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B429C" w14:textId="77777777" w:rsidR="00113589" w:rsidRDefault="00000000">
      <w:pPr>
        <w:pStyle w:val="MDPI13authornames"/>
        <w:rPr>
          <w:rFonts w:ascii="Times New Roman" w:eastAsiaTheme="minorEastAsia" w:hAnsi="Times New Roman"/>
          <w:sz w:val="36"/>
          <w:szCs w:val="36"/>
        </w:rPr>
      </w:pPr>
      <w:r>
        <w:rPr>
          <w:rFonts w:ascii="Times New Roman" w:hAnsi="Times New Roman"/>
          <w:sz w:val="36"/>
          <w:szCs w:val="36"/>
        </w:rPr>
        <w:t xml:space="preserve">Supplementary material for: </w:t>
      </w:r>
    </w:p>
    <w:p w14:paraId="0537DA1B" w14:textId="77777777" w:rsidR="00F76C98" w:rsidRDefault="00F76C98">
      <w:pPr>
        <w:rPr>
          <w:rFonts w:ascii="Times New Roman" w:eastAsia="等线" w:hAnsi="Times New Roman" w:cs="Times New Roman"/>
          <w:b/>
          <w:bCs/>
          <w:sz w:val="28"/>
          <w:szCs w:val="28"/>
          <w:lang w:bidi="ar"/>
        </w:rPr>
      </w:pPr>
      <w:bookmarkStart w:id="0" w:name="OLE_LINK22"/>
    </w:p>
    <w:p w14:paraId="2F044D58" w14:textId="77777777" w:rsidR="00CD5823" w:rsidRPr="00CD5823" w:rsidRDefault="00CD5823" w:rsidP="00CD5823">
      <w:pPr>
        <w:rPr>
          <w:rFonts w:ascii="Times New Roman" w:eastAsia="等线" w:hAnsi="Times New Roman" w:cs="Times New Roman"/>
          <w:b/>
          <w:bCs/>
          <w:sz w:val="28"/>
          <w:szCs w:val="28"/>
          <w:lang w:bidi="ar"/>
        </w:rPr>
      </w:pPr>
      <w:bookmarkStart w:id="1" w:name="OLE_LINK20"/>
      <w:r w:rsidRPr="00CD5823">
        <w:rPr>
          <w:rFonts w:ascii="Times New Roman" w:eastAsia="等线" w:hAnsi="Times New Roman" w:cs="Times New Roman"/>
          <w:b/>
          <w:bCs/>
          <w:sz w:val="28"/>
          <w:szCs w:val="28"/>
          <w:lang w:bidi="ar"/>
        </w:rPr>
        <w:t xml:space="preserve">Root architectural plasticity and rhizosphere phosphatase hotspots jointly enhance phosphorus acquisition in </w:t>
      </w:r>
      <w:r w:rsidRPr="00CD5823">
        <w:rPr>
          <w:rFonts w:ascii="Times New Roman" w:eastAsia="等线" w:hAnsi="Times New Roman" w:cs="Times New Roman"/>
          <w:b/>
          <w:bCs/>
          <w:i/>
          <w:iCs/>
          <w:sz w:val="28"/>
          <w:szCs w:val="28"/>
          <w:lang w:bidi="ar"/>
        </w:rPr>
        <w:t>Camellia oleifera</w:t>
      </w:r>
      <w:r w:rsidRPr="00CD5823">
        <w:rPr>
          <w:rFonts w:ascii="Times New Roman" w:eastAsia="等线" w:hAnsi="Times New Roman" w:cs="Times New Roman"/>
          <w:b/>
          <w:bCs/>
          <w:sz w:val="28"/>
          <w:szCs w:val="28"/>
          <w:lang w:bidi="ar"/>
        </w:rPr>
        <w:t xml:space="preserve"> on amendment</w:t>
      </w:r>
      <w:r w:rsidRPr="00CD5823">
        <w:rPr>
          <w:rFonts w:ascii="Times New Roman" w:eastAsia="等线" w:hAnsi="Times New Roman" w:cs="Times New Roman"/>
          <w:b/>
          <w:bCs/>
          <w:sz w:val="28"/>
          <w:szCs w:val="28"/>
          <w:lang w:bidi="ar"/>
        </w:rPr>
        <w:noBreakHyphen/>
        <w:t>treated acidic red soils</w:t>
      </w:r>
    </w:p>
    <w:bookmarkEnd w:id="1"/>
    <w:p w14:paraId="383BFC0C" w14:textId="2C5974E7" w:rsidR="00113589" w:rsidRPr="00CD5823" w:rsidRDefault="00113589">
      <w:pPr>
        <w:rPr>
          <w:rFonts w:ascii="Times New Roman" w:hAnsi="Times New Roman" w:cs="Times New Roman"/>
          <w:b/>
          <w:bCs/>
          <w:sz w:val="28"/>
          <w:szCs w:val="28"/>
        </w:rPr>
      </w:pPr>
    </w:p>
    <w:bookmarkEnd w:id="0"/>
    <w:p w14:paraId="5EA66599" w14:textId="136F9AD0" w:rsidR="00F76C98" w:rsidRPr="00F76C98" w:rsidRDefault="00F76C98" w:rsidP="00F76C98">
      <w:pPr>
        <w:ind w:firstLineChars="200" w:firstLine="420"/>
        <w:rPr>
          <w:rFonts w:ascii="Times New Roman" w:hAnsi="Times New Roman" w:cs="Times New Roman"/>
          <w:b/>
          <w:bCs/>
          <w:szCs w:val="21"/>
        </w:rPr>
      </w:pPr>
      <w:r w:rsidRPr="00F76C98">
        <w:rPr>
          <w:rFonts w:ascii="Times New Roman" w:hAnsi="Times New Roman" w:cs="Times New Roman"/>
          <w:b/>
          <w:bCs/>
          <w:szCs w:val="21"/>
        </w:rPr>
        <w:t>H</w:t>
      </w:r>
      <w:bookmarkStart w:id="2" w:name="OLE_LINK113"/>
      <w:r w:rsidRPr="00F76C98">
        <w:rPr>
          <w:rFonts w:ascii="Times New Roman" w:hAnsi="Times New Roman" w:cs="Times New Roman"/>
          <w:b/>
          <w:bCs/>
          <w:szCs w:val="21"/>
        </w:rPr>
        <w:t>uimin Yin</w:t>
      </w:r>
      <w:r w:rsidRPr="00F76C98">
        <w:rPr>
          <w:rFonts w:ascii="Times New Roman" w:hAnsi="Times New Roman" w:cs="Times New Roman"/>
          <w:b/>
          <w:bCs/>
          <w:szCs w:val="21"/>
          <w:vertAlign w:val="superscript"/>
        </w:rPr>
        <w:t>a</w:t>
      </w:r>
      <w:r w:rsidRPr="00F76C98">
        <w:rPr>
          <w:rFonts w:ascii="Times New Roman" w:hAnsi="Times New Roman" w:cs="Times New Roman"/>
          <w:b/>
          <w:bCs/>
          <w:szCs w:val="21"/>
        </w:rPr>
        <w:t>, Yuhua Li</w:t>
      </w:r>
      <w:r w:rsidRPr="00F76C98">
        <w:rPr>
          <w:rFonts w:ascii="Times New Roman" w:hAnsi="Times New Roman" w:cs="Times New Roman"/>
          <w:b/>
          <w:bCs/>
          <w:szCs w:val="21"/>
          <w:vertAlign w:val="superscript"/>
        </w:rPr>
        <w:t>b</w:t>
      </w:r>
      <w:r w:rsidRPr="00F76C98">
        <w:rPr>
          <w:rFonts w:ascii="Times New Roman" w:hAnsi="Times New Roman" w:cs="Times New Roman"/>
          <w:b/>
          <w:bCs/>
          <w:szCs w:val="21"/>
        </w:rPr>
        <w:t>, Xinyi Zhang</w:t>
      </w:r>
      <w:r w:rsidRPr="00F76C98">
        <w:rPr>
          <w:rFonts w:ascii="Times New Roman" w:hAnsi="Times New Roman" w:cs="Times New Roman"/>
          <w:b/>
          <w:bCs/>
          <w:szCs w:val="21"/>
          <w:vertAlign w:val="superscript"/>
        </w:rPr>
        <w:t>a</w:t>
      </w:r>
      <w:r w:rsidRPr="00F76C98">
        <w:rPr>
          <w:rFonts w:ascii="Times New Roman" w:hAnsi="Times New Roman" w:cs="Times New Roman"/>
          <w:b/>
          <w:bCs/>
          <w:szCs w:val="21"/>
        </w:rPr>
        <w:t>, Shanshan Su</w:t>
      </w:r>
      <w:r w:rsidRPr="00F76C98">
        <w:rPr>
          <w:rFonts w:ascii="Times New Roman" w:hAnsi="Times New Roman" w:cs="Times New Roman"/>
          <w:b/>
          <w:bCs/>
          <w:szCs w:val="21"/>
          <w:vertAlign w:val="superscript"/>
        </w:rPr>
        <w:t>a</w:t>
      </w:r>
      <w:r w:rsidRPr="00F76C98">
        <w:rPr>
          <w:rFonts w:ascii="Times New Roman" w:hAnsi="Times New Roman" w:cs="Times New Roman"/>
          <w:b/>
          <w:bCs/>
          <w:szCs w:val="21"/>
        </w:rPr>
        <w:t>, Yuhong Li</w:t>
      </w:r>
      <w:r w:rsidRPr="00F76C98">
        <w:rPr>
          <w:rFonts w:ascii="Times New Roman" w:hAnsi="Times New Roman" w:cs="Times New Roman"/>
          <w:b/>
          <w:bCs/>
          <w:szCs w:val="21"/>
          <w:vertAlign w:val="superscript"/>
        </w:rPr>
        <w:t>a</w:t>
      </w:r>
      <w:r w:rsidRPr="00F76C98">
        <w:rPr>
          <w:rFonts w:ascii="Times New Roman" w:hAnsi="Times New Roman" w:cs="Times New Roman"/>
          <w:b/>
          <w:bCs/>
          <w:szCs w:val="21"/>
        </w:rPr>
        <w:t xml:space="preserve">, </w:t>
      </w:r>
      <w:proofErr w:type="spellStart"/>
      <w:r w:rsidRPr="00F76C98">
        <w:rPr>
          <w:rFonts w:ascii="Times New Roman" w:hAnsi="Times New Roman" w:cs="Times New Roman"/>
          <w:b/>
          <w:bCs/>
          <w:szCs w:val="21"/>
        </w:rPr>
        <w:t>Lichao</w:t>
      </w:r>
      <w:proofErr w:type="spellEnd"/>
      <w:r w:rsidRPr="00F76C98">
        <w:rPr>
          <w:rFonts w:ascii="Times New Roman" w:hAnsi="Times New Roman" w:cs="Times New Roman"/>
          <w:b/>
          <w:bCs/>
          <w:szCs w:val="21"/>
        </w:rPr>
        <w:t xml:space="preserve"> </w:t>
      </w:r>
      <w:proofErr w:type="spellStart"/>
      <w:r w:rsidRPr="00F76C98">
        <w:rPr>
          <w:rFonts w:ascii="Times New Roman" w:hAnsi="Times New Roman" w:cs="Times New Roman"/>
          <w:b/>
          <w:bCs/>
          <w:szCs w:val="21"/>
        </w:rPr>
        <w:t>Wu</w:t>
      </w:r>
      <w:r w:rsidRPr="00F76C98">
        <w:rPr>
          <w:rFonts w:ascii="Times New Roman" w:hAnsi="Times New Roman" w:cs="Times New Roman"/>
          <w:b/>
          <w:bCs/>
          <w:szCs w:val="21"/>
          <w:vertAlign w:val="superscript"/>
        </w:rPr>
        <w:t>a</w:t>
      </w:r>
      <w:proofErr w:type="spellEnd"/>
      <w:r w:rsidRPr="00F76C98">
        <w:rPr>
          <w:rFonts w:ascii="Times New Roman" w:hAnsi="Times New Roman" w:cs="Times New Roman"/>
          <w:b/>
          <w:bCs/>
          <w:szCs w:val="21"/>
        </w:rPr>
        <w:t>,</w:t>
      </w:r>
      <w:r w:rsidRPr="00F76C98">
        <w:rPr>
          <w:rFonts w:ascii="Times New Roman" w:hAnsi="Times New Roman" w:cs="Times New Roman"/>
          <w:b/>
          <w:bCs/>
          <w:szCs w:val="21"/>
          <w:vertAlign w:val="superscript"/>
        </w:rPr>
        <w:t xml:space="preserve"> *</w:t>
      </w:r>
      <w:r w:rsidRPr="00F76C98">
        <w:rPr>
          <w:rFonts w:ascii="Times New Roman" w:hAnsi="Times New Roman" w:cs="Times New Roman"/>
          <w:b/>
          <w:bCs/>
          <w:szCs w:val="21"/>
        </w:rPr>
        <w:t xml:space="preserve"> </w:t>
      </w:r>
      <w:bookmarkStart w:id="3" w:name="OLE_LINK61"/>
      <w:r w:rsidRPr="00F76C98">
        <w:rPr>
          <w:rFonts w:ascii="Times New Roman" w:hAnsi="Times New Roman" w:cs="Times New Roman"/>
          <w:b/>
          <w:bCs/>
          <w:szCs w:val="21"/>
        </w:rPr>
        <w:t>Xiaojun Jiang</w:t>
      </w:r>
      <w:r w:rsidRPr="00F76C98">
        <w:rPr>
          <w:rFonts w:ascii="Times New Roman" w:hAnsi="Times New Roman" w:cs="Times New Roman"/>
          <w:b/>
          <w:bCs/>
          <w:szCs w:val="21"/>
          <w:vertAlign w:val="superscript"/>
        </w:rPr>
        <w:t>c</w:t>
      </w:r>
      <w:r w:rsidRPr="00F76C98">
        <w:rPr>
          <w:rFonts w:ascii="Times New Roman" w:hAnsi="Times New Roman" w:cs="Times New Roman"/>
          <w:b/>
          <w:bCs/>
          <w:szCs w:val="21"/>
        </w:rPr>
        <w:t>,</w:t>
      </w:r>
      <w:r w:rsidRPr="00F76C98">
        <w:rPr>
          <w:rFonts w:ascii="Times New Roman" w:hAnsi="Times New Roman" w:cs="Times New Roman"/>
          <w:b/>
          <w:bCs/>
          <w:szCs w:val="21"/>
          <w:vertAlign w:val="superscript"/>
        </w:rPr>
        <w:t xml:space="preserve"> *</w:t>
      </w:r>
      <w:r w:rsidRPr="00F76C98">
        <w:rPr>
          <w:rFonts w:ascii="Times New Roman" w:hAnsi="Times New Roman" w:cs="Times New Roman"/>
          <w:b/>
          <w:bCs/>
          <w:szCs w:val="21"/>
        </w:rPr>
        <w:t xml:space="preserve"> </w:t>
      </w:r>
      <w:bookmarkEnd w:id="3"/>
      <w:r w:rsidRPr="00F76C98">
        <w:rPr>
          <w:rFonts w:ascii="Times New Roman" w:hAnsi="Times New Roman" w:cs="Times New Roman"/>
          <w:b/>
          <w:bCs/>
          <w:szCs w:val="21"/>
        </w:rPr>
        <w:t>Jun Yuan</w:t>
      </w:r>
      <w:r w:rsidRPr="00F76C98">
        <w:rPr>
          <w:rFonts w:ascii="Times New Roman" w:hAnsi="Times New Roman" w:cs="Times New Roman"/>
          <w:b/>
          <w:bCs/>
          <w:szCs w:val="21"/>
          <w:vertAlign w:val="superscript"/>
        </w:rPr>
        <w:t>a*</w:t>
      </w:r>
      <w:bookmarkEnd w:id="2"/>
    </w:p>
    <w:p w14:paraId="13CF8F53" w14:textId="77777777" w:rsidR="00F76C98" w:rsidRPr="00F76C98" w:rsidRDefault="00F76C98" w:rsidP="00666E3D">
      <w:pPr>
        <w:rPr>
          <w:rFonts w:ascii="Times New Roman" w:hAnsi="Times New Roman" w:cs="Times New Roman"/>
          <w:szCs w:val="21"/>
          <w:vertAlign w:val="superscript"/>
        </w:rPr>
      </w:pPr>
    </w:p>
    <w:p w14:paraId="7C5606D7" w14:textId="6908DB3D" w:rsidR="00666E3D" w:rsidRPr="00A274B2" w:rsidRDefault="00666E3D" w:rsidP="00666E3D">
      <w:pPr>
        <w:rPr>
          <w:rFonts w:ascii="Times New Roman" w:hAnsi="Times New Roman" w:cs="Times New Roman"/>
          <w:szCs w:val="21"/>
        </w:rPr>
      </w:pPr>
      <w:proofErr w:type="spellStart"/>
      <w:r>
        <w:rPr>
          <w:rFonts w:ascii="Times New Roman" w:hAnsi="Times New Roman" w:cs="Times New Roman" w:hint="eastAsia"/>
          <w:szCs w:val="21"/>
          <w:vertAlign w:val="superscript"/>
        </w:rPr>
        <w:t>a</w:t>
      </w:r>
      <w:bookmarkStart w:id="4" w:name="OLE_LINK8"/>
      <w:r w:rsidRPr="000B36A8">
        <w:rPr>
          <w:rFonts w:ascii="Times New Roman" w:hAnsi="Times New Roman" w:cs="Times New Roman" w:hint="eastAsia"/>
          <w:szCs w:val="21"/>
        </w:rPr>
        <w:t>Key</w:t>
      </w:r>
      <w:proofErr w:type="spellEnd"/>
      <w:r w:rsidRPr="000B36A8">
        <w:rPr>
          <w:rFonts w:ascii="Times New Roman" w:hAnsi="Times New Roman" w:cs="Times New Roman" w:hint="eastAsia"/>
          <w:szCs w:val="21"/>
        </w:rPr>
        <w:t xml:space="preserve"> Laboratory of Soil and Water Conservation and Desertification Combating of Hunan Province, School of Forestry, School of Soil and Water Conservation, Central South University of Forestry and Technology, Changsha, 410004, China</w:t>
      </w:r>
      <w:r>
        <w:rPr>
          <w:rFonts w:ascii="Times New Roman" w:hAnsi="Times New Roman" w:cs="Times New Roman" w:hint="eastAsia"/>
          <w:szCs w:val="21"/>
        </w:rPr>
        <w:t>;</w:t>
      </w:r>
    </w:p>
    <w:bookmarkEnd w:id="4"/>
    <w:p w14:paraId="0B516E41" w14:textId="77777777" w:rsidR="00666E3D" w:rsidRDefault="00666E3D" w:rsidP="00666E3D">
      <w:pPr>
        <w:rPr>
          <w:rFonts w:ascii="Times New Roman" w:hAnsi="Times New Roman" w:cs="Times New Roman"/>
          <w:b/>
          <w:bCs/>
          <w:szCs w:val="21"/>
        </w:rPr>
      </w:pPr>
      <w:r>
        <w:rPr>
          <w:rFonts w:ascii="Times New Roman" w:hAnsi="Times New Roman" w:cs="Times New Roman" w:hint="eastAsia"/>
          <w:szCs w:val="21"/>
          <w:vertAlign w:val="superscript"/>
        </w:rPr>
        <w:t>b</w:t>
      </w:r>
      <w:r w:rsidRPr="000E32CD">
        <w:rPr>
          <w:rFonts w:ascii="Times New Roman" w:hAnsi="Times New Roman" w:cs="Times New Roman" w:hint="eastAsia"/>
          <w:b/>
          <w:bCs/>
          <w:szCs w:val="21"/>
        </w:rPr>
        <w:t xml:space="preserve"> </w:t>
      </w:r>
      <w:proofErr w:type="spellStart"/>
      <w:r w:rsidRPr="00A274B2">
        <w:rPr>
          <w:rFonts w:ascii="Times New Roman" w:hAnsi="Times New Roman" w:cs="Times New Roman"/>
          <w:szCs w:val="21"/>
        </w:rPr>
        <w:t>Liangfengjiang</w:t>
      </w:r>
      <w:proofErr w:type="spellEnd"/>
      <w:r w:rsidRPr="00A274B2">
        <w:rPr>
          <w:rFonts w:ascii="Times New Roman" w:hAnsi="Times New Roman" w:cs="Times New Roman"/>
          <w:szCs w:val="21"/>
        </w:rPr>
        <w:t xml:space="preserve"> National Forest Park, Nanning, Guangxi</w:t>
      </w:r>
      <w:r>
        <w:rPr>
          <w:rFonts w:ascii="Times New Roman" w:hAnsi="Times New Roman" w:cs="Times New Roman" w:hint="eastAsia"/>
          <w:szCs w:val="21"/>
        </w:rPr>
        <w:t>,</w:t>
      </w:r>
      <w:r w:rsidRPr="00A274B2">
        <w:rPr>
          <w:rFonts w:ascii="Times New Roman" w:hAnsi="Times New Roman" w:cs="Times New Roman"/>
          <w:szCs w:val="21"/>
        </w:rPr>
        <w:t xml:space="preserve"> 530000, China;</w:t>
      </w:r>
    </w:p>
    <w:p w14:paraId="4DFF68BD" w14:textId="0E63057C" w:rsidR="00666E3D" w:rsidRDefault="00666E3D" w:rsidP="00666E3D">
      <w:pPr>
        <w:rPr>
          <w:rFonts w:ascii="Times New Roman" w:hAnsi="Times New Roman" w:cs="Times New Roman"/>
          <w:b/>
          <w:bCs/>
          <w:sz w:val="24"/>
          <w:szCs w:val="24"/>
        </w:rPr>
      </w:pPr>
      <w:r w:rsidRPr="00B45300">
        <w:rPr>
          <w:rFonts w:ascii="Times New Roman" w:hAnsi="Times New Roman" w:cs="Times New Roman" w:hint="eastAsia"/>
          <w:szCs w:val="21"/>
          <w:vertAlign w:val="superscript"/>
        </w:rPr>
        <w:t>c</w:t>
      </w:r>
      <w:r w:rsidRPr="000B36A8">
        <w:rPr>
          <w:rFonts w:hint="eastAsia"/>
        </w:rPr>
        <w:t xml:space="preserve"> </w:t>
      </w:r>
      <w:proofErr w:type="spellStart"/>
      <w:r w:rsidRPr="00A274B2">
        <w:rPr>
          <w:rFonts w:ascii="Times New Roman" w:hAnsi="Times New Roman" w:cs="Times New Roman"/>
          <w:szCs w:val="21"/>
        </w:rPr>
        <w:t>YongZhou</w:t>
      </w:r>
      <w:proofErr w:type="spellEnd"/>
      <w:r w:rsidRPr="00A274B2">
        <w:rPr>
          <w:rFonts w:ascii="Times New Roman" w:hAnsi="Times New Roman" w:cs="Times New Roman"/>
          <w:szCs w:val="21"/>
        </w:rPr>
        <w:t xml:space="preserve"> Vocational Technical College, </w:t>
      </w:r>
      <w:r w:rsidR="00E262C8" w:rsidRPr="00E262C8">
        <w:rPr>
          <w:rFonts w:ascii="Times New Roman" w:hAnsi="Times New Roman" w:cs="Times New Roman"/>
          <w:szCs w:val="21"/>
        </w:rPr>
        <w:t>Hunan</w:t>
      </w:r>
      <w:r w:rsidRPr="00A274B2">
        <w:rPr>
          <w:rFonts w:ascii="Times New Roman" w:hAnsi="Times New Roman" w:cs="Times New Roman"/>
          <w:szCs w:val="21"/>
        </w:rPr>
        <w:t>, 425100, China.</w:t>
      </w:r>
    </w:p>
    <w:p w14:paraId="0FF902A9" w14:textId="77777777" w:rsidR="00113589" w:rsidRPr="00666E3D" w:rsidRDefault="00113589">
      <w:pPr>
        <w:spacing w:beforeLines="50" w:before="156" w:afterLines="50" w:after="156"/>
        <w:jc w:val="center"/>
        <w:rPr>
          <w:rFonts w:ascii="Times New Roman" w:eastAsia="宋体" w:hAnsi="Times New Roman" w:cs="Times New Roman"/>
          <w:bCs/>
          <w:sz w:val="24"/>
          <w:szCs w:val="24"/>
        </w:rPr>
      </w:pPr>
    </w:p>
    <w:p w14:paraId="5EE7C211" w14:textId="77777777" w:rsidR="00113589" w:rsidRPr="00E262C8" w:rsidRDefault="00113589">
      <w:pPr>
        <w:spacing w:beforeLines="50" w:before="156" w:afterLines="50" w:after="156"/>
        <w:jc w:val="center"/>
        <w:rPr>
          <w:rFonts w:ascii="Times New Roman" w:eastAsia="宋体" w:hAnsi="Times New Roman" w:cs="Times New Roman"/>
          <w:bCs/>
          <w:sz w:val="24"/>
          <w:szCs w:val="24"/>
        </w:rPr>
      </w:pPr>
    </w:p>
    <w:p w14:paraId="7C0CFA9C" w14:textId="77777777" w:rsidR="00113589" w:rsidRPr="00786D16" w:rsidRDefault="00113589">
      <w:pPr>
        <w:spacing w:beforeLines="50" w:before="156" w:afterLines="50" w:after="156"/>
        <w:jc w:val="center"/>
        <w:rPr>
          <w:rFonts w:ascii="Times New Roman" w:eastAsia="宋体" w:hAnsi="Times New Roman" w:cs="Times New Roman"/>
          <w:bCs/>
          <w:sz w:val="24"/>
          <w:szCs w:val="24"/>
        </w:rPr>
      </w:pPr>
    </w:p>
    <w:p w14:paraId="18F73D38" w14:textId="77777777" w:rsidR="00113589" w:rsidRDefault="00113589">
      <w:pPr>
        <w:spacing w:beforeLines="50" w:before="156" w:afterLines="50" w:after="156"/>
        <w:jc w:val="center"/>
        <w:rPr>
          <w:rFonts w:ascii="Times New Roman" w:eastAsia="宋体" w:hAnsi="Times New Roman" w:cs="Times New Roman"/>
          <w:bCs/>
          <w:sz w:val="24"/>
          <w:szCs w:val="24"/>
        </w:rPr>
      </w:pPr>
    </w:p>
    <w:p w14:paraId="5FF43B46" w14:textId="77777777" w:rsidR="00113589" w:rsidRDefault="00113589">
      <w:pPr>
        <w:spacing w:beforeLines="50" w:before="156" w:afterLines="50" w:after="156"/>
        <w:jc w:val="center"/>
        <w:rPr>
          <w:rFonts w:ascii="Times New Roman" w:eastAsia="宋体" w:hAnsi="Times New Roman" w:cs="Times New Roman"/>
          <w:bCs/>
          <w:sz w:val="24"/>
          <w:szCs w:val="24"/>
        </w:rPr>
      </w:pPr>
    </w:p>
    <w:p w14:paraId="3792D388" w14:textId="77777777" w:rsidR="00113589" w:rsidRDefault="00113589">
      <w:pPr>
        <w:spacing w:beforeLines="50" w:before="156" w:afterLines="50" w:after="156"/>
        <w:jc w:val="center"/>
        <w:rPr>
          <w:rFonts w:ascii="Times New Roman" w:eastAsia="宋体" w:hAnsi="Times New Roman" w:cs="Times New Roman"/>
          <w:bCs/>
          <w:sz w:val="24"/>
          <w:szCs w:val="24"/>
        </w:rPr>
      </w:pPr>
    </w:p>
    <w:p w14:paraId="16C9DFDA" w14:textId="77777777" w:rsidR="00113589" w:rsidRDefault="00113589">
      <w:pPr>
        <w:spacing w:beforeLines="50" w:before="156" w:afterLines="50" w:after="156"/>
        <w:jc w:val="center"/>
        <w:rPr>
          <w:rFonts w:ascii="Times New Roman" w:eastAsia="宋体" w:hAnsi="Times New Roman" w:cs="Times New Roman"/>
          <w:bCs/>
          <w:sz w:val="24"/>
          <w:szCs w:val="24"/>
        </w:rPr>
      </w:pPr>
    </w:p>
    <w:p w14:paraId="599D60B2" w14:textId="77777777" w:rsidR="00113589" w:rsidRDefault="00113589">
      <w:pPr>
        <w:spacing w:beforeLines="50" w:before="156" w:afterLines="50" w:after="156"/>
        <w:jc w:val="center"/>
        <w:rPr>
          <w:rFonts w:ascii="Times New Roman" w:eastAsia="宋体" w:hAnsi="Times New Roman" w:cs="Times New Roman"/>
          <w:bCs/>
          <w:sz w:val="24"/>
          <w:szCs w:val="24"/>
        </w:rPr>
      </w:pPr>
    </w:p>
    <w:p w14:paraId="059376D7" w14:textId="77777777" w:rsidR="00113589" w:rsidRDefault="00113589">
      <w:pPr>
        <w:spacing w:beforeLines="50" w:before="156" w:afterLines="50" w:after="156"/>
        <w:jc w:val="center"/>
        <w:rPr>
          <w:rFonts w:ascii="Times New Roman" w:eastAsia="宋体" w:hAnsi="Times New Roman" w:cs="Times New Roman"/>
          <w:bCs/>
          <w:sz w:val="24"/>
          <w:szCs w:val="24"/>
        </w:rPr>
      </w:pPr>
    </w:p>
    <w:p w14:paraId="0542D859" w14:textId="77777777" w:rsidR="00113589" w:rsidRDefault="00113589">
      <w:pPr>
        <w:spacing w:beforeLines="50" w:before="156" w:afterLines="50" w:after="156"/>
        <w:jc w:val="center"/>
        <w:rPr>
          <w:rFonts w:ascii="Times New Roman" w:eastAsia="宋体" w:hAnsi="Times New Roman" w:cs="Times New Roman"/>
          <w:bCs/>
          <w:sz w:val="24"/>
          <w:szCs w:val="24"/>
        </w:rPr>
      </w:pPr>
    </w:p>
    <w:p w14:paraId="70727152" w14:textId="77777777" w:rsidR="00113589" w:rsidRDefault="00113589">
      <w:pPr>
        <w:spacing w:beforeLines="50" w:before="156" w:afterLines="50" w:after="156"/>
        <w:jc w:val="center"/>
        <w:rPr>
          <w:rFonts w:ascii="Times New Roman" w:eastAsia="宋体" w:hAnsi="Times New Roman" w:cs="Times New Roman"/>
          <w:bCs/>
          <w:sz w:val="24"/>
          <w:szCs w:val="24"/>
        </w:rPr>
      </w:pPr>
    </w:p>
    <w:p w14:paraId="71725052" w14:textId="77777777" w:rsidR="00113589" w:rsidRDefault="00113589">
      <w:pPr>
        <w:spacing w:beforeLines="50" w:before="156" w:afterLines="50" w:after="156"/>
        <w:jc w:val="center"/>
        <w:rPr>
          <w:rFonts w:ascii="Times New Roman" w:eastAsia="宋体" w:hAnsi="Times New Roman" w:cs="Times New Roman"/>
          <w:bCs/>
          <w:sz w:val="24"/>
          <w:szCs w:val="24"/>
        </w:rPr>
      </w:pPr>
    </w:p>
    <w:p w14:paraId="49804B9B" w14:textId="77777777" w:rsidR="00113589" w:rsidRDefault="00113589">
      <w:pPr>
        <w:spacing w:beforeLines="50" w:before="156" w:afterLines="50" w:after="156"/>
        <w:jc w:val="center"/>
        <w:rPr>
          <w:rFonts w:ascii="Times New Roman" w:eastAsia="宋体" w:hAnsi="Times New Roman" w:cs="Times New Roman"/>
          <w:bCs/>
          <w:sz w:val="24"/>
          <w:szCs w:val="24"/>
        </w:rPr>
      </w:pPr>
    </w:p>
    <w:p w14:paraId="59E14FD9" w14:textId="77777777" w:rsidR="00113589" w:rsidRDefault="00113589">
      <w:pPr>
        <w:spacing w:beforeLines="50" w:before="156" w:afterLines="50" w:after="156"/>
        <w:jc w:val="center"/>
        <w:rPr>
          <w:rFonts w:ascii="Times New Roman" w:eastAsia="宋体" w:hAnsi="Times New Roman" w:cs="Times New Roman"/>
          <w:bCs/>
          <w:sz w:val="24"/>
          <w:szCs w:val="24"/>
        </w:rPr>
      </w:pPr>
    </w:p>
    <w:p w14:paraId="33C1302B" w14:textId="77777777" w:rsidR="00113589" w:rsidRDefault="00113589">
      <w:pPr>
        <w:spacing w:beforeLines="50" w:before="156" w:afterLines="50" w:after="156"/>
        <w:jc w:val="center"/>
        <w:rPr>
          <w:rFonts w:ascii="Times New Roman" w:eastAsia="宋体" w:hAnsi="Times New Roman" w:cs="Times New Roman"/>
          <w:bCs/>
          <w:sz w:val="24"/>
          <w:szCs w:val="24"/>
        </w:rPr>
      </w:pPr>
    </w:p>
    <w:p w14:paraId="1561B086" w14:textId="0FC40599" w:rsidR="00D37EAA" w:rsidRDefault="00D37EAA">
      <w:pPr>
        <w:widowControl/>
        <w:jc w:val="left"/>
        <w:rPr>
          <w:rFonts w:ascii="Times New Roman" w:eastAsia="宋体" w:hAnsi="Times New Roman" w:cs="Times New Roman"/>
          <w:bCs/>
          <w:sz w:val="24"/>
          <w:szCs w:val="24"/>
        </w:rPr>
      </w:pPr>
      <w:r>
        <w:rPr>
          <w:rFonts w:ascii="Times New Roman" w:eastAsia="宋体" w:hAnsi="Times New Roman" w:cs="Times New Roman"/>
          <w:bCs/>
          <w:sz w:val="24"/>
          <w:szCs w:val="24"/>
        </w:rPr>
        <w:br w:type="page"/>
      </w:r>
    </w:p>
    <w:p w14:paraId="6E176997" w14:textId="77777777" w:rsidR="00113589" w:rsidRDefault="00113589">
      <w:pPr>
        <w:spacing w:beforeLines="50" w:before="156" w:afterLines="50" w:after="156"/>
        <w:jc w:val="center"/>
        <w:rPr>
          <w:rFonts w:ascii="Times New Roman" w:eastAsia="宋体" w:hAnsi="Times New Roman" w:cs="Times New Roman"/>
          <w:bCs/>
          <w:sz w:val="24"/>
          <w:szCs w:val="24"/>
        </w:rPr>
      </w:pPr>
    </w:p>
    <w:p w14:paraId="5FBDC26B" w14:textId="77777777" w:rsidR="00113589" w:rsidRDefault="00000000">
      <w:pPr>
        <w:spacing w:beforeLines="50" w:before="156" w:afterLines="50" w:after="156"/>
        <w:jc w:val="center"/>
        <w:rPr>
          <w:rFonts w:ascii="Times New Roman" w:eastAsia="宋体" w:hAnsi="Times New Roman" w:cs="Times New Roman"/>
          <w:bCs/>
          <w:sz w:val="24"/>
          <w:szCs w:val="24"/>
        </w:rPr>
      </w:pPr>
      <w:r>
        <w:rPr>
          <w:rFonts w:ascii="Times New Roman" w:eastAsia="宋体" w:hAnsi="Times New Roman" w:cs="Times New Roman"/>
          <w:bCs/>
          <w:noProof/>
          <w:sz w:val="24"/>
          <w:szCs w:val="24"/>
        </w:rPr>
        <w:drawing>
          <wp:inline distT="0" distB="0" distL="0" distR="0" wp14:anchorId="186CC4B4" wp14:editId="1FC2FB3E">
            <wp:extent cx="5274310" cy="1771650"/>
            <wp:effectExtent l="0" t="0" r="0" b="0"/>
            <wp:docPr id="145425199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251991" name="图片 2"/>
                    <pic:cNvPicPr>
                      <a:picLocks noChangeAspect="1"/>
                    </pic:cNvPicPr>
                  </pic:nvPicPr>
                  <pic:blipFill>
                    <a:blip r:embed="rId6">
                      <a:extLst>
                        <a:ext uri="{28A0092B-C50C-407E-A947-70E740481C1C}">
                          <a14:useLocalDpi xmlns:a14="http://schemas.microsoft.com/office/drawing/2010/main" val="0"/>
                        </a:ext>
                      </a:extLst>
                    </a:blip>
                    <a:srcRect b="2824"/>
                    <a:stretch>
                      <a:fillRect/>
                    </a:stretch>
                  </pic:blipFill>
                  <pic:spPr>
                    <a:xfrm>
                      <a:off x="0" y="0"/>
                      <a:ext cx="5274310" cy="1772240"/>
                    </a:xfrm>
                    <a:prstGeom prst="rect">
                      <a:avLst/>
                    </a:prstGeom>
                    <a:ln>
                      <a:noFill/>
                    </a:ln>
                  </pic:spPr>
                </pic:pic>
              </a:graphicData>
            </a:graphic>
          </wp:inline>
        </w:drawing>
      </w:r>
    </w:p>
    <w:p w14:paraId="7CD02AA7" w14:textId="1B5E3EFA" w:rsidR="00D37EAA" w:rsidRDefault="00000000" w:rsidP="00D37EAA">
      <w:pPr>
        <w:jc w:val="left"/>
        <w:rPr>
          <w:rFonts w:ascii="Times New Roman" w:hAnsi="Times New Roman" w:cs="Times New Roman"/>
          <w:sz w:val="24"/>
          <w:szCs w:val="24"/>
        </w:rPr>
      </w:pPr>
      <w:r>
        <w:rPr>
          <w:rFonts w:ascii="Times New Roman" w:hAnsi="Times New Roman" w:cs="Times New Roman"/>
          <w:b/>
          <w:bCs/>
          <w:sz w:val="24"/>
          <w:szCs w:val="24"/>
        </w:rPr>
        <w:t xml:space="preserve">Fig. S1 </w:t>
      </w:r>
      <w:r>
        <w:rPr>
          <w:rFonts w:ascii="Times New Roman" w:hAnsi="Times New Roman" w:cs="Times New Roman"/>
          <w:sz w:val="24"/>
          <w:szCs w:val="24"/>
        </w:rPr>
        <w:t xml:space="preserve">Growth status, root-soil interface, and </w:t>
      </w:r>
      <w:r>
        <w:rPr>
          <w:rFonts w:ascii="Times New Roman" w:hAnsi="Times New Roman" w:cs="Times New Roman"/>
          <w:i/>
          <w:iCs/>
          <w:sz w:val="24"/>
          <w:szCs w:val="24"/>
        </w:rPr>
        <w:t>in situ</w:t>
      </w:r>
      <w:r>
        <w:rPr>
          <w:rFonts w:ascii="Times New Roman" w:hAnsi="Times New Roman" w:cs="Times New Roman"/>
          <w:sz w:val="24"/>
          <w:szCs w:val="24"/>
        </w:rPr>
        <w:t xml:space="preserve"> zymogram of </w:t>
      </w:r>
      <w:r>
        <w:rPr>
          <w:rFonts w:ascii="Times New Roman" w:hAnsi="Times New Roman" w:cs="Times New Roman"/>
          <w:i/>
          <w:iCs/>
          <w:sz w:val="24"/>
          <w:szCs w:val="24"/>
        </w:rPr>
        <w:t>Camellia oleifera</w:t>
      </w:r>
      <w:r>
        <w:rPr>
          <w:rFonts w:ascii="Times New Roman" w:hAnsi="Times New Roman" w:cs="Times New Roman"/>
          <w:sz w:val="24"/>
          <w:szCs w:val="24"/>
        </w:rPr>
        <w:t xml:space="preserve"> seedlings. (</w:t>
      </w:r>
      <w:r>
        <w:rPr>
          <w:rFonts w:ascii="Times New Roman" w:hAnsi="Times New Roman" w:cs="Times New Roman" w:hint="eastAsia"/>
          <w:sz w:val="24"/>
          <w:szCs w:val="24"/>
        </w:rPr>
        <w:t>a)</w:t>
      </w:r>
      <w:r>
        <w:t xml:space="preserve"> </w:t>
      </w:r>
      <w:r>
        <w:rPr>
          <w:rFonts w:ascii="Times New Roman" w:hAnsi="Times New Roman" w:cs="Times New Roman"/>
          <w:sz w:val="24"/>
          <w:szCs w:val="24"/>
        </w:rPr>
        <w:t xml:space="preserve">Growth status of seedlings in </w:t>
      </w:r>
      <w:proofErr w:type="spellStart"/>
      <w:r>
        <w:rPr>
          <w:rFonts w:ascii="Times New Roman" w:hAnsi="Times New Roman" w:cs="Times New Roman"/>
          <w:sz w:val="24"/>
          <w:szCs w:val="24"/>
        </w:rPr>
        <w:t>rhizoboxes</w:t>
      </w:r>
      <w:proofErr w:type="spellEnd"/>
      <w:r>
        <w:rPr>
          <w:rFonts w:ascii="Times New Roman" w:hAnsi="Times New Roman" w:cs="Times New Roman"/>
          <w:sz w:val="24"/>
          <w:szCs w:val="24"/>
        </w:rPr>
        <w:t xml:space="preserve"> (tilted at 45°); (b) visual observation of the root-soil interface; (c) original </w:t>
      </w:r>
      <w:r>
        <w:rPr>
          <w:rFonts w:ascii="Times New Roman" w:hAnsi="Times New Roman" w:cs="Times New Roman"/>
          <w:i/>
          <w:iCs/>
          <w:sz w:val="24"/>
          <w:szCs w:val="24"/>
        </w:rPr>
        <w:t>in situ</w:t>
      </w:r>
      <w:r>
        <w:rPr>
          <w:rFonts w:ascii="Times New Roman" w:hAnsi="Times New Roman" w:cs="Times New Roman"/>
          <w:sz w:val="24"/>
          <w:szCs w:val="24"/>
        </w:rPr>
        <w:t xml:space="preserve"> zymogram showing enzyme activity.</w:t>
      </w:r>
    </w:p>
    <w:p w14:paraId="7B167A16" w14:textId="77777777" w:rsidR="003C4E42" w:rsidRDefault="003C4E42" w:rsidP="00D37EAA">
      <w:pPr>
        <w:jc w:val="left"/>
        <w:rPr>
          <w:rFonts w:ascii="Times New Roman" w:hAnsi="Times New Roman" w:cs="Times New Roman"/>
          <w:sz w:val="24"/>
          <w:szCs w:val="24"/>
        </w:rPr>
      </w:pPr>
    </w:p>
    <w:p w14:paraId="46B27976" w14:textId="77777777" w:rsidR="00D37EAA" w:rsidRDefault="00D37EAA" w:rsidP="00D37EAA">
      <w:pPr>
        <w:keepNext/>
        <w:keepLines/>
        <w:ind w:leftChars="-202" w:left="-424" w:firstLineChars="200" w:firstLine="48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B388B2B" wp14:editId="133FB017">
            <wp:extent cx="4970145" cy="1565275"/>
            <wp:effectExtent l="0" t="0" r="13335" b="4445"/>
            <wp:docPr id="2881060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106015"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70145" cy="1565275"/>
                    </a:xfrm>
                    <a:prstGeom prst="rect">
                      <a:avLst/>
                    </a:prstGeom>
                  </pic:spPr>
                </pic:pic>
              </a:graphicData>
            </a:graphic>
          </wp:inline>
        </w:drawing>
      </w:r>
    </w:p>
    <w:p w14:paraId="47EA868C" w14:textId="09A2C475" w:rsidR="00D37EAA" w:rsidRDefault="00D37EAA" w:rsidP="00D37EAA">
      <w:pPr>
        <w:keepNext/>
        <w:keepLines/>
        <w:rPr>
          <w:rFonts w:ascii="Times New Roman" w:eastAsia="宋体" w:hAnsi="Times New Roman" w:cs="Times New Roman"/>
          <w:sz w:val="24"/>
          <w:szCs w:val="24"/>
        </w:rPr>
      </w:pPr>
      <w:r>
        <w:rPr>
          <w:rFonts w:ascii="Times New Roman" w:hAnsi="Times New Roman" w:cs="Times New Roman"/>
          <w:b/>
          <w:bCs/>
          <w:sz w:val="24"/>
          <w:szCs w:val="24"/>
        </w:rPr>
        <w:t>Fig. S</w:t>
      </w:r>
      <w:r>
        <w:rPr>
          <w:rFonts w:ascii="Times New Roman" w:hAnsi="Times New Roman" w:cs="Times New Roman" w:hint="eastAsia"/>
          <w:b/>
          <w:bCs/>
          <w:sz w:val="24"/>
          <w:szCs w:val="24"/>
        </w:rPr>
        <w:t xml:space="preserve">2 </w:t>
      </w:r>
      <w:r>
        <w:rPr>
          <w:rFonts w:ascii="Times New Roman" w:eastAsia="宋体" w:hAnsi="Times New Roman" w:cs="Times New Roman"/>
          <w:sz w:val="24"/>
          <w:szCs w:val="24"/>
        </w:rPr>
        <w:t xml:space="preserve">Changes in root morphology of </w:t>
      </w:r>
      <w:r>
        <w:rPr>
          <w:rFonts w:ascii="Times New Roman" w:eastAsia="宋体" w:hAnsi="Times New Roman" w:cs="Times New Roman"/>
          <w:i/>
          <w:iCs/>
          <w:sz w:val="24"/>
          <w:szCs w:val="24"/>
        </w:rPr>
        <w:t>Camellia oleifera</w:t>
      </w:r>
      <w:r>
        <w:rPr>
          <w:rFonts w:ascii="Times New Roman" w:eastAsia="宋体" w:hAnsi="Times New Roman" w:cs="Times New Roman"/>
          <w:sz w:val="24"/>
          <w:szCs w:val="24"/>
        </w:rPr>
        <w:t xml:space="preserve"> seedlings under combined application of different levels of soil amendments and phosphorus.</w:t>
      </w:r>
    </w:p>
    <w:p w14:paraId="463DAA13" w14:textId="77777777" w:rsidR="00D37EAA" w:rsidRPr="00D37EAA" w:rsidRDefault="00D37EAA" w:rsidP="00D37EAA">
      <w:pPr>
        <w:jc w:val="left"/>
        <w:rPr>
          <w:rFonts w:ascii="Times New Roman" w:hAnsi="Times New Roman" w:cs="Times New Roman"/>
          <w:sz w:val="24"/>
          <w:szCs w:val="24"/>
        </w:rPr>
      </w:pPr>
    </w:p>
    <w:p w14:paraId="6188DAC7" w14:textId="77777777" w:rsidR="00113589" w:rsidRDefault="00000000">
      <w:pPr>
        <w:ind w:firstLineChars="23" w:firstLine="55"/>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36929AC" wp14:editId="1470743E">
            <wp:extent cx="3850005" cy="4926965"/>
            <wp:effectExtent l="0" t="0" r="5715" b="0"/>
            <wp:docPr id="188492976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929766" name="图片 2"/>
                    <pic:cNvPicPr>
                      <a:picLocks noChangeAspect="1"/>
                    </pic:cNvPicPr>
                  </pic:nvPicPr>
                  <pic:blipFill>
                    <a:blip r:embed="rId8"/>
                    <a:stretch>
                      <a:fillRect/>
                    </a:stretch>
                  </pic:blipFill>
                  <pic:spPr>
                    <a:xfrm>
                      <a:off x="0" y="0"/>
                      <a:ext cx="3850005" cy="4926965"/>
                    </a:xfrm>
                    <a:prstGeom prst="rect">
                      <a:avLst/>
                    </a:prstGeom>
                  </pic:spPr>
                </pic:pic>
              </a:graphicData>
            </a:graphic>
          </wp:inline>
        </w:drawing>
      </w:r>
    </w:p>
    <w:p w14:paraId="5A3DF249" w14:textId="5DC3309C" w:rsidR="00113589" w:rsidRDefault="00000000">
      <w:pPr>
        <w:rPr>
          <w:rFonts w:ascii="Times New Roman" w:hAnsi="Times New Roman" w:cs="Times New Roman"/>
          <w:sz w:val="24"/>
          <w:szCs w:val="24"/>
        </w:rPr>
      </w:pPr>
      <w:bookmarkStart w:id="5" w:name="OLE_LINK48"/>
      <w:r>
        <w:rPr>
          <w:rFonts w:ascii="Times New Roman" w:hAnsi="Times New Roman" w:cs="Times New Roman" w:hint="eastAsia"/>
          <w:b/>
          <w:bCs/>
          <w:sz w:val="24"/>
          <w:szCs w:val="24"/>
        </w:rPr>
        <w:t>Fig. S</w:t>
      </w:r>
      <w:r w:rsidR="00D37EAA">
        <w:rPr>
          <w:rFonts w:ascii="Times New Roman" w:hAnsi="Times New Roman" w:cs="Times New Roman" w:hint="eastAsia"/>
          <w:b/>
          <w:bCs/>
          <w:sz w:val="24"/>
          <w:szCs w:val="24"/>
        </w:rPr>
        <w:t>3</w:t>
      </w:r>
      <w:r>
        <w:rPr>
          <w:rFonts w:ascii="Times New Roman" w:hAnsi="Times New Roman" w:cs="Times New Roman" w:hint="eastAsia"/>
          <w:sz w:val="24"/>
          <w:szCs w:val="24"/>
        </w:rPr>
        <w:t xml:space="preserve"> Root growth status of </w:t>
      </w:r>
      <w:r>
        <w:rPr>
          <w:rFonts w:ascii="Times New Roman" w:hAnsi="Times New Roman" w:cs="Times New Roman" w:hint="eastAsia"/>
          <w:i/>
          <w:iCs/>
          <w:sz w:val="24"/>
          <w:szCs w:val="24"/>
        </w:rPr>
        <w:t>C. oleifera</w:t>
      </w:r>
      <w:r>
        <w:rPr>
          <w:rFonts w:ascii="Times New Roman" w:hAnsi="Times New Roman" w:cs="Times New Roman" w:hint="eastAsia"/>
          <w:sz w:val="24"/>
          <w:szCs w:val="24"/>
        </w:rPr>
        <w:t xml:space="preserve"> after 60 days of growth. </w:t>
      </w:r>
      <w:r>
        <w:rPr>
          <w:rFonts w:ascii="Times New Roman" w:eastAsia="宋体" w:hAnsi="Times New Roman" w:cs="Times New Roman"/>
          <w:sz w:val="24"/>
          <w:szCs w:val="24"/>
          <w:lang w:bidi="ar"/>
        </w:rPr>
        <w:t xml:space="preserve">T0P1, no amendment + 5 </w:t>
      </w:r>
      <w:proofErr w:type="spellStart"/>
      <w:r w:rsidR="002D77CC" w:rsidRPr="002D77CC">
        <w:rPr>
          <w:rFonts w:ascii="Times New Roman" w:eastAsia="宋体" w:hAnsi="Times New Roman" w:cs="Times New Roman"/>
          <w:sz w:val="24"/>
          <w:szCs w:val="24"/>
          <w:lang w:bidi="ar"/>
        </w:rPr>
        <w:t>μ</w:t>
      </w:r>
      <w:r>
        <w:rPr>
          <w:rFonts w:ascii="Times New Roman" w:eastAsia="宋体" w:hAnsi="Times New Roman" w:cs="Times New Roman"/>
          <w:sz w:val="24"/>
          <w:szCs w:val="24"/>
          <w:lang w:bidi="ar"/>
        </w:rPr>
        <w:t>mol</w:t>
      </w:r>
      <w:proofErr w:type="spellEnd"/>
      <w:r>
        <w:rPr>
          <w:rFonts w:ascii="Times New Roman" w:eastAsia="宋体" w:hAnsi="Times New Roman" w:cs="Times New Roman"/>
          <w:sz w:val="24"/>
          <w:szCs w:val="24"/>
          <w:lang w:bidi="ar"/>
        </w:rPr>
        <w:t xml:space="preserve"> L</w:t>
      </w:r>
      <w:r>
        <w:rPr>
          <w:rFonts w:ascii="Times New Roman" w:eastAsia="宋体" w:hAnsi="Times New Roman" w:cs="Times New Roman"/>
          <w:sz w:val="24"/>
          <w:szCs w:val="24"/>
          <w:vertAlign w:val="superscript"/>
          <w:lang w:bidi="ar"/>
        </w:rPr>
        <w:t>-1</w:t>
      </w:r>
      <w:r>
        <w:rPr>
          <w:rFonts w:ascii="Times New Roman" w:eastAsia="宋体" w:hAnsi="Times New Roman" w:cs="Times New Roman"/>
          <w:sz w:val="24"/>
          <w:szCs w:val="24"/>
          <w:lang w:bidi="ar"/>
        </w:rPr>
        <w:t xml:space="preserve"> KH₂PO₄; T0P2, no amendment + 0.5 mmol L</w:t>
      </w:r>
      <w:r>
        <w:rPr>
          <w:rFonts w:ascii="Times New Roman" w:eastAsia="宋体" w:hAnsi="Times New Roman" w:cs="Times New Roman"/>
          <w:sz w:val="24"/>
          <w:szCs w:val="24"/>
          <w:vertAlign w:val="superscript"/>
          <w:lang w:bidi="ar"/>
        </w:rPr>
        <w:t>-1</w:t>
      </w:r>
      <w:r>
        <w:rPr>
          <w:rFonts w:ascii="Times New Roman" w:eastAsia="宋体" w:hAnsi="Times New Roman" w:cs="Times New Roman"/>
          <w:sz w:val="24"/>
          <w:szCs w:val="24"/>
          <w:lang w:bidi="ar"/>
        </w:rPr>
        <w:t xml:space="preserve"> KH₂PO₄; T0P3, no amendment + 1 mmol L</w:t>
      </w:r>
      <w:r>
        <w:rPr>
          <w:rFonts w:ascii="Times New Roman" w:eastAsia="宋体" w:hAnsi="Times New Roman" w:cs="Times New Roman"/>
          <w:sz w:val="24"/>
          <w:szCs w:val="24"/>
          <w:vertAlign w:val="superscript"/>
          <w:lang w:bidi="ar"/>
        </w:rPr>
        <w:t>-1</w:t>
      </w:r>
      <w:r>
        <w:rPr>
          <w:rFonts w:ascii="Times New Roman" w:eastAsia="宋体" w:hAnsi="Times New Roman" w:cs="Times New Roman"/>
          <w:sz w:val="24"/>
          <w:szCs w:val="24"/>
          <w:lang w:bidi="ar"/>
        </w:rPr>
        <w:t xml:space="preserve"> KH₂PO₄; T1P1, 60 g amendment</w:t>
      </w:r>
      <w:r>
        <w:rPr>
          <w:rFonts w:ascii="Times New Roman" w:eastAsia="宋体" w:hAnsi="Times New Roman" w:cs="Times New Roman" w:hint="eastAsia"/>
          <w:sz w:val="24"/>
          <w:szCs w:val="24"/>
          <w:lang w:bidi="ar"/>
        </w:rPr>
        <w:t>s</w:t>
      </w:r>
      <w:r>
        <w:rPr>
          <w:rFonts w:ascii="Times New Roman" w:eastAsia="宋体" w:hAnsi="Times New Roman" w:cs="Times New Roman"/>
          <w:sz w:val="24"/>
          <w:szCs w:val="24"/>
          <w:lang w:bidi="ar"/>
        </w:rPr>
        <w:t xml:space="preserve"> + 5 </w:t>
      </w:r>
      <w:proofErr w:type="spellStart"/>
      <w:r w:rsidR="002D77CC" w:rsidRPr="002D77CC">
        <w:rPr>
          <w:rFonts w:ascii="Times New Roman" w:eastAsia="宋体" w:hAnsi="Times New Roman" w:cs="Times New Roman"/>
          <w:sz w:val="24"/>
          <w:szCs w:val="24"/>
          <w:lang w:bidi="ar"/>
        </w:rPr>
        <w:t>μ</w:t>
      </w:r>
      <w:r>
        <w:rPr>
          <w:rFonts w:ascii="Times New Roman" w:eastAsia="宋体" w:hAnsi="Times New Roman" w:cs="Times New Roman"/>
          <w:sz w:val="24"/>
          <w:szCs w:val="24"/>
          <w:lang w:bidi="ar"/>
        </w:rPr>
        <w:t>mol</w:t>
      </w:r>
      <w:proofErr w:type="spellEnd"/>
      <w:r>
        <w:rPr>
          <w:rFonts w:ascii="Times New Roman" w:eastAsia="宋体" w:hAnsi="Times New Roman" w:cs="Times New Roman"/>
          <w:sz w:val="24"/>
          <w:szCs w:val="24"/>
          <w:lang w:bidi="ar"/>
        </w:rPr>
        <w:t xml:space="preserve"> L</w:t>
      </w:r>
      <w:r>
        <w:rPr>
          <w:rFonts w:ascii="Times New Roman" w:eastAsia="宋体" w:hAnsi="Times New Roman" w:cs="Times New Roman"/>
          <w:sz w:val="24"/>
          <w:szCs w:val="24"/>
          <w:vertAlign w:val="superscript"/>
          <w:lang w:bidi="ar"/>
        </w:rPr>
        <w:t>-1</w:t>
      </w:r>
      <w:r>
        <w:rPr>
          <w:rFonts w:ascii="Times New Roman" w:eastAsia="宋体" w:hAnsi="Times New Roman" w:cs="Times New Roman"/>
          <w:sz w:val="24"/>
          <w:szCs w:val="24"/>
          <w:lang w:bidi="ar"/>
        </w:rPr>
        <w:t xml:space="preserve"> KH₂PO₄; T1P2, 60 g amendment</w:t>
      </w:r>
      <w:r>
        <w:rPr>
          <w:rFonts w:ascii="Times New Roman" w:eastAsia="宋体" w:hAnsi="Times New Roman" w:cs="Times New Roman" w:hint="eastAsia"/>
          <w:sz w:val="24"/>
          <w:szCs w:val="24"/>
          <w:lang w:bidi="ar"/>
        </w:rPr>
        <w:t>s</w:t>
      </w:r>
      <w:r>
        <w:rPr>
          <w:rFonts w:ascii="Times New Roman" w:eastAsia="宋体" w:hAnsi="Times New Roman" w:cs="Times New Roman"/>
          <w:sz w:val="24"/>
          <w:szCs w:val="24"/>
          <w:lang w:bidi="ar"/>
        </w:rPr>
        <w:t xml:space="preserve"> + 0.5 mmol L</w:t>
      </w:r>
      <w:r>
        <w:rPr>
          <w:rFonts w:ascii="Times New Roman" w:eastAsia="宋体" w:hAnsi="Times New Roman" w:cs="Times New Roman"/>
          <w:sz w:val="24"/>
          <w:szCs w:val="24"/>
          <w:vertAlign w:val="superscript"/>
          <w:lang w:bidi="ar"/>
        </w:rPr>
        <w:t>-1</w:t>
      </w:r>
      <w:r>
        <w:rPr>
          <w:rFonts w:ascii="Times New Roman" w:eastAsia="宋体" w:hAnsi="Times New Roman" w:cs="Times New Roman"/>
          <w:sz w:val="24"/>
          <w:szCs w:val="24"/>
          <w:lang w:bidi="ar"/>
        </w:rPr>
        <w:t xml:space="preserve"> KH₂PO₄, T1P3, 60 g amendment</w:t>
      </w:r>
      <w:r>
        <w:rPr>
          <w:rFonts w:ascii="Times New Roman" w:eastAsia="宋体" w:hAnsi="Times New Roman" w:cs="Times New Roman" w:hint="eastAsia"/>
          <w:sz w:val="24"/>
          <w:szCs w:val="24"/>
          <w:lang w:bidi="ar"/>
        </w:rPr>
        <w:t>s</w:t>
      </w:r>
      <w:r>
        <w:rPr>
          <w:rFonts w:ascii="Times New Roman" w:eastAsia="宋体" w:hAnsi="Times New Roman" w:cs="Times New Roman"/>
          <w:sz w:val="24"/>
          <w:szCs w:val="24"/>
          <w:lang w:bidi="ar"/>
        </w:rPr>
        <w:t xml:space="preserve"> + 1 mmol L</w:t>
      </w:r>
      <w:r>
        <w:rPr>
          <w:rFonts w:ascii="Times New Roman" w:eastAsia="宋体" w:hAnsi="Times New Roman" w:cs="Times New Roman"/>
          <w:sz w:val="24"/>
          <w:szCs w:val="24"/>
          <w:vertAlign w:val="superscript"/>
          <w:lang w:bidi="ar"/>
        </w:rPr>
        <w:t>-1</w:t>
      </w:r>
      <w:r>
        <w:rPr>
          <w:rFonts w:ascii="Times New Roman" w:eastAsia="宋体" w:hAnsi="Times New Roman" w:cs="Times New Roman"/>
          <w:sz w:val="24"/>
          <w:szCs w:val="24"/>
          <w:lang w:bidi="ar"/>
        </w:rPr>
        <w:t xml:space="preserve"> KH₂PO₄; T2P1, 120 g amendment</w:t>
      </w:r>
      <w:r>
        <w:rPr>
          <w:rFonts w:ascii="Times New Roman" w:eastAsia="宋体" w:hAnsi="Times New Roman" w:cs="Times New Roman" w:hint="eastAsia"/>
          <w:sz w:val="24"/>
          <w:szCs w:val="24"/>
          <w:lang w:bidi="ar"/>
        </w:rPr>
        <w:t>s</w:t>
      </w:r>
      <w:r>
        <w:rPr>
          <w:rFonts w:ascii="Times New Roman" w:eastAsia="宋体" w:hAnsi="Times New Roman" w:cs="Times New Roman"/>
          <w:sz w:val="24"/>
          <w:szCs w:val="24"/>
          <w:lang w:bidi="ar"/>
        </w:rPr>
        <w:t xml:space="preserve"> + 5 </w:t>
      </w:r>
      <w:proofErr w:type="spellStart"/>
      <w:r>
        <w:rPr>
          <w:rFonts w:ascii="Times New Roman" w:eastAsia="宋体" w:hAnsi="Times New Roman" w:cs="Times New Roman"/>
          <w:sz w:val="24"/>
          <w:szCs w:val="24"/>
          <w:lang w:bidi="ar"/>
        </w:rPr>
        <w:t>μmol</w:t>
      </w:r>
      <w:proofErr w:type="spellEnd"/>
      <w:r>
        <w:rPr>
          <w:rFonts w:ascii="Times New Roman" w:eastAsia="宋体" w:hAnsi="Times New Roman" w:cs="Times New Roman"/>
          <w:sz w:val="24"/>
          <w:szCs w:val="24"/>
          <w:lang w:bidi="ar"/>
        </w:rPr>
        <w:t xml:space="preserve"> L</w:t>
      </w:r>
      <w:r>
        <w:rPr>
          <w:rFonts w:ascii="Times New Roman" w:eastAsia="宋体" w:hAnsi="Times New Roman" w:cs="Times New Roman"/>
          <w:sz w:val="24"/>
          <w:szCs w:val="24"/>
          <w:vertAlign w:val="superscript"/>
          <w:lang w:bidi="ar"/>
        </w:rPr>
        <w:t>-1</w:t>
      </w:r>
      <w:r>
        <w:rPr>
          <w:rFonts w:ascii="Times New Roman" w:eastAsia="宋体" w:hAnsi="Times New Roman" w:cs="Times New Roman"/>
          <w:sz w:val="24"/>
          <w:szCs w:val="24"/>
          <w:lang w:bidi="ar"/>
        </w:rPr>
        <w:t xml:space="preserve"> KH₂PO₄; T2P2, 120 g amendment</w:t>
      </w:r>
      <w:r>
        <w:rPr>
          <w:rFonts w:ascii="Times New Roman" w:eastAsia="宋体" w:hAnsi="Times New Roman" w:cs="Times New Roman" w:hint="eastAsia"/>
          <w:sz w:val="24"/>
          <w:szCs w:val="24"/>
          <w:lang w:bidi="ar"/>
        </w:rPr>
        <w:t>s</w:t>
      </w:r>
      <w:r>
        <w:rPr>
          <w:rFonts w:ascii="Times New Roman" w:eastAsia="宋体" w:hAnsi="Times New Roman" w:cs="Times New Roman"/>
          <w:sz w:val="24"/>
          <w:szCs w:val="24"/>
          <w:lang w:bidi="ar"/>
        </w:rPr>
        <w:t xml:space="preserve"> + 0.5 mmol L</w:t>
      </w:r>
      <w:r>
        <w:rPr>
          <w:rFonts w:ascii="Times New Roman" w:eastAsia="宋体" w:hAnsi="Times New Roman" w:cs="Times New Roman"/>
          <w:sz w:val="24"/>
          <w:szCs w:val="24"/>
          <w:vertAlign w:val="superscript"/>
          <w:lang w:bidi="ar"/>
        </w:rPr>
        <w:t>-1</w:t>
      </w:r>
      <w:r>
        <w:rPr>
          <w:rFonts w:ascii="Times New Roman" w:eastAsia="宋体" w:hAnsi="Times New Roman" w:cs="Times New Roman"/>
          <w:sz w:val="24"/>
          <w:szCs w:val="24"/>
          <w:lang w:bidi="ar"/>
        </w:rPr>
        <w:t xml:space="preserve"> KH₂PO₄; T2P3, 120 g amendment</w:t>
      </w:r>
      <w:r>
        <w:rPr>
          <w:rFonts w:ascii="Times New Roman" w:eastAsia="宋体" w:hAnsi="Times New Roman" w:cs="Times New Roman" w:hint="eastAsia"/>
          <w:sz w:val="24"/>
          <w:szCs w:val="24"/>
          <w:lang w:bidi="ar"/>
        </w:rPr>
        <w:t>s</w:t>
      </w:r>
      <w:r>
        <w:rPr>
          <w:rFonts w:ascii="Times New Roman" w:eastAsia="宋体" w:hAnsi="Times New Roman" w:cs="Times New Roman"/>
          <w:sz w:val="24"/>
          <w:szCs w:val="24"/>
          <w:lang w:bidi="ar"/>
        </w:rPr>
        <w:t xml:space="preserve"> + 1 mmol L</w:t>
      </w:r>
      <w:r>
        <w:rPr>
          <w:rFonts w:ascii="Times New Roman" w:eastAsia="宋体" w:hAnsi="Times New Roman" w:cs="Times New Roman"/>
          <w:sz w:val="24"/>
          <w:szCs w:val="24"/>
          <w:vertAlign w:val="superscript"/>
          <w:lang w:bidi="ar"/>
        </w:rPr>
        <w:t>-1</w:t>
      </w:r>
      <w:r>
        <w:rPr>
          <w:rFonts w:ascii="Times New Roman" w:eastAsia="宋体" w:hAnsi="Times New Roman" w:cs="Times New Roman"/>
          <w:sz w:val="24"/>
          <w:szCs w:val="24"/>
          <w:lang w:bidi="ar"/>
        </w:rPr>
        <w:t xml:space="preserve"> KH₂PO₄</w:t>
      </w:r>
      <w:r>
        <w:rPr>
          <w:rFonts w:ascii="Times New Roman" w:eastAsia="宋体" w:hAnsi="Times New Roman" w:cs="Times New Roman" w:hint="eastAsia"/>
          <w:sz w:val="24"/>
          <w:szCs w:val="24"/>
          <w:lang w:bidi="ar"/>
        </w:rPr>
        <w:t>.</w:t>
      </w:r>
    </w:p>
    <w:bookmarkEnd w:id="5"/>
    <w:p w14:paraId="2D78A4B8" w14:textId="77777777" w:rsidR="00113589" w:rsidRDefault="00113589">
      <w:pPr>
        <w:keepNext/>
        <w:keepLines/>
        <w:rPr>
          <w:rFonts w:ascii="Times New Roman" w:hAnsi="Times New Roman" w:cs="Times New Roman"/>
          <w:sz w:val="24"/>
          <w:szCs w:val="24"/>
        </w:rPr>
      </w:pPr>
    </w:p>
    <w:p w14:paraId="0853E051" w14:textId="77777777" w:rsidR="00113589" w:rsidRPr="002D77CC" w:rsidRDefault="00113589">
      <w:pPr>
        <w:jc w:val="left"/>
        <w:rPr>
          <w:rFonts w:ascii="Times New Roman" w:eastAsia="宋体" w:hAnsi="Times New Roman" w:cs="Times New Roman"/>
          <w:sz w:val="24"/>
          <w:szCs w:val="24"/>
        </w:rPr>
      </w:pPr>
    </w:p>
    <w:p w14:paraId="6DDB365D" w14:textId="49591A98" w:rsidR="00D37EAA" w:rsidRDefault="00D37EAA" w:rsidP="00D37EAA">
      <w:pPr>
        <w:keepNext/>
        <w:keepLines/>
        <w:kinsoku w:val="0"/>
        <w:topLinePunct/>
        <w:jc w:val="left"/>
        <w:rPr>
          <w:rFonts w:ascii="Times New Roman" w:hAnsi="Times New Roman" w:cs="Times New Roman"/>
          <w:kern w:val="0"/>
          <w:sz w:val="24"/>
          <w:szCs w:val="24"/>
          <w:lang w:eastAsia="en-US"/>
        </w:rPr>
      </w:pPr>
      <w:bookmarkStart w:id="6" w:name="_Hlk223891778"/>
      <w:bookmarkStart w:id="7" w:name="OLE_LINK13"/>
      <w:r>
        <w:rPr>
          <w:rFonts w:ascii="Times New Roman" w:eastAsia="等线" w:hAnsi="Times New Roman" w:cs="Times New Roman"/>
          <w:b/>
          <w:kern w:val="0"/>
          <w:sz w:val="24"/>
          <w:szCs w:val="24"/>
          <w:lang w:eastAsia="en-US" w:bidi="ar"/>
        </w:rPr>
        <w:lastRenderedPageBreak/>
        <w:t>Table</w:t>
      </w:r>
      <w:bookmarkEnd w:id="6"/>
      <w:r w:rsidR="002D77CC">
        <w:rPr>
          <w:rFonts w:ascii="Times New Roman" w:eastAsia="等线" w:hAnsi="Times New Roman" w:cs="Times New Roman" w:hint="eastAsia"/>
          <w:b/>
          <w:kern w:val="0"/>
          <w:sz w:val="24"/>
          <w:szCs w:val="24"/>
          <w:lang w:bidi="ar"/>
        </w:rPr>
        <w:t>.</w:t>
      </w:r>
      <w:r w:rsidR="00C93C14">
        <w:rPr>
          <w:rFonts w:ascii="Times New Roman" w:eastAsia="等线" w:hAnsi="Times New Roman" w:cs="Times New Roman" w:hint="eastAsia"/>
          <w:b/>
          <w:kern w:val="0"/>
          <w:sz w:val="24"/>
          <w:szCs w:val="24"/>
          <w:lang w:bidi="ar"/>
        </w:rPr>
        <w:t xml:space="preserve"> </w:t>
      </w:r>
      <w:r>
        <w:rPr>
          <w:rFonts w:ascii="Times New Roman" w:eastAsia="等线" w:hAnsi="Times New Roman" w:cs="Times New Roman" w:hint="eastAsia"/>
          <w:b/>
          <w:kern w:val="0"/>
          <w:sz w:val="24"/>
          <w:szCs w:val="24"/>
          <w:lang w:bidi="ar"/>
        </w:rPr>
        <w:t>S</w:t>
      </w:r>
      <w:r>
        <w:rPr>
          <w:rFonts w:ascii="Times New Roman" w:eastAsia="等线" w:hAnsi="Times New Roman" w:cs="Times New Roman"/>
          <w:b/>
          <w:kern w:val="0"/>
          <w:sz w:val="24"/>
          <w:szCs w:val="24"/>
          <w:lang w:bidi="ar"/>
        </w:rPr>
        <w:t>1</w:t>
      </w:r>
      <w:r>
        <w:rPr>
          <w:rFonts w:ascii="Times New Roman" w:eastAsia="等线" w:hAnsi="Times New Roman" w:cs="Times New Roman"/>
          <w:bCs/>
          <w:kern w:val="0"/>
          <w:sz w:val="24"/>
          <w:szCs w:val="24"/>
          <w:lang w:bidi="ar"/>
        </w:rPr>
        <w:t xml:space="preserve"> </w:t>
      </w:r>
      <w:r>
        <w:rPr>
          <w:rFonts w:ascii="Times New Roman" w:eastAsia="等线" w:hAnsi="Times New Roman" w:cs="Times New Roman"/>
          <w:kern w:val="0"/>
          <w:sz w:val="24"/>
          <w:szCs w:val="24"/>
          <w:lang w:eastAsia="en-US" w:bidi="ar"/>
        </w:rPr>
        <w:t xml:space="preserve">Effects of combined application of different levels of soil amendments and phosphorus on root architecture of </w:t>
      </w:r>
      <w:r>
        <w:rPr>
          <w:rFonts w:ascii="Times New Roman" w:eastAsia="等线" w:hAnsi="Times New Roman" w:cs="Times New Roman"/>
          <w:i/>
          <w:iCs/>
          <w:kern w:val="0"/>
          <w:sz w:val="24"/>
          <w:szCs w:val="24"/>
          <w:lang w:eastAsia="en-US" w:bidi="ar"/>
        </w:rPr>
        <w:t>C</w:t>
      </w:r>
      <w:r>
        <w:rPr>
          <w:rFonts w:ascii="Times New Roman" w:eastAsia="等线" w:hAnsi="Times New Roman" w:cs="Times New Roman" w:hint="eastAsia"/>
          <w:i/>
          <w:iCs/>
          <w:kern w:val="0"/>
          <w:sz w:val="24"/>
          <w:szCs w:val="24"/>
          <w:lang w:bidi="ar"/>
        </w:rPr>
        <w:t>.</w:t>
      </w:r>
      <w:r>
        <w:rPr>
          <w:rFonts w:ascii="Times New Roman" w:eastAsia="等线" w:hAnsi="Times New Roman" w:cs="Times New Roman"/>
          <w:i/>
          <w:iCs/>
          <w:kern w:val="0"/>
          <w:sz w:val="24"/>
          <w:szCs w:val="24"/>
          <w:lang w:eastAsia="en-US" w:bidi="ar"/>
        </w:rPr>
        <w:t xml:space="preserve"> oleifera</w:t>
      </w:r>
      <w:r>
        <w:rPr>
          <w:rFonts w:ascii="Times New Roman" w:eastAsia="等线" w:hAnsi="Times New Roman" w:cs="Times New Roman"/>
          <w:kern w:val="0"/>
          <w:sz w:val="24"/>
          <w:szCs w:val="24"/>
          <w:lang w:eastAsia="en-US" w:bidi="ar"/>
        </w:rPr>
        <w:t xml:space="preserve"> seedlings.</w:t>
      </w:r>
      <w:r>
        <w:rPr>
          <w:rFonts w:ascii="Times New Roman" w:eastAsia="宋体" w:hAnsi="Times New Roman" w:cs="Times New Roman"/>
          <w:sz w:val="24"/>
          <w:szCs w:val="24"/>
          <w:lang w:bidi="ar"/>
        </w:rPr>
        <w:t xml:space="preserve"> T0P1, no amendment + 5 </w:t>
      </w:r>
      <w:proofErr w:type="spellStart"/>
      <w:r>
        <w:rPr>
          <w:rFonts w:ascii="Times New Roman" w:eastAsia="宋体" w:hAnsi="Times New Roman" w:cs="Times New Roman"/>
          <w:sz w:val="24"/>
          <w:szCs w:val="24"/>
          <w:lang w:bidi="ar"/>
        </w:rPr>
        <w:t>umol</w:t>
      </w:r>
      <w:proofErr w:type="spellEnd"/>
      <w:r>
        <w:rPr>
          <w:rFonts w:ascii="Times New Roman" w:eastAsia="宋体" w:hAnsi="Times New Roman" w:cs="Times New Roman"/>
          <w:sz w:val="24"/>
          <w:szCs w:val="24"/>
          <w:lang w:bidi="ar"/>
        </w:rPr>
        <w:t xml:space="preserve"> L</w:t>
      </w:r>
      <w:r>
        <w:rPr>
          <w:rFonts w:ascii="Times New Roman" w:eastAsia="宋体" w:hAnsi="Times New Roman" w:cs="Times New Roman"/>
          <w:sz w:val="24"/>
          <w:szCs w:val="24"/>
          <w:vertAlign w:val="superscript"/>
          <w:lang w:bidi="ar"/>
        </w:rPr>
        <w:t>-1</w:t>
      </w:r>
      <w:r>
        <w:rPr>
          <w:rFonts w:ascii="Times New Roman" w:eastAsia="宋体" w:hAnsi="Times New Roman" w:cs="Times New Roman"/>
          <w:sz w:val="24"/>
          <w:szCs w:val="24"/>
          <w:lang w:bidi="ar"/>
        </w:rPr>
        <w:t xml:space="preserve"> KH₂PO₄; T0P2, no amendment + 0.5 mmol L</w:t>
      </w:r>
      <w:r>
        <w:rPr>
          <w:rFonts w:ascii="Times New Roman" w:eastAsia="宋体" w:hAnsi="Times New Roman" w:cs="Times New Roman"/>
          <w:sz w:val="24"/>
          <w:szCs w:val="24"/>
          <w:vertAlign w:val="superscript"/>
          <w:lang w:bidi="ar"/>
        </w:rPr>
        <w:t>-1</w:t>
      </w:r>
      <w:r>
        <w:rPr>
          <w:rFonts w:ascii="Times New Roman" w:eastAsia="宋体" w:hAnsi="Times New Roman" w:cs="Times New Roman"/>
          <w:sz w:val="24"/>
          <w:szCs w:val="24"/>
          <w:lang w:bidi="ar"/>
        </w:rPr>
        <w:t xml:space="preserve"> KH₂PO₄; T0P3, no amendment + 1 mmol L</w:t>
      </w:r>
      <w:r>
        <w:rPr>
          <w:rFonts w:ascii="Times New Roman" w:eastAsia="宋体" w:hAnsi="Times New Roman" w:cs="Times New Roman"/>
          <w:sz w:val="24"/>
          <w:szCs w:val="24"/>
          <w:vertAlign w:val="superscript"/>
          <w:lang w:bidi="ar"/>
        </w:rPr>
        <w:t>-1</w:t>
      </w:r>
      <w:r>
        <w:rPr>
          <w:rFonts w:ascii="Times New Roman" w:eastAsia="宋体" w:hAnsi="Times New Roman" w:cs="Times New Roman"/>
          <w:sz w:val="24"/>
          <w:szCs w:val="24"/>
          <w:lang w:bidi="ar"/>
        </w:rPr>
        <w:t xml:space="preserve"> KH₂PO₄; T1P1, 60 g amendment</w:t>
      </w:r>
      <w:r>
        <w:rPr>
          <w:rFonts w:ascii="Times New Roman" w:eastAsia="宋体" w:hAnsi="Times New Roman" w:cs="Times New Roman" w:hint="eastAsia"/>
          <w:sz w:val="24"/>
          <w:szCs w:val="24"/>
          <w:lang w:bidi="ar"/>
        </w:rPr>
        <w:t>s</w:t>
      </w:r>
      <w:r>
        <w:rPr>
          <w:rFonts w:ascii="Times New Roman" w:eastAsia="宋体" w:hAnsi="Times New Roman" w:cs="Times New Roman"/>
          <w:sz w:val="24"/>
          <w:szCs w:val="24"/>
          <w:lang w:bidi="ar"/>
        </w:rPr>
        <w:t xml:space="preserve"> + 5 </w:t>
      </w:r>
      <w:proofErr w:type="spellStart"/>
      <w:r>
        <w:rPr>
          <w:rFonts w:ascii="Times New Roman" w:eastAsia="宋体" w:hAnsi="Times New Roman" w:cs="Times New Roman"/>
          <w:sz w:val="24"/>
          <w:szCs w:val="24"/>
          <w:lang w:bidi="ar"/>
        </w:rPr>
        <w:t>umol</w:t>
      </w:r>
      <w:proofErr w:type="spellEnd"/>
      <w:r>
        <w:rPr>
          <w:rFonts w:ascii="Times New Roman" w:eastAsia="宋体" w:hAnsi="Times New Roman" w:cs="Times New Roman"/>
          <w:sz w:val="24"/>
          <w:szCs w:val="24"/>
          <w:lang w:bidi="ar"/>
        </w:rPr>
        <w:t xml:space="preserve"> L</w:t>
      </w:r>
      <w:r>
        <w:rPr>
          <w:rFonts w:ascii="Times New Roman" w:eastAsia="宋体" w:hAnsi="Times New Roman" w:cs="Times New Roman"/>
          <w:sz w:val="24"/>
          <w:szCs w:val="24"/>
          <w:vertAlign w:val="superscript"/>
          <w:lang w:bidi="ar"/>
        </w:rPr>
        <w:t>-1</w:t>
      </w:r>
      <w:r>
        <w:rPr>
          <w:rFonts w:ascii="Times New Roman" w:eastAsia="宋体" w:hAnsi="Times New Roman" w:cs="Times New Roman"/>
          <w:sz w:val="24"/>
          <w:szCs w:val="24"/>
          <w:lang w:bidi="ar"/>
        </w:rPr>
        <w:t xml:space="preserve"> KH₂PO₄; T1P2, 60 g amendment</w:t>
      </w:r>
      <w:r>
        <w:rPr>
          <w:rFonts w:ascii="Times New Roman" w:eastAsia="宋体" w:hAnsi="Times New Roman" w:cs="Times New Roman" w:hint="eastAsia"/>
          <w:sz w:val="24"/>
          <w:szCs w:val="24"/>
          <w:lang w:bidi="ar"/>
        </w:rPr>
        <w:t>s</w:t>
      </w:r>
      <w:r>
        <w:rPr>
          <w:rFonts w:ascii="Times New Roman" w:eastAsia="宋体" w:hAnsi="Times New Roman" w:cs="Times New Roman"/>
          <w:sz w:val="24"/>
          <w:szCs w:val="24"/>
          <w:lang w:bidi="ar"/>
        </w:rPr>
        <w:t xml:space="preserve"> + 0.5 mmol L</w:t>
      </w:r>
      <w:r>
        <w:rPr>
          <w:rFonts w:ascii="Times New Roman" w:eastAsia="宋体" w:hAnsi="Times New Roman" w:cs="Times New Roman"/>
          <w:sz w:val="24"/>
          <w:szCs w:val="24"/>
          <w:vertAlign w:val="superscript"/>
          <w:lang w:bidi="ar"/>
        </w:rPr>
        <w:t>-1</w:t>
      </w:r>
      <w:r>
        <w:rPr>
          <w:rFonts w:ascii="Times New Roman" w:eastAsia="宋体" w:hAnsi="Times New Roman" w:cs="Times New Roman"/>
          <w:sz w:val="24"/>
          <w:szCs w:val="24"/>
          <w:lang w:bidi="ar"/>
        </w:rPr>
        <w:t xml:space="preserve"> KH₂PO₄, T1P3, 60 g amendment</w:t>
      </w:r>
      <w:r>
        <w:rPr>
          <w:rFonts w:ascii="Times New Roman" w:eastAsia="宋体" w:hAnsi="Times New Roman" w:cs="Times New Roman" w:hint="eastAsia"/>
          <w:sz w:val="24"/>
          <w:szCs w:val="24"/>
          <w:lang w:bidi="ar"/>
        </w:rPr>
        <w:t>s</w:t>
      </w:r>
      <w:r>
        <w:rPr>
          <w:rFonts w:ascii="Times New Roman" w:eastAsia="宋体" w:hAnsi="Times New Roman" w:cs="Times New Roman"/>
          <w:sz w:val="24"/>
          <w:szCs w:val="24"/>
          <w:lang w:bidi="ar"/>
        </w:rPr>
        <w:t xml:space="preserve"> + 1 mmol L</w:t>
      </w:r>
      <w:r>
        <w:rPr>
          <w:rFonts w:ascii="Times New Roman" w:eastAsia="宋体" w:hAnsi="Times New Roman" w:cs="Times New Roman"/>
          <w:sz w:val="24"/>
          <w:szCs w:val="24"/>
          <w:vertAlign w:val="superscript"/>
          <w:lang w:bidi="ar"/>
        </w:rPr>
        <w:t>-1</w:t>
      </w:r>
      <w:r>
        <w:rPr>
          <w:rFonts w:ascii="Times New Roman" w:eastAsia="宋体" w:hAnsi="Times New Roman" w:cs="Times New Roman"/>
          <w:sz w:val="24"/>
          <w:szCs w:val="24"/>
          <w:lang w:bidi="ar"/>
        </w:rPr>
        <w:t xml:space="preserve"> KH₂PO₄; T2P1, 120 g amendment</w:t>
      </w:r>
      <w:r>
        <w:rPr>
          <w:rFonts w:ascii="Times New Roman" w:eastAsia="宋体" w:hAnsi="Times New Roman" w:cs="Times New Roman" w:hint="eastAsia"/>
          <w:sz w:val="24"/>
          <w:szCs w:val="24"/>
          <w:lang w:bidi="ar"/>
        </w:rPr>
        <w:t>s</w:t>
      </w:r>
      <w:r>
        <w:rPr>
          <w:rFonts w:ascii="Times New Roman" w:eastAsia="宋体" w:hAnsi="Times New Roman" w:cs="Times New Roman"/>
          <w:sz w:val="24"/>
          <w:szCs w:val="24"/>
          <w:lang w:bidi="ar"/>
        </w:rPr>
        <w:t xml:space="preserve"> + 5 </w:t>
      </w:r>
      <w:proofErr w:type="spellStart"/>
      <w:r>
        <w:rPr>
          <w:rFonts w:ascii="Times New Roman" w:eastAsia="宋体" w:hAnsi="Times New Roman" w:cs="Times New Roman"/>
          <w:sz w:val="24"/>
          <w:szCs w:val="24"/>
          <w:lang w:bidi="ar"/>
        </w:rPr>
        <w:t>μmol</w:t>
      </w:r>
      <w:proofErr w:type="spellEnd"/>
      <w:r>
        <w:rPr>
          <w:rFonts w:ascii="Times New Roman" w:eastAsia="宋体" w:hAnsi="Times New Roman" w:cs="Times New Roman"/>
          <w:sz w:val="24"/>
          <w:szCs w:val="24"/>
          <w:lang w:bidi="ar"/>
        </w:rPr>
        <w:t xml:space="preserve"> L</w:t>
      </w:r>
      <w:r>
        <w:rPr>
          <w:rFonts w:ascii="Times New Roman" w:eastAsia="宋体" w:hAnsi="Times New Roman" w:cs="Times New Roman"/>
          <w:sz w:val="24"/>
          <w:szCs w:val="24"/>
          <w:vertAlign w:val="superscript"/>
          <w:lang w:bidi="ar"/>
        </w:rPr>
        <w:t>-1</w:t>
      </w:r>
      <w:r>
        <w:rPr>
          <w:rFonts w:ascii="Times New Roman" w:eastAsia="宋体" w:hAnsi="Times New Roman" w:cs="Times New Roman"/>
          <w:sz w:val="24"/>
          <w:szCs w:val="24"/>
          <w:lang w:bidi="ar"/>
        </w:rPr>
        <w:t xml:space="preserve"> KH₂PO₄; T2P2, 120 g amendment</w:t>
      </w:r>
      <w:r>
        <w:rPr>
          <w:rFonts w:ascii="Times New Roman" w:eastAsia="宋体" w:hAnsi="Times New Roman" w:cs="Times New Roman" w:hint="eastAsia"/>
          <w:sz w:val="24"/>
          <w:szCs w:val="24"/>
          <w:lang w:bidi="ar"/>
        </w:rPr>
        <w:t>s</w:t>
      </w:r>
      <w:r>
        <w:rPr>
          <w:rFonts w:ascii="Times New Roman" w:eastAsia="宋体" w:hAnsi="Times New Roman" w:cs="Times New Roman"/>
          <w:sz w:val="24"/>
          <w:szCs w:val="24"/>
          <w:lang w:bidi="ar"/>
        </w:rPr>
        <w:t xml:space="preserve"> + 0.5 mmol L</w:t>
      </w:r>
      <w:r>
        <w:rPr>
          <w:rFonts w:ascii="Times New Roman" w:eastAsia="宋体" w:hAnsi="Times New Roman" w:cs="Times New Roman"/>
          <w:sz w:val="24"/>
          <w:szCs w:val="24"/>
          <w:vertAlign w:val="superscript"/>
          <w:lang w:bidi="ar"/>
        </w:rPr>
        <w:t>-1</w:t>
      </w:r>
      <w:r>
        <w:rPr>
          <w:rFonts w:ascii="Times New Roman" w:eastAsia="宋体" w:hAnsi="Times New Roman" w:cs="Times New Roman"/>
          <w:sz w:val="24"/>
          <w:szCs w:val="24"/>
          <w:lang w:bidi="ar"/>
        </w:rPr>
        <w:t xml:space="preserve"> KH₂PO₄; T2P3, 120 g amendment</w:t>
      </w:r>
      <w:r>
        <w:rPr>
          <w:rFonts w:ascii="Times New Roman" w:eastAsia="宋体" w:hAnsi="Times New Roman" w:cs="Times New Roman" w:hint="eastAsia"/>
          <w:sz w:val="24"/>
          <w:szCs w:val="24"/>
          <w:lang w:bidi="ar"/>
        </w:rPr>
        <w:t>s</w:t>
      </w:r>
      <w:r>
        <w:rPr>
          <w:rFonts w:ascii="Times New Roman" w:eastAsia="宋体" w:hAnsi="Times New Roman" w:cs="Times New Roman"/>
          <w:sz w:val="24"/>
          <w:szCs w:val="24"/>
          <w:lang w:bidi="ar"/>
        </w:rPr>
        <w:t xml:space="preserve"> + 1 mmol L</w:t>
      </w:r>
      <w:r>
        <w:rPr>
          <w:rFonts w:ascii="Times New Roman" w:eastAsia="宋体" w:hAnsi="Times New Roman" w:cs="Times New Roman"/>
          <w:sz w:val="24"/>
          <w:szCs w:val="24"/>
          <w:vertAlign w:val="superscript"/>
          <w:lang w:bidi="ar"/>
        </w:rPr>
        <w:t>-1</w:t>
      </w:r>
      <w:r>
        <w:rPr>
          <w:rFonts w:ascii="Times New Roman" w:eastAsia="宋体" w:hAnsi="Times New Roman" w:cs="Times New Roman"/>
          <w:sz w:val="24"/>
          <w:szCs w:val="24"/>
          <w:lang w:bidi="ar"/>
        </w:rPr>
        <w:t xml:space="preserve"> KH₂PO₄;The mean value of the data in the table is </w:t>
      </w:r>
      <w:r>
        <w:rPr>
          <w:rFonts w:ascii="Times New Roman" w:eastAsia="宋体" w:hAnsi="Times New Roman" w:cs="Times New Roman" w:hint="eastAsia"/>
          <w:sz w:val="24"/>
          <w:szCs w:val="24"/>
          <w:lang w:bidi="ar"/>
        </w:rPr>
        <w:t>±</w:t>
      </w:r>
      <w:r>
        <w:rPr>
          <w:rFonts w:ascii="Times New Roman" w:eastAsia="宋体" w:hAnsi="Times New Roman" w:cs="Times New Roman"/>
          <w:sz w:val="24"/>
          <w:szCs w:val="24"/>
          <w:lang w:bidi="ar"/>
        </w:rPr>
        <w:t xml:space="preserve"> standard deviation.</w:t>
      </w:r>
      <w:r w:rsidR="00DF02AD">
        <w:rPr>
          <w:rFonts w:ascii="Times New Roman" w:eastAsia="宋体" w:hAnsi="Times New Roman" w:cs="Times New Roman" w:hint="eastAsia"/>
          <w:sz w:val="24"/>
          <w:szCs w:val="24"/>
          <w:lang w:bidi="ar"/>
        </w:rPr>
        <w:t xml:space="preserve"> </w:t>
      </w:r>
      <w:r>
        <w:rPr>
          <w:rFonts w:ascii="Times New Roman" w:eastAsia="宋体" w:hAnsi="Times New Roman" w:cs="Times New Roman"/>
          <w:sz w:val="24"/>
          <w:szCs w:val="24"/>
          <w:lang w:bidi="ar"/>
        </w:rPr>
        <w:t xml:space="preserve">Different lowercase letters indicate that different treatments have significant differences at the </w:t>
      </w:r>
      <w:r>
        <w:rPr>
          <w:rFonts w:ascii="Times New Roman" w:eastAsia="宋体" w:hAnsi="Times New Roman" w:cs="Times New Roman"/>
          <w:i/>
          <w:iCs/>
          <w:sz w:val="24"/>
          <w:szCs w:val="24"/>
          <w:lang w:bidi="ar"/>
        </w:rPr>
        <w:t>p</w:t>
      </w:r>
      <w:r>
        <w:rPr>
          <w:rFonts w:ascii="Times New Roman" w:eastAsia="宋体" w:hAnsi="Times New Roman" w:cs="Times New Roman"/>
          <w:sz w:val="24"/>
          <w:szCs w:val="24"/>
          <w:lang w:bidi="ar"/>
        </w:rPr>
        <w:t xml:space="preserve"> &lt; 0.05 level</w:t>
      </w:r>
      <w:r>
        <w:rPr>
          <w:rFonts w:ascii="Times New Roman" w:eastAsia="宋体" w:hAnsi="Times New Roman" w:cs="Times New Roman" w:hint="eastAsia"/>
          <w:sz w:val="24"/>
          <w:szCs w:val="24"/>
          <w:lang w:bidi="ar"/>
        </w:rPr>
        <w:t>，</w:t>
      </w:r>
      <w:r>
        <w:rPr>
          <w:rFonts w:ascii="Times New Roman" w:eastAsia="宋体" w:hAnsi="Times New Roman" w:cs="Times New Roman"/>
          <w:sz w:val="24"/>
          <w:szCs w:val="24"/>
          <w:lang w:bidi="ar"/>
        </w:rPr>
        <w:t>same below.</w:t>
      </w:r>
    </w:p>
    <w:tbl>
      <w:tblPr>
        <w:tblW w:w="10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6"/>
        <w:gridCol w:w="1873"/>
        <w:gridCol w:w="2029"/>
        <w:gridCol w:w="1772"/>
        <w:gridCol w:w="1957"/>
        <w:gridCol w:w="1835"/>
      </w:tblGrid>
      <w:tr w:rsidR="00D37EAA" w14:paraId="6EF714B7" w14:textId="77777777" w:rsidTr="001F33C2">
        <w:trPr>
          <w:trHeight w:val="540"/>
          <w:jc w:val="center"/>
        </w:trPr>
        <w:tc>
          <w:tcPr>
            <w:tcW w:w="1496" w:type="dxa"/>
            <w:tcBorders>
              <w:top w:val="single" w:sz="12" w:space="0" w:color="auto"/>
              <w:left w:val="nil"/>
              <w:bottom w:val="single" w:sz="12" w:space="0" w:color="auto"/>
              <w:right w:val="nil"/>
            </w:tcBorders>
            <w:vAlign w:val="center"/>
          </w:tcPr>
          <w:bookmarkEnd w:id="7"/>
          <w:p w14:paraId="0DC17C75"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lang w:bidi="ar"/>
              </w:rPr>
              <w:t>Treatments</w:t>
            </w:r>
          </w:p>
        </w:tc>
        <w:tc>
          <w:tcPr>
            <w:tcW w:w="1873" w:type="dxa"/>
            <w:tcBorders>
              <w:top w:val="single" w:sz="12" w:space="0" w:color="auto"/>
              <w:left w:val="nil"/>
              <w:bottom w:val="single" w:sz="12" w:space="0" w:color="auto"/>
              <w:right w:val="nil"/>
            </w:tcBorders>
            <w:noWrap/>
            <w:vAlign w:val="center"/>
          </w:tcPr>
          <w:p w14:paraId="52D052EB"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lang w:bidi="ar"/>
              </w:rPr>
              <w:t>Length (cm)</w:t>
            </w:r>
          </w:p>
        </w:tc>
        <w:tc>
          <w:tcPr>
            <w:tcW w:w="2029" w:type="dxa"/>
            <w:tcBorders>
              <w:top w:val="single" w:sz="12" w:space="0" w:color="auto"/>
              <w:left w:val="nil"/>
              <w:bottom w:val="single" w:sz="12" w:space="0" w:color="auto"/>
              <w:right w:val="nil"/>
            </w:tcBorders>
            <w:noWrap/>
            <w:vAlign w:val="center"/>
          </w:tcPr>
          <w:p w14:paraId="1D09E6FA"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lang w:bidi="ar"/>
              </w:rPr>
              <w:t>Surface area(cm</w:t>
            </w:r>
            <w:r>
              <w:rPr>
                <w:rFonts w:ascii="Times New Roman" w:eastAsia="宋体" w:hAnsi="Times New Roman" w:cs="Times New Roman"/>
                <w:color w:val="000000"/>
                <w:kern w:val="0"/>
                <w:sz w:val="24"/>
                <w:szCs w:val="24"/>
                <w:vertAlign w:val="superscript"/>
                <w:lang w:bidi="ar"/>
              </w:rPr>
              <w:t>2</w:t>
            </w:r>
            <w:r>
              <w:rPr>
                <w:rFonts w:ascii="Times New Roman" w:eastAsia="宋体" w:hAnsi="Times New Roman" w:cs="Times New Roman"/>
                <w:color w:val="000000"/>
                <w:kern w:val="0"/>
                <w:sz w:val="24"/>
                <w:szCs w:val="24"/>
                <w:lang w:bidi="ar"/>
              </w:rPr>
              <w:t>)</w:t>
            </w:r>
          </w:p>
        </w:tc>
        <w:tc>
          <w:tcPr>
            <w:tcW w:w="1772" w:type="dxa"/>
            <w:tcBorders>
              <w:top w:val="single" w:sz="12" w:space="0" w:color="auto"/>
              <w:left w:val="nil"/>
              <w:bottom w:val="single" w:sz="12" w:space="0" w:color="auto"/>
              <w:right w:val="nil"/>
            </w:tcBorders>
            <w:vAlign w:val="center"/>
          </w:tcPr>
          <w:p w14:paraId="1FEEC3FD" w14:textId="0C148AFA"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lang w:bidi="ar"/>
              </w:rPr>
              <w:t>Tips</w:t>
            </w:r>
          </w:p>
        </w:tc>
        <w:tc>
          <w:tcPr>
            <w:tcW w:w="1957" w:type="dxa"/>
            <w:tcBorders>
              <w:top w:val="single" w:sz="12" w:space="0" w:color="auto"/>
              <w:left w:val="nil"/>
              <w:bottom w:val="single" w:sz="12" w:space="0" w:color="auto"/>
              <w:right w:val="nil"/>
            </w:tcBorders>
            <w:vAlign w:val="center"/>
          </w:tcPr>
          <w:p w14:paraId="25E1791C"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lang w:bidi="ar"/>
              </w:rPr>
              <w:t>Forks</w:t>
            </w:r>
          </w:p>
        </w:tc>
        <w:tc>
          <w:tcPr>
            <w:tcW w:w="1835" w:type="dxa"/>
            <w:tcBorders>
              <w:top w:val="single" w:sz="12" w:space="0" w:color="auto"/>
              <w:left w:val="nil"/>
              <w:bottom w:val="single" w:sz="12" w:space="0" w:color="auto"/>
              <w:right w:val="nil"/>
            </w:tcBorders>
            <w:vAlign w:val="center"/>
          </w:tcPr>
          <w:p w14:paraId="55EFE37D" w14:textId="77777777" w:rsidR="00D37EAA" w:rsidRDefault="00D37EAA" w:rsidP="001F33C2">
            <w:pPr>
              <w:keepNext/>
              <w:keepLines/>
              <w:jc w:val="center"/>
              <w:rPr>
                <w:rFonts w:ascii="Times New Roman" w:eastAsia="宋体" w:hAnsi="Times New Roman" w:cs="Times New Roman"/>
                <w:color w:val="000000"/>
                <w:kern w:val="0"/>
                <w:sz w:val="24"/>
                <w:szCs w:val="24"/>
              </w:rPr>
            </w:pPr>
            <w:bookmarkStart w:id="8" w:name="OLE_LINK21"/>
            <w:r>
              <w:rPr>
                <w:rFonts w:ascii="Times New Roman" w:eastAsia="宋体" w:hAnsi="Times New Roman" w:cs="Times New Roman"/>
                <w:color w:val="000000"/>
                <w:kern w:val="0"/>
                <w:sz w:val="24"/>
                <w:szCs w:val="24"/>
                <w:lang w:bidi="ar"/>
              </w:rPr>
              <w:t>Crossings</w:t>
            </w:r>
            <w:bookmarkEnd w:id="8"/>
          </w:p>
        </w:tc>
      </w:tr>
      <w:tr w:rsidR="00D37EAA" w14:paraId="7B4D85DF" w14:textId="77777777" w:rsidTr="001F33C2">
        <w:trPr>
          <w:trHeight w:val="300"/>
          <w:jc w:val="center"/>
        </w:trPr>
        <w:tc>
          <w:tcPr>
            <w:tcW w:w="1496" w:type="dxa"/>
            <w:tcBorders>
              <w:top w:val="single" w:sz="12" w:space="0" w:color="auto"/>
              <w:left w:val="nil"/>
              <w:bottom w:val="nil"/>
              <w:right w:val="nil"/>
            </w:tcBorders>
            <w:noWrap/>
            <w:vAlign w:val="bottom"/>
          </w:tcPr>
          <w:p w14:paraId="17E29650" w14:textId="77777777" w:rsidR="00D37EAA" w:rsidRDefault="00D37EAA" w:rsidP="001F33C2">
            <w:pPr>
              <w:keepNext/>
              <w:keepLines/>
              <w:jc w:val="center"/>
              <w:rPr>
                <w:rFonts w:ascii="Times New Roman" w:eastAsia="宋体" w:hAnsi="Times New Roman" w:cs="Times New Roman"/>
                <w:color w:val="000000"/>
                <w:kern w:val="0"/>
                <w:sz w:val="24"/>
                <w:szCs w:val="24"/>
              </w:rPr>
            </w:pPr>
            <w:bookmarkStart w:id="9" w:name="OLE_LINK26"/>
            <w:r>
              <w:rPr>
                <w:rFonts w:ascii="Times New Roman" w:eastAsia="宋体" w:hAnsi="Times New Roman" w:cs="Times New Roman"/>
                <w:color w:val="000000"/>
                <w:kern w:val="0"/>
                <w:sz w:val="24"/>
                <w:szCs w:val="24"/>
                <w:lang w:bidi="ar"/>
              </w:rPr>
              <w:t>T0P1</w:t>
            </w:r>
            <w:bookmarkEnd w:id="9"/>
          </w:p>
        </w:tc>
        <w:tc>
          <w:tcPr>
            <w:tcW w:w="1873" w:type="dxa"/>
            <w:tcBorders>
              <w:top w:val="single" w:sz="12" w:space="0" w:color="auto"/>
              <w:left w:val="nil"/>
              <w:bottom w:val="nil"/>
              <w:right w:val="nil"/>
            </w:tcBorders>
            <w:shd w:val="clear" w:color="auto" w:fill="FFFFFF"/>
            <w:noWrap/>
            <w:vAlign w:val="center"/>
          </w:tcPr>
          <w:p w14:paraId="6AAD28D7"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135.15±1.71c</w:t>
            </w:r>
          </w:p>
        </w:tc>
        <w:tc>
          <w:tcPr>
            <w:tcW w:w="2029" w:type="dxa"/>
            <w:tcBorders>
              <w:top w:val="single" w:sz="12" w:space="0" w:color="auto"/>
              <w:left w:val="nil"/>
              <w:bottom w:val="nil"/>
              <w:right w:val="nil"/>
            </w:tcBorders>
            <w:shd w:val="clear" w:color="auto" w:fill="FFFFFF"/>
            <w:noWrap/>
            <w:vAlign w:val="center"/>
          </w:tcPr>
          <w:p w14:paraId="1004BFA3"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11.02±0.13b</w:t>
            </w:r>
          </w:p>
        </w:tc>
        <w:tc>
          <w:tcPr>
            <w:tcW w:w="1772" w:type="dxa"/>
            <w:tcBorders>
              <w:top w:val="single" w:sz="12" w:space="0" w:color="auto"/>
              <w:left w:val="nil"/>
              <w:bottom w:val="nil"/>
              <w:right w:val="nil"/>
            </w:tcBorders>
            <w:vAlign w:val="center"/>
          </w:tcPr>
          <w:p w14:paraId="2138898A"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202.67±5.78c</w:t>
            </w:r>
          </w:p>
        </w:tc>
        <w:tc>
          <w:tcPr>
            <w:tcW w:w="1957" w:type="dxa"/>
            <w:tcBorders>
              <w:top w:val="single" w:sz="12" w:space="0" w:color="auto"/>
              <w:left w:val="nil"/>
              <w:bottom w:val="nil"/>
              <w:right w:val="nil"/>
            </w:tcBorders>
            <w:vAlign w:val="center"/>
          </w:tcPr>
          <w:p w14:paraId="110124E3"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465.00±51.50c</w:t>
            </w:r>
          </w:p>
        </w:tc>
        <w:tc>
          <w:tcPr>
            <w:tcW w:w="1835" w:type="dxa"/>
            <w:tcBorders>
              <w:top w:val="single" w:sz="12" w:space="0" w:color="auto"/>
              <w:left w:val="nil"/>
              <w:bottom w:val="nil"/>
              <w:right w:val="nil"/>
            </w:tcBorders>
            <w:vAlign w:val="center"/>
          </w:tcPr>
          <w:p w14:paraId="73F0E351"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41.67±6.01c</w:t>
            </w:r>
          </w:p>
        </w:tc>
      </w:tr>
      <w:tr w:rsidR="00D37EAA" w14:paraId="0A1F3322" w14:textId="77777777" w:rsidTr="001F33C2">
        <w:trPr>
          <w:trHeight w:val="300"/>
          <w:jc w:val="center"/>
        </w:trPr>
        <w:tc>
          <w:tcPr>
            <w:tcW w:w="1496" w:type="dxa"/>
            <w:tcBorders>
              <w:top w:val="nil"/>
              <w:left w:val="nil"/>
              <w:bottom w:val="nil"/>
              <w:right w:val="nil"/>
            </w:tcBorders>
            <w:noWrap/>
            <w:vAlign w:val="bottom"/>
          </w:tcPr>
          <w:p w14:paraId="6815A822" w14:textId="77777777" w:rsidR="00D37EAA" w:rsidRDefault="00D37EAA" w:rsidP="001F33C2">
            <w:pPr>
              <w:keepNext/>
              <w:keepLines/>
              <w:jc w:val="center"/>
              <w:rPr>
                <w:rFonts w:ascii="Times New Roman" w:eastAsia="宋体" w:hAnsi="Times New Roman" w:cs="Times New Roman"/>
                <w:color w:val="000000"/>
                <w:kern w:val="0"/>
                <w:sz w:val="24"/>
                <w:szCs w:val="24"/>
              </w:rPr>
            </w:pPr>
            <w:bookmarkStart w:id="10" w:name="OLE_LINK29"/>
            <w:r>
              <w:rPr>
                <w:rFonts w:ascii="Times New Roman" w:eastAsia="宋体" w:hAnsi="Times New Roman" w:cs="Times New Roman"/>
                <w:color w:val="000000"/>
                <w:kern w:val="0"/>
                <w:sz w:val="24"/>
                <w:szCs w:val="24"/>
                <w:lang w:bidi="ar"/>
              </w:rPr>
              <w:t>T0P2</w:t>
            </w:r>
            <w:bookmarkEnd w:id="10"/>
          </w:p>
        </w:tc>
        <w:tc>
          <w:tcPr>
            <w:tcW w:w="1873" w:type="dxa"/>
            <w:tcBorders>
              <w:top w:val="nil"/>
              <w:left w:val="nil"/>
              <w:bottom w:val="nil"/>
              <w:right w:val="nil"/>
            </w:tcBorders>
            <w:shd w:val="clear" w:color="auto" w:fill="FFFFFF"/>
            <w:noWrap/>
            <w:vAlign w:val="center"/>
          </w:tcPr>
          <w:p w14:paraId="21DFFE64"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161.98±3.80b</w:t>
            </w:r>
          </w:p>
        </w:tc>
        <w:tc>
          <w:tcPr>
            <w:tcW w:w="2029" w:type="dxa"/>
            <w:tcBorders>
              <w:top w:val="nil"/>
              <w:left w:val="nil"/>
              <w:bottom w:val="nil"/>
              <w:right w:val="nil"/>
            </w:tcBorders>
            <w:shd w:val="clear" w:color="auto" w:fill="FFFFFF"/>
            <w:noWrap/>
            <w:vAlign w:val="center"/>
          </w:tcPr>
          <w:p w14:paraId="292EF43B"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13.94±0.18b</w:t>
            </w:r>
          </w:p>
        </w:tc>
        <w:tc>
          <w:tcPr>
            <w:tcW w:w="1772" w:type="dxa"/>
            <w:tcBorders>
              <w:top w:val="nil"/>
              <w:left w:val="nil"/>
              <w:bottom w:val="nil"/>
              <w:right w:val="nil"/>
            </w:tcBorders>
            <w:vAlign w:val="center"/>
          </w:tcPr>
          <w:p w14:paraId="095C543A"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273.33±17.63b</w:t>
            </w:r>
          </w:p>
        </w:tc>
        <w:tc>
          <w:tcPr>
            <w:tcW w:w="1957" w:type="dxa"/>
            <w:tcBorders>
              <w:top w:val="nil"/>
              <w:left w:val="nil"/>
              <w:bottom w:val="nil"/>
              <w:right w:val="nil"/>
            </w:tcBorders>
            <w:vAlign w:val="center"/>
          </w:tcPr>
          <w:p w14:paraId="3617F1EA"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890.67 ± 11.72b</w:t>
            </w:r>
          </w:p>
        </w:tc>
        <w:tc>
          <w:tcPr>
            <w:tcW w:w="1835" w:type="dxa"/>
            <w:tcBorders>
              <w:top w:val="nil"/>
              <w:left w:val="nil"/>
              <w:bottom w:val="nil"/>
              <w:right w:val="nil"/>
            </w:tcBorders>
            <w:vAlign w:val="center"/>
          </w:tcPr>
          <w:p w14:paraId="4FA8645D"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78.33±0.88b</w:t>
            </w:r>
          </w:p>
        </w:tc>
      </w:tr>
      <w:tr w:rsidR="00D37EAA" w14:paraId="3BC1AC3F" w14:textId="77777777" w:rsidTr="001F33C2">
        <w:trPr>
          <w:trHeight w:val="300"/>
          <w:jc w:val="center"/>
        </w:trPr>
        <w:tc>
          <w:tcPr>
            <w:tcW w:w="1496" w:type="dxa"/>
            <w:tcBorders>
              <w:top w:val="nil"/>
              <w:left w:val="nil"/>
              <w:bottom w:val="nil"/>
              <w:right w:val="nil"/>
            </w:tcBorders>
            <w:noWrap/>
            <w:vAlign w:val="bottom"/>
          </w:tcPr>
          <w:p w14:paraId="69F94FAE" w14:textId="77777777" w:rsidR="00D37EAA" w:rsidRDefault="00D37EAA" w:rsidP="001F33C2">
            <w:pPr>
              <w:keepNext/>
              <w:keepLines/>
              <w:jc w:val="center"/>
              <w:rPr>
                <w:rFonts w:ascii="Times New Roman" w:eastAsia="宋体" w:hAnsi="Times New Roman" w:cs="Times New Roman"/>
                <w:color w:val="000000"/>
                <w:kern w:val="0"/>
                <w:sz w:val="24"/>
                <w:szCs w:val="24"/>
              </w:rPr>
            </w:pPr>
            <w:bookmarkStart w:id="11" w:name="OLE_LINK31"/>
            <w:r>
              <w:rPr>
                <w:rFonts w:ascii="Times New Roman" w:eastAsia="宋体" w:hAnsi="Times New Roman" w:cs="Times New Roman"/>
                <w:color w:val="000000"/>
                <w:kern w:val="0"/>
                <w:sz w:val="24"/>
                <w:szCs w:val="24"/>
                <w:lang w:bidi="ar"/>
              </w:rPr>
              <w:t>T0P3</w:t>
            </w:r>
            <w:bookmarkEnd w:id="11"/>
          </w:p>
        </w:tc>
        <w:tc>
          <w:tcPr>
            <w:tcW w:w="1873" w:type="dxa"/>
            <w:tcBorders>
              <w:top w:val="nil"/>
              <w:left w:val="nil"/>
              <w:bottom w:val="nil"/>
              <w:right w:val="nil"/>
            </w:tcBorders>
            <w:shd w:val="clear" w:color="auto" w:fill="FFFFFF"/>
            <w:noWrap/>
            <w:vAlign w:val="center"/>
          </w:tcPr>
          <w:p w14:paraId="1C72A61F"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267.87±3.70a</w:t>
            </w:r>
          </w:p>
        </w:tc>
        <w:tc>
          <w:tcPr>
            <w:tcW w:w="2029" w:type="dxa"/>
            <w:tcBorders>
              <w:top w:val="nil"/>
              <w:left w:val="nil"/>
              <w:bottom w:val="nil"/>
              <w:right w:val="nil"/>
            </w:tcBorders>
            <w:shd w:val="clear" w:color="auto" w:fill="FFFFFF"/>
            <w:noWrap/>
            <w:vAlign w:val="center"/>
          </w:tcPr>
          <w:p w14:paraId="755BB9EB"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17.18±0.30a</w:t>
            </w:r>
          </w:p>
        </w:tc>
        <w:tc>
          <w:tcPr>
            <w:tcW w:w="1772" w:type="dxa"/>
            <w:tcBorders>
              <w:top w:val="nil"/>
              <w:left w:val="nil"/>
              <w:bottom w:val="nil"/>
              <w:right w:val="nil"/>
            </w:tcBorders>
            <w:vAlign w:val="center"/>
          </w:tcPr>
          <w:p w14:paraId="5AF85139"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448.00±18.33a</w:t>
            </w:r>
          </w:p>
        </w:tc>
        <w:tc>
          <w:tcPr>
            <w:tcW w:w="1957" w:type="dxa"/>
            <w:tcBorders>
              <w:top w:val="nil"/>
              <w:left w:val="nil"/>
              <w:bottom w:val="nil"/>
              <w:right w:val="nil"/>
            </w:tcBorders>
            <w:vAlign w:val="center"/>
          </w:tcPr>
          <w:p w14:paraId="0350E46F"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1081.67 ± 21.62a</w:t>
            </w:r>
          </w:p>
        </w:tc>
        <w:tc>
          <w:tcPr>
            <w:tcW w:w="1835" w:type="dxa"/>
            <w:tcBorders>
              <w:top w:val="nil"/>
              <w:left w:val="nil"/>
              <w:bottom w:val="nil"/>
              <w:right w:val="nil"/>
            </w:tcBorders>
            <w:vAlign w:val="center"/>
          </w:tcPr>
          <w:p w14:paraId="515818F1"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121.33±6.12a</w:t>
            </w:r>
          </w:p>
        </w:tc>
      </w:tr>
      <w:tr w:rsidR="00D37EAA" w14:paraId="088FCD77" w14:textId="77777777" w:rsidTr="001F33C2">
        <w:trPr>
          <w:trHeight w:val="300"/>
          <w:jc w:val="center"/>
        </w:trPr>
        <w:tc>
          <w:tcPr>
            <w:tcW w:w="1496" w:type="dxa"/>
            <w:tcBorders>
              <w:top w:val="nil"/>
              <w:left w:val="nil"/>
              <w:bottom w:val="nil"/>
              <w:right w:val="nil"/>
            </w:tcBorders>
            <w:noWrap/>
            <w:vAlign w:val="bottom"/>
          </w:tcPr>
          <w:p w14:paraId="0FF9BD70" w14:textId="77777777" w:rsidR="00D37EAA" w:rsidRDefault="00D37EAA" w:rsidP="001F33C2">
            <w:pPr>
              <w:keepNext/>
              <w:keepLines/>
              <w:jc w:val="center"/>
              <w:rPr>
                <w:rFonts w:ascii="Times New Roman" w:eastAsia="宋体" w:hAnsi="Times New Roman" w:cs="Times New Roman"/>
                <w:color w:val="000000"/>
                <w:kern w:val="0"/>
                <w:sz w:val="24"/>
                <w:szCs w:val="24"/>
              </w:rPr>
            </w:pPr>
            <w:bookmarkStart w:id="12" w:name="OLE_LINK32"/>
            <w:r>
              <w:rPr>
                <w:rFonts w:ascii="Times New Roman" w:eastAsia="宋体" w:hAnsi="Times New Roman" w:cs="Times New Roman"/>
                <w:color w:val="000000"/>
                <w:kern w:val="0"/>
                <w:sz w:val="24"/>
                <w:szCs w:val="24"/>
                <w:lang w:bidi="ar"/>
              </w:rPr>
              <w:t>T1P1</w:t>
            </w:r>
            <w:bookmarkEnd w:id="12"/>
          </w:p>
        </w:tc>
        <w:tc>
          <w:tcPr>
            <w:tcW w:w="1873" w:type="dxa"/>
            <w:tcBorders>
              <w:top w:val="nil"/>
              <w:left w:val="nil"/>
              <w:bottom w:val="nil"/>
              <w:right w:val="nil"/>
            </w:tcBorders>
            <w:shd w:val="clear" w:color="auto" w:fill="FFFFFF"/>
            <w:noWrap/>
            <w:vAlign w:val="center"/>
          </w:tcPr>
          <w:p w14:paraId="7AE52F46"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144.85±2.01c</w:t>
            </w:r>
          </w:p>
        </w:tc>
        <w:tc>
          <w:tcPr>
            <w:tcW w:w="2029" w:type="dxa"/>
            <w:tcBorders>
              <w:top w:val="nil"/>
              <w:left w:val="nil"/>
              <w:bottom w:val="nil"/>
              <w:right w:val="nil"/>
            </w:tcBorders>
            <w:shd w:val="clear" w:color="auto" w:fill="FFFFFF"/>
            <w:noWrap/>
            <w:vAlign w:val="center"/>
          </w:tcPr>
          <w:p w14:paraId="45539C78"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12.37±0.60c</w:t>
            </w:r>
          </w:p>
        </w:tc>
        <w:tc>
          <w:tcPr>
            <w:tcW w:w="1772" w:type="dxa"/>
            <w:tcBorders>
              <w:top w:val="nil"/>
              <w:left w:val="nil"/>
              <w:bottom w:val="nil"/>
              <w:right w:val="nil"/>
            </w:tcBorders>
            <w:vAlign w:val="center"/>
          </w:tcPr>
          <w:p w14:paraId="33A6942A"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227.33±2.40c</w:t>
            </w:r>
          </w:p>
        </w:tc>
        <w:tc>
          <w:tcPr>
            <w:tcW w:w="1957" w:type="dxa"/>
            <w:tcBorders>
              <w:top w:val="nil"/>
              <w:left w:val="nil"/>
              <w:bottom w:val="nil"/>
              <w:right w:val="nil"/>
            </w:tcBorders>
            <w:vAlign w:val="center"/>
          </w:tcPr>
          <w:p w14:paraId="188EF0AB"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620.00 ± 36.37c</w:t>
            </w:r>
          </w:p>
        </w:tc>
        <w:tc>
          <w:tcPr>
            <w:tcW w:w="1835" w:type="dxa"/>
            <w:tcBorders>
              <w:top w:val="nil"/>
              <w:left w:val="nil"/>
              <w:bottom w:val="nil"/>
              <w:right w:val="nil"/>
            </w:tcBorders>
            <w:vAlign w:val="center"/>
          </w:tcPr>
          <w:p w14:paraId="3EB388B1"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68.33±5.70b</w:t>
            </w:r>
          </w:p>
        </w:tc>
      </w:tr>
      <w:tr w:rsidR="00D37EAA" w14:paraId="13D7A9E7" w14:textId="77777777" w:rsidTr="001F33C2">
        <w:trPr>
          <w:trHeight w:val="300"/>
          <w:jc w:val="center"/>
        </w:trPr>
        <w:tc>
          <w:tcPr>
            <w:tcW w:w="1496" w:type="dxa"/>
            <w:tcBorders>
              <w:top w:val="nil"/>
              <w:left w:val="nil"/>
              <w:bottom w:val="nil"/>
              <w:right w:val="nil"/>
            </w:tcBorders>
            <w:noWrap/>
            <w:vAlign w:val="bottom"/>
          </w:tcPr>
          <w:p w14:paraId="0FC9F592" w14:textId="77777777" w:rsidR="00D37EAA" w:rsidRDefault="00D37EAA" w:rsidP="001F33C2">
            <w:pPr>
              <w:keepNext/>
              <w:keepLines/>
              <w:jc w:val="center"/>
              <w:rPr>
                <w:rFonts w:ascii="Times New Roman" w:eastAsia="宋体" w:hAnsi="Times New Roman" w:cs="Times New Roman"/>
                <w:color w:val="000000"/>
                <w:kern w:val="0"/>
                <w:sz w:val="24"/>
                <w:szCs w:val="24"/>
              </w:rPr>
            </w:pPr>
            <w:bookmarkStart w:id="13" w:name="OLE_LINK33"/>
            <w:r>
              <w:rPr>
                <w:rFonts w:ascii="Times New Roman" w:eastAsia="宋体" w:hAnsi="Times New Roman" w:cs="Times New Roman"/>
                <w:color w:val="000000"/>
                <w:kern w:val="0"/>
                <w:sz w:val="24"/>
                <w:szCs w:val="24"/>
                <w:lang w:bidi="ar"/>
              </w:rPr>
              <w:t>T1P2</w:t>
            </w:r>
            <w:bookmarkEnd w:id="13"/>
          </w:p>
        </w:tc>
        <w:tc>
          <w:tcPr>
            <w:tcW w:w="1873" w:type="dxa"/>
            <w:tcBorders>
              <w:top w:val="nil"/>
              <w:left w:val="nil"/>
              <w:bottom w:val="nil"/>
              <w:right w:val="nil"/>
            </w:tcBorders>
            <w:shd w:val="clear" w:color="auto" w:fill="FFFFFF"/>
            <w:noWrap/>
            <w:vAlign w:val="center"/>
          </w:tcPr>
          <w:p w14:paraId="51DEA360"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199.64±5.33b</w:t>
            </w:r>
          </w:p>
        </w:tc>
        <w:tc>
          <w:tcPr>
            <w:tcW w:w="2029" w:type="dxa"/>
            <w:tcBorders>
              <w:top w:val="nil"/>
              <w:left w:val="nil"/>
              <w:bottom w:val="nil"/>
              <w:right w:val="nil"/>
            </w:tcBorders>
            <w:shd w:val="clear" w:color="auto" w:fill="FFFFFF"/>
            <w:noWrap/>
            <w:vAlign w:val="center"/>
          </w:tcPr>
          <w:p w14:paraId="652E82B3"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15.00±0.49b</w:t>
            </w:r>
          </w:p>
        </w:tc>
        <w:tc>
          <w:tcPr>
            <w:tcW w:w="1772" w:type="dxa"/>
            <w:tcBorders>
              <w:top w:val="nil"/>
              <w:left w:val="nil"/>
              <w:bottom w:val="nil"/>
              <w:right w:val="nil"/>
            </w:tcBorders>
            <w:vAlign w:val="center"/>
          </w:tcPr>
          <w:p w14:paraId="4458EB4A"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336.00±4.04b</w:t>
            </w:r>
          </w:p>
        </w:tc>
        <w:tc>
          <w:tcPr>
            <w:tcW w:w="1957" w:type="dxa"/>
            <w:tcBorders>
              <w:top w:val="nil"/>
              <w:left w:val="nil"/>
              <w:bottom w:val="nil"/>
              <w:right w:val="nil"/>
            </w:tcBorders>
            <w:vAlign w:val="center"/>
          </w:tcPr>
          <w:p w14:paraId="22473CB1"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1001.33 ± 13.25b</w:t>
            </w:r>
          </w:p>
        </w:tc>
        <w:tc>
          <w:tcPr>
            <w:tcW w:w="1835" w:type="dxa"/>
            <w:tcBorders>
              <w:top w:val="nil"/>
              <w:left w:val="nil"/>
              <w:bottom w:val="nil"/>
              <w:right w:val="nil"/>
            </w:tcBorders>
            <w:vAlign w:val="center"/>
          </w:tcPr>
          <w:p w14:paraId="21F01EBB"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84.33±0.88b</w:t>
            </w:r>
          </w:p>
        </w:tc>
      </w:tr>
      <w:tr w:rsidR="00D37EAA" w14:paraId="16E43942" w14:textId="77777777" w:rsidTr="001F33C2">
        <w:trPr>
          <w:trHeight w:val="300"/>
          <w:jc w:val="center"/>
        </w:trPr>
        <w:tc>
          <w:tcPr>
            <w:tcW w:w="1496" w:type="dxa"/>
            <w:tcBorders>
              <w:top w:val="nil"/>
              <w:left w:val="nil"/>
              <w:bottom w:val="nil"/>
              <w:right w:val="nil"/>
            </w:tcBorders>
            <w:noWrap/>
            <w:vAlign w:val="bottom"/>
          </w:tcPr>
          <w:p w14:paraId="539DBEB6" w14:textId="77777777" w:rsidR="00D37EAA" w:rsidRDefault="00D37EAA" w:rsidP="001F33C2">
            <w:pPr>
              <w:keepNext/>
              <w:keepLines/>
              <w:jc w:val="center"/>
              <w:rPr>
                <w:rFonts w:ascii="Times New Roman" w:eastAsia="宋体" w:hAnsi="Times New Roman" w:cs="Times New Roman"/>
                <w:color w:val="000000"/>
                <w:kern w:val="0"/>
                <w:sz w:val="24"/>
                <w:szCs w:val="24"/>
              </w:rPr>
            </w:pPr>
            <w:bookmarkStart w:id="14" w:name="OLE_LINK34"/>
            <w:r>
              <w:rPr>
                <w:rFonts w:ascii="Times New Roman" w:eastAsia="宋体" w:hAnsi="Times New Roman" w:cs="Times New Roman"/>
                <w:color w:val="000000"/>
                <w:kern w:val="0"/>
                <w:sz w:val="24"/>
                <w:szCs w:val="24"/>
                <w:lang w:bidi="ar"/>
              </w:rPr>
              <w:t>T1P3</w:t>
            </w:r>
            <w:bookmarkEnd w:id="14"/>
          </w:p>
        </w:tc>
        <w:tc>
          <w:tcPr>
            <w:tcW w:w="1873" w:type="dxa"/>
            <w:tcBorders>
              <w:top w:val="nil"/>
              <w:left w:val="nil"/>
              <w:bottom w:val="nil"/>
              <w:right w:val="nil"/>
            </w:tcBorders>
            <w:shd w:val="clear" w:color="auto" w:fill="FFFFFF"/>
            <w:noWrap/>
            <w:vAlign w:val="center"/>
          </w:tcPr>
          <w:p w14:paraId="65AA2402"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370.96±16.24a</w:t>
            </w:r>
          </w:p>
        </w:tc>
        <w:tc>
          <w:tcPr>
            <w:tcW w:w="2029" w:type="dxa"/>
            <w:tcBorders>
              <w:top w:val="nil"/>
              <w:left w:val="nil"/>
              <w:bottom w:val="nil"/>
              <w:right w:val="nil"/>
            </w:tcBorders>
            <w:shd w:val="clear" w:color="auto" w:fill="FFFFFF"/>
            <w:noWrap/>
            <w:vAlign w:val="center"/>
          </w:tcPr>
          <w:p w14:paraId="4B343D0A"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31.22±3.85a</w:t>
            </w:r>
          </w:p>
        </w:tc>
        <w:tc>
          <w:tcPr>
            <w:tcW w:w="1772" w:type="dxa"/>
            <w:tcBorders>
              <w:top w:val="nil"/>
              <w:left w:val="nil"/>
              <w:bottom w:val="nil"/>
              <w:right w:val="nil"/>
            </w:tcBorders>
            <w:vAlign w:val="center"/>
          </w:tcPr>
          <w:p w14:paraId="2E167A15"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448.33±56.44a</w:t>
            </w:r>
          </w:p>
        </w:tc>
        <w:tc>
          <w:tcPr>
            <w:tcW w:w="1957" w:type="dxa"/>
            <w:tcBorders>
              <w:top w:val="nil"/>
              <w:left w:val="nil"/>
              <w:bottom w:val="nil"/>
              <w:right w:val="nil"/>
            </w:tcBorders>
            <w:vAlign w:val="center"/>
          </w:tcPr>
          <w:p w14:paraId="2F563C1D"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1135.67 ± 64.09a</w:t>
            </w:r>
          </w:p>
        </w:tc>
        <w:tc>
          <w:tcPr>
            <w:tcW w:w="1835" w:type="dxa"/>
            <w:tcBorders>
              <w:top w:val="nil"/>
              <w:left w:val="nil"/>
              <w:bottom w:val="nil"/>
              <w:right w:val="nil"/>
            </w:tcBorders>
            <w:vAlign w:val="center"/>
          </w:tcPr>
          <w:p w14:paraId="1A4CFF20"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133.67±6.96a</w:t>
            </w:r>
          </w:p>
        </w:tc>
      </w:tr>
      <w:tr w:rsidR="00D37EAA" w14:paraId="7218B8C6" w14:textId="77777777" w:rsidTr="001F33C2">
        <w:trPr>
          <w:trHeight w:val="315"/>
          <w:jc w:val="center"/>
        </w:trPr>
        <w:tc>
          <w:tcPr>
            <w:tcW w:w="1496" w:type="dxa"/>
            <w:tcBorders>
              <w:top w:val="nil"/>
              <w:left w:val="nil"/>
              <w:bottom w:val="nil"/>
              <w:right w:val="nil"/>
            </w:tcBorders>
            <w:noWrap/>
            <w:vAlign w:val="bottom"/>
          </w:tcPr>
          <w:p w14:paraId="4C754928" w14:textId="77777777" w:rsidR="00D37EAA" w:rsidRDefault="00D37EAA" w:rsidP="001F33C2">
            <w:pPr>
              <w:keepNext/>
              <w:keepLines/>
              <w:jc w:val="center"/>
              <w:rPr>
                <w:rFonts w:ascii="Times New Roman" w:eastAsia="宋体" w:hAnsi="Times New Roman" w:cs="Times New Roman"/>
                <w:color w:val="000000"/>
                <w:kern w:val="0"/>
                <w:sz w:val="24"/>
                <w:szCs w:val="24"/>
              </w:rPr>
            </w:pPr>
            <w:bookmarkStart w:id="15" w:name="OLE_LINK35"/>
            <w:r>
              <w:rPr>
                <w:rFonts w:ascii="Times New Roman" w:eastAsia="宋体" w:hAnsi="Times New Roman" w:cs="Times New Roman"/>
                <w:color w:val="000000"/>
                <w:kern w:val="0"/>
                <w:sz w:val="24"/>
                <w:szCs w:val="24"/>
                <w:lang w:bidi="ar"/>
              </w:rPr>
              <w:t>T2P1</w:t>
            </w:r>
            <w:bookmarkEnd w:id="15"/>
          </w:p>
        </w:tc>
        <w:tc>
          <w:tcPr>
            <w:tcW w:w="1873" w:type="dxa"/>
            <w:tcBorders>
              <w:top w:val="nil"/>
              <w:left w:val="nil"/>
              <w:bottom w:val="nil"/>
              <w:right w:val="nil"/>
            </w:tcBorders>
            <w:shd w:val="clear" w:color="auto" w:fill="FFFFFF"/>
            <w:noWrap/>
            <w:vAlign w:val="center"/>
          </w:tcPr>
          <w:p w14:paraId="4A845581"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193.10±14.19c</w:t>
            </w:r>
          </w:p>
        </w:tc>
        <w:tc>
          <w:tcPr>
            <w:tcW w:w="2029" w:type="dxa"/>
            <w:tcBorders>
              <w:top w:val="nil"/>
              <w:left w:val="nil"/>
              <w:bottom w:val="nil"/>
              <w:right w:val="nil"/>
            </w:tcBorders>
            <w:shd w:val="clear" w:color="auto" w:fill="FFFFFF"/>
            <w:noWrap/>
            <w:vAlign w:val="center"/>
          </w:tcPr>
          <w:p w14:paraId="51D104C3"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15.95±1.67bc</w:t>
            </w:r>
          </w:p>
        </w:tc>
        <w:tc>
          <w:tcPr>
            <w:tcW w:w="1772" w:type="dxa"/>
            <w:tcBorders>
              <w:top w:val="nil"/>
              <w:left w:val="nil"/>
              <w:bottom w:val="nil"/>
              <w:right w:val="nil"/>
            </w:tcBorders>
            <w:vAlign w:val="center"/>
          </w:tcPr>
          <w:p w14:paraId="5AB090F1"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462.00±2.52c</w:t>
            </w:r>
          </w:p>
        </w:tc>
        <w:tc>
          <w:tcPr>
            <w:tcW w:w="1957" w:type="dxa"/>
            <w:tcBorders>
              <w:top w:val="nil"/>
              <w:left w:val="nil"/>
              <w:bottom w:val="nil"/>
              <w:right w:val="nil"/>
            </w:tcBorders>
            <w:vAlign w:val="center"/>
          </w:tcPr>
          <w:p w14:paraId="42B5612A"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497.00 ± 117.24b</w:t>
            </w:r>
          </w:p>
        </w:tc>
        <w:tc>
          <w:tcPr>
            <w:tcW w:w="1835" w:type="dxa"/>
            <w:tcBorders>
              <w:top w:val="nil"/>
              <w:left w:val="nil"/>
              <w:bottom w:val="nil"/>
              <w:right w:val="nil"/>
            </w:tcBorders>
            <w:vAlign w:val="center"/>
          </w:tcPr>
          <w:p w14:paraId="435D6C83"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85.00±11.14b</w:t>
            </w:r>
          </w:p>
        </w:tc>
      </w:tr>
      <w:tr w:rsidR="00D37EAA" w14:paraId="678B5E57" w14:textId="77777777" w:rsidTr="001F33C2">
        <w:trPr>
          <w:trHeight w:val="315"/>
          <w:jc w:val="center"/>
        </w:trPr>
        <w:tc>
          <w:tcPr>
            <w:tcW w:w="1496" w:type="dxa"/>
            <w:tcBorders>
              <w:top w:val="nil"/>
              <w:left w:val="nil"/>
              <w:bottom w:val="nil"/>
              <w:right w:val="nil"/>
            </w:tcBorders>
            <w:noWrap/>
            <w:vAlign w:val="bottom"/>
          </w:tcPr>
          <w:p w14:paraId="3975864E" w14:textId="77777777" w:rsidR="00D37EAA" w:rsidRDefault="00D37EAA" w:rsidP="001F33C2">
            <w:pPr>
              <w:keepNext/>
              <w:keepLines/>
              <w:jc w:val="center"/>
              <w:rPr>
                <w:rFonts w:ascii="Times New Roman" w:eastAsia="宋体" w:hAnsi="Times New Roman" w:cs="Times New Roman"/>
                <w:color w:val="000000"/>
                <w:kern w:val="0"/>
                <w:sz w:val="24"/>
                <w:szCs w:val="24"/>
              </w:rPr>
            </w:pPr>
            <w:bookmarkStart w:id="16" w:name="OLE_LINK36"/>
            <w:r>
              <w:rPr>
                <w:rFonts w:ascii="Times New Roman" w:eastAsia="宋体" w:hAnsi="Times New Roman" w:cs="Times New Roman"/>
                <w:color w:val="000000"/>
                <w:kern w:val="0"/>
                <w:sz w:val="24"/>
                <w:szCs w:val="24"/>
                <w:lang w:bidi="ar"/>
              </w:rPr>
              <w:t>T2P2</w:t>
            </w:r>
            <w:bookmarkEnd w:id="16"/>
          </w:p>
        </w:tc>
        <w:tc>
          <w:tcPr>
            <w:tcW w:w="1873" w:type="dxa"/>
            <w:tcBorders>
              <w:top w:val="nil"/>
              <w:left w:val="nil"/>
              <w:bottom w:val="nil"/>
              <w:right w:val="nil"/>
            </w:tcBorders>
            <w:shd w:val="clear" w:color="auto" w:fill="FFFFFF"/>
            <w:noWrap/>
            <w:vAlign w:val="center"/>
          </w:tcPr>
          <w:p w14:paraId="6CAE3A45"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428.40±12.50a</w:t>
            </w:r>
          </w:p>
        </w:tc>
        <w:tc>
          <w:tcPr>
            <w:tcW w:w="2029" w:type="dxa"/>
            <w:tcBorders>
              <w:top w:val="nil"/>
              <w:left w:val="nil"/>
              <w:bottom w:val="nil"/>
              <w:right w:val="nil"/>
            </w:tcBorders>
            <w:shd w:val="clear" w:color="auto" w:fill="FFFFFF"/>
            <w:noWrap/>
            <w:vAlign w:val="center"/>
          </w:tcPr>
          <w:p w14:paraId="72FE6465"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27.12±1.61a</w:t>
            </w:r>
          </w:p>
        </w:tc>
        <w:tc>
          <w:tcPr>
            <w:tcW w:w="1772" w:type="dxa"/>
            <w:tcBorders>
              <w:top w:val="nil"/>
              <w:left w:val="nil"/>
              <w:bottom w:val="nil"/>
              <w:right w:val="nil"/>
            </w:tcBorders>
            <w:vAlign w:val="center"/>
          </w:tcPr>
          <w:p w14:paraId="245E764C"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590.33±8.67a</w:t>
            </w:r>
          </w:p>
        </w:tc>
        <w:tc>
          <w:tcPr>
            <w:tcW w:w="1957" w:type="dxa"/>
            <w:tcBorders>
              <w:top w:val="nil"/>
              <w:left w:val="nil"/>
              <w:bottom w:val="nil"/>
              <w:right w:val="nil"/>
            </w:tcBorders>
            <w:vAlign w:val="center"/>
          </w:tcPr>
          <w:p w14:paraId="56ED01F9"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832.67 ± 76.80a</w:t>
            </w:r>
          </w:p>
        </w:tc>
        <w:tc>
          <w:tcPr>
            <w:tcW w:w="1835" w:type="dxa"/>
            <w:tcBorders>
              <w:top w:val="nil"/>
              <w:left w:val="nil"/>
              <w:bottom w:val="nil"/>
              <w:right w:val="nil"/>
            </w:tcBorders>
            <w:vAlign w:val="center"/>
          </w:tcPr>
          <w:p w14:paraId="5D71886B"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85.00±11.14b</w:t>
            </w:r>
          </w:p>
        </w:tc>
      </w:tr>
      <w:tr w:rsidR="00D37EAA" w14:paraId="27767231" w14:textId="77777777" w:rsidTr="001F33C2">
        <w:trPr>
          <w:trHeight w:val="315"/>
          <w:jc w:val="center"/>
        </w:trPr>
        <w:tc>
          <w:tcPr>
            <w:tcW w:w="1496" w:type="dxa"/>
            <w:tcBorders>
              <w:top w:val="nil"/>
              <w:left w:val="nil"/>
              <w:bottom w:val="single" w:sz="12" w:space="0" w:color="auto"/>
              <w:right w:val="nil"/>
            </w:tcBorders>
            <w:noWrap/>
            <w:vAlign w:val="bottom"/>
          </w:tcPr>
          <w:p w14:paraId="68AF17E7"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lang w:bidi="ar"/>
              </w:rPr>
              <w:t>T2P3</w:t>
            </w:r>
          </w:p>
        </w:tc>
        <w:tc>
          <w:tcPr>
            <w:tcW w:w="1873" w:type="dxa"/>
            <w:tcBorders>
              <w:top w:val="nil"/>
              <w:left w:val="nil"/>
              <w:bottom w:val="single" w:sz="12" w:space="0" w:color="auto"/>
              <w:right w:val="nil"/>
            </w:tcBorders>
            <w:shd w:val="clear" w:color="auto" w:fill="FFFFFF"/>
            <w:noWrap/>
            <w:vAlign w:val="center"/>
          </w:tcPr>
          <w:p w14:paraId="2034F321"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334.26±10.12b</w:t>
            </w:r>
          </w:p>
        </w:tc>
        <w:tc>
          <w:tcPr>
            <w:tcW w:w="2029" w:type="dxa"/>
            <w:tcBorders>
              <w:top w:val="nil"/>
              <w:left w:val="nil"/>
              <w:bottom w:val="single" w:sz="12" w:space="0" w:color="auto"/>
              <w:right w:val="nil"/>
            </w:tcBorders>
            <w:shd w:val="clear" w:color="auto" w:fill="FFFFFF"/>
            <w:noWrap/>
            <w:vAlign w:val="center"/>
          </w:tcPr>
          <w:p w14:paraId="2A5FF648"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19.17±3.40b</w:t>
            </w:r>
          </w:p>
        </w:tc>
        <w:tc>
          <w:tcPr>
            <w:tcW w:w="1772" w:type="dxa"/>
            <w:tcBorders>
              <w:top w:val="nil"/>
              <w:left w:val="nil"/>
              <w:bottom w:val="single" w:sz="12" w:space="0" w:color="auto"/>
              <w:right w:val="nil"/>
            </w:tcBorders>
            <w:vAlign w:val="center"/>
          </w:tcPr>
          <w:p w14:paraId="3E77F1F6"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498.33±14.50b</w:t>
            </w:r>
          </w:p>
        </w:tc>
        <w:tc>
          <w:tcPr>
            <w:tcW w:w="1957" w:type="dxa"/>
            <w:tcBorders>
              <w:top w:val="nil"/>
              <w:left w:val="nil"/>
              <w:bottom w:val="single" w:sz="12" w:space="0" w:color="auto"/>
              <w:right w:val="nil"/>
            </w:tcBorders>
            <w:vAlign w:val="center"/>
          </w:tcPr>
          <w:p w14:paraId="1A8A40FD"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799.67 ± 32.10a</w:t>
            </w:r>
          </w:p>
        </w:tc>
        <w:tc>
          <w:tcPr>
            <w:tcW w:w="1835" w:type="dxa"/>
            <w:tcBorders>
              <w:top w:val="nil"/>
              <w:left w:val="nil"/>
              <w:bottom w:val="single" w:sz="12" w:space="0" w:color="auto"/>
              <w:right w:val="nil"/>
            </w:tcBorders>
            <w:vAlign w:val="center"/>
          </w:tcPr>
          <w:p w14:paraId="44EBDC7D" w14:textId="77777777" w:rsidR="00D37EAA" w:rsidRDefault="00D37EAA" w:rsidP="001F33C2">
            <w:pPr>
              <w:keepNext/>
              <w:keepLines/>
              <w:jc w:val="center"/>
              <w:rPr>
                <w:rFonts w:ascii="Times New Roman" w:eastAsia="宋体" w:hAnsi="Times New Roman" w:cs="Times New Roman"/>
                <w:color w:val="000000"/>
                <w:kern w:val="0"/>
                <w:sz w:val="24"/>
                <w:szCs w:val="24"/>
              </w:rPr>
            </w:pPr>
            <w:r>
              <w:rPr>
                <w:rFonts w:ascii="Times New Roman" w:eastAsia="等线" w:hAnsi="Times New Roman" w:cs="Times New Roman"/>
                <w:color w:val="000000"/>
                <w:sz w:val="24"/>
                <w:szCs w:val="24"/>
                <w:lang w:bidi="ar"/>
              </w:rPr>
              <w:t>114.67±4.48a</w:t>
            </w:r>
          </w:p>
        </w:tc>
      </w:tr>
    </w:tbl>
    <w:p w14:paraId="06077FEC" w14:textId="77777777" w:rsidR="00D37EAA" w:rsidRDefault="00D37EAA" w:rsidP="00D37EAA">
      <w:pPr>
        <w:jc w:val="left"/>
        <w:rPr>
          <w:rFonts w:ascii="Times New Roman" w:eastAsia="宋体" w:hAnsi="Times New Roman" w:cs="Times New Roman"/>
          <w:sz w:val="24"/>
          <w:szCs w:val="24"/>
          <w:lang w:bidi="ar"/>
        </w:rPr>
      </w:pPr>
    </w:p>
    <w:p w14:paraId="68C32419" w14:textId="77777777" w:rsidR="00D37EAA" w:rsidRDefault="00D37EAA" w:rsidP="00D37EAA">
      <w:pPr>
        <w:jc w:val="left"/>
        <w:rPr>
          <w:rFonts w:ascii="Times New Roman" w:eastAsia="宋体" w:hAnsi="Times New Roman" w:cs="Times New Roman"/>
          <w:sz w:val="24"/>
          <w:szCs w:val="24"/>
        </w:rPr>
      </w:pPr>
    </w:p>
    <w:p w14:paraId="214CC919" w14:textId="77777777" w:rsidR="00D37EAA" w:rsidRDefault="00D37EAA" w:rsidP="00D37EAA">
      <w:pPr>
        <w:ind w:firstLineChars="200" w:firstLine="480"/>
        <w:jc w:val="center"/>
        <w:rPr>
          <w:rFonts w:ascii="Times New Roman" w:hAnsi="Times New Roman" w:cs="Times New Roman"/>
          <w:sz w:val="24"/>
          <w:szCs w:val="24"/>
        </w:rPr>
      </w:pPr>
    </w:p>
    <w:p w14:paraId="14D1431E" w14:textId="23927827" w:rsidR="00E262C8" w:rsidRDefault="00E262C8">
      <w:pPr>
        <w:rPr>
          <w:rFonts w:hint="eastAsia"/>
        </w:rPr>
      </w:pPr>
      <w:r>
        <w:rPr>
          <w:rFonts w:hint="eastAsia"/>
        </w:rPr>
        <w:br w:type="page"/>
      </w:r>
    </w:p>
    <w:p w14:paraId="45183A32" w14:textId="77777777" w:rsidR="00113589" w:rsidRDefault="00113589">
      <w:pPr>
        <w:rPr>
          <w:rFonts w:hint="eastAsia"/>
        </w:rPr>
        <w:sectPr w:rsidR="00113589">
          <w:pgSz w:w="11906" w:h="16838"/>
          <w:pgMar w:top="1440" w:right="1800" w:bottom="1440" w:left="1800" w:header="851" w:footer="992" w:gutter="0"/>
          <w:cols w:space="425"/>
          <w:docGrid w:type="lines" w:linePitch="312"/>
        </w:sectPr>
      </w:pPr>
    </w:p>
    <w:p w14:paraId="3B089883" w14:textId="2D47A97C" w:rsidR="00113589" w:rsidRDefault="00000000">
      <w:pPr>
        <w:widowControl/>
        <w:kinsoku w:val="0"/>
        <w:topLinePunct/>
        <w:spacing w:line="360" w:lineRule="auto"/>
        <w:jc w:val="center"/>
        <w:rPr>
          <w:rFonts w:ascii="Times New Roman" w:hAnsi="Times New Roman" w:cs="Times New Roman"/>
          <w:kern w:val="0"/>
          <w:sz w:val="24"/>
          <w:szCs w:val="24"/>
          <w:lang w:eastAsia="en-US"/>
        </w:rPr>
      </w:pPr>
      <w:bookmarkStart w:id="17" w:name="OLE_LINK67"/>
      <w:r>
        <w:rPr>
          <w:rFonts w:ascii="Times New Roman" w:hAnsi="Times New Roman" w:cs="Times New Roman"/>
          <w:b/>
          <w:kern w:val="0"/>
          <w:sz w:val="24"/>
          <w:szCs w:val="24"/>
          <w:lang w:eastAsia="en-US"/>
        </w:rPr>
        <w:lastRenderedPageBreak/>
        <w:t>Table</w:t>
      </w:r>
      <w:r w:rsidR="002D77CC">
        <w:rPr>
          <w:rFonts w:ascii="Times New Roman" w:hAnsi="Times New Roman" w:cs="Times New Roman" w:hint="eastAsia"/>
          <w:b/>
          <w:kern w:val="0"/>
          <w:sz w:val="24"/>
          <w:szCs w:val="24"/>
        </w:rPr>
        <w:t>.</w:t>
      </w:r>
      <w:r>
        <w:rPr>
          <w:rFonts w:ascii="Times New Roman" w:hAnsi="Times New Roman" w:cs="Times New Roman"/>
          <w:b/>
          <w:kern w:val="0"/>
          <w:sz w:val="24"/>
          <w:szCs w:val="24"/>
          <w:lang w:eastAsia="en-US"/>
        </w:rPr>
        <w:t xml:space="preserve"> </w:t>
      </w:r>
      <w:r>
        <w:rPr>
          <w:rFonts w:ascii="Times New Roman" w:hAnsi="Times New Roman" w:cs="Times New Roman" w:hint="eastAsia"/>
          <w:b/>
          <w:kern w:val="0"/>
          <w:sz w:val="24"/>
          <w:szCs w:val="24"/>
        </w:rPr>
        <w:t>S2</w:t>
      </w:r>
      <w:r>
        <w:rPr>
          <w:rFonts w:ascii="Times New Roman" w:hAnsi="Times New Roman" w:cs="Times New Roman"/>
          <w:b/>
          <w:kern w:val="0"/>
          <w:sz w:val="24"/>
          <w:szCs w:val="24"/>
          <w:lang w:eastAsia="en-US"/>
        </w:rPr>
        <w:t xml:space="preserve"> </w:t>
      </w:r>
      <w:r>
        <w:rPr>
          <w:rFonts w:ascii="Times New Roman" w:hAnsi="Times New Roman" w:cs="Times New Roman"/>
          <w:kern w:val="0"/>
          <w:sz w:val="24"/>
          <w:szCs w:val="24"/>
          <w:lang w:eastAsia="en-US"/>
        </w:rPr>
        <w:t>Soil physicochemical properties under different treatments.</w:t>
      </w:r>
      <w:bookmarkEnd w:id="17"/>
    </w:p>
    <w:tbl>
      <w:tblPr>
        <w:tblW w:w="13470" w:type="dxa"/>
        <w:jc w:val="center"/>
        <w:tblLayout w:type="fixed"/>
        <w:tblLook w:val="04A0" w:firstRow="1" w:lastRow="0" w:firstColumn="1" w:lastColumn="0" w:noHBand="0" w:noVBand="1"/>
      </w:tblPr>
      <w:tblGrid>
        <w:gridCol w:w="995"/>
        <w:gridCol w:w="1702"/>
        <w:gridCol w:w="1559"/>
        <w:gridCol w:w="1556"/>
        <w:gridCol w:w="1418"/>
        <w:gridCol w:w="1352"/>
        <w:gridCol w:w="1624"/>
        <w:gridCol w:w="1563"/>
        <w:gridCol w:w="1701"/>
      </w:tblGrid>
      <w:tr w:rsidR="00113589" w14:paraId="4E0F8E98" w14:textId="77777777">
        <w:trPr>
          <w:trHeight w:val="830"/>
          <w:jc w:val="center"/>
        </w:trPr>
        <w:tc>
          <w:tcPr>
            <w:tcW w:w="995" w:type="dxa"/>
            <w:tcBorders>
              <w:top w:val="single" w:sz="12" w:space="0" w:color="auto"/>
              <w:left w:val="nil"/>
              <w:bottom w:val="nil"/>
              <w:right w:val="nil"/>
            </w:tcBorders>
            <w:noWrap/>
            <w:vAlign w:val="center"/>
          </w:tcPr>
          <w:p w14:paraId="53CF9F6C" w14:textId="77777777" w:rsidR="00113589" w:rsidRDefault="00113589">
            <w:pPr>
              <w:widowControl/>
              <w:kinsoku w:val="0"/>
              <w:topLinePunct/>
              <w:spacing w:line="360" w:lineRule="auto"/>
              <w:jc w:val="center"/>
              <w:rPr>
                <w:rFonts w:ascii="Times New Roman" w:hAnsi="Times New Roman" w:cs="Times New Roman"/>
                <w:bCs/>
                <w:kern w:val="0"/>
                <w:sz w:val="24"/>
                <w:szCs w:val="24"/>
              </w:rPr>
            </w:pPr>
            <w:bookmarkStart w:id="18" w:name="_Hlk224298002"/>
            <w:bookmarkStart w:id="19" w:name="OLE_LINK1"/>
          </w:p>
        </w:tc>
        <w:tc>
          <w:tcPr>
            <w:tcW w:w="1702" w:type="dxa"/>
            <w:tcBorders>
              <w:top w:val="single" w:sz="12" w:space="0" w:color="auto"/>
              <w:left w:val="nil"/>
              <w:bottom w:val="nil"/>
              <w:right w:val="nil"/>
            </w:tcBorders>
            <w:vAlign w:val="center"/>
          </w:tcPr>
          <w:p w14:paraId="5F23D729" w14:textId="77777777" w:rsidR="00113589" w:rsidRDefault="00000000">
            <w:pPr>
              <w:widowControl/>
              <w:kinsoku w:val="0"/>
              <w:topLinePunct/>
              <w:spacing w:line="360" w:lineRule="auto"/>
              <w:jc w:val="center"/>
              <w:rPr>
                <w:rFonts w:ascii="Times New Roman" w:hAnsi="Times New Roman" w:cs="Times New Roman"/>
                <w:bCs/>
                <w:kern w:val="0"/>
                <w:sz w:val="24"/>
                <w:szCs w:val="24"/>
              </w:rPr>
            </w:pPr>
            <w:r>
              <w:rPr>
                <w:rFonts w:ascii="Times New Roman" w:hAnsi="Times New Roman" w:cs="Times New Roman"/>
                <w:bCs/>
                <w:kern w:val="0"/>
                <w:sz w:val="24"/>
                <w:szCs w:val="24"/>
              </w:rPr>
              <w:t>pH</w:t>
            </w:r>
          </w:p>
        </w:tc>
        <w:tc>
          <w:tcPr>
            <w:tcW w:w="1559" w:type="dxa"/>
            <w:tcBorders>
              <w:top w:val="single" w:sz="12" w:space="0" w:color="auto"/>
              <w:left w:val="nil"/>
              <w:bottom w:val="single" w:sz="12" w:space="0" w:color="auto"/>
              <w:right w:val="nil"/>
            </w:tcBorders>
            <w:noWrap/>
            <w:vAlign w:val="center"/>
          </w:tcPr>
          <w:p w14:paraId="7D02336E"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CEC</w:t>
            </w:r>
          </w:p>
          <w:p w14:paraId="587C069C"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w:t>
            </w:r>
            <w:proofErr w:type="spellStart"/>
            <w:r>
              <w:rPr>
                <w:rFonts w:ascii="Times New Roman" w:hAnsi="Times New Roman" w:cs="Times New Roman"/>
                <w:bCs/>
                <w:kern w:val="0"/>
                <w:sz w:val="24"/>
                <w:szCs w:val="24"/>
              </w:rPr>
              <w:t>cmol</w:t>
            </w:r>
            <w:proofErr w:type="spellEnd"/>
            <w:r>
              <w:rPr>
                <w:rFonts w:ascii="Times New Roman" w:hAnsi="Times New Roman" w:cs="Times New Roman" w:hint="eastAsia"/>
                <w:bCs/>
                <w:kern w:val="0"/>
                <w:sz w:val="24"/>
                <w:szCs w:val="24"/>
              </w:rPr>
              <w:t xml:space="preserve"> </w:t>
            </w:r>
            <w:r>
              <w:rPr>
                <w:rFonts w:ascii="Times New Roman" w:hAnsi="Times New Roman" w:cs="Times New Roman"/>
                <w:bCs/>
                <w:kern w:val="0"/>
                <w:sz w:val="24"/>
                <w:szCs w:val="24"/>
              </w:rPr>
              <w:t>kg</w:t>
            </w:r>
            <w:r>
              <w:rPr>
                <w:rFonts w:ascii="Times New Roman" w:hAnsi="Times New Roman" w:cs="Times New Roman"/>
                <w:bCs/>
                <w:kern w:val="0"/>
                <w:sz w:val="24"/>
                <w:szCs w:val="24"/>
                <w:vertAlign w:val="superscript"/>
              </w:rPr>
              <w:t>−1</w:t>
            </w:r>
            <w:r>
              <w:rPr>
                <w:rFonts w:ascii="Times New Roman" w:hAnsi="Times New Roman" w:cs="Times New Roman"/>
                <w:bCs/>
                <w:kern w:val="0"/>
                <w:sz w:val="24"/>
                <w:szCs w:val="24"/>
              </w:rPr>
              <w:t>)</w:t>
            </w:r>
          </w:p>
        </w:tc>
        <w:tc>
          <w:tcPr>
            <w:tcW w:w="1556" w:type="dxa"/>
            <w:tcBorders>
              <w:top w:val="single" w:sz="12" w:space="0" w:color="auto"/>
              <w:left w:val="nil"/>
              <w:bottom w:val="single" w:sz="12" w:space="0" w:color="auto"/>
              <w:right w:val="nil"/>
            </w:tcBorders>
            <w:noWrap/>
            <w:vAlign w:val="center"/>
          </w:tcPr>
          <w:p w14:paraId="29166E0F"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SOM</w:t>
            </w:r>
          </w:p>
          <w:p w14:paraId="5C88F1B1"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(g</w:t>
            </w:r>
            <w:r>
              <w:rPr>
                <w:rFonts w:ascii="Times New Roman" w:hAnsi="Times New Roman" w:cs="Times New Roman" w:hint="eastAsia"/>
                <w:bCs/>
                <w:kern w:val="0"/>
                <w:sz w:val="24"/>
                <w:szCs w:val="24"/>
              </w:rPr>
              <w:t xml:space="preserve"> </w:t>
            </w:r>
            <w:r>
              <w:rPr>
                <w:rFonts w:ascii="Times New Roman" w:hAnsi="Times New Roman" w:cs="Times New Roman"/>
                <w:bCs/>
                <w:kern w:val="0"/>
                <w:sz w:val="24"/>
                <w:szCs w:val="24"/>
              </w:rPr>
              <w:t>kg</w:t>
            </w:r>
            <w:r>
              <w:rPr>
                <w:rFonts w:ascii="Times New Roman" w:hAnsi="Times New Roman" w:cs="Times New Roman"/>
                <w:bCs/>
                <w:kern w:val="0"/>
                <w:sz w:val="24"/>
                <w:szCs w:val="24"/>
                <w:vertAlign w:val="superscript"/>
              </w:rPr>
              <w:t>−1</w:t>
            </w:r>
            <w:r>
              <w:rPr>
                <w:rFonts w:ascii="Times New Roman" w:hAnsi="Times New Roman" w:cs="Times New Roman"/>
                <w:bCs/>
                <w:kern w:val="0"/>
                <w:sz w:val="24"/>
                <w:szCs w:val="24"/>
              </w:rPr>
              <w:t>)</w:t>
            </w:r>
          </w:p>
        </w:tc>
        <w:tc>
          <w:tcPr>
            <w:tcW w:w="1418" w:type="dxa"/>
            <w:tcBorders>
              <w:top w:val="single" w:sz="12" w:space="0" w:color="auto"/>
              <w:left w:val="nil"/>
              <w:bottom w:val="single" w:sz="12" w:space="0" w:color="auto"/>
              <w:right w:val="nil"/>
            </w:tcBorders>
            <w:noWrap/>
            <w:vAlign w:val="center"/>
          </w:tcPr>
          <w:p w14:paraId="0CACEEA4"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TP</w:t>
            </w:r>
          </w:p>
          <w:p w14:paraId="614BCD29"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(g</w:t>
            </w:r>
            <w:r>
              <w:rPr>
                <w:rFonts w:ascii="Times New Roman" w:hAnsi="Times New Roman" w:cs="Times New Roman" w:hint="eastAsia"/>
                <w:bCs/>
                <w:kern w:val="0"/>
                <w:sz w:val="24"/>
                <w:szCs w:val="24"/>
              </w:rPr>
              <w:t xml:space="preserve"> </w:t>
            </w:r>
            <w:r>
              <w:rPr>
                <w:rFonts w:ascii="Times New Roman" w:hAnsi="Times New Roman" w:cs="Times New Roman"/>
                <w:bCs/>
                <w:kern w:val="0"/>
                <w:sz w:val="24"/>
                <w:szCs w:val="24"/>
              </w:rPr>
              <w:t>kg</w:t>
            </w:r>
            <w:r>
              <w:rPr>
                <w:rFonts w:ascii="Times New Roman" w:hAnsi="Times New Roman" w:cs="Times New Roman"/>
                <w:bCs/>
                <w:kern w:val="0"/>
                <w:sz w:val="24"/>
                <w:szCs w:val="24"/>
                <w:vertAlign w:val="superscript"/>
              </w:rPr>
              <w:t>−1</w:t>
            </w:r>
            <w:r>
              <w:rPr>
                <w:rFonts w:ascii="Times New Roman" w:hAnsi="Times New Roman" w:cs="Times New Roman"/>
                <w:bCs/>
                <w:kern w:val="0"/>
                <w:sz w:val="24"/>
                <w:szCs w:val="24"/>
              </w:rPr>
              <w:t>)</w:t>
            </w:r>
          </w:p>
        </w:tc>
        <w:tc>
          <w:tcPr>
            <w:tcW w:w="1352" w:type="dxa"/>
            <w:tcBorders>
              <w:top w:val="single" w:sz="12" w:space="0" w:color="auto"/>
              <w:left w:val="nil"/>
              <w:bottom w:val="single" w:sz="12" w:space="0" w:color="auto"/>
              <w:right w:val="nil"/>
            </w:tcBorders>
            <w:noWrap/>
            <w:vAlign w:val="center"/>
          </w:tcPr>
          <w:p w14:paraId="340A97F4"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TN</w:t>
            </w:r>
          </w:p>
          <w:p w14:paraId="1574415D" w14:textId="77777777" w:rsidR="00113589" w:rsidRDefault="00000000">
            <w:pPr>
              <w:widowControl/>
              <w:kinsoku w:val="0"/>
              <w:topLinePunct/>
              <w:jc w:val="center"/>
              <w:rPr>
                <w:rFonts w:ascii="Times New Roman" w:hAnsi="Times New Roman" w:cs="Times New Roman"/>
                <w:bCs/>
                <w:kern w:val="0"/>
                <w:sz w:val="24"/>
                <w:szCs w:val="24"/>
              </w:rPr>
            </w:pPr>
            <w:bookmarkStart w:id="20" w:name="OLE_LINK24"/>
            <w:r>
              <w:rPr>
                <w:rFonts w:ascii="Times New Roman" w:hAnsi="Times New Roman" w:cs="Times New Roman"/>
                <w:bCs/>
                <w:kern w:val="0"/>
                <w:sz w:val="24"/>
                <w:szCs w:val="24"/>
              </w:rPr>
              <w:t>(g kg</w:t>
            </w:r>
            <w:r>
              <w:rPr>
                <w:rFonts w:ascii="Times New Roman" w:hAnsi="Times New Roman" w:cs="Times New Roman"/>
                <w:bCs/>
                <w:kern w:val="0"/>
                <w:sz w:val="24"/>
                <w:szCs w:val="24"/>
                <w:vertAlign w:val="superscript"/>
              </w:rPr>
              <w:t>−1</w:t>
            </w:r>
            <w:r>
              <w:rPr>
                <w:rFonts w:ascii="Times New Roman" w:hAnsi="Times New Roman" w:cs="Times New Roman"/>
                <w:bCs/>
                <w:kern w:val="0"/>
                <w:sz w:val="24"/>
                <w:szCs w:val="24"/>
              </w:rPr>
              <w:t>)</w:t>
            </w:r>
            <w:bookmarkEnd w:id="20"/>
          </w:p>
        </w:tc>
        <w:tc>
          <w:tcPr>
            <w:tcW w:w="1624" w:type="dxa"/>
            <w:tcBorders>
              <w:top w:val="single" w:sz="12" w:space="0" w:color="auto"/>
              <w:left w:val="nil"/>
              <w:bottom w:val="single" w:sz="12" w:space="0" w:color="auto"/>
              <w:right w:val="nil"/>
            </w:tcBorders>
            <w:noWrap/>
            <w:vAlign w:val="center"/>
          </w:tcPr>
          <w:p w14:paraId="27FC3878"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TK</w:t>
            </w:r>
          </w:p>
          <w:p w14:paraId="120F2977"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(g kg</w:t>
            </w:r>
            <w:r>
              <w:rPr>
                <w:rFonts w:ascii="Times New Roman" w:hAnsi="Times New Roman" w:cs="Times New Roman"/>
                <w:bCs/>
                <w:kern w:val="0"/>
                <w:sz w:val="24"/>
                <w:szCs w:val="24"/>
                <w:vertAlign w:val="superscript"/>
              </w:rPr>
              <w:t>−1</w:t>
            </w:r>
            <w:r>
              <w:rPr>
                <w:rFonts w:ascii="Times New Roman" w:hAnsi="Times New Roman" w:cs="Times New Roman"/>
                <w:bCs/>
                <w:kern w:val="0"/>
                <w:sz w:val="24"/>
                <w:szCs w:val="24"/>
              </w:rPr>
              <w:t>)</w:t>
            </w:r>
          </w:p>
        </w:tc>
        <w:tc>
          <w:tcPr>
            <w:tcW w:w="1563" w:type="dxa"/>
            <w:tcBorders>
              <w:top w:val="single" w:sz="12" w:space="0" w:color="auto"/>
              <w:left w:val="nil"/>
              <w:bottom w:val="single" w:sz="12" w:space="0" w:color="auto"/>
              <w:right w:val="nil"/>
            </w:tcBorders>
            <w:noWrap/>
            <w:vAlign w:val="center"/>
          </w:tcPr>
          <w:p w14:paraId="6AB673D9"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NH</w:t>
            </w:r>
            <w:r>
              <w:rPr>
                <w:rFonts w:ascii="Times New Roman" w:hAnsi="Times New Roman" w:cs="Times New Roman"/>
                <w:bCs/>
                <w:kern w:val="0"/>
                <w:sz w:val="24"/>
                <w:szCs w:val="24"/>
                <w:vertAlign w:val="subscript"/>
              </w:rPr>
              <w:t>4</w:t>
            </w:r>
            <w:r>
              <w:rPr>
                <w:rFonts w:ascii="Times New Roman" w:hAnsi="Times New Roman" w:cs="Times New Roman"/>
                <w:bCs/>
                <w:kern w:val="0"/>
                <w:sz w:val="24"/>
                <w:szCs w:val="24"/>
                <w:vertAlign w:val="superscript"/>
              </w:rPr>
              <w:t>+</w:t>
            </w:r>
            <w:r>
              <w:rPr>
                <w:rFonts w:ascii="Times New Roman" w:hAnsi="Times New Roman" w:cs="Times New Roman"/>
                <w:bCs/>
                <w:kern w:val="0"/>
                <w:sz w:val="24"/>
                <w:szCs w:val="24"/>
              </w:rPr>
              <w:t>-N</w:t>
            </w:r>
          </w:p>
          <w:p w14:paraId="74873FD1"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(mg kg</w:t>
            </w:r>
            <w:r>
              <w:rPr>
                <w:rFonts w:ascii="Times New Roman" w:hAnsi="Times New Roman" w:cs="Times New Roman"/>
                <w:bCs/>
                <w:kern w:val="0"/>
                <w:sz w:val="24"/>
                <w:szCs w:val="24"/>
                <w:vertAlign w:val="superscript"/>
              </w:rPr>
              <w:t>−1</w:t>
            </w:r>
            <w:r>
              <w:rPr>
                <w:rFonts w:ascii="Times New Roman" w:hAnsi="Times New Roman" w:cs="Times New Roman"/>
                <w:bCs/>
                <w:kern w:val="0"/>
                <w:sz w:val="24"/>
                <w:szCs w:val="24"/>
              </w:rPr>
              <w:t>)</w:t>
            </w:r>
          </w:p>
        </w:tc>
        <w:tc>
          <w:tcPr>
            <w:tcW w:w="1701" w:type="dxa"/>
            <w:tcBorders>
              <w:top w:val="single" w:sz="12" w:space="0" w:color="auto"/>
              <w:left w:val="nil"/>
              <w:bottom w:val="single" w:sz="12" w:space="0" w:color="auto"/>
              <w:right w:val="nil"/>
            </w:tcBorders>
            <w:noWrap/>
            <w:vAlign w:val="center"/>
          </w:tcPr>
          <w:p w14:paraId="03A83C07"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NO</w:t>
            </w:r>
            <w:r>
              <w:rPr>
                <w:rFonts w:ascii="Times New Roman" w:hAnsi="Times New Roman" w:cs="Times New Roman"/>
                <w:bCs/>
                <w:kern w:val="0"/>
                <w:sz w:val="24"/>
                <w:szCs w:val="24"/>
                <w:vertAlign w:val="subscript"/>
              </w:rPr>
              <w:t>3</w:t>
            </w:r>
            <w:r w:rsidRPr="00490449">
              <w:rPr>
                <w:rFonts w:ascii="Times New Roman" w:hAnsi="Times New Roman" w:cs="Times New Roman"/>
                <w:bCs/>
                <w:kern w:val="0"/>
                <w:sz w:val="24"/>
                <w:szCs w:val="24"/>
                <w:vertAlign w:val="superscript"/>
              </w:rPr>
              <w:t>-</w:t>
            </w:r>
            <w:r>
              <w:rPr>
                <w:rFonts w:ascii="Times New Roman" w:hAnsi="Times New Roman" w:cs="Times New Roman"/>
                <w:bCs/>
                <w:kern w:val="0"/>
                <w:sz w:val="24"/>
                <w:szCs w:val="24"/>
              </w:rPr>
              <w:t>-N</w:t>
            </w:r>
          </w:p>
          <w:p w14:paraId="681378D6"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(mg kg</w:t>
            </w:r>
            <w:r>
              <w:rPr>
                <w:rFonts w:ascii="Times New Roman" w:hAnsi="Times New Roman" w:cs="Times New Roman"/>
                <w:bCs/>
                <w:kern w:val="0"/>
                <w:sz w:val="24"/>
                <w:szCs w:val="24"/>
                <w:vertAlign w:val="superscript"/>
              </w:rPr>
              <w:t>−1</w:t>
            </w:r>
            <w:r>
              <w:rPr>
                <w:rFonts w:ascii="Times New Roman" w:hAnsi="Times New Roman" w:cs="Times New Roman"/>
                <w:bCs/>
                <w:kern w:val="0"/>
                <w:sz w:val="24"/>
                <w:szCs w:val="24"/>
              </w:rPr>
              <w:t>)</w:t>
            </w:r>
          </w:p>
        </w:tc>
      </w:tr>
      <w:bookmarkEnd w:id="18"/>
      <w:tr w:rsidR="00113589" w14:paraId="3BEF8E02" w14:textId="77777777">
        <w:trPr>
          <w:trHeight w:val="638"/>
          <w:jc w:val="center"/>
        </w:trPr>
        <w:tc>
          <w:tcPr>
            <w:tcW w:w="995" w:type="dxa"/>
            <w:tcBorders>
              <w:top w:val="single" w:sz="12" w:space="0" w:color="auto"/>
              <w:left w:val="nil"/>
              <w:bottom w:val="nil"/>
              <w:right w:val="nil"/>
            </w:tcBorders>
            <w:noWrap/>
            <w:vAlign w:val="bottom"/>
          </w:tcPr>
          <w:p w14:paraId="45DE49CA" w14:textId="77777777" w:rsidR="00113589" w:rsidRDefault="00000000">
            <w:pPr>
              <w:keepNext/>
              <w:keepLines/>
              <w:jc w:val="center"/>
              <w:rPr>
                <w:rFonts w:ascii="Times New Roman" w:hAnsi="Times New Roman" w:cs="Times New Roman"/>
                <w:bCs/>
                <w:kern w:val="0"/>
                <w:sz w:val="24"/>
                <w:szCs w:val="24"/>
              </w:rPr>
            </w:pPr>
            <w:r>
              <w:rPr>
                <w:rFonts w:ascii="Times New Roman" w:eastAsia="宋体" w:hAnsi="Times New Roman" w:cs="Times New Roman"/>
                <w:color w:val="000000"/>
                <w:kern w:val="0"/>
                <w:sz w:val="24"/>
                <w:szCs w:val="24"/>
                <w:lang w:bidi="ar"/>
              </w:rPr>
              <w:t>T0P1</w:t>
            </w:r>
          </w:p>
        </w:tc>
        <w:tc>
          <w:tcPr>
            <w:tcW w:w="1702" w:type="dxa"/>
            <w:tcBorders>
              <w:top w:val="single" w:sz="12" w:space="0" w:color="auto"/>
              <w:left w:val="nil"/>
              <w:bottom w:val="nil"/>
              <w:right w:val="nil"/>
            </w:tcBorders>
            <w:vAlign w:val="center"/>
          </w:tcPr>
          <w:p w14:paraId="7BC1ABC9"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4.25±0.08a</w:t>
            </w:r>
          </w:p>
        </w:tc>
        <w:tc>
          <w:tcPr>
            <w:tcW w:w="1559" w:type="dxa"/>
            <w:tcBorders>
              <w:top w:val="single" w:sz="12" w:space="0" w:color="auto"/>
              <w:left w:val="nil"/>
              <w:bottom w:val="nil"/>
              <w:right w:val="nil"/>
            </w:tcBorders>
            <w:noWrap/>
            <w:vAlign w:val="center"/>
          </w:tcPr>
          <w:p w14:paraId="4FE84351"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8.98±0.04a</w:t>
            </w:r>
          </w:p>
        </w:tc>
        <w:tc>
          <w:tcPr>
            <w:tcW w:w="1556" w:type="dxa"/>
            <w:tcBorders>
              <w:top w:val="single" w:sz="12" w:space="0" w:color="auto"/>
              <w:left w:val="nil"/>
              <w:bottom w:val="nil"/>
              <w:right w:val="nil"/>
            </w:tcBorders>
            <w:noWrap/>
            <w:vAlign w:val="center"/>
          </w:tcPr>
          <w:p w14:paraId="1C6B59AA"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3.81±0.54a</w:t>
            </w:r>
          </w:p>
        </w:tc>
        <w:tc>
          <w:tcPr>
            <w:tcW w:w="1418" w:type="dxa"/>
            <w:tcBorders>
              <w:top w:val="single" w:sz="12" w:space="0" w:color="auto"/>
              <w:left w:val="nil"/>
              <w:bottom w:val="nil"/>
              <w:right w:val="nil"/>
            </w:tcBorders>
            <w:noWrap/>
            <w:vAlign w:val="center"/>
          </w:tcPr>
          <w:p w14:paraId="5D5B7D10"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0.42±0.05a</w:t>
            </w:r>
          </w:p>
        </w:tc>
        <w:tc>
          <w:tcPr>
            <w:tcW w:w="1352" w:type="dxa"/>
            <w:tcBorders>
              <w:top w:val="single" w:sz="12" w:space="0" w:color="auto"/>
              <w:left w:val="nil"/>
              <w:bottom w:val="nil"/>
              <w:right w:val="nil"/>
            </w:tcBorders>
            <w:noWrap/>
            <w:vAlign w:val="center"/>
          </w:tcPr>
          <w:p w14:paraId="19D9B265"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1.40±0.13a</w:t>
            </w:r>
          </w:p>
        </w:tc>
        <w:tc>
          <w:tcPr>
            <w:tcW w:w="1624" w:type="dxa"/>
            <w:tcBorders>
              <w:top w:val="single" w:sz="12" w:space="0" w:color="auto"/>
              <w:left w:val="nil"/>
              <w:bottom w:val="nil"/>
              <w:right w:val="nil"/>
            </w:tcBorders>
            <w:noWrap/>
            <w:vAlign w:val="center"/>
          </w:tcPr>
          <w:p w14:paraId="4F9D8F87"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18.08±1.50a</w:t>
            </w:r>
          </w:p>
        </w:tc>
        <w:tc>
          <w:tcPr>
            <w:tcW w:w="1563" w:type="dxa"/>
            <w:tcBorders>
              <w:top w:val="single" w:sz="12" w:space="0" w:color="auto"/>
              <w:left w:val="nil"/>
              <w:bottom w:val="nil"/>
              <w:right w:val="nil"/>
            </w:tcBorders>
            <w:noWrap/>
            <w:vAlign w:val="center"/>
          </w:tcPr>
          <w:p w14:paraId="6A9808C7"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12.34±1.20b</w:t>
            </w:r>
          </w:p>
        </w:tc>
        <w:tc>
          <w:tcPr>
            <w:tcW w:w="1701" w:type="dxa"/>
            <w:tcBorders>
              <w:top w:val="single" w:sz="12" w:space="0" w:color="auto"/>
              <w:left w:val="nil"/>
              <w:bottom w:val="nil"/>
              <w:right w:val="nil"/>
            </w:tcBorders>
            <w:noWrap/>
            <w:vAlign w:val="center"/>
          </w:tcPr>
          <w:p w14:paraId="6595B938"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14.43±0.91a</w:t>
            </w:r>
          </w:p>
        </w:tc>
      </w:tr>
      <w:tr w:rsidR="00113589" w14:paraId="57AD1773" w14:textId="77777777">
        <w:trPr>
          <w:trHeight w:val="638"/>
          <w:jc w:val="center"/>
        </w:trPr>
        <w:tc>
          <w:tcPr>
            <w:tcW w:w="995" w:type="dxa"/>
            <w:noWrap/>
            <w:vAlign w:val="bottom"/>
          </w:tcPr>
          <w:p w14:paraId="7027B572" w14:textId="77777777" w:rsidR="00113589" w:rsidRDefault="00000000">
            <w:pPr>
              <w:keepNext/>
              <w:keepLines/>
              <w:jc w:val="center"/>
              <w:rPr>
                <w:rFonts w:ascii="Times New Roman" w:hAnsi="Times New Roman" w:cs="Times New Roman"/>
                <w:bCs/>
                <w:kern w:val="0"/>
                <w:sz w:val="24"/>
                <w:szCs w:val="24"/>
              </w:rPr>
            </w:pPr>
            <w:r>
              <w:rPr>
                <w:rFonts w:ascii="Times New Roman" w:eastAsia="宋体" w:hAnsi="Times New Roman" w:cs="Times New Roman"/>
                <w:color w:val="000000"/>
                <w:kern w:val="0"/>
                <w:sz w:val="24"/>
                <w:szCs w:val="24"/>
                <w:lang w:bidi="ar"/>
              </w:rPr>
              <w:t>T0P2</w:t>
            </w:r>
          </w:p>
        </w:tc>
        <w:tc>
          <w:tcPr>
            <w:tcW w:w="1702" w:type="dxa"/>
            <w:vAlign w:val="center"/>
          </w:tcPr>
          <w:p w14:paraId="3E68C4A2"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4.20±0.04a</w:t>
            </w:r>
          </w:p>
        </w:tc>
        <w:tc>
          <w:tcPr>
            <w:tcW w:w="1559" w:type="dxa"/>
            <w:noWrap/>
            <w:vAlign w:val="center"/>
          </w:tcPr>
          <w:p w14:paraId="544C5C2F"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9.00±0.11b</w:t>
            </w:r>
          </w:p>
        </w:tc>
        <w:tc>
          <w:tcPr>
            <w:tcW w:w="1556" w:type="dxa"/>
            <w:noWrap/>
            <w:vAlign w:val="center"/>
          </w:tcPr>
          <w:p w14:paraId="10794F0B"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4.00±0.20a</w:t>
            </w:r>
          </w:p>
        </w:tc>
        <w:tc>
          <w:tcPr>
            <w:tcW w:w="1418" w:type="dxa"/>
            <w:noWrap/>
            <w:vAlign w:val="center"/>
          </w:tcPr>
          <w:p w14:paraId="18DA15EA"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0.54±0.02b</w:t>
            </w:r>
          </w:p>
        </w:tc>
        <w:tc>
          <w:tcPr>
            <w:tcW w:w="1352" w:type="dxa"/>
            <w:noWrap/>
            <w:vAlign w:val="center"/>
          </w:tcPr>
          <w:p w14:paraId="01877F57"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1.57±0.08a</w:t>
            </w:r>
          </w:p>
        </w:tc>
        <w:tc>
          <w:tcPr>
            <w:tcW w:w="1624" w:type="dxa"/>
            <w:noWrap/>
            <w:vAlign w:val="center"/>
          </w:tcPr>
          <w:p w14:paraId="462CCB1A"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18.43±0.86a</w:t>
            </w:r>
          </w:p>
        </w:tc>
        <w:tc>
          <w:tcPr>
            <w:tcW w:w="1563" w:type="dxa"/>
            <w:noWrap/>
            <w:vAlign w:val="center"/>
          </w:tcPr>
          <w:p w14:paraId="3F787B83"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15.80±0.86a</w:t>
            </w:r>
          </w:p>
        </w:tc>
        <w:tc>
          <w:tcPr>
            <w:tcW w:w="1701" w:type="dxa"/>
            <w:noWrap/>
            <w:vAlign w:val="center"/>
          </w:tcPr>
          <w:p w14:paraId="0C273872"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11.39±1.06b</w:t>
            </w:r>
          </w:p>
        </w:tc>
      </w:tr>
      <w:tr w:rsidR="00113589" w14:paraId="2964683A" w14:textId="77777777">
        <w:trPr>
          <w:trHeight w:val="638"/>
          <w:jc w:val="center"/>
        </w:trPr>
        <w:tc>
          <w:tcPr>
            <w:tcW w:w="995" w:type="dxa"/>
            <w:noWrap/>
            <w:vAlign w:val="bottom"/>
          </w:tcPr>
          <w:p w14:paraId="26696CCC" w14:textId="77777777" w:rsidR="00113589" w:rsidRDefault="00000000">
            <w:pPr>
              <w:keepNext/>
              <w:keepLines/>
              <w:jc w:val="center"/>
              <w:rPr>
                <w:rFonts w:ascii="Times New Roman" w:hAnsi="Times New Roman" w:cs="Times New Roman"/>
                <w:bCs/>
                <w:kern w:val="0"/>
                <w:sz w:val="24"/>
                <w:szCs w:val="24"/>
              </w:rPr>
            </w:pPr>
            <w:r>
              <w:rPr>
                <w:rFonts w:ascii="Times New Roman" w:eastAsia="宋体" w:hAnsi="Times New Roman" w:cs="Times New Roman"/>
                <w:color w:val="000000"/>
                <w:kern w:val="0"/>
                <w:sz w:val="24"/>
                <w:szCs w:val="24"/>
                <w:lang w:bidi="ar"/>
              </w:rPr>
              <w:t>T0P3</w:t>
            </w:r>
          </w:p>
        </w:tc>
        <w:tc>
          <w:tcPr>
            <w:tcW w:w="1702" w:type="dxa"/>
            <w:vAlign w:val="center"/>
          </w:tcPr>
          <w:p w14:paraId="357F95AB"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4.09±0.12a</w:t>
            </w:r>
          </w:p>
        </w:tc>
        <w:tc>
          <w:tcPr>
            <w:tcW w:w="1559" w:type="dxa"/>
            <w:noWrap/>
            <w:vAlign w:val="center"/>
          </w:tcPr>
          <w:p w14:paraId="7A9D8680"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8.99±0.27a</w:t>
            </w:r>
          </w:p>
        </w:tc>
        <w:tc>
          <w:tcPr>
            <w:tcW w:w="1556" w:type="dxa"/>
            <w:noWrap/>
            <w:vAlign w:val="center"/>
          </w:tcPr>
          <w:p w14:paraId="083DE459"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4.15±0.14a</w:t>
            </w:r>
          </w:p>
        </w:tc>
        <w:tc>
          <w:tcPr>
            <w:tcW w:w="1418" w:type="dxa"/>
            <w:noWrap/>
            <w:vAlign w:val="center"/>
          </w:tcPr>
          <w:p w14:paraId="496DE9F2"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0.61±0.01c</w:t>
            </w:r>
          </w:p>
        </w:tc>
        <w:tc>
          <w:tcPr>
            <w:tcW w:w="1352" w:type="dxa"/>
            <w:noWrap/>
            <w:vAlign w:val="center"/>
          </w:tcPr>
          <w:p w14:paraId="18B4CAEC"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1.48±0.14a</w:t>
            </w:r>
          </w:p>
        </w:tc>
        <w:tc>
          <w:tcPr>
            <w:tcW w:w="1624" w:type="dxa"/>
            <w:noWrap/>
            <w:vAlign w:val="center"/>
          </w:tcPr>
          <w:p w14:paraId="6AD989B0"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18.23±1.03a</w:t>
            </w:r>
          </w:p>
        </w:tc>
        <w:tc>
          <w:tcPr>
            <w:tcW w:w="1563" w:type="dxa"/>
            <w:noWrap/>
            <w:vAlign w:val="center"/>
          </w:tcPr>
          <w:p w14:paraId="3684097E"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14.46±0.81a</w:t>
            </w:r>
          </w:p>
        </w:tc>
        <w:tc>
          <w:tcPr>
            <w:tcW w:w="1701" w:type="dxa"/>
            <w:noWrap/>
            <w:vAlign w:val="center"/>
          </w:tcPr>
          <w:p w14:paraId="026CF7A0"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12.34±1.20ab</w:t>
            </w:r>
          </w:p>
        </w:tc>
      </w:tr>
      <w:tr w:rsidR="00113589" w14:paraId="135F398E" w14:textId="77777777">
        <w:trPr>
          <w:trHeight w:val="638"/>
          <w:jc w:val="center"/>
        </w:trPr>
        <w:tc>
          <w:tcPr>
            <w:tcW w:w="995" w:type="dxa"/>
            <w:noWrap/>
            <w:vAlign w:val="bottom"/>
          </w:tcPr>
          <w:p w14:paraId="0BFF4E45" w14:textId="77777777" w:rsidR="00113589" w:rsidRDefault="00000000">
            <w:pPr>
              <w:keepNext/>
              <w:keepLines/>
              <w:jc w:val="center"/>
              <w:rPr>
                <w:rFonts w:ascii="Times New Roman" w:hAnsi="Times New Roman" w:cs="Times New Roman"/>
                <w:bCs/>
                <w:kern w:val="0"/>
                <w:sz w:val="24"/>
                <w:szCs w:val="24"/>
              </w:rPr>
            </w:pPr>
            <w:r>
              <w:rPr>
                <w:rFonts w:ascii="Times New Roman" w:eastAsia="宋体" w:hAnsi="Times New Roman" w:cs="Times New Roman"/>
                <w:color w:val="000000"/>
                <w:kern w:val="0"/>
                <w:sz w:val="24"/>
                <w:szCs w:val="24"/>
                <w:lang w:bidi="ar"/>
              </w:rPr>
              <w:t>T1P1</w:t>
            </w:r>
          </w:p>
        </w:tc>
        <w:tc>
          <w:tcPr>
            <w:tcW w:w="1702" w:type="dxa"/>
            <w:vAlign w:val="center"/>
          </w:tcPr>
          <w:p w14:paraId="5C6A6556"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6.46±0.10b</w:t>
            </w:r>
          </w:p>
        </w:tc>
        <w:tc>
          <w:tcPr>
            <w:tcW w:w="1559" w:type="dxa"/>
            <w:noWrap/>
            <w:vAlign w:val="center"/>
          </w:tcPr>
          <w:p w14:paraId="78BE7DE3"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13.34±0.04b</w:t>
            </w:r>
          </w:p>
        </w:tc>
        <w:tc>
          <w:tcPr>
            <w:tcW w:w="1556" w:type="dxa"/>
            <w:noWrap/>
            <w:vAlign w:val="center"/>
          </w:tcPr>
          <w:p w14:paraId="3EF07203"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8.12±0.6b</w:t>
            </w:r>
          </w:p>
        </w:tc>
        <w:tc>
          <w:tcPr>
            <w:tcW w:w="1418" w:type="dxa"/>
            <w:noWrap/>
            <w:vAlign w:val="center"/>
          </w:tcPr>
          <w:p w14:paraId="2952C35E"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0.56±0.04a</w:t>
            </w:r>
          </w:p>
        </w:tc>
        <w:tc>
          <w:tcPr>
            <w:tcW w:w="1352" w:type="dxa"/>
            <w:noWrap/>
            <w:vAlign w:val="center"/>
          </w:tcPr>
          <w:p w14:paraId="671DC4AA"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1.96±0.13b</w:t>
            </w:r>
          </w:p>
        </w:tc>
        <w:tc>
          <w:tcPr>
            <w:tcW w:w="1624" w:type="dxa"/>
            <w:noWrap/>
            <w:vAlign w:val="center"/>
          </w:tcPr>
          <w:p w14:paraId="7C0E8D96"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20.95±1.17a</w:t>
            </w:r>
          </w:p>
        </w:tc>
        <w:tc>
          <w:tcPr>
            <w:tcW w:w="1563" w:type="dxa"/>
            <w:noWrap/>
            <w:vAlign w:val="center"/>
          </w:tcPr>
          <w:p w14:paraId="555ABFE8"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17.89±0.30b</w:t>
            </w:r>
          </w:p>
        </w:tc>
        <w:tc>
          <w:tcPr>
            <w:tcW w:w="1701" w:type="dxa"/>
            <w:noWrap/>
            <w:vAlign w:val="center"/>
          </w:tcPr>
          <w:p w14:paraId="15811069"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14.86±1.17a</w:t>
            </w:r>
          </w:p>
        </w:tc>
      </w:tr>
      <w:tr w:rsidR="00113589" w14:paraId="57A64CC5" w14:textId="77777777">
        <w:trPr>
          <w:trHeight w:val="638"/>
          <w:jc w:val="center"/>
        </w:trPr>
        <w:tc>
          <w:tcPr>
            <w:tcW w:w="995" w:type="dxa"/>
            <w:noWrap/>
            <w:vAlign w:val="bottom"/>
          </w:tcPr>
          <w:p w14:paraId="472FB2E9" w14:textId="77777777" w:rsidR="00113589" w:rsidRDefault="00000000">
            <w:pPr>
              <w:keepNext/>
              <w:keepLines/>
              <w:jc w:val="center"/>
              <w:rPr>
                <w:rFonts w:ascii="Times New Roman" w:hAnsi="Times New Roman" w:cs="Times New Roman"/>
                <w:bCs/>
                <w:kern w:val="0"/>
                <w:sz w:val="24"/>
                <w:szCs w:val="24"/>
              </w:rPr>
            </w:pPr>
            <w:r>
              <w:rPr>
                <w:rFonts w:ascii="Times New Roman" w:eastAsia="宋体" w:hAnsi="Times New Roman" w:cs="Times New Roman"/>
                <w:color w:val="000000"/>
                <w:kern w:val="0"/>
                <w:sz w:val="24"/>
                <w:szCs w:val="24"/>
                <w:lang w:bidi="ar"/>
              </w:rPr>
              <w:t>T1P2</w:t>
            </w:r>
          </w:p>
        </w:tc>
        <w:tc>
          <w:tcPr>
            <w:tcW w:w="1702" w:type="dxa"/>
            <w:vAlign w:val="center"/>
          </w:tcPr>
          <w:p w14:paraId="0BEF6293"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6.75±0.11a</w:t>
            </w:r>
          </w:p>
        </w:tc>
        <w:tc>
          <w:tcPr>
            <w:tcW w:w="1559" w:type="dxa"/>
            <w:noWrap/>
            <w:vAlign w:val="center"/>
          </w:tcPr>
          <w:p w14:paraId="79A55147"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14.473±0.40a</w:t>
            </w:r>
          </w:p>
        </w:tc>
        <w:tc>
          <w:tcPr>
            <w:tcW w:w="1556" w:type="dxa"/>
            <w:noWrap/>
            <w:vAlign w:val="center"/>
          </w:tcPr>
          <w:p w14:paraId="562C139E"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8.25±0.34b</w:t>
            </w:r>
          </w:p>
        </w:tc>
        <w:tc>
          <w:tcPr>
            <w:tcW w:w="1418" w:type="dxa"/>
            <w:noWrap/>
            <w:vAlign w:val="center"/>
          </w:tcPr>
          <w:p w14:paraId="73F973EE"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0.63±0.01b</w:t>
            </w:r>
          </w:p>
        </w:tc>
        <w:tc>
          <w:tcPr>
            <w:tcW w:w="1352" w:type="dxa"/>
            <w:noWrap/>
            <w:vAlign w:val="center"/>
          </w:tcPr>
          <w:p w14:paraId="43E16201"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2.18±0.03a</w:t>
            </w:r>
          </w:p>
        </w:tc>
        <w:tc>
          <w:tcPr>
            <w:tcW w:w="1624" w:type="dxa"/>
            <w:noWrap/>
            <w:vAlign w:val="center"/>
          </w:tcPr>
          <w:p w14:paraId="3879939C"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21.09±0.46a</w:t>
            </w:r>
          </w:p>
        </w:tc>
        <w:tc>
          <w:tcPr>
            <w:tcW w:w="1563" w:type="dxa"/>
            <w:noWrap/>
            <w:vAlign w:val="center"/>
          </w:tcPr>
          <w:p w14:paraId="2B2099F2"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19.25±0.46a</w:t>
            </w:r>
          </w:p>
        </w:tc>
        <w:tc>
          <w:tcPr>
            <w:tcW w:w="1701" w:type="dxa"/>
            <w:noWrap/>
            <w:vAlign w:val="center"/>
          </w:tcPr>
          <w:p w14:paraId="1CBE9D53"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15.25±0.55a</w:t>
            </w:r>
          </w:p>
        </w:tc>
      </w:tr>
      <w:tr w:rsidR="00113589" w14:paraId="4212FD66" w14:textId="77777777">
        <w:trPr>
          <w:trHeight w:val="638"/>
          <w:jc w:val="center"/>
        </w:trPr>
        <w:tc>
          <w:tcPr>
            <w:tcW w:w="995" w:type="dxa"/>
            <w:noWrap/>
            <w:vAlign w:val="bottom"/>
          </w:tcPr>
          <w:p w14:paraId="21DC16AE" w14:textId="77777777" w:rsidR="00113589" w:rsidRDefault="00000000">
            <w:pPr>
              <w:keepNext/>
              <w:keepLines/>
              <w:jc w:val="center"/>
              <w:rPr>
                <w:rFonts w:ascii="Times New Roman" w:hAnsi="Times New Roman" w:cs="Times New Roman"/>
                <w:bCs/>
                <w:kern w:val="0"/>
                <w:sz w:val="24"/>
                <w:szCs w:val="24"/>
              </w:rPr>
            </w:pPr>
            <w:r>
              <w:rPr>
                <w:rFonts w:ascii="Times New Roman" w:eastAsia="宋体" w:hAnsi="Times New Roman" w:cs="Times New Roman"/>
                <w:color w:val="000000"/>
                <w:kern w:val="0"/>
                <w:sz w:val="24"/>
                <w:szCs w:val="24"/>
                <w:lang w:bidi="ar"/>
              </w:rPr>
              <w:t>T1P3</w:t>
            </w:r>
          </w:p>
        </w:tc>
        <w:tc>
          <w:tcPr>
            <w:tcW w:w="1702" w:type="dxa"/>
            <w:vAlign w:val="center"/>
          </w:tcPr>
          <w:p w14:paraId="135EE762"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6.76±0.16a</w:t>
            </w:r>
          </w:p>
        </w:tc>
        <w:tc>
          <w:tcPr>
            <w:tcW w:w="1559" w:type="dxa"/>
            <w:noWrap/>
            <w:vAlign w:val="center"/>
          </w:tcPr>
          <w:p w14:paraId="3ADF49BB"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14.23±0.06a</w:t>
            </w:r>
          </w:p>
        </w:tc>
        <w:tc>
          <w:tcPr>
            <w:tcW w:w="1556" w:type="dxa"/>
            <w:noWrap/>
            <w:vAlign w:val="center"/>
          </w:tcPr>
          <w:p w14:paraId="231C6E71"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10.04±0.83a</w:t>
            </w:r>
          </w:p>
        </w:tc>
        <w:tc>
          <w:tcPr>
            <w:tcW w:w="1418" w:type="dxa"/>
            <w:noWrap/>
            <w:vAlign w:val="center"/>
          </w:tcPr>
          <w:p w14:paraId="14C5A0EC"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0.69±0.02c</w:t>
            </w:r>
          </w:p>
        </w:tc>
        <w:tc>
          <w:tcPr>
            <w:tcW w:w="1352" w:type="dxa"/>
            <w:noWrap/>
            <w:vAlign w:val="center"/>
          </w:tcPr>
          <w:p w14:paraId="7CBB363A"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2.3±0.01a</w:t>
            </w:r>
          </w:p>
        </w:tc>
        <w:tc>
          <w:tcPr>
            <w:tcW w:w="1624" w:type="dxa"/>
            <w:noWrap/>
            <w:vAlign w:val="center"/>
          </w:tcPr>
          <w:p w14:paraId="351C4DA0"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20.80±0.67a</w:t>
            </w:r>
          </w:p>
        </w:tc>
        <w:tc>
          <w:tcPr>
            <w:tcW w:w="1563" w:type="dxa"/>
            <w:noWrap/>
            <w:vAlign w:val="center"/>
          </w:tcPr>
          <w:p w14:paraId="19DAC506"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19.12±0.66a</w:t>
            </w:r>
          </w:p>
        </w:tc>
        <w:tc>
          <w:tcPr>
            <w:tcW w:w="1701" w:type="dxa"/>
            <w:noWrap/>
            <w:vAlign w:val="center"/>
          </w:tcPr>
          <w:p w14:paraId="78C53F1C"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14.73±0.50a</w:t>
            </w:r>
          </w:p>
        </w:tc>
      </w:tr>
      <w:tr w:rsidR="00113589" w14:paraId="2F599962" w14:textId="77777777">
        <w:trPr>
          <w:trHeight w:val="674"/>
          <w:jc w:val="center"/>
        </w:trPr>
        <w:tc>
          <w:tcPr>
            <w:tcW w:w="995" w:type="dxa"/>
            <w:noWrap/>
            <w:vAlign w:val="bottom"/>
          </w:tcPr>
          <w:p w14:paraId="6D8FFF01" w14:textId="77777777" w:rsidR="00113589" w:rsidRDefault="00000000">
            <w:pPr>
              <w:keepNext/>
              <w:keepLines/>
              <w:jc w:val="center"/>
              <w:rPr>
                <w:rFonts w:ascii="Times New Roman" w:hAnsi="Times New Roman" w:cs="Times New Roman"/>
                <w:bCs/>
                <w:kern w:val="0"/>
                <w:sz w:val="24"/>
                <w:szCs w:val="24"/>
              </w:rPr>
            </w:pPr>
            <w:r>
              <w:rPr>
                <w:rFonts w:ascii="Times New Roman" w:eastAsia="宋体" w:hAnsi="Times New Roman" w:cs="Times New Roman"/>
                <w:color w:val="000000"/>
                <w:kern w:val="0"/>
                <w:sz w:val="24"/>
                <w:szCs w:val="24"/>
                <w:lang w:bidi="ar"/>
              </w:rPr>
              <w:t>T2P1</w:t>
            </w:r>
          </w:p>
        </w:tc>
        <w:tc>
          <w:tcPr>
            <w:tcW w:w="1702" w:type="dxa"/>
            <w:vAlign w:val="center"/>
          </w:tcPr>
          <w:p w14:paraId="4836B81B"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6.95±0.03a</w:t>
            </w:r>
          </w:p>
        </w:tc>
        <w:tc>
          <w:tcPr>
            <w:tcW w:w="1559" w:type="dxa"/>
            <w:noWrap/>
            <w:vAlign w:val="center"/>
          </w:tcPr>
          <w:p w14:paraId="7641CFA1"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15.256±0.18a</w:t>
            </w:r>
          </w:p>
        </w:tc>
        <w:tc>
          <w:tcPr>
            <w:tcW w:w="1556" w:type="dxa"/>
            <w:noWrap/>
            <w:vAlign w:val="center"/>
          </w:tcPr>
          <w:p w14:paraId="55C73BF0"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9.81±0.87b</w:t>
            </w:r>
          </w:p>
        </w:tc>
        <w:tc>
          <w:tcPr>
            <w:tcW w:w="1418" w:type="dxa"/>
            <w:noWrap/>
            <w:vAlign w:val="center"/>
          </w:tcPr>
          <w:p w14:paraId="5753481E"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0.6±00.05a</w:t>
            </w:r>
          </w:p>
        </w:tc>
        <w:tc>
          <w:tcPr>
            <w:tcW w:w="1352" w:type="dxa"/>
            <w:noWrap/>
            <w:vAlign w:val="center"/>
          </w:tcPr>
          <w:p w14:paraId="31029040"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2.37±0.08b</w:t>
            </w:r>
          </w:p>
        </w:tc>
        <w:tc>
          <w:tcPr>
            <w:tcW w:w="1624" w:type="dxa"/>
            <w:noWrap/>
            <w:vAlign w:val="center"/>
          </w:tcPr>
          <w:p w14:paraId="4A64A990"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21.86±0.04b</w:t>
            </w:r>
          </w:p>
        </w:tc>
        <w:tc>
          <w:tcPr>
            <w:tcW w:w="1563" w:type="dxa"/>
            <w:noWrap/>
            <w:vAlign w:val="center"/>
          </w:tcPr>
          <w:p w14:paraId="12C9C9A4"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21.83±0.59b</w:t>
            </w:r>
          </w:p>
        </w:tc>
        <w:tc>
          <w:tcPr>
            <w:tcW w:w="1701" w:type="dxa"/>
            <w:noWrap/>
            <w:vAlign w:val="center"/>
          </w:tcPr>
          <w:p w14:paraId="62494143"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18.85±1.13a</w:t>
            </w:r>
          </w:p>
        </w:tc>
      </w:tr>
      <w:tr w:rsidR="00113589" w14:paraId="56957D5A" w14:textId="77777777">
        <w:trPr>
          <w:trHeight w:val="674"/>
          <w:jc w:val="center"/>
        </w:trPr>
        <w:tc>
          <w:tcPr>
            <w:tcW w:w="995" w:type="dxa"/>
            <w:noWrap/>
            <w:vAlign w:val="bottom"/>
          </w:tcPr>
          <w:p w14:paraId="1B5E099D" w14:textId="77777777" w:rsidR="00113589" w:rsidRDefault="00000000">
            <w:pPr>
              <w:keepNext/>
              <w:keepLines/>
              <w:jc w:val="center"/>
              <w:rPr>
                <w:rFonts w:ascii="Times New Roman" w:hAnsi="Times New Roman" w:cs="Times New Roman"/>
                <w:bCs/>
                <w:kern w:val="0"/>
                <w:sz w:val="24"/>
                <w:szCs w:val="24"/>
              </w:rPr>
            </w:pPr>
            <w:r>
              <w:rPr>
                <w:rFonts w:ascii="Times New Roman" w:eastAsia="宋体" w:hAnsi="Times New Roman" w:cs="Times New Roman"/>
                <w:color w:val="000000"/>
                <w:kern w:val="0"/>
                <w:sz w:val="24"/>
                <w:szCs w:val="24"/>
                <w:lang w:bidi="ar"/>
              </w:rPr>
              <w:t>T2P2</w:t>
            </w:r>
          </w:p>
        </w:tc>
        <w:tc>
          <w:tcPr>
            <w:tcW w:w="1702" w:type="dxa"/>
            <w:vAlign w:val="center"/>
          </w:tcPr>
          <w:p w14:paraId="01A38AAE"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7.05±0.03a</w:t>
            </w:r>
          </w:p>
        </w:tc>
        <w:tc>
          <w:tcPr>
            <w:tcW w:w="1559" w:type="dxa"/>
            <w:noWrap/>
            <w:vAlign w:val="center"/>
          </w:tcPr>
          <w:p w14:paraId="7A0BE2FD"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15.485±0.06a</w:t>
            </w:r>
          </w:p>
        </w:tc>
        <w:tc>
          <w:tcPr>
            <w:tcW w:w="1556" w:type="dxa"/>
            <w:noWrap/>
            <w:vAlign w:val="center"/>
          </w:tcPr>
          <w:p w14:paraId="35100371"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11.08±0.67ab</w:t>
            </w:r>
          </w:p>
        </w:tc>
        <w:tc>
          <w:tcPr>
            <w:tcW w:w="1418" w:type="dxa"/>
            <w:noWrap/>
            <w:vAlign w:val="center"/>
          </w:tcPr>
          <w:p w14:paraId="4260CAE9"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0.70±0.01b</w:t>
            </w:r>
          </w:p>
        </w:tc>
        <w:tc>
          <w:tcPr>
            <w:tcW w:w="1352" w:type="dxa"/>
            <w:noWrap/>
            <w:vAlign w:val="center"/>
          </w:tcPr>
          <w:p w14:paraId="165523B7"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2.43±0.01b</w:t>
            </w:r>
          </w:p>
        </w:tc>
        <w:tc>
          <w:tcPr>
            <w:tcW w:w="1624" w:type="dxa"/>
            <w:noWrap/>
            <w:vAlign w:val="center"/>
          </w:tcPr>
          <w:p w14:paraId="5B47D981"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22.38±0.98ab</w:t>
            </w:r>
          </w:p>
        </w:tc>
        <w:tc>
          <w:tcPr>
            <w:tcW w:w="1563" w:type="dxa"/>
            <w:noWrap/>
            <w:vAlign w:val="center"/>
          </w:tcPr>
          <w:p w14:paraId="6E700247"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22.71±0.28b</w:t>
            </w:r>
          </w:p>
        </w:tc>
        <w:tc>
          <w:tcPr>
            <w:tcW w:w="1701" w:type="dxa"/>
            <w:noWrap/>
            <w:vAlign w:val="center"/>
          </w:tcPr>
          <w:p w14:paraId="5A144485"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18.64±1.02a</w:t>
            </w:r>
          </w:p>
        </w:tc>
      </w:tr>
      <w:tr w:rsidR="00113589" w14:paraId="07C2BF58" w14:textId="77777777">
        <w:trPr>
          <w:trHeight w:val="674"/>
          <w:jc w:val="center"/>
        </w:trPr>
        <w:tc>
          <w:tcPr>
            <w:tcW w:w="995" w:type="dxa"/>
            <w:tcBorders>
              <w:top w:val="nil"/>
              <w:left w:val="nil"/>
              <w:bottom w:val="single" w:sz="12" w:space="0" w:color="000000"/>
              <w:right w:val="nil"/>
            </w:tcBorders>
            <w:noWrap/>
            <w:vAlign w:val="bottom"/>
          </w:tcPr>
          <w:p w14:paraId="3FF6DA22" w14:textId="77777777" w:rsidR="00113589" w:rsidRDefault="00000000">
            <w:pPr>
              <w:keepNext/>
              <w:keepLines/>
              <w:jc w:val="center"/>
              <w:rPr>
                <w:rFonts w:ascii="Times New Roman" w:hAnsi="Times New Roman" w:cs="Times New Roman"/>
                <w:bCs/>
                <w:kern w:val="0"/>
                <w:sz w:val="24"/>
                <w:szCs w:val="24"/>
              </w:rPr>
            </w:pPr>
            <w:r>
              <w:rPr>
                <w:rFonts w:ascii="Times New Roman" w:eastAsia="宋体" w:hAnsi="Times New Roman" w:cs="Times New Roman"/>
                <w:color w:val="000000"/>
                <w:kern w:val="0"/>
                <w:sz w:val="24"/>
                <w:szCs w:val="24"/>
                <w:lang w:bidi="ar"/>
              </w:rPr>
              <w:t>T2P3</w:t>
            </w:r>
          </w:p>
        </w:tc>
        <w:tc>
          <w:tcPr>
            <w:tcW w:w="1702" w:type="dxa"/>
            <w:tcBorders>
              <w:top w:val="nil"/>
              <w:left w:val="nil"/>
              <w:bottom w:val="single" w:sz="12" w:space="0" w:color="auto"/>
              <w:right w:val="nil"/>
            </w:tcBorders>
            <w:vAlign w:val="center"/>
          </w:tcPr>
          <w:p w14:paraId="7C1B2E87"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7.09±0.09a</w:t>
            </w:r>
          </w:p>
        </w:tc>
        <w:tc>
          <w:tcPr>
            <w:tcW w:w="1559" w:type="dxa"/>
            <w:tcBorders>
              <w:top w:val="nil"/>
              <w:left w:val="nil"/>
              <w:bottom w:val="single" w:sz="12" w:space="0" w:color="auto"/>
              <w:right w:val="nil"/>
            </w:tcBorders>
            <w:noWrap/>
            <w:vAlign w:val="center"/>
          </w:tcPr>
          <w:p w14:paraId="39D4EBA0"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15.746±0.06a</w:t>
            </w:r>
          </w:p>
        </w:tc>
        <w:tc>
          <w:tcPr>
            <w:tcW w:w="1556" w:type="dxa"/>
            <w:tcBorders>
              <w:top w:val="nil"/>
              <w:left w:val="nil"/>
              <w:bottom w:val="single" w:sz="12" w:space="0" w:color="auto"/>
              <w:right w:val="nil"/>
            </w:tcBorders>
            <w:noWrap/>
            <w:vAlign w:val="center"/>
          </w:tcPr>
          <w:p w14:paraId="38603942"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12.38±0.5a</w:t>
            </w:r>
          </w:p>
        </w:tc>
        <w:tc>
          <w:tcPr>
            <w:tcW w:w="1418" w:type="dxa"/>
            <w:tcBorders>
              <w:top w:val="nil"/>
              <w:left w:val="nil"/>
              <w:bottom w:val="single" w:sz="12" w:space="0" w:color="auto"/>
              <w:right w:val="nil"/>
            </w:tcBorders>
            <w:noWrap/>
            <w:vAlign w:val="center"/>
          </w:tcPr>
          <w:p w14:paraId="5E81748A"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0.77±0.02c</w:t>
            </w:r>
          </w:p>
        </w:tc>
        <w:tc>
          <w:tcPr>
            <w:tcW w:w="1352" w:type="dxa"/>
            <w:tcBorders>
              <w:top w:val="nil"/>
              <w:left w:val="nil"/>
              <w:bottom w:val="single" w:sz="12" w:space="0" w:color="auto"/>
              <w:right w:val="nil"/>
            </w:tcBorders>
            <w:noWrap/>
            <w:vAlign w:val="center"/>
          </w:tcPr>
          <w:p w14:paraId="2760AAA0"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2.61±0.11a</w:t>
            </w:r>
          </w:p>
        </w:tc>
        <w:tc>
          <w:tcPr>
            <w:tcW w:w="1624" w:type="dxa"/>
            <w:tcBorders>
              <w:top w:val="nil"/>
              <w:left w:val="nil"/>
              <w:bottom w:val="single" w:sz="12" w:space="0" w:color="auto"/>
              <w:right w:val="nil"/>
            </w:tcBorders>
            <w:noWrap/>
            <w:vAlign w:val="center"/>
          </w:tcPr>
          <w:p w14:paraId="427E8375"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23.27±0.65a</w:t>
            </w:r>
          </w:p>
        </w:tc>
        <w:tc>
          <w:tcPr>
            <w:tcW w:w="1563" w:type="dxa"/>
            <w:tcBorders>
              <w:top w:val="nil"/>
              <w:left w:val="nil"/>
              <w:bottom w:val="single" w:sz="12" w:space="0" w:color="auto"/>
              <w:right w:val="nil"/>
            </w:tcBorders>
            <w:noWrap/>
            <w:vAlign w:val="center"/>
          </w:tcPr>
          <w:p w14:paraId="0A85F659"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24.36±0.83a</w:t>
            </w:r>
          </w:p>
        </w:tc>
        <w:tc>
          <w:tcPr>
            <w:tcW w:w="1701" w:type="dxa"/>
            <w:tcBorders>
              <w:top w:val="nil"/>
              <w:left w:val="nil"/>
              <w:bottom w:val="single" w:sz="12" w:space="0" w:color="auto"/>
              <w:right w:val="nil"/>
            </w:tcBorders>
            <w:noWrap/>
            <w:vAlign w:val="center"/>
          </w:tcPr>
          <w:p w14:paraId="50487BD0" w14:textId="77777777" w:rsidR="00113589" w:rsidRDefault="00000000">
            <w:pPr>
              <w:widowControl/>
              <w:kinsoku w:val="0"/>
              <w:topLinePunct/>
              <w:jc w:val="center"/>
              <w:rPr>
                <w:rFonts w:ascii="Times New Roman" w:hAnsi="Times New Roman" w:cs="Times New Roman"/>
                <w:bCs/>
                <w:kern w:val="0"/>
                <w:sz w:val="24"/>
                <w:szCs w:val="24"/>
              </w:rPr>
            </w:pPr>
            <w:r>
              <w:rPr>
                <w:rFonts w:ascii="Times New Roman" w:hAnsi="Times New Roman" w:cs="Times New Roman"/>
                <w:bCs/>
                <w:kern w:val="0"/>
                <w:sz w:val="24"/>
                <w:szCs w:val="24"/>
              </w:rPr>
              <w:t>19.22±0.71a</w:t>
            </w:r>
          </w:p>
        </w:tc>
        <w:bookmarkEnd w:id="19"/>
      </w:tr>
    </w:tbl>
    <w:p w14:paraId="5E664DD4" w14:textId="77777777" w:rsidR="00E262C8" w:rsidRDefault="00E262C8">
      <w:pPr>
        <w:widowControl/>
        <w:jc w:val="left"/>
        <w:rPr>
          <w:rFonts w:hint="eastAsia"/>
        </w:rPr>
      </w:pPr>
    </w:p>
    <w:p w14:paraId="00758884" w14:textId="77777777" w:rsidR="00E262C8" w:rsidRPr="00E262C8" w:rsidRDefault="00E262C8" w:rsidP="00E262C8">
      <w:pPr>
        <w:spacing w:line="14" w:lineRule="exact"/>
        <w:rPr>
          <w:rFonts w:hint="eastAsia"/>
        </w:rPr>
      </w:pPr>
    </w:p>
    <w:sectPr w:rsidR="00E262C8" w:rsidRPr="00E262C8" w:rsidSect="00E262C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09B41" w14:textId="77777777" w:rsidR="004B1FEE" w:rsidRDefault="004B1FEE" w:rsidP="00CA67AF">
      <w:pPr>
        <w:rPr>
          <w:rFonts w:hint="eastAsia"/>
        </w:rPr>
      </w:pPr>
      <w:r>
        <w:separator/>
      </w:r>
    </w:p>
  </w:endnote>
  <w:endnote w:type="continuationSeparator" w:id="0">
    <w:p w14:paraId="113B4BA5" w14:textId="77777777" w:rsidR="004B1FEE" w:rsidRDefault="004B1FEE" w:rsidP="00CA67A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4484F" w14:textId="77777777" w:rsidR="004B1FEE" w:rsidRDefault="004B1FEE" w:rsidP="00CA67AF">
      <w:pPr>
        <w:rPr>
          <w:rFonts w:hint="eastAsia"/>
        </w:rPr>
      </w:pPr>
      <w:r>
        <w:separator/>
      </w:r>
    </w:p>
  </w:footnote>
  <w:footnote w:type="continuationSeparator" w:id="0">
    <w:p w14:paraId="79B351DE" w14:textId="77777777" w:rsidR="004B1FEE" w:rsidRDefault="004B1FEE" w:rsidP="00CA67A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B4B"/>
    <w:rsid w:val="0003184F"/>
    <w:rsid w:val="00077EB8"/>
    <w:rsid w:val="000D18B9"/>
    <w:rsid w:val="00113589"/>
    <w:rsid w:val="00115B1E"/>
    <w:rsid w:val="001434D5"/>
    <w:rsid w:val="001B16A4"/>
    <w:rsid w:val="001B35D7"/>
    <w:rsid w:val="001D4305"/>
    <w:rsid w:val="00284122"/>
    <w:rsid w:val="002D77CC"/>
    <w:rsid w:val="002F026E"/>
    <w:rsid w:val="00342369"/>
    <w:rsid w:val="003935C5"/>
    <w:rsid w:val="003C4E42"/>
    <w:rsid w:val="003C655A"/>
    <w:rsid w:val="00445F50"/>
    <w:rsid w:val="00451B4B"/>
    <w:rsid w:val="00464B23"/>
    <w:rsid w:val="00480F26"/>
    <w:rsid w:val="00490449"/>
    <w:rsid w:val="004A0470"/>
    <w:rsid w:val="004B1FEE"/>
    <w:rsid w:val="004B5B14"/>
    <w:rsid w:val="004E33A5"/>
    <w:rsid w:val="0050314F"/>
    <w:rsid w:val="00512B3E"/>
    <w:rsid w:val="00512DD8"/>
    <w:rsid w:val="00563F2A"/>
    <w:rsid w:val="005E4F7B"/>
    <w:rsid w:val="005F76EF"/>
    <w:rsid w:val="006158CB"/>
    <w:rsid w:val="00624B1B"/>
    <w:rsid w:val="00666E3D"/>
    <w:rsid w:val="0068155B"/>
    <w:rsid w:val="006B2BB5"/>
    <w:rsid w:val="006C42A0"/>
    <w:rsid w:val="006F07B5"/>
    <w:rsid w:val="00725B9E"/>
    <w:rsid w:val="00773FA4"/>
    <w:rsid w:val="00786D16"/>
    <w:rsid w:val="00795470"/>
    <w:rsid w:val="00824393"/>
    <w:rsid w:val="00842B7A"/>
    <w:rsid w:val="00887961"/>
    <w:rsid w:val="00902EEB"/>
    <w:rsid w:val="00911060"/>
    <w:rsid w:val="009166FB"/>
    <w:rsid w:val="00981CB5"/>
    <w:rsid w:val="0098536C"/>
    <w:rsid w:val="00995BC6"/>
    <w:rsid w:val="009E4F02"/>
    <w:rsid w:val="00A01795"/>
    <w:rsid w:val="00A12264"/>
    <w:rsid w:val="00A56A63"/>
    <w:rsid w:val="00A64FB8"/>
    <w:rsid w:val="00A73E5A"/>
    <w:rsid w:val="00A96C28"/>
    <w:rsid w:val="00AA3182"/>
    <w:rsid w:val="00AB38AA"/>
    <w:rsid w:val="00AC7943"/>
    <w:rsid w:val="00AE02B6"/>
    <w:rsid w:val="00B437A4"/>
    <w:rsid w:val="00B505C0"/>
    <w:rsid w:val="00B60F14"/>
    <w:rsid w:val="00B97AF6"/>
    <w:rsid w:val="00BC330B"/>
    <w:rsid w:val="00C1232B"/>
    <w:rsid w:val="00C20120"/>
    <w:rsid w:val="00C93C14"/>
    <w:rsid w:val="00C97E84"/>
    <w:rsid w:val="00CA67AF"/>
    <w:rsid w:val="00CD1223"/>
    <w:rsid w:val="00CD5823"/>
    <w:rsid w:val="00D24D65"/>
    <w:rsid w:val="00D37EAA"/>
    <w:rsid w:val="00D87DC2"/>
    <w:rsid w:val="00DC5D1B"/>
    <w:rsid w:val="00DE75BB"/>
    <w:rsid w:val="00DF02AD"/>
    <w:rsid w:val="00DF4505"/>
    <w:rsid w:val="00E0391B"/>
    <w:rsid w:val="00E262C8"/>
    <w:rsid w:val="00E55E1D"/>
    <w:rsid w:val="00E84A17"/>
    <w:rsid w:val="00ED6FB3"/>
    <w:rsid w:val="00F058AE"/>
    <w:rsid w:val="00F16219"/>
    <w:rsid w:val="00F40FD0"/>
    <w:rsid w:val="00F61D58"/>
    <w:rsid w:val="00F76C98"/>
    <w:rsid w:val="00F91D01"/>
    <w:rsid w:val="00FA03FD"/>
    <w:rsid w:val="00FA6A8B"/>
    <w:rsid w:val="00FB40A6"/>
    <w:rsid w:val="00FE1858"/>
    <w:rsid w:val="00FE566B"/>
    <w:rsid w:val="086E55FF"/>
    <w:rsid w:val="0D1424ED"/>
    <w:rsid w:val="232E0996"/>
    <w:rsid w:val="2C952DB1"/>
    <w:rsid w:val="2CA45A07"/>
    <w:rsid w:val="2EA94D33"/>
    <w:rsid w:val="3D6F16B3"/>
    <w:rsid w:val="3FFA0F4B"/>
    <w:rsid w:val="42477E9E"/>
    <w:rsid w:val="4BBD1C41"/>
    <w:rsid w:val="51626D56"/>
    <w:rsid w:val="54752A66"/>
    <w:rsid w:val="598F34DA"/>
    <w:rsid w:val="60170588"/>
    <w:rsid w:val="6BB838E4"/>
    <w:rsid w:val="6CEE334B"/>
    <w:rsid w:val="6E6B1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536A6E"/>
  <w15:docId w15:val="{31BE1046-9CC6-4453-9989-D9A957D2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rPr>
      <w:rFonts w:ascii="等线" w:eastAsia="等线" w:hAnsi="等线" w:cs="Times New Roman" w:hint="eastAsia"/>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tabs>
        <w:tab w:val="center" w:pos="4153"/>
        <w:tab w:val="right" w:pos="8306"/>
      </w:tabs>
      <w:snapToGrid w:val="0"/>
      <w:jc w:val="center"/>
    </w:pPr>
    <w:rPr>
      <w:sz w:val="18"/>
      <w:szCs w:val="18"/>
    </w:rPr>
  </w:style>
  <w:style w:type="paragraph" w:styleId="a9">
    <w:name w:val="Subtitle"/>
    <w:basedOn w:val="a"/>
    <w:next w:val="a"/>
    <w:link w:val="aa"/>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b">
    <w:name w:val="Title"/>
    <w:basedOn w:val="a"/>
    <w:next w:val="a"/>
    <w:link w:val="ac"/>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ad">
    <w:name w:val="Table Grid"/>
    <w:basedOn w:val="a1"/>
    <w:uiPriority w:val="39"/>
    <w:qFormat/>
    <w:rPr>
      <w:rFonts w:ascii="等线" w:eastAsia="等线" w:hAnsi="等线" w:cs="等线" w:hint="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e">
    <w:name w:val="annotation reference"/>
    <w:basedOn w:val="a0"/>
    <w:uiPriority w:val="99"/>
    <w:semiHidden/>
    <w:unhideWhenUsed/>
    <w:rPr>
      <w:sz w:val="21"/>
      <w:szCs w:val="21"/>
    </w:rPr>
  </w:style>
  <w:style w:type="character" w:customStyle="1" w:styleId="10">
    <w:name w:val="标题 1 字符"/>
    <w:basedOn w:val="a0"/>
    <w:link w:val="1"/>
    <w:uiPriority w:val="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Pr>
      <w:rFonts w:cstheme="majorBidi"/>
      <w:color w:val="0F4761" w:themeColor="accent1" w:themeShade="BF"/>
      <w:sz w:val="28"/>
      <w:szCs w:val="28"/>
    </w:rPr>
  </w:style>
  <w:style w:type="character" w:customStyle="1" w:styleId="50">
    <w:name w:val="标题 5 字符"/>
    <w:basedOn w:val="a0"/>
    <w:link w:val="5"/>
    <w:uiPriority w:val="9"/>
    <w:semiHidden/>
    <w:rPr>
      <w:rFonts w:cstheme="majorBidi"/>
      <w:color w:val="0F4761" w:themeColor="accent1" w:themeShade="BF"/>
      <w:sz w:val="24"/>
      <w:szCs w:val="24"/>
    </w:rPr>
  </w:style>
  <w:style w:type="character" w:customStyle="1" w:styleId="60">
    <w:name w:val="标题 6 字符"/>
    <w:basedOn w:val="a0"/>
    <w:link w:val="6"/>
    <w:uiPriority w:val="9"/>
    <w:semiHidden/>
    <w:rPr>
      <w:rFonts w:cstheme="majorBidi"/>
      <w:b/>
      <w:bCs/>
      <w:color w:val="0F4761"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c">
    <w:name w:val="标题 字符"/>
    <w:basedOn w:val="a0"/>
    <w:link w:val="ab"/>
    <w:uiPriority w:val="10"/>
    <w:rPr>
      <w:rFonts w:asciiTheme="majorHAnsi" w:eastAsiaTheme="majorEastAsia" w:hAnsiTheme="majorHAnsi" w:cstheme="majorBidi"/>
      <w:spacing w:val="-10"/>
      <w:kern w:val="28"/>
      <w:sz w:val="56"/>
      <w:szCs w:val="56"/>
    </w:rPr>
  </w:style>
  <w:style w:type="character" w:customStyle="1" w:styleId="aa">
    <w:name w:val="副标题 字符"/>
    <w:basedOn w:val="a0"/>
    <w:link w:val="a9"/>
    <w:uiPriority w:val="11"/>
    <w:rPr>
      <w:rFonts w:asciiTheme="majorHAnsi" w:eastAsiaTheme="majorEastAsia" w:hAnsiTheme="majorHAnsi" w:cstheme="majorBidi"/>
      <w:color w:val="595959" w:themeColor="text1" w:themeTint="A6"/>
      <w:spacing w:val="15"/>
      <w:sz w:val="28"/>
      <w:szCs w:val="28"/>
    </w:rPr>
  </w:style>
  <w:style w:type="paragraph" w:styleId="af">
    <w:name w:val="Quote"/>
    <w:basedOn w:val="a"/>
    <w:next w:val="a"/>
    <w:link w:val="af0"/>
    <w:uiPriority w:val="29"/>
    <w:qFormat/>
    <w:pPr>
      <w:spacing w:before="160" w:after="160"/>
      <w:jc w:val="center"/>
    </w:pPr>
    <w:rPr>
      <w:i/>
      <w:iCs/>
      <w:color w:val="404040" w:themeColor="text1" w:themeTint="BF"/>
    </w:rPr>
  </w:style>
  <w:style w:type="character" w:customStyle="1" w:styleId="af0">
    <w:name w:val="引用 字符"/>
    <w:basedOn w:val="a0"/>
    <w:link w:val="af"/>
    <w:uiPriority w:val="29"/>
    <w:rPr>
      <w:i/>
      <w:iCs/>
      <w:color w:val="404040" w:themeColor="text1" w:themeTint="BF"/>
    </w:rPr>
  </w:style>
  <w:style w:type="paragraph" w:styleId="af1">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2">
    <w:name w:val="Intense Quote"/>
    <w:basedOn w:val="a"/>
    <w:next w:val="a"/>
    <w:link w:val="af3"/>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3">
    <w:name w:val="明显引用 字符"/>
    <w:basedOn w:val="a0"/>
    <w:link w:val="af2"/>
    <w:uiPriority w:val="30"/>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qFormat/>
    <w:rPr>
      <w:sz w:val="18"/>
      <w:szCs w:val="18"/>
    </w:rPr>
  </w:style>
  <w:style w:type="character" w:customStyle="1" w:styleId="a4">
    <w:name w:val="批注文字 字符"/>
    <w:basedOn w:val="a0"/>
    <w:link w:val="a3"/>
    <w:rPr>
      <w:rFonts w:ascii="等线" w:eastAsia="等线" w:hAnsi="等线" w:cs="Times New Roman" w:hint="eastAsia"/>
      <w:kern w:val="2"/>
      <w:sz w:val="21"/>
      <w:szCs w:val="22"/>
    </w:rPr>
  </w:style>
  <w:style w:type="paragraph" w:customStyle="1" w:styleId="MDPI13authornames">
    <w:name w:val="MDPI_1.3_authornames"/>
    <w:basedOn w:val="a"/>
    <w:next w:val="a"/>
    <w:pPr>
      <w:widowControl/>
      <w:adjustRightInd w:val="0"/>
      <w:snapToGrid w:val="0"/>
      <w:spacing w:before="100" w:beforeAutospacing="1" w:after="120" w:line="260" w:lineRule="atLeast"/>
      <w:jc w:val="left"/>
    </w:pPr>
    <w:rPr>
      <w:rFonts w:ascii="Palatino Linotype" w:eastAsia="Times New Roman" w:hAnsi="Palatino Linotype" w:cs="Times New Roman"/>
      <w:b/>
      <w:color w:val="000000"/>
      <w:kern w:val="0"/>
      <w:sz w:val="20"/>
      <w:szCs w:val="20"/>
    </w:rPr>
  </w:style>
  <w:style w:type="paragraph" w:styleId="af4">
    <w:name w:val="annotation subject"/>
    <w:basedOn w:val="a3"/>
    <w:next w:val="a3"/>
    <w:link w:val="af5"/>
    <w:uiPriority w:val="99"/>
    <w:semiHidden/>
    <w:unhideWhenUsed/>
    <w:rsid w:val="00FA03FD"/>
    <w:rPr>
      <w:rFonts w:asciiTheme="minorHAnsi" w:eastAsiaTheme="minorEastAsia" w:hAnsiTheme="minorHAnsi" w:cstheme="minorBidi" w:hint="default"/>
      <w:b/>
      <w:bCs/>
    </w:rPr>
  </w:style>
  <w:style w:type="character" w:customStyle="1" w:styleId="af5">
    <w:name w:val="批注主题 字符"/>
    <w:basedOn w:val="a4"/>
    <w:link w:val="af4"/>
    <w:uiPriority w:val="99"/>
    <w:semiHidden/>
    <w:rsid w:val="00FA03FD"/>
    <w:rPr>
      <w:rFonts w:asciiTheme="minorHAnsi" w:eastAsiaTheme="minorEastAsia" w:hAnsiTheme="minorHAnsi" w:cstheme="minorBidi" w:hint="eastAsia"/>
      <w:b/>
      <w:bCs/>
      <w:kern w:val="2"/>
      <w:sz w:val="21"/>
      <w:szCs w:val="22"/>
    </w:rPr>
  </w:style>
  <w:style w:type="paragraph" w:styleId="af6">
    <w:name w:val="Revision"/>
    <w:hidden/>
    <w:uiPriority w:val="99"/>
    <w:unhideWhenUsed/>
    <w:rsid w:val="00FE566B"/>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572</Words>
  <Characters>3510</Characters>
  <Application>Microsoft Office Word</Application>
  <DocSecurity>0</DocSecurity>
  <Lines>234</Lines>
  <Paragraphs>194</Paragraphs>
  <ScaleCrop>false</ScaleCrop>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Hmin Y</dc:creator>
  <cp:lastModifiedBy>Hmin Y</cp:lastModifiedBy>
  <cp:revision>9</cp:revision>
  <dcterms:created xsi:type="dcterms:W3CDTF">2026-07-03T08:00:00Z</dcterms:created>
  <dcterms:modified xsi:type="dcterms:W3CDTF">2026-08-29T12:25:00Z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eyJoZGlkIjoiMDg4MWFkMTJhZjQ1ZWFkODhkMWJlZjhkOTA4MjM1OTYiLCJ1c2VySWQiOiIyMTk0NjI0NzUifQ==</vt:lpwstr>
  </property>
  <property fmtid="{D5CDD505-2E9C-101B-9397-08002B2CF9AE}" pid="3" name="KSOProductBuildVer">
    <vt:lpwstr>2052-12.1.0.25225</vt:lpwstr>
  </property>
  <property fmtid="{D5CDD505-2E9C-101B-9397-08002B2CF9AE}" pid="4" name="ICV">
    <vt:lpwstr>338D28F44F8B455483B89AD1FECC589D_13</vt:lpwstr>
  </property>
</Properties>
</file>