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DE78D3" w14:textId="39706220" w:rsidR="00D300B5" w:rsidRPr="00C74729" w:rsidRDefault="00D300B5" w:rsidP="00C74729">
      <w:pPr>
        <w:ind w:firstLineChars="0" w:firstLine="0"/>
      </w:pPr>
      <w:r w:rsidRPr="00F55FAD">
        <w:rPr>
          <w:b/>
          <w:bCs/>
        </w:rPr>
        <w:t xml:space="preserve">Table S1. </w:t>
      </w:r>
      <w:r w:rsidR="0047790A" w:rsidRPr="0047790A">
        <w:t>Multivariable associations of individual depressive symptoms with the inflammatory index in the total sample and stratified by BMI subgroups.</w:t>
      </w:r>
    </w:p>
    <w:tbl>
      <w:tblPr>
        <w:tblStyle w:val="ae"/>
        <w:tblW w:w="5322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2"/>
        <w:gridCol w:w="1308"/>
        <w:gridCol w:w="1153"/>
        <w:gridCol w:w="1700"/>
        <w:gridCol w:w="1263"/>
        <w:gridCol w:w="1700"/>
        <w:gridCol w:w="1263"/>
        <w:gridCol w:w="1480"/>
        <w:gridCol w:w="1248"/>
      </w:tblGrid>
      <w:tr w:rsidR="00D300B5" w14:paraId="3416AC69" w14:textId="77777777" w:rsidTr="00A4717E">
        <w:tc>
          <w:tcPr>
            <w:tcW w:w="1259" w:type="pct"/>
            <w:tcBorders>
              <w:top w:val="single" w:sz="4" w:space="0" w:color="auto"/>
              <w:bottom w:val="nil"/>
            </w:tcBorders>
          </w:tcPr>
          <w:p w14:paraId="53CE10DD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5" w:type="pct"/>
            <w:gridSpan w:val="4"/>
            <w:tcBorders>
              <w:top w:val="single" w:sz="4" w:space="0" w:color="auto"/>
              <w:bottom w:val="nil"/>
            </w:tcBorders>
          </w:tcPr>
          <w:p w14:paraId="2369E2CD" w14:textId="28844385" w:rsidR="00D300B5" w:rsidRPr="008F5F6A" w:rsidRDefault="004B61CF" w:rsidP="00695003">
            <w:pPr>
              <w:pStyle w:val="af"/>
              <w:pBdr>
                <w:bottom w:val="single" w:sz="4" w:space="1" w:color="auto"/>
              </w:pBd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T</w:t>
            </w:r>
            <w:r w:rsidRPr="004B61CF">
              <w:rPr>
                <w:sz w:val="20"/>
                <w:szCs w:val="20"/>
              </w:rPr>
              <w:t xml:space="preserve">otal sample </w:t>
            </w:r>
            <w:r w:rsidR="00D300B5" w:rsidRPr="008F5F6A">
              <w:rPr>
                <w:sz w:val="20"/>
                <w:szCs w:val="20"/>
              </w:rPr>
              <w:t>(n=152)</w:t>
            </w:r>
          </w:p>
        </w:tc>
        <w:tc>
          <w:tcPr>
            <w:tcW w:w="997" w:type="pct"/>
            <w:gridSpan w:val="2"/>
            <w:tcBorders>
              <w:top w:val="single" w:sz="4" w:space="0" w:color="auto"/>
              <w:bottom w:val="nil"/>
            </w:tcBorders>
          </w:tcPr>
          <w:p w14:paraId="302E9742" w14:textId="77777777" w:rsidR="00D300B5" w:rsidRPr="008F5F6A" w:rsidRDefault="00D300B5" w:rsidP="00695003">
            <w:pPr>
              <w:pStyle w:val="af"/>
              <w:pBdr>
                <w:bottom w:val="single" w:sz="4" w:space="1" w:color="auto"/>
              </w:pBdr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BMI&lt;25(n=110)</w:t>
            </w:r>
          </w:p>
        </w:tc>
        <w:tc>
          <w:tcPr>
            <w:tcW w:w="918" w:type="pct"/>
            <w:gridSpan w:val="2"/>
            <w:tcBorders>
              <w:top w:val="single" w:sz="4" w:space="0" w:color="auto"/>
              <w:bottom w:val="nil"/>
            </w:tcBorders>
          </w:tcPr>
          <w:p w14:paraId="066D8F14" w14:textId="77777777" w:rsidR="00D300B5" w:rsidRPr="008F5F6A" w:rsidRDefault="00D300B5" w:rsidP="00695003">
            <w:pPr>
              <w:pStyle w:val="af"/>
              <w:pBdr>
                <w:bottom w:val="single" w:sz="4" w:space="1" w:color="auto"/>
              </w:pBdr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BMI</w:t>
            </w:r>
            <w:r w:rsidRPr="008F5F6A">
              <w:rPr>
                <w:rFonts w:hint="eastAsia"/>
                <w:sz w:val="20"/>
                <w:szCs w:val="20"/>
              </w:rPr>
              <w:t>≥</w:t>
            </w:r>
            <w:r w:rsidRPr="008F5F6A">
              <w:rPr>
                <w:sz w:val="20"/>
                <w:szCs w:val="20"/>
              </w:rPr>
              <w:t>25(n=42)</w:t>
            </w:r>
          </w:p>
        </w:tc>
      </w:tr>
      <w:tr w:rsidR="00D300B5" w14:paraId="53C19ED0" w14:textId="77777777" w:rsidTr="00A4717E">
        <w:tc>
          <w:tcPr>
            <w:tcW w:w="1259" w:type="pct"/>
            <w:tcBorders>
              <w:top w:val="nil"/>
              <w:bottom w:val="nil"/>
            </w:tcBorders>
          </w:tcPr>
          <w:p w14:paraId="64E1102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28" w:type="pct"/>
            <w:gridSpan w:val="2"/>
            <w:tcBorders>
              <w:top w:val="nil"/>
              <w:bottom w:val="nil"/>
            </w:tcBorders>
          </w:tcPr>
          <w:p w14:paraId="2936C553" w14:textId="2C67498A" w:rsidR="00D300B5" w:rsidRPr="005B342D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  <w:vertAlign w:val="superscript"/>
              </w:rPr>
            </w:pPr>
            <w:r w:rsidRPr="008F5F6A">
              <w:rPr>
                <w:sz w:val="20"/>
                <w:szCs w:val="20"/>
              </w:rPr>
              <w:t>Model1</w:t>
            </w:r>
            <w:r w:rsidR="005B342D">
              <w:rPr>
                <w:rFonts w:hint="eastAs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97" w:type="pct"/>
            <w:gridSpan w:val="2"/>
            <w:tcBorders>
              <w:top w:val="nil"/>
              <w:bottom w:val="nil"/>
            </w:tcBorders>
          </w:tcPr>
          <w:p w14:paraId="353CCA5C" w14:textId="28909435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Model2</w:t>
            </w:r>
            <w:r w:rsidR="00355D8D">
              <w:rPr>
                <w:rFonts w:hint="eastAs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72" w:type="pct"/>
            <w:tcBorders>
              <w:top w:val="nil"/>
              <w:bottom w:val="nil"/>
            </w:tcBorders>
          </w:tcPr>
          <w:p w14:paraId="782BF0A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nil"/>
              <w:bottom w:val="nil"/>
            </w:tcBorders>
          </w:tcPr>
          <w:p w14:paraId="48BC3093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bottom w:val="nil"/>
            </w:tcBorders>
          </w:tcPr>
          <w:p w14:paraId="76A0659E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bottom w:val="nil"/>
            </w:tcBorders>
          </w:tcPr>
          <w:p w14:paraId="02676606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D300B5" w14:paraId="52B213F4" w14:textId="77777777" w:rsidTr="00A4717E">
        <w:tc>
          <w:tcPr>
            <w:tcW w:w="1259" w:type="pct"/>
            <w:tcBorders>
              <w:top w:val="nil"/>
              <w:bottom w:val="single" w:sz="4" w:space="0" w:color="auto"/>
            </w:tcBorders>
          </w:tcPr>
          <w:p w14:paraId="45F678F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nil"/>
              <w:bottom w:val="single" w:sz="4" w:space="0" w:color="auto"/>
            </w:tcBorders>
          </w:tcPr>
          <w:p w14:paraId="1B8B7FB0" w14:textId="23840CB0" w:rsidR="00D300B5" w:rsidRPr="008F5F6A" w:rsidRDefault="00F07ABB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07ABB">
              <w:rPr>
                <w:sz w:val="20"/>
                <w:szCs w:val="20"/>
              </w:rPr>
              <w:t>β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D300B5" w:rsidRPr="008F5F6A">
              <w:rPr>
                <w:sz w:val="20"/>
                <w:szCs w:val="20"/>
              </w:rPr>
              <w:t>(</w:t>
            </w:r>
            <w:r w:rsidR="00D300B5" w:rsidRPr="009C218C">
              <w:rPr>
                <w:i/>
                <w:iCs/>
                <w:sz w:val="20"/>
                <w:szCs w:val="20"/>
              </w:rPr>
              <w:t>SE</w:t>
            </w:r>
            <w:r w:rsidR="00D300B5" w:rsidRPr="008F5F6A">
              <w:rPr>
                <w:sz w:val="20"/>
                <w:szCs w:val="20"/>
              </w:rPr>
              <w:t>)</w:t>
            </w:r>
          </w:p>
        </w:tc>
        <w:tc>
          <w:tcPr>
            <w:tcW w:w="388" w:type="pct"/>
            <w:tcBorders>
              <w:top w:val="nil"/>
              <w:bottom w:val="single" w:sz="4" w:space="0" w:color="auto"/>
            </w:tcBorders>
          </w:tcPr>
          <w:p w14:paraId="51AE4240" w14:textId="75B727B1" w:rsidR="00D300B5" w:rsidRPr="00F07ABB" w:rsidRDefault="00F07ABB" w:rsidP="00695003">
            <w:pPr>
              <w:pStyle w:val="af"/>
              <w:spacing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F07ABB">
              <w:rPr>
                <w:rFonts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</w:tcPr>
          <w:p w14:paraId="25307DC0" w14:textId="7E7AF9D5" w:rsidR="00D300B5" w:rsidRPr="008F5F6A" w:rsidRDefault="00F07ABB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D300B5" w:rsidRPr="008F5F6A">
              <w:rPr>
                <w:sz w:val="20"/>
                <w:szCs w:val="20"/>
              </w:rPr>
              <w:t>(</w:t>
            </w:r>
            <w:r w:rsidR="00D300B5" w:rsidRPr="009C218C">
              <w:rPr>
                <w:i/>
                <w:iCs/>
                <w:sz w:val="20"/>
                <w:szCs w:val="20"/>
              </w:rPr>
              <w:t>SE</w:t>
            </w:r>
            <w:r w:rsidR="00D300B5" w:rsidRPr="008F5F6A">
              <w:rPr>
                <w:sz w:val="20"/>
                <w:szCs w:val="20"/>
              </w:rPr>
              <w:t>)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</w:tcBorders>
          </w:tcPr>
          <w:p w14:paraId="5054E2D3" w14:textId="23D1E0B4" w:rsidR="00D300B5" w:rsidRPr="00F07ABB" w:rsidRDefault="00F07ABB" w:rsidP="00695003">
            <w:pPr>
              <w:pStyle w:val="af"/>
              <w:spacing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F07ABB">
              <w:rPr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</w:tcPr>
          <w:p w14:paraId="638E9BB5" w14:textId="1BE77AE1" w:rsidR="00D300B5" w:rsidRPr="008F5F6A" w:rsidRDefault="00F07ABB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07ABB">
              <w:rPr>
                <w:sz w:val="20"/>
                <w:szCs w:val="20"/>
              </w:rPr>
              <w:t>β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D300B5" w:rsidRPr="008F5F6A">
              <w:rPr>
                <w:sz w:val="20"/>
                <w:szCs w:val="20"/>
              </w:rPr>
              <w:t>(</w:t>
            </w:r>
            <w:r w:rsidR="00D300B5" w:rsidRPr="009C218C">
              <w:rPr>
                <w:i/>
                <w:iCs/>
                <w:sz w:val="20"/>
                <w:szCs w:val="20"/>
              </w:rPr>
              <w:t>SE</w:t>
            </w:r>
            <w:r w:rsidR="00D300B5" w:rsidRPr="008F5F6A">
              <w:rPr>
                <w:sz w:val="20"/>
                <w:szCs w:val="20"/>
              </w:rPr>
              <w:t>)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</w:tcBorders>
          </w:tcPr>
          <w:p w14:paraId="70F84D89" w14:textId="0F4E068E" w:rsidR="00D300B5" w:rsidRPr="00F07ABB" w:rsidRDefault="00F07ABB" w:rsidP="00695003">
            <w:pPr>
              <w:pStyle w:val="af"/>
              <w:spacing w:line="240" w:lineRule="auto"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rFonts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498" w:type="pct"/>
            <w:tcBorders>
              <w:top w:val="nil"/>
              <w:bottom w:val="single" w:sz="4" w:space="0" w:color="auto"/>
            </w:tcBorders>
          </w:tcPr>
          <w:p w14:paraId="00C3785C" w14:textId="1A61D365" w:rsidR="00D300B5" w:rsidRPr="008F5F6A" w:rsidRDefault="00F07ABB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07ABB">
              <w:rPr>
                <w:sz w:val="20"/>
                <w:szCs w:val="20"/>
              </w:rPr>
              <w:t>β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D300B5" w:rsidRPr="008F5F6A">
              <w:rPr>
                <w:sz w:val="20"/>
                <w:szCs w:val="20"/>
              </w:rPr>
              <w:t>(</w:t>
            </w:r>
            <w:r w:rsidR="00D300B5" w:rsidRPr="009C218C">
              <w:rPr>
                <w:i/>
                <w:iCs/>
                <w:sz w:val="20"/>
                <w:szCs w:val="20"/>
              </w:rPr>
              <w:t>SE</w:t>
            </w:r>
            <w:r w:rsidR="00D300B5" w:rsidRPr="008F5F6A">
              <w:rPr>
                <w:sz w:val="20"/>
                <w:szCs w:val="20"/>
              </w:rPr>
              <w:t>)</w:t>
            </w:r>
          </w:p>
        </w:tc>
        <w:tc>
          <w:tcPr>
            <w:tcW w:w="420" w:type="pct"/>
            <w:tcBorders>
              <w:top w:val="nil"/>
              <w:bottom w:val="single" w:sz="4" w:space="0" w:color="auto"/>
            </w:tcBorders>
          </w:tcPr>
          <w:p w14:paraId="65ED1100" w14:textId="1B936E64" w:rsidR="00D300B5" w:rsidRPr="00F07ABB" w:rsidRDefault="00F07ABB" w:rsidP="00695003">
            <w:pPr>
              <w:pStyle w:val="af"/>
              <w:spacing w:line="240" w:lineRule="auto"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rFonts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D712C4" w14:paraId="0C381C0B" w14:textId="77777777" w:rsidTr="00A4717E">
        <w:tc>
          <w:tcPr>
            <w:tcW w:w="1259" w:type="pct"/>
          </w:tcPr>
          <w:p w14:paraId="37CC8B1A" w14:textId="55E84F54" w:rsidR="00D712C4" w:rsidRPr="00D712C4" w:rsidRDefault="00D712C4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D712C4">
              <w:rPr>
                <w:rFonts w:hint="eastAsia"/>
                <w:b/>
                <w:bCs/>
                <w:sz w:val="20"/>
                <w:szCs w:val="20"/>
              </w:rPr>
              <w:t>D</w:t>
            </w:r>
            <w:r w:rsidRPr="00D712C4">
              <w:rPr>
                <w:b/>
                <w:bCs/>
                <w:sz w:val="20"/>
                <w:szCs w:val="20"/>
              </w:rPr>
              <w:t>epressive symptoms</w:t>
            </w:r>
          </w:p>
        </w:tc>
        <w:tc>
          <w:tcPr>
            <w:tcW w:w="440" w:type="pct"/>
          </w:tcPr>
          <w:p w14:paraId="3D0140FB" w14:textId="77777777" w:rsidR="00D712C4" w:rsidRPr="008F5F6A" w:rsidRDefault="00D712C4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88" w:type="pct"/>
          </w:tcPr>
          <w:p w14:paraId="7426C388" w14:textId="77777777" w:rsidR="00D712C4" w:rsidRPr="008F5F6A" w:rsidRDefault="00D712C4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72" w:type="pct"/>
          </w:tcPr>
          <w:p w14:paraId="0E283D42" w14:textId="77777777" w:rsidR="00D712C4" w:rsidRPr="008F5F6A" w:rsidRDefault="00D712C4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pct"/>
          </w:tcPr>
          <w:p w14:paraId="38C2C267" w14:textId="77777777" w:rsidR="00D712C4" w:rsidRPr="008F5F6A" w:rsidRDefault="00D712C4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72" w:type="pct"/>
          </w:tcPr>
          <w:p w14:paraId="22A8B074" w14:textId="77777777" w:rsidR="00D712C4" w:rsidRPr="008F5F6A" w:rsidRDefault="00D712C4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pct"/>
          </w:tcPr>
          <w:p w14:paraId="3C860D1C" w14:textId="77777777" w:rsidR="00D712C4" w:rsidRPr="008F5F6A" w:rsidRDefault="00D712C4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98" w:type="pct"/>
          </w:tcPr>
          <w:p w14:paraId="7DB1C322" w14:textId="77777777" w:rsidR="00D712C4" w:rsidRPr="008F5F6A" w:rsidRDefault="00D712C4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" w:type="pct"/>
          </w:tcPr>
          <w:p w14:paraId="2797F8FF" w14:textId="77777777" w:rsidR="00D712C4" w:rsidRPr="008F5F6A" w:rsidRDefault="00D712C4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D300B5" w14:paraId="1755CEFF" w14:textId="77777777" w:rsidTr="00A4717E">
        <w:tc>
          <w:tcPr>
            <w:tcW w:w="1259" w:type="pct"/>
          </w:tcPr>
          <w:p w14:paraId="2854B63B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Decreased appetite</w:t>
            </w:r>
          </w:p>
        </w:tc>
        <w:tc>
          <w:tcPr>
            <w:tcW w:w="440" w:type="pct"/>
          </w:tcPr>
          <w:p w14:paraId="54DFCF7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-0.13 (0.10)</w:t>
            </w:r>
          </w:p>
        </w:tc>
        <w:tc>
          <w:tcPr>
            <w:tcW w:w="388" w:type="pct"/>
          </w:tcPr>
          <w:p w14:paraId="292821B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0.197</w:t>
            </w:r>
          </w:p>
        </w:tc>
        <w:tc>
          <w:tcPr>
            <w:tcW w:w="572" w:type="pct"/>
          </w:tcPr>
          <w:p w14:paraId="03A23683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-0.08 (0.10)</w:t>
            </w:r>
          </w:p>
        </w:tc>
        <w:tc>
          <w:tcPr>
            <w:tcW w:w="425" w:type="pct"/>
          </w:tcPr>
          <w:p w14:paraId="0111E894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0.439</w:t>
            </w:r>
          </w:p>
        </w:tc>
        <w:tc>
          <w:tcPr>
            <w:tcW w:w="572" w:type="pct"/>
          </w:tcPr>
          <w:p w14:paraId="271436F5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-0.06 (0.09)</w:t>
            </w:r>
          </w:p>
        </w:tc>
        <w:tc>
          <w:tcPr>
            <w:tcW w:w="425" w:type="pct"/>
          </w:tcPr>
          <w:p w14:paraId="4D8D0988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 xml:space="preserve">0.518 </w:t>
            </w:r>
          </w:p>
        </w:tc>
        <w:tc>
          <w:tcPr>
            <w:tcW w:w="498" w:type="pct"/>
          </w:tcPr>
          <w:p w14:paraId="36B3720C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-0.65 (0.25)</w:t>
            </w:r>
          </w:p>
        </w:tc>
        <w:tc>
          <w:tcPr>
            <w:tcW w:w="420" w:type="pct"/>
          </w:tcPr>
          <w:p w14:paraId="1D2B0B1B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0.013</w:t>
            </w:r>
          </w:p>
        </w:tc>
      </w:tr>
      <w:tr w:rsidR="00D300B5" w14:paraId="20CB58AE" w14:textId="77777777" w:rsidTr="00A4717E">
        <w:tc>
          <w:tcPr>
            <w:tcW w:w="1259" w:type="pct"/>
          </w:tcPr>
          <w:p w14:paraId="3FB689C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Decreased weight</w:t>
            </w:r>
          </w:p>
        </w:tc>
        <w:tc>
          <w:tcPr>
            <w:tcW w:w="440" w:type="pct"/>
          </w:tcPr>
          <w:p w14:paraId="58D05D20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-0.15 (0.08)</w:t>
            </w:r>
          </w:p>
        </w:tc>
        <w:tc>
          <w:tcPr>
            <w:tcW w:w="388" w:type="pct"/>
          </w:tcPr>
          <w:p w14:paraId="4C91798E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0.099</w:t>
            </w:r>
          </w:p>
        </w:tc>
        <w:tc>
          <w:tcPr>
            <w:tcW w:w="572" w:type="pct"/>
          </w:tcPr>
          <w:p w14:paraId="03F109C4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-0.07 (0.08)</w:t>
            </w:r>
          </w:p>
        </w:tc>
        <w:tc>
          <w:tcPr>
            <w:tcW w:w="425" w:type="pct"/>
          </w:tcPr>
          <w:p w14:paraId="51105B20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0.439</w:t>
            </w:r>
          </w:p>
        </w:tc>
        <w:tc>
          <w:tcPr>
            <w:tcW w:w="572" w:type="pct"/>
          </w:tcPr>
          <w:p w14:paraId="7B84B9EE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25" w:type="pct"/>
          </w:tcPr>
          <w:p w14:paraId="2DDDE17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98" w:type="pct"/>
          </w:tcPr>
          <w:p w14:paraId="341F4B6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20" w:type="pct"/>
          </w:tcPr>
          <w:p w14:paraId="2F9C7899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D300B5" w14:paraId="63226EDD" w14:textId="77777777" w:rsidTr="00A4717E">
        <w:tc>
          <w:tcPr>
            <w:tcW w:w="1259" w:type="pct"/>
          </w:tcPr>
          <w:p w14:paraId="5B9227F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Clinical measures</w:t>
            </w:r>
          </w:p>
        </w:tc>
        <w:tc>
          <w:tcPr>
            <w:tcW w:w="440" w:type="pct"/>
          </w:tcPr>
          <w:p w14:paraId="111415A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88" w:type="pct"/>
          </w:tcPr>
          <w:p w14:paraId="4A90A414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72" w:type="pct"/>
          </w:tcPr>
          <w:p w14:paraId="29F37460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25" w:type="pct"/>
          </w:tcPr>
          <w:p w14:paraId="7BC449E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572" w:type="pct"/>
          </w:tcPr>
          <w:p w14:paraId="34554578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25" w:type="pct"/>
          </w:tcPr>
          <w:p w14:paraId="4656D8CC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98" w:type="pct"/>
          </w:tcPr>
          <w:p w14:paraId="0CC7D989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20" w:type="pct"/>
          </w:tcPr>
          <w:p w14:paraId="69F124EC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D300B5" w14:paraId="27319506" w14:textId="77777777" w:rsidTr="00A4717E">
        <w:tc>
          <w:tcPr>
            <w:tcW w:w="1259" w:type="pct"/>
          </w:tcPr>
          <w:p w14:paraId="3B03FB2A" w14:textId="24335074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Depression severity</w:t>
            </w:r>
          </w:p>
        </w:tc>
        <w:tc>
          <w:tcPr>
            <w:tcW w:w="440" w:type="pct"/>
          </w:tcPr>
          <w:p w14:paraId="22C73CCC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-0.01 (0.02)</w:t>
            </w:r>
          </w:p>
        </w:tc>
        <w:tc>
          <w:tcPr>
            <w:tcW w:w="388" w:type="pct"/>
          </w:tcPr>
          <w:p w14:paraId="50741CF9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0.641</w:t>
            </w:r>
          </w:p>
        </w:tc>
        <w:tc>
          <w:tcPr>
            <w:tcW w:w="572" w:type="pct"/>
          </w:tcPr>
          <w:p w14:paraId="11886582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-0.01 (0.01)</w:t>
            </w:r>
          </w:p>
        </w:tc>
        <w:tc>
          <w:tcPr>
            <w:tcW w:w="425" w:type="pct"/>
          </w:tcPr>
          <w:p w14:paraId="38AAF90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0.483</w:t>
            </w:r>
          </w:p>
        </w:tc>
        <w:tc>
          <w:tcPr>
            <w:tcW w:w="572" w:type="pct"/>
          </w:tcPr>
          <w:p w14:paraId="1220625A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-0.01 (0.01)</w:t>
            </w:r>
          </w:p>
        </w:tc>
        <w:tc>
          <w:tcPr>
            <w:tcW w:w="425" w:type="pct"/>
          </w:tcPr>
          <w:p w14:paraId="7F69E43E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0.402</w:t>
            </w:r>
          </w:p>
        </w:tc>
        <w:tc>
          <w:tcPr>
            <w:tcW w:w="498" w:type="pct"/>
          </w:tcPr>
          <w:p w14:paraId="1C661EA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0.02 (0.05)</w:t>
            </w:r>
          </w:p>
        </w:tc>
        <w:tc>
          <w:tcPr>
            <w:tcW w:w="420" w:type="pct"/>
          </w:tcPr>
          <w:p w14:paraId="14B2B760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0.711</w:t>
            </w:r>
          </w:p>
        </w:tc>
      </w:tr>
      <w:tr w:rsidR="00D300B5" w14:paraId="21346021" w14:textId="77777777" w:rsidTr="00A4717E">
        <w:tc>
          <w:tcPr>
            <w:tcW w:w="1259" w:type="pct"/>
          </w:tcPr>
          <w:p w14:paraId="342ED508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Demographic characteristics</w:t>
            </w:r>
          </w:p>
        </w:tc>
        <w:tc>
          <w:tcPr>
            <w:tcW w:w="440" w:type="pct"/>
          </w:tcPr>
          <w:p w14:paraId="03AF632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88" w:type="pct"/>
          </w:tcPr>
          <w:p w14:paraId="7A7CBC4A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72" w:type="pct"/>
          </w:tcPr>
          <w:p w14:paraId="1E506842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25" w:type="pct"/>
          </w:tcPr>
          <w:p w14:paraId="0DBC6BBE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572" w:type="pct"/>
          </w:tcPr>
          <w:p w14:paraId="107E219B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25" w:type="pct"/>
          </w:tcPr>
          <w:p w14:paraId="51DBF905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98" w:type="pct"/>
          </w:tcPr>
          <w:p w14:paraId="7EED1A1E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20" w:type="pct"/>
          </w:tcPr>
          <w:p w14:paraId="690FE0EA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D300B5" w14:paraId="711523A9" w14:textId="77777777" w:rsidTr="00A4717E">
        <w:tc>
          <w:tcPr>
            <w:tcW w:w="1259" w:type="pct"/>
          </w:tcPr>
          <w:p w14:paraId="715893C6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Female vs. male</w:t>
            </w:r>
          </w:p>
        </w:tc>
        <w:tc>
          <w:tcPr>
            <w:tcW w:w="440" w:type="pct"/>
          </w:tcPr>
          <w:p w14:paraId="6E29FF33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-0.24 (0.17)</w:t>
            </w:r>
          </w:p>
        </w:tc>
        <w:tc>
          <w:tcPr>
            <w:tcW w:w="388" w:type="pct"/>
          </w:tcPr>
          <w:p w14:paraId="5C30337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0.166</w:t>
            </w:r>
          </w:p>
        </w:tc>
        <w:tc>
          <w:tcPr>
            <w:tcW w:w="572" w:type="pct"/>
          </w:tcPr>
          <w:p w14:paraId="40348599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-0.18 (0.17)</w:t>
            </w:r>
          </w:p>
        </w:tc>
        <w:tc>
          <w:tcPr>
            <w:tcW w:w="425" w:type="pct"/>
          </w:tcPr>
          <w:p w14:paraId="39F61F1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0.293</w:t>
            </w:r>
          </w:p>
        </w:tc>
        <w:tc>
          <w:tcPr>
            <w:tcW w:w="572" w:type="pct"/>
          </w:tcPr>
          <w:p w14:paraId="32138D66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-0.49 (0.18)</w:t>
            </w:r>
          </w:p>
        </w:tc>
        <w:tc>
          <w:tcPr>
            <w:tcW w:w="425" w:type="pct"/>
          </w:tcPr>
          <w:p w14:paraId="332445F1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498" w:type="pct"/>
          </w:tcPr>
          <w:p w14:paraId="119BF7C2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0.33 (0.41)</w:t>
            </w:r>
          </w:p>
        </w:tc>
        <w:tc>
          <w:tcPr>
            <w:tcW w:w="420" w:type="pct"/>
          </w:tcPr>
          <w:p w14:paraId="277C92B6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0.421</w:t>
            </w:r>
          </w:p>
        </w:tc>
      </w:tr>
      <w:tr w:rsidR="00D300B5" w14:paraId="04C3DAD0" w14:textId="77777777" w:rsidTr="00A4717E">
        <w:tc>
          <w:tcPr>
            <w:tcW w:w="1259" w:type="pct"/>
          </w:tcPr>
          <w:p w14:paraId="5305F88A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Age</w:t>
            </w:r>
          </w:p>
        </w:tc>
        <w:tc>
          <w:tcPr>
            <w:tcW w:w="440" w:type="pct"/>
          </w:tcPr>
          <w:p w14:paraId="271CA06C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 (0.01)</w:t>
            </w:r>
          </w:p>
        </w:tc>
        <w:tc>
          <w:tcPr>
            <w:tcW w:w="388" w:type="pct"/>
          </w:tcPr>
          <w:p w14:paraId="1043245B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0.772</w:t>
            </w:r>
          </w:p>
        </w:tc>
        <w:tc>
          <w:tcPr>
            <w:tcW w:w="572" w:type="pct"/>
          </w:tcPr>
          <w:p w14:paraId="7AD677B8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-0.01 (0.01)</w:t>
            </w:r>
          </w:p>
        </w:tc>
        <w:tc>
          <w:tcPr>
            <w:tcW w:w="425" w:type="pct"/>
          </w:tcPr>
          <w:p w14:paraId="10BBC4A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0.426</w:t>
            </w:r>
          </w:p>
        </w:tc>
        <w:tc>
          <w:tcPr>
            <w:tcW w:w="572" w:type="pct"/>
          </w:tcPr>
          <w:p w14:paraId="0E752433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-0.01 (0.01)</w:t>
            </w:r>
          </w:p>
        </w:tc>
        <w:tc>
          <w:tcPr>
            <w:tcW w:w="425" w:type="pct"/>
          </w:tcPr>
          <w:p w14:paraId="3EFA7BF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0.394</w:t>
            </w:r>
          </w:p>
        </w:tc>
        <w:tc>
          <w:tcPr>
            <w:tcW w:w="498" w:type="pct"/>
          </w:tcPr>
          <w:p w14:paraId="2A72787E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0.01 (0.02)</w:t>
            </w:r>
          </w:p>
        </w:tc>
        <w:tc>
          <w:tcPr>
            <w:tcW w:w="420" w:type="pct"/>
          </w:tcPr>
          <w:p w14:paraId="04853160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0.618</w:t>
            </w:r>
          </w:p>
        </w:tc>
      </w:tr>
      <w:tr w:rsidR="00D300B5" w14:paraId="205C560D" w14:textId="77777777" w:rsidTr="00A4717E">
        <w:tc>
          <w:tcPr>
            <w:tcW w:w="1259" w:type="pct"/>
          </w:tcPr>
          <w:p w14:paraId="68AE141C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Education</w:t>
            </w:r>
          </w:p>
        </w:tc>
        <w:tc>
          <w:tcPr>
            <w:tcW w:w="440" w:type="pct"/>
          </w:tcPr>
          <w:p w14:paraId="79465900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-0.03 (0.03)</w:t>
            </w:r>
          </w:p>
        </w:tc>
        <w:tc>
          <w:tcPr>
            <w:tcW w:w="388" w:type="pct"/>
          </w:tcPr>
          <w:p w14:paraId="1AD1453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0.378</w:t>
            </w:r>
          </w:p>
        </w:tc>
        <w:tc>
          <w:tcPr>
            <w:tcW w:w="572" w:type="pct"/>
          </w:tcPr>
          <w:p w14:paraId="695A391B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-0.03 (0.03)</w:t>
            </w:r>
          </w:p>
        </w:tc>
        <w:tc>
          <w:tcPr>
            <w:tcW w:w="425" w:type="pct"/>
          </w:tcPr>
          <w:p w14:paraId="454DBBFE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0.215</w:t>
            </w:r>
          </w:p>
        </w:tc>
        <w:tc>
          <w:tcPr>
            <w:tcW w:w="572" w:type="pct"/>
          </w:tcPr>
          <w:p w14:paraId="5231CA6D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-0.03 (0.03)</w:t>
            </w:r>
          </w:p>
        </w:tc>
        <w:tc>
          <w:tcPr>
            <w:tcW w:w="425" w:type="pct"/>
          </w:tcPr>
          <w:p w14:paraId="5B2F988E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0.303</w:t>
            </w:r>
          </w:p>
        </w:tc>
        <w:tc>
          <w:tcPr>
            <w:tcW w:w="498" w:type="pct"/>
          </w:tcPr>
          <w:p w14:paraId="4BFC5B13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0.01 (0.09)</w:t>
            </w:r>
          </w:p>
        </w:tc>
        <w:tc>
          <w:tcPr>
            <w:tcW w:w="420" w:type="pct"/>
          </w:tcPr>
          <w:p w14:paraId="2B3EB96D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0.917</w:t>
            </w:r>
          </w:p>
        </w:tc>
      </w:tr>
      <w:tr w:rsidR="00D300B5" w14:paraId="21DC0B99" w14:textId="77777777" w:rsidTr="00A4717E">
        <w:tc>
          <w:tcPr>
            <w:tcW w:w="1259" w:type="pct"/>
          </w:tcPr>
          <w:p w14:paraId="115E0731" w14:textId="1D20A5D8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bookmarkStart w:id="0" w:name="OLE_LINK1"/>
            <w:r w:rsidRPr="008F5F6A">
              <w:rPr>
                <w:sz w:val="20"/>
                <w:szCs w:val="20"/>
              </w:rPr>
              <w:t>Smoking</w:t>
            </w:r>
            <w:r w:rsidR="00320D5F">
              <w:rPr>
                <w:rFonts w:hint="eastAsia"/>
                <w:sz w:val="20"/>
                <w:szCs w:val="20"/>
              </w:rPr>
              <w:t xml:space="preserve"> status</w:t>
            </w:r>
            <w:bookmarkEnd w:id="0"/>
          </w:p>
        </w:tc>
        <w:tc>
          <w:tcPr>
            <w:tcW w:w="440" w:type="pct"/>
          </w:tcPr>
          <w:p w14:paraId="5F46ADCD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0.15 (0.29)</w:t>
            </w:r>
          </w:p>
        </w:tc>
        <w:tc>
          <w:tcPr>
            <w:tcW w:w="388" w:type="pct"/>
          </w:tcPr>
          <w:p w14:paraId="35868ADC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0.608</w:t>
            </w:r>
          </w:p>
        </w:tc>
        <w:tc>
          <w:tcPr>
            <w:tcW w:w="572" w:type="pct"/>
          </w:tcPr>
          <w:p w14:paraId="0589D74B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0.13 (0.27)</w:t>
            </w:r>
          </w:p>
        </w:tc>
        <w:tc>
          <w:tcPr>
            <w:tcW w:w="425" w:type="pct"/>
          </w:tcPr>
          <w:p w14:paraId="141502A9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0.637</w:t>
            </w:r>
          </w:p>
        </w:tc>
        <w:tc>
          <w:tcPr>
            <w:tcW w:w="572" w:type="pct"/>
          </w:tcPr>
          <w:p w14:paraId="0513B988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0.53 (0.34)</w:t>
            </w:r>
          </w:p>
        </w:tc>
        <w:tc>
          <w:tcPr>
            <w:tcW w:w="425" w:type="pct"/>
          </w:tcPr>
          <w:p w14:paraId="60C1495B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0.123</w:t>
            </w:r>
          </w:p>
        </w:tc>
        <w:tc>
          <w:tcPr>
            <w:tcW w:w="498" w:type="pct"/>
          </w:tcPr>
          <w:p w14:paraId="722815AD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-0.31 (0.52)</w:t>
            </w:r>
          </w:p>
        </w:tc>
        <w:tc>
          <w:tcPr>
            <w:tcW w:w="420" w:type="pct"/>
          </w:tcPr>
          <w:p w14:paraId="06D4841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0.559</w:t>
            </w:r>
          </w:p>
        </w:tc>
      </w:tr>
      <w:tr w:rsidR="00D300B5" w14:paraId="72E8FFB7" w14:textId="77777777" w:rsidTr="00A4717E">
        <w:tc>
          <w:tcPr>
            <w:tcW w:w="1259" w:type="pct"/>
          </w:tcPr>
          <w:p w14:paraId="11B5AAA0" w14:textId="426EFB26" w:rsidR="00D300B5" w:rsidRPr="008F5F6A" w:rsidRDefault="00320D5F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Alcohol consumption</w:t>
            </w:r>
          </w:p>
        </w:tc>
        <w:tc>
          <w:tcPr>
            <w:tcW w:w="440" w:type="pct"/>
          </w:tcPr>
          <w:p w14:paraId="015F7EE4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0.47 (0.40)</w:t>
            </w:r>
          </w:p>
        </w:tc>
        <w:tc>
          <w:tcPr>
            <w:tcW w:w="388" w:type="pct"/>
          </w:tcPr>
          <w:p w14:paraId="47939E3C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0.244</w:t>
            </w:r>
          </w:p>
        </w:tc>
        <w:tc>
          <w:tcPr>
            <w:tcW w:w="572" w:type="pct"/>
          </w:tcPr>
          <w:p w14:paraId="052A407D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0.38 (0.39)</w:t>
            </w:r>
          </w:p>
        </w:tc>
        <w:tc>
          <w:tcPr>
            <w:tcW w:w="425" w:type="pct"/>
          </w:tcPr>
          <w:p w14:paraId="40F8AE70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0.333</w:t>
            </w:r>
          </w:p>
        </w:tc>
        <w:tc>
          <w:tcPr>
            <w:tcW w:w="572" w:type="pct"/>
          </w:tcPr>
          <w:p w14:paraId="1F48CCEA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-0.23 (0.40)</w:t>
            </w:r>
          </w:p>
        </w:tc>
        <w:tc>
          <w:tcPr>
            <w:tcW w:w="425" w:type="pct"/>
          </w:tcPr>
          <w:p w14:paraId="46E9F8C3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0.575</w:t>
            </w:r>
          </w:p>
        </w:tc>
        <w:tc>
          <w:tcPr>
            <w:tcW w:w="498" w:type="pct"/>
          </w:tcPr>
          <w:p w14:paraId="18F91CD2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1.09 (0.91)</w:t>
            </w:r>
          </w:p>
        </w:tc>
        <w:tc>
          <w:tcPr>
            <w:tcW w:w="420" w:type="pct"/>
          </w:tcPr>
          <w:p w14:paraId="27D35EC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0.242</w:t>
            </w:r>
          </w:p>
        </w:tc>
      </w:tr>
      <w:tr w:rsidR="00D300B5" w14:paraId="51327D60" w14:textId="77777777" w:rsidTr="00A4717E">
        <w:tc>
          <w:tcPr>
            <w:tcW w:w="1259" w:type="pct"/>
          </w:tcPr>
          <w:p w14:paraId="6FA70B7C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Cardiometabolic comorbidities</w:t>
            </w:r>
          </w:p>
        </w:tc>
        <w:tc>
          <w:tcPr>
            <w:tcW w:w="440" w:type="pct"/>
          </w:tcPr>
          <w:p w14:paraId="7670858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0.97 (0.61)</w:t>
            </w:r>
          </w:p>
        </w:tc>
        <w:tc>
          <w:tcPr>
            <w:tcW w:w="388" w:type="pct"/>
          </w:tcPr>
          <w:p w14:paraId="55C0C658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0.113</w:t>
            </w:r>
          </w:p>
        </w:tc>
        <w:tc>
          <w:tcPr>
            <w:tcW w:w="572" w:type="pct"/>
          </w:tcPr>
          <w:p w14:paraId="5F86007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0.92 (0.58)</w:t>
            </w:r>
          </w:p>
        </w:tc>
        <w:tc>
          <w:tcPr>
            <w:tcW w:w="425" w:type="pct"/>
          </w:tcPr>
          <w:p w14:paraId="32CE02D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0.116</w:t>
            </w:r>
          </w:p>
        </w:tc>
        <w:tc>
          <w:tcPr>
            <w:tcW w:w="572" w:type="pct"/>
          </w:tcPr>
          <w:p w14:paraId="2450ECB8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1.25 (0.62)</w:t>
            </w:r>
          </w:p>
        </w:tc>
        <w:tc>
          <w:tcPr>
            <w:tcW w:w="425" w:type="pct"/>
          </w:tcPr>
          <w:p w14:paraId="4F96222A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0.048</w:t>
            </w:r>
          </w:p>
        </w:tc>
        <w:tc>
          <w:tcPr>
            <w:tcW w:w="498" w:type="pct"/>
          </w:tcPr>
          <w:p w14:paraId="4DA97E7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1.13 (1.37)</w:t>
            </w:r>
          </w:p>
        </w:tc>
        <w:tc>
          <w:tcPr>
            <w:tcW w:w="420" w:type="pct"/>
          </w:tcPr>
          <w:p w14:paraId="7A66B4C9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0.414</w:t>
            </w:r>
          </w:p>
        </w:tc>
      </w:tr>
      <w:tr w:rsidR="00D300B5" w14:paraId="77F8E636" w14:textId="77777777" w:rsidTr="00A4717E">
        <w:tc>
          <w:tcPr>
            <w:tcW w:w="1259" w:type="pct"/>
          </w:tcPr>
          <w:p w14:paraId="1900BD8B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Cardiometabolic medications</w:t>
            </w:r>
          </w:p>
        </w:tc>
        <w:tc>
          <w:tcPr>
            <w:tcW w:w="440" w:type="pct"/>
          </w:tcPr>
          <w:p w14:paraId="4C74460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-1.04 (0.70)</w:t>
            </w:r>
          </w:p>
        </w:tc>
        <w:tc>
          <w:tcPr>
            <w:tcW w:w="388" w:type="pct"/>
          </w:tcPr>
          <w:p w14:paraId="23AF4DCA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0.139</w:t>
            </w:r>
          </w:p>
        </w:tc>
        <w:tc>
          <w:tcPr>
            <w:tcW w:w="572" w:type="pct"/>
          </w:tcPr>
          <w:p w14:paraId="174810A8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-0.96 (0.68)</w:t>
            </w:r>
          </w:p>
        </w:tc>
        <w:tc>
          <w:tcPr>
            <w:tcW w:w="425" w:type="pct"/>
          </w:tcPr>
          <w:p w14:paraId="42B3C171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0.159</w:t>
            </w:r>
          </w:p>
        </w:tc>
        <w:tc>
          <w:tcPr>
            <w:tcW w:w="572" w:type="pct"/>
          </w:tcPr>
          <w:p w14:paraId="0510DFAD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-1.56 (0.74)</w:t>
            </w:r>
          </w:p>
        </w:tc>
        <w:tc>
          <w:tcPr>
            <w:tcW w:w="425" w:type="pct"/>
          </w:tcPr>
          <w:p w14:paraId="7361983B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0.039</w:t>
            </w:r>
          </w:p>
        </w:tc>
        <w:tc>
          <w:tcPr>
            <w:tcW w:w="498" w:type="pct"/>
          </w:tcPr>
          <w:p w14:paraId="021A0BF8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-1.02 (1.60)</w:t>
            </w:r>
          </w:p>
        </w:tc>
        <w:tc>
          <w:tcPr>
            <w:tcW w:w="420" w:type="pct"/>
          </w:tcPr>
          <w:p w14:paraId="3C49D839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0.529</w:t>
            </w:r>
          </w:p>
        </w:tc>
      </w:tr>
      <w:tr w:rsidR="00D300B5" w14:paraId="13A4B401" w14:textId="77777777" w:rsidTr="00A4717E">
        <w:tc>
          <w:tcPr>
            <w:tcW w:w="1259" w:type="pct"/>
          </w:tcPr>
          <w:p w14:paraId="22A49EDA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BMI</w:t>
            </w:r>
          </w:p>
        </w:tc>
        <w:tc>
          <w:tcPr>
            <w:tcW w:w="440" w:type="pct"/>
          </w:tcPr>
          <w:p w14:paraId="206EE6FE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88" w:type="pct"/>
          </w:tcPr>
          <w:p w14:paraId="59A050EC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572" w:type="pct"/>
          </w:tcPr>
          <w:p w14:paraId="764D65D7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0.07 (0.02)</w:t>
            </w:r>
          </w:p>
        </w:tc>
        <w:tc>
          <w:tcPr>
            <w:tcW w:w="425" w:type="pct"/>
          </w:tcPr>
          <w:p w14:paraId="1248EFD4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572" w:type="pct"/>
          </w:tcPr>
          <w:p w14:paraId="1325621F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25" w:type="pct"/>
          </w:tcPr>
          <w:p w14:paraId="1C320B64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98" w:type="pct"/>
          </w:tcPr>
          <w:p w14:paraId="46EBC3C9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20" w:type="pct"/>
          </w:tcPr>
          <w:p w14:paraId="5DC2C24C" w14:textId="77777777" w:rsidR="00D300B5" w:rsidRPr="008F5F6A" w:rsidRDefault="00D300B5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</w:tbl>
    <w:p w14:paraId="309A4E66" w14:textId="500B3D02" w:rsidR="00D300B5" w:rsidRDefault="00D300B5" w:rsidP="00695003">
      <w:pPr>
        <w:pStyle w:val="af"/>
        <w:spacing w:line="240" w:lineRule="auto"/>
        <w:jc w:val="left"/>
      </w:pPr>
      <w:r w:rsidRPr="0027506E">
        <w:rPr>
          <w:rFonts w:hint="eastAsia"/>
          <w:vertAlign w:val="superscript"/>
        </w:rPr>
        <w:t>1</w:t>
      </w:r>
      <w:r>
        <w:rPr>
          <w:rFonts w:hint="eastAsia"/>
          <w:vertAlign w:val="superscript"/>
        </w:rPr>
        <w:t xml:space="preserve"> </w:t>
      </w:r>
      <w:r w:rsidR="005B342D" w:rsidRPr="005B342D">
        <w:t xml:space="preserve">Model </w:t>
      </w:r>
      <w:r w:rsidR="005B342D">
        <w:rPr>
          <w:rFonts w:hint="eastAsia"/>
        </w:rPr>
        <w:t>1</w:t>
      </w:r>
      <w:r>
        <w:t xml:space="preserve"> were adjusted for</w:t>
      </w:r>
      <w:r w:rsidR="00EE344B" w:rsidRPr="00EE344B">
        <w:t xml:space="preserve"> age, sex, years of education, smoking status, alcohol consumption, cardiometabolic comorbidities, cardiometabolic medication use and depression severity</w:t>
      </w:r>
      <w:r w:rsidRPr="00002391">
        <w:t>.</w:t>
      </w:r>
    </w:p>
    <w:p w14:paraId="67C93F84" w14:textId="23A7CE22" w:rsidR="00D300B5" w:rsidRDefault="00355D8D" w:rsidP="00695003">
      <w:pPr>
        <w:pStyle w:val="af"/>
        <w:spacing w:line="240" w:lineRule="auto"/>
        <w:jc w:val="left"/>
      </w:pPr>
      <w:r>
        <w:rPr>
          <w:rFonts w:hint="eastAsia"/>
          <w:vertAlign w:val="superscript"/>
        </w:rPr>
        <w:t>2</w:t>
      </w:r>
      <w:r w:rsidR="00D300B5">
        <w:rPr>
          <w:rFonts w:hint="eastAsia"/>
          <w:vertAlign w:val="superscript"/>
        </w:rPr>
        <w:t xml:space="preserve"> </w:t>
      </w:r>
      <w:r w:rsidR="00D300B5" w:rsidRPr="00540C0B">
        <w:t>Model 2 additionally adjusted for BMI.</w:t>
      </w:r>
    </w:p>
    <w:p w14:paraId="2E96A59D" w14:textId="3AC7824B" w:rsidR="00D300B5" w:rsidRDefault="00D300B5" w:rsidP="00695003">
      <w:pPr>
        <w:pStyle w:val="af"/>
        <w:spacing w:line="240" w:lineRule="auto"/>
        <w:jc w:val="left"/>
      </w:pPr>
      <w:r>
        <w:t xml:space="preserve">Significant </w:t>
      </w:r>
      <w:r>
        <w:rPr>
          <w:rFonts w:hint="eastAsia"/>
        </w:rPr>
        <w:t>effects</w:t>
      </w:r>
      <w:r>
        <w:t xml:space="preserve"> are shown in bold (</w:t>
      </w:r>
      <w:r w:rsidR="00F07ABB" w:rsidRPr="00F07ABB">
        <w:rPr>
          <w:rFonts w:hint="eastAsia"/>
          <w:i/>
          <w:iCs/>
        </w:rPr>
        <w:t>P</w:t>
      </w:r>
      <w:r>
        <w:t xml:space="preserve"> &lt; 0.05).</w:t>
      </w:r>
      <w:r>
        <w:rPr>
          <w:rFonts w:hint="eastAsia"/>
        </w:rPr>
        <w:t xml:space="preserve"> </w:t>
      </w:r>
    </w:p>
    <w:p w14:paraId="01FAEB79" w14:textId="77777777" w:rsidR="00D300B5" w:rsidRDefault="00D300B5" w:rsidP="00695003">
      <w:pPr>
        <w:spacing w:line="240" w:lineRule="auto"/>
        <w:ind w:firstLineChars="0" w:firstLine="0"/>
        <w:jc w:val="left"/>
        <w:sectPr w:rsidR="00D300B5" w:rsidSect="00D300B5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110FDB5C" w14:textId="2C434963" w:rsidR="00D300B5" w:rsidRDefault="00D300B5" w:rsidP="00695003">
      <w:pPr>
        <w:pStyle w:val="af"/>
        <w:spacing w:line="240" w:lineRule="auto"/>
        <w:jc w:val="left"/>
      </w:pPr>
      <w:r w:rsidRPr="00F55FAD">
        <w:rPr>
          <w:b/>
          <w:bCs/>
        </w:rPr>
        <w:lastRenderedPageBreak/>
        <w:t>Table S2.</w:t>
      </w:r>
      <w:r>
        <w:t xml:space="preserve"> </w:t>
      </w:r>
      <w:r w:rsidR="0047790A" w:rsidRPr="0047790A">
        <w:t>Multivariable associations of individual depressive symptoms with immuno-metabolic indices in the main and sensitivity analyses.</w:t>
      </w:r>
    </w:p>
    <w:tbl>
      <w:tblPr>
        <w:tblStyle w:val="ae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5"/>
        <w:gridCol w:w="1558"/>
        <w:gridCol w:w="997"/>
        <w:gridCol w:w="1273"/>
        <w:gridCol w:w="851"/>
        <w:gridCol w:w="1276"/>
        <w:gridCol w:w="851"/>
        <w:gridCol w:w="1276"/>
        <w:gridCol w:w="849"/>
        <w:gridCol w:w="1385"/>
        <w:gridCol w:w="667"/>
      </w:tblGrid>
      <w:tr w:rsidR="0001564E" w:rsidRPr="00B42723" w14:paraId="566988F4" w14:textId="77777777" w:rsidTr="006F0229">
        <w:tc>
          <w:tcPr>
            <w:tcW w:w="1066" w:type="pct"/>
            <w:tcBorders>
              <w:top w:val="single" w:sz="4" w:space="0" w:color="auto"/>
              <w:bottom w:val="nil"/>
            </w:tcBorders>
          </w:tcPr>
          <w:p w14:paraId="5994923F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bottom w:val="nil"/>
            </w:tcBorders>
          </w:tcPr>
          <w:p w14:paraId="363243C9" w14:textId="703386ED" w:rsidR="0001564E" w:rsidRPr="008F5F6A" w:rsidRDefault="0001564E" w:rsidP="00695003">
            <w:pPr>
              <w:pStyle w:val="af"/>
              <w:pBdr>
                <w:bottom w:val="single" w:sz="4" w:space="1" w:color="auto"/>
              </w:pBd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Inflammatory index (n=152)</w:t>
            </w:r>
          </w:p>
        </w:tc>
        <w:tc>
          <w:tcPr>
            <w:tcW w:w="1523" w:type="pct"/>
            <w:gridSpan w:val="4"/>
            <w:tcBorders>
              <w:top w:val="single" w:sz="4" w:space="0" w:color="auto"/>
              <w:bottom w:val="nil"/>
            </w:tcBorders>
          </w:tcPr>
          <w:p w14:paraId="525B4592" w14:textId="740E7294" w:rsidR="004F2C60" w:rsidRPr="0001564E" w:rsidRDefault="0001564E" w:rsidP="00695003">
            <w:pPr>
              <w:pStyle w:val="af"/>
              <w:pBdr>
                <w:bottom w:val="single" w:sz="4" w:space="1" w:color="auto"/>
              </w:pBdr>
              <w:spacing w:line="240" w:lineRule="auto"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01564E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Metabolic index (n=172)</w:t>
            </w:r>
          </w:p>
        </w:tc>
        <w:tc>
          <w:tcPr>
            <w:tcW w:w="1496" w:type="pct"/>
            <w:gridSpan w:val="4"/>
            <w:tcBorders>
              <w:top w:val="single" w:sz="4" w:space="0" w:color="auto"/>
              <w:bottom w:val="nil"/>
            </w:tcBorders>
          </w:tcPr>
          <w:p w14:paraId="2D4BF7AE" w14:textId="23DF2179" w:rsidR="004F2C60" w:rsidRPr="008F5F6A" w:rsidRDefault="0001564E" w:rsidP="00695003">
            <w:pPr>
              <w:pStyle w:val="af"/>
              <w:pBdr>
                <w:bottom w:val="single" w:sz="4" w:space="1" w:color="auto"/>
              </w:pBdr>
              <w:spacing w:line="240" w:lineRule="auto"/>
              <w:jc w:val="left"/>
              <w:rPr>
                <w:sz w:val="20"/>
                <w:szCs w:val="20"/>
              </w:rPr>
            </w:pPr>
            <w:r w:rsidRPr="0001564E">
              <w:rPr>
                <w:sz w:val="20"/>
                <w:szCs w:val="20"/>
              </w:rPr>
              <w:t>Combined index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01564E">
              <w:rPr>
                <w:sz w:val="20"/>
                <w:szCs w:val="20"/>
              </w:rPr>
              <w:t>(n=151)</w:t>
            </w:r>
          </w:p>
        </w:tc>
      </w:tr>
      <w:tr w:rsidR="0001564E" w:rsidRPr="00B42723" w14:paraId="4E81D67A" w14:textId="77777777" w:rsidTr="006F0229">
        <w:tc>
          <w:tcPr>
            <w:tcW w:w="1066" w:type="pct"/>
            <w:tcBorders>
              <w:top w:val="nil"/>
              <w:bottom w:val="nil"/>
            </w:tcBorders>
          </w:tcPr>
          <w:p w14:paraId="6C562C02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915" w:type="pct"/>
            <w:gridSpan w:val="2"/>
            <w:tcBorders>
              <w:top w:val="nil"/>
              <w:bottom w:val="nil"/>
            </w:tcBorders>
          </w:tcPr>
          <w:p w14:paraId="68A898B2" w14:textId="33DC348F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Sensitivity analysis 1</w:t>
            </w:r>
            <w:r w:rsidR="00E97307">
              <w:rPr>
                <w:rFonts w:eastAsia="DengXi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61" w:type="pct"/>
            <w:gridSpan w:val="2"/>
            <w:tcBorders>
              <w:top w:val="nil"/>
              <w:bottom w:val="nil"/>
            </w:tcBorders>
          </w:tcPr>
          <w:p w14:paraId="635BC802" w14:textId="2077F854" w:rsidR="0001564E" w:rsidRPr="0001564E" w:rsidRDefault="0001564E" w:rsidP="00695003">
            <w:pPr>
              <w:pStyle w:val="af"/>
              <w:spacing w:line="240" w:lineRule="auto"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01564E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Sensitivity analysis 1</w:t>
            </w:r>
            <w:r w:rsidR="00E97307">
              <w:rPr>
                <w:rFonts w:eastAsia="DengXi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1</w:t>
            </w:r>
            <w:r w:rsidRPr="0001564E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ab/>
            </w:r>
          </w:p>
        </w:tc>
        <w:tc>
          <w:tcPr>
            <w:tcW w:w="762" w:type="pct"/>
            <w:gridSpan w:val="2"/>
            <w:tcBorders>
              <w:top w:val="nil"/>
              <w:bottom w:val="nil"/>
            </w:tcBorders>
          </w:tcPr>
          <w:p w14:paraId="6195B337" w14:textId="4B0294CE" w:rsidR="0001564E" w:rsidRPr="0001564E" w:rsidRDefault="0001564E" w:rsidP="00695003">
            <w:pPr>
              <w:pStyle w:val="af"/>
              <w:spacing w:line="240" w:lineRule="auto"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01564E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Sensitivity analysis 2</w:t>
            </w:r>
            <w:r w:rsidR="00E97307">
              <w:rPr>
                <w:rFonts w:eastAsia="DengXi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01564E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ab/>
            </w:r>
          </w:p>
        </w:tc>
        <w:tc>
          <w:tcPr>
            <w:tcW w:w="761" w:type="pct"/>
            <w:gridSpan w:val="2"/>
            <w:tcBorders>
              <w:top w:val="nil"/>
              <w:bottom w:val="nil"/>
            </w:tcBorders>
          </w:tcPr>
          <w:p w14:paraId="465A3428" w14:textId="4F1FE0D0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01564E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Sensitivity analysis 1</w:t>
            </w:r>
            <w:r w:rsidR="00E97307">
              <w:rPr>
                <w:rFonts w:eastAsia="DengXi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1</w:t>
            </w:r>
            <w:r w:rsidRPr="0001564E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ab/>
            </w:r>
          </w:p>
        </w:tc>
        <w:tc>
          <w:tcPr>
            <w:tcW w:w="735" w:type="pct"/>
            <w:gridSpan w:val="2"/>
            <w:tcBorders>
              <w:top w:val="nil"/>
              <w:bottom w:val="nil"/>
            </w:tcBorders>
          </w:tcPr>
          <w:p w14:paraId="5D9C414C" w14:textId="310A1A5B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01564E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Sensitivity analysis 2</w:t>
            </w:r>
            <w:r w:rsidR="00E97307">
              <w:rPr>
                <w:rFonts w:eastAsia="DengXi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01564E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ab/>
            </w:r>
          </w:p>
        </w:tc>
      </w:tr>
      <w:tr w:rsidR="0001564E" w:rsidRPr="00B42723" w14:paraId="26662AF4" w14:textId="77777777" w:rsidTr="006F0229">
        <w:tc>
          <w:tcPr>
            <w:tcW w:w="1066" w:type="pct"/>
            <w:tcBorders>
              <w:top w:val="nil"/>
              <w:bottom w:val="single" w:sz="4" w:space="0" w:color="auto"/>
            </w:tcBorders>
          </w:tcPr>
          <w:p w14:paraId="5F1A0927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nil"/>
            </w:tcBorders>
          </w:tcPr>
          <w:p w14:paraId="04DDFB6F" w14:textId="47EAE51D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β (</w:t>
            </w:r>
            <w:r>
              <w:rPr>
                <w:rFonts w:eastAsia="DengXian" w:cs="Times New Roman"/>
                <w:i/>
                <w:iCs/>
                <w:color w:val="000000"/>
                <w:kern w:val="0"/>
                <w:sz w:val="20"/>
                <w:szCs w:val="20"/>
              </w:rPr>
              <w:t>SE</w:t>
            </w:r>
            <w:r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56" w:type="pct"/>
            <w:tcBorders>
              <w:top w:val="nil"/>
            </w:tcBorders>
          </w:tcPr>
          <w:p w14:paraId="530371C4" w14:textId="19646301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eastAsia="DengXi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456" w:type="pct"/>
            <w:tcBorders>
              <w:top w:val="nil"/>
            </w:tcBorders>
          </w:tcPr>
          <w:p w14:paraId="46305EFE" w14:textId="2AA24078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β (</w:t>
            </w:r>
            <w:r>
              <w:rPr>
                <w:rFonts w:eastAsia="DengXian" w:cs="Times New Roman"/>
                <w:i/>
                <w:iCs/>
                <w:color w:val="000000"/>
                <w:kern w:val="0"/>
                <w:sz w:val="20"/>
                <w:szCs w:val="20"/>
              </w:rPr>
              <w:t>SE</w:t>
            </w:r>
            <w:r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05" w:type="pct"/>
            <w:tcBorders>
              <w:top w:val="nil"/>
            </w:tcBorders>
          </w:tcPr>
          <w:p w14:paraId="48B91A9A" w14:textId="0AA75F9B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DengXi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457" w:type="pct"/>
            <w:tcBorders>
              <w:top w:val="nil"/>
            </w:tcBorders>
          </w:tcPr>
          <w:p w14:paraId="003E681B" w14:textId="1AC7AE25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β (</w:t>
            </w:r>
            <w:r>
              <w:rPr>
                <w:rFonts w:eastAsia="DengXian" w:cs="Times New Roman"/>
                <w:i/>
                <w:iCs/>
                <w:color w:val="000000"/>
                <w:kern w:val="0"/>
                <w:sz w:val="20"/>
                <w:szCs w:val="20"/>
              </w:rPr>
              <w:t>SE</w:t>
            </w:r>
            <w:r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05" w:type="pct"/>
            <w:tcBorders>
              <w:top w:val="nil"/>
            </w:tcBorders>
          </w:tcPr>
          <w:p w14:paraId="752C8555" w14:textId="6B2DE270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DengXi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457" w:type="pct"/>
            <w:tcBorders>
              <w:top w:val="nil"/>
            </w:tcBorders>
          </w:tcPr>
          <w:p w14:paraId="4804108E" w14:textId="5A54C36B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β (</w:t>
            </w:r>
            <w:r>
              <w:rPr>
                <w:rFonts w:eastAsia="DengXian" w:cs="Times New Roman"/>
                <w:i/>
                <w:iCs/>
                <w:color w:val="000000"/>
                <w:kern w:val="0"/>
                <w:sz w:val="20"/>
                <w:szCs w:val="20"/>
              </w:rPr>
              <w:t>SE</w:t>
            </w:r>
            <w:r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04" w:type="pct"/>
            <w:tcBorders>
              <w:top w:val="nil"/>
            </w:tcBorders>
          </w:tcPr>
          <w:p w14:paraId="5EFBF76B" w14:textId="00D9CCE5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eastAsia="DengXi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496" w:type="pct"/>
            <w:tcBorders>
              <w:top w:val="nil"/>
            </w:tcBorders>
          </w:tcPr>
          <w:p w14:paraId="034FA9ED" w14:textId="3E962BAF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β (</w:t>
            </w:r>
            <w:r>
              <w:rPr>
                <w:rFonts w:eastAsia="DengXian" w:cs="Times New Roman"/>
                <w:i/>
                <w:iCs/>
                <w:color w:val="000000"/>
                <w:kern w:val="0"/>
                <w:sz w:val="20"/>
                <w:szCs w:val="20"/>
              </w:rPr>
              <w:t>SE</w:t>
            </w:r>
            <w:r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39" w:type="pct"/>
            <w:tcBorders>
              <w:top w:val="nil"/>
            </w:tcBorders>
          </w:tcPr>
          <w:p w14:paraId="2236ABB6" w14:textId="22169EC9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eastAsia="DengXi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01564E" w:rsidRPr="00B42723" w14:paraId="59462CA7" w14:textId="77777777" w:rsidTr="006F0229">
        <w:tc>
          <w:tcPr>
            <w:tcW w:w="1066" w:type="pct"/>
            <w:tcBorders>
              <w:top w:val="single" w:sz="4" w:space="0" w:color="auto"/>
            </w:tcBorders>
          </w:tcPr>
          <w:p w14:paraId="47A29294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Anhedonia</w:t>
            </w:r>
          </w:p>
        </w:tc>
        <w:tc>
          <w:tcPr>
            <w:tcW w:w="558" w:type="pct"/>
            <w:tcBorders>
              <w:top w:val="single" w:sz="4" w:space="0" w:color="auto"/>
            </w:tcBorders>
          </w:tcPr>
          <w:p w14:paraId="42DE1F9E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</w:tcBorders>
          </w:tcPr>
          <w:p w14:paraId="5E6FC0CC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6" w:type="pct"/>
            <w:tcBorders>
              <w:top w:val="single" w:sz="4" w:space="0" w:color="auto"/>
            </w:tcBorders>
          </w:tcPr>
          <w:p w14:paraId="71135D3E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0.03 (0.01)</w:t>
            </w:r>
          </w:p>
        </w:tc>
        <w:tc>
          <w:tcPr>
            <w:tcW w:w="305" w:type="pct"/>
            <w:tcBorders>
              <w:top w:val="single" w:sz="4" w:space="0" w:color="auto"/>
            </w:tcBorders>
          </w:tcPr>
          <w:p w14:paraId="0EED0365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 xml:space="preserve">0.020 </w:t>
            </w: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35A7F483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0.03 (0.01)</w:t>
            </w:r>
          </w:p>
        </w:tc>
        <w:tc>
          <w:tcPr>
            <w:tcW w:w="305" w:type="pct"/>
            <w:tcBorders>
              <w:top w:val="single" w:sz="4" w:space="0" w:color="auto"/>
            </w:tcBorders>
          </w:tcPr>
          <w:p w14:paraId="075C0F9F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 xml:space="preserve">0.021 </w:t>
            </w: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4B4BADF7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14:paraId="315DB6A5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96" w:type="pct"/>
            <w:tcBorders>
              <w:top w:val="single" w:sz="4" w:space="0" w:color="auto"/>
            </w:tcBorders>
          </w:tcPr>
          <w:p w14:paraId="7334B094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239" w:type="pct"/>
            <w:tcBorders>
              <w:top w:val="single" w:sz="4" w:space="0" w:color="auto"/>
            </w:tcBorders>
          </w:tcPr>
          <w:p w14:paraId="47671966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01564E" w:rsidRPr="00B42723" w14:paraId="0FB3D593" w14:textId="77777777" w:rsidTr="006F0229">
        <w:tc>
          <w:tcPr>
            <w:tcW w:w="1066" w:type="pct"/>
          </w:tcPr>
          <w:p w14:paraId="742BF142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Depressed mood</w:t>
            </w:r>
          </w:p>
        </w:tc>
        <w:tc>
          <w:tcPr>
            <w:tcW w:w="558" w:type="pct"/>
          </w:tcPr>
          <w:p w14:paraId="54D37513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</w:tcPr>
          <w:p w14:paraId="4F3F3CBB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6" w:type="pct"/>
          </w:tcPr>
          <w:p w14:paraId="5C3546A4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02E3F31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7DF1C0AC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3E798856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49D63DEF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4" w:type="pct"/>
          </w:tcPr>
          <w:p w14:paraId="3B12C4C1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96" w:type="pct"/>
          </w:tcPr>
          <w:p w14:paraId="5A12EC2A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239" w:type="pct"/>
          </w:tcPr>
          <w:p w14:paraId="22FAEF1C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01564E" w:rsidRPr="00B42723" w14:paraId="6C877028" w14:textId="77777777" w:rsidTr="006F0229">
        <w:tc>
          <w:tcPr>
            <w:tcW w:w="1066" w:type="pct"/>
          </w:tcPr>
          <w:p w14:paraId="01151810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Guilt</w:t>
            </w:r>
          </w:p>
        </w:tc>
        <w:tc>
          <w:tcPr>
            <w:tcW w:w="558" w:type="pct"/>
          </w:tcPr>
          <w:p w14:paraId="2148BF02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</w:tcPr>
          <w:p w14:paraId="7ED4751C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6" w:type="pct"/>
          </w:tcPr>
          <w:p w14:paraId="2525BA5C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336B2B85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31716DD3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678F0FB1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25557E46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4" w:type="pct"/>
          </w:tcPr>
          <w:p w14:paraId="5BD9F7A7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96" w:type="pct"/>
          </w:tcPr>
          <w:p w14:paraId="53FEB2A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239" w:type="pct"/>
          </w:tcPr>
          <w:p w14:paraId="6D18D3EF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01564E" w:rsidRPr="00B42723" w14:paraId="7BB1E2F3" w14:textId="77777777" w:rsidTr="006F0229">
        <w:tc>
          <w:tcPr>
            <w:tcW w:w="1066" w:type="pct"/>
          </w:tcPr>
          <w:p w14:paraId="22E6A3CC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Fatigue</w:t>
            </w:r>
          </w:p>
        </w:tc>
        <w:tc>
          <w:tcPr>
            <w:tcW w:w="558" w:type="pct"/>
          </w:tcPr>
          <w:p w14:paraId="052686EE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</w:tcPr>
          <w:p w14:paraId="32130651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6" w:type="pct"/>
          </w:tcPr>
          <w:p w14:paraId="51547814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308F84F7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0CECB5D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70090F8F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0CC8BE3D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4" w:type="pct"/>
          </w:tcPr>
          <w:p w14:paraId="0C36E7AE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96" w:type="pct"/>
          </w:tcPr>
          <w:p w14:paraId="3162B68F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239" w:type="pct"/>
          </w:tcPr>
          <w:p w14:paraId="33025634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01564E" w:rsidRPr="00B42723" w14:paraId="1B8DE67F" w14:textId="77777777" w:rsidTr="006F0229">
        <w:tc>
          <w:tcPr>
            <w:tcW w:w="1066" w:type="pct"/>
          </w:tcPr>
          <w:p w14:paraId="725C9137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Suicidal ideation</w:t>
            </w:r>
          </w:p>
        </w:tc>
        <w:tc>
          <w:tcPr>
            <w:tcW w:w="558" w:type="pct"/>
          </w:tcPr>
          <w:p w14:paraId="643BDE71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</w:tcPr>
          <w:p w14:paraId="67D191CE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6" w:type="pct"/>
          </w:tcPr>
          <w:p w14:paraId="12BC849F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65387CA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43134260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54E634B1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2D33CFB3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4" w:type="pct"/>
          </w:tcPr>
          <w:p w14:paraId="37B3E423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96" w:type="pct"/>
          </w:tcPr>
          <w:p w14:paraId="0B43F1F4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239" w:type="pct"/>
          </w:tcPr>
          <w:p w14:paraId="48A5CBF2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01564E" w:rsidRPr="00B42723" w14:paraId="60C336C4" w14:textId="77777777" w:rsidTr="006F0229">
        <w:tc>
          <w:tcPr>
            <w:tcW w:w="1066" w:type="pct"/>
          </w:tcPr>
          <w:p w14:paraId="2DD058F9" w14:textId="2EC2F8AD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Difficulty concentrating</w:t>
            </w:r>
          </w:p>
        </w:tc>
        <w:tc>
          <w:tcPr>
            <w:tcW w:w="558" w:type="pct"/>
          </w:tcPr>
          <w:p w14:paraId="2CF22332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</w:tcPr>
          <w:p w14:paraId="603D0DBA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6" w:type="pct"/>
          </w:tcPr>
          <w:p w14:paraId="1CD8FB2D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4B28A83E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71CB2385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191E8CB8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2A09AC15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4" w:type="pct"/>
          </w:tcPr>
          <w:p w14:paraId="501B7C24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96" w:type="pct"/>
          </w:tcPr>
          <w:p w14:paraId="49765B1A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239" w:type="pct"/>
          </w:tcPr>
          <w:p w14:paraId="5C91CF1B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01564E" w:rsidRPr="00B42723" w14:paraId="148C9636" w14:textId="77777777" w:rsidTr="006F0229">
        <w:tc>
          <w:tcPr>
            <w:tcW w:w="1066" w:type="pct"/>
          </w:tcPr>
          <w:p w14:paraId="4CED8DAF" w14:textId="79FCA8BC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Insomnia</w:t>
            </w:r>
          </w:p>
        </w:tc>
        <w:tc>
          <w:tcPr>
            <w:tcW w:w="558" w:type="pct"/>
          </w:tcPr>
          <w:p w14:paraId="5061508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</w:tcPr>
          <w:p w14:paraId="405B6911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6" w:type="pct"/>
          </w:tcPr>
          <w:p w14:paraId="04509C8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2391EAFE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2FF0E718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47DE4EDF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410C5FA7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4" w:type="pct"/>
          </w:tcPr>
          <w:p w14:paraId="12BE5520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96" w:type="pct"/>
          </w:tcPr>
          <w:p w14:paraId="2AD45CBB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239" w:type="pct"/>
          </w:tcPr>
          <w:p w14:paraId="2FF63CF0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01564E" w:rsidRPr="00B42723" w14:paraId="6B6D10AF" w14:textId="77777777" w:rsidTr="006F0229">
        <w:tc>
          <w:tcPr>
            <w:tcW w:w="1066" w:type="pct"/>
          </w:tcPr>
          <w:p w14:paraId="706B52FB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Hypersomnia</w:t>
            </w:r>
          </w:p>
        </w:tc>
        <w:tc>
          <w:tcPr>
            <w:tcW w:w="558" w:type="pct"/>
          </w:tcPr>
          <w:p w14:paraId="605B5E51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</w:tcPr>
          <w:p w14:paraId="2C3E424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6" w:type="pct"/>
          </w:tcPr>
          <w:p w14:paraId="5566BFF3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0.01 (0.05))</w:t>
            </w:r>
          </w:p>
        </w:tc>
        <w:tc>
          <w:tcPr>
            <w:tcW w:w="305" w:type="pct"/>
          </w:tcPr>
          <w:p w14:paraId="61DE9FEC" w14:textId="35FA3D86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0.905</w:t>
            </w:r>
          </w:p>
        </w:tc>
        <w:tc>
          <w:tcPr>
            <w:tcW w:w="457" w:type="pct"/>
          </w:tcPr>
          <w:p w14:paraId="34AA07FD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0.01 (0.05)</w:t>
            </w:r>
          </w:p>
        </w:tc>
        <w:tc>
          <w:tcPr>
            <w:tcW w:w="305" w:type="pct"/>
          </w:tcPr>
          <w:p w14:paraId="7A0133EC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 xml:space="preserve">0.852 </w:t>
            </w:r>
          </w:p>
        </w:tc>
        <w:tc>
          <w:tcPr>
            <w:tcW w:w="457" w:type="pct"/>
          </w:tcPr>
          <w:p w14:paraId="09419CC3" w14:textId="05D00168" w:rsidR="0001564E" w:rsidRPr="00FE7946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&lt;</w:t>
            </w:r>
            <w:r w:rsidRPr="00FE7946">
              <w:rPr>
                <w:sz w:val="20"/>
                <w:szCs w:val="20"/>
              </w:rPr>
              <w:t>0</w:t>
            </w:r>
            <w:r>
              <w:rPr>
                <w:rFonts w:hint="eastAsia"/>
                <w:sz w:val="20"/>
                <w:szCs w:val="20"/>
              </w:rPr>
              <w:t>.01</w:t>
            </w:r>
            <w:r w:rsidRPr="00FE7946">
              <w:rPr>
                <w:sz w:val="20"/>
                <w:szCs w:val="20"/>
              </w:rPr>
              <w:t xml:space="preserve"> (0.05)</w:t>
            </w:r>
          </w:p>
        </w:tc>
        <w:tc>
          <w:tcPr>
            <w:tcW w:w="304" w:type="pct"/>
          </w:tcPr>
          <w:p w14:paraId="3527AB59" w14:textId="02DE9680" w:rsidR="0001564E" w:rsidRPr="00FE7946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0.955</w:t>
            </w:r>
          </w:p>
        </w:tc>
        <w:tc>
          <w:tcPr>
            <w:tcW w:w="496" w:type="pct"/>
          </w:tcPr>
          <w:p w14:paraId="4DE54C40" w14:textId="6C876644" w:rsidR="0001564E" w:rsidRPr="00FE7946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0.01 (0.05)</w:t>
            </w:r>
          </w:p>
        </w:tc>
        <w:tc>
          <w:tcPr>
            <w:tcW w:w="239" w:type="pct"/>
          </w:tcPr>
          <w:p w14:paraId="70AB01B3" w14:textId="2A1F9E9E" w:rsidR="0001564E" w:rsidRPr="00FE7946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0.864</w:t>
            </w:r>
          </w:p>
        </w:tc>
      </w:tr>
      <w:tr w:rsidR="0001564E" w:rsidRPr="00B42723" w14:paraId="5612EFE7" w14:textId="77777777" w:rsidTr="006F0229">
        <w:tc>
          <w:tcPr>
            <w:tcW w:w="1066" w:type="pct"/>
          </w:tcPr>
          <w:p w14:paraId="5225EF8D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bookmarkStart w:id="1" w:name="_Hlk221359837"/>
            <w:r w:rsidRPr="008F5F6A">
              <w:rPr>
                <w:sz w:val="20"/>
                <w:szCs w:val="20"/>
              </w:rPr>
              <w:t>Decreased appetite</w:t>
            </w:r>
          </w:p>
        </w:tc>
        <w:tc>
          <w:tcPr>
            <w:tcW w:w="558" w:type="pct"/>
          </w:tcPr>
          <w:p w14:paraId="1463D64F" w14:textId="77777777" w:rsidR="0001564E" w:rsidRPr="00FE7946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-0.11 (0.10)</w:t>
            </w:r>
          </w:p>
        </w:tc>
        <w:tc>
          <w:tcPr>
            <w:tcW w:w="356" w:type="pct"/>
          </w:tcPr>
          <w:p w14:paraId="55213F42" w14:textId="1F3286DD" w:rsidR="0001564E" w:rsidRPr="00FE7946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0.</w:t>
            </w:r>
            <w:r>
              <w:rPr>
                <w:rFonts w:hint="eastAsia"/>
                <w:sz w:val="20"/>
                <w:szCs w:val="20"/>
              </w:rPr>
              <w:t>274</w:t>
            </w:r>
          </w:p>
        </w:tc>
        <w:tc>
          <w:tcPr>
            <w:tcW w:w="456" w:type="pct"/>
          </w:tcPr>
          <w:p w14:paraId="10D4845A" w14:textId="4FB7E421" w:rsidR="0001564E" w:rsidRPr="00FE7946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FE7946">
              <w:rPr>
                <w:b/>
                <w:bCs/>
                <w:sz w:val="20"/>
                <w:szCs w:val="20"/>
              </w:rPr>
              <w:t>-0.1</w:t>
            </w:r>
            <w:r w:rsidRPr="00FE7946">
              <w:rPr>
                <w:rFonts w:hint="eastAsia"/>
                <w:b/>
                <w:bCs/>
                <w:sz w:val="20"/>
                <w:szCs w:val="20"/>
              </w:rPr>
              <w:t>5</w:t>
            </w:r>
            <w:r w:rsidRPr="00FE7946">
              <w:rPr>
                <w:b/>
                <w:bCs/>
                <w:sz w:val="20"/>
                <w:szCs w:val="20"/>
              </w:rPr>
              <w:t xml:space="preserve"> (0.06)</w:t>
            </w:r>
          </w:p>
        </w:tc>
        <w:tc>
          <w:tcPr>
            <w:tcW w:w="305" w:type="pct"/>
          </w:tcPr>
          <w:p w14:paraId="43E63987" w14:textId="326146E5" w:rsidR="0001564E" w:rsidRPr="00FE7946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FE7946">
              <w:rPr>
                <w:b/>
                <w:bCs/>
                <w:sz w:val="20"/>
                <w:szCs w:val="20"/>
              </w:rPr>
              <w:t>0.0</w:t>
            </w:r>
            <w:r w:rsidRPr="00FE7946">
              <w:rPr>
                <w:rFonts w:hint="eastAsia"/>
                <w:b/>
                <w:bCs/>
                <w:sz w:val="20"/>
                <w:szCs w:val="20"/>
              </w:rPr>
              <w:t>14</w:t>
            </w:r>
            <w:r w:rsidRPr="00FE794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7" w:type="pct"/>
          </w:tcPr>
          <w:p w14:paraId="7239B8CC" w14:textId="77777777" w:rsidR="0001564E" w:rsidRPr="00FE7946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FE7946">
              <w:rPr>
                <w:b/>
                <w:bCs/>
                <w:sz w:val="20"/>
                <w:szCs w:val="20"/>
              </w:rPr>
              <w:t>-0.16 (0.06)</w:t>
            </w:r>
          </w:p>
        </w:tc>
        <w:tc>
          <w:tcPr>
            <w:tcW w:w="305" w:type="pct"/>
          </w:tcPr>
          <w:p w14:paraId="2B735243" w14:textId="77777777" w:rsidR="0001564E" w:rsidRPr="00FE7946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FE7946">
              <w:rPr>
                <w:b/>
                <w:bCs/>
                <w:sz w:val="20"/>
                <w:szCs w:val="20"/>
              </w:rPr>
              <w:t xml:space="preserve">0.009 </w:t>
            </w:r>
          </w:p>
        </w:tc>
        <w:tc>
          <w:tcPr>
            <w:tcW w:w="457" w:type="pct"/>
          </w:tcPr>
          <w:p w14:paraId="17BC3E14" w14:textId="5491AF53" w:rsidR="0001564E" w:rsidRPr="00FE7946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-0.11 (0.06)</w:t>
            </w:r>
          </w:p>
        </w:tc>
        <w:tc>
          <w:tcPr>
            <w:tcW w:w="304" w:type="pct"/>
          </w:tcPr>
          <w:p w14:paraId="2BA65391" w14:textId="395DB2FD" w:rsidR="0001564E" w:rsidRPr="00FE7946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0.066</w:t>
            </w:r>
          </w:p>
        </w:tc>
        <w:tc>
          <w:tcPr>
            <w:tcW w:w="496" w:type="pct"/>
          </w:tcPr>
          <w:p w14:paraId="26E0B466" w14:textId="577D6158" w:rsidR="0001564E" w:rsidRPr="00FE7946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FE7946">
              <w:rPr>
                <w:b/>
                <w:bCs/>
                <w:sz w:val="20"/>
                <w:szCs w:val="20"/>
              </w:rPr>
              <w:t>-0.13 (0.06)</w:t>
            </w:r>
          </w:p>
        </w:tc>
        <w:tc>
          <w:tcPr>
            <w:tcW w:w="239" w:type="pct"/>
          </w:tcPr>
          <w:p w14:paraId="157574EA" w14:textId="7466A973" w:rsidR="0001564E" w:rsidRPr="00FE7946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FE7946">
              <w:rPr>
                <w:b/>
                <w:bCs/>
                <w:sz w:val="20"/>
                <w:szCs w:val="20"/>
              </w:rPr>
              <w:t>0.031</w:t>
            </w:r>
          </w:p>
        </w:tc>
      </w:tr>
      <w:bookmarkEnd w:id="1"/>
      <w:tr w:rsidR="0001564E" w:rsidRPr="00B42723" w14:paraId="2F155413" w14:textId="77777777" w:rsidTr="006F0229">
        <w:tc>
          <w:tcPr>
            <w:tcW w:w="1066" w:type="pct"/>
          </w:tcPr>
          <w:p w14:paraId="2F8A41EB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Increased appetite</w:t>
            </w:r>
          </w:p>
        </w:tc>
        <w:tc>
          <w:tcPr>
            <w:tcW w:w="558" w:type="pct"/>
          </w:tcPr>
          <w:p w14:paraId="660F9568" w14:textId="77777777" w:rsidR="0001564E" w:rsidRPr="00FE7946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</w:tcPr>
          <w:p w14:paraId="7EE3AA18" w14:textId="77777777" w:rsidR="0001564E" w:rsidRPr="00FE7946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6" w:type="pct"/>
          </w:tcPr>
          <w:p w14:paraId="2202CBB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604E42E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3569C228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354A4662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3995EF17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4" w:type="pct"/>
          </w:tcPr>
          <w:p w14:paraId="48020C2A" w14:textId="77777777" w:rsidR="0001564E" w:rsidRPr="008433A9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433A9">
              <w:rPr>
                <w:sz w:val="20"/>
                <w:szCs w:val="20"/>
              </w:rPr>
              <w:t>-</w:t>
            </w:r>
          </w:p>
        </w:tc>
        <w:tc>
          <w:tcPr>
            <w:tcW w:w="496" w:type="pct"/>
          </w:tcPr>
          <w:p w14:paraId="119973B0" w14:textId="77777777" w:rsidR="0001564E" w:rsidRPr="008433A9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433A9">
              <w:rPr>
                <w:sz w:val="20"/>
                <w:szCs w:val="20"/>
              </w:rPr>
              <w:t>-</w:t>
            </w:r>
          </w:p>
        </w:tc>
        <w:tc>
          <w:tcPr>
            <w:tcW w:w="239" w:type="pct"/>
          </w:tcPr>
          <w:p w14:paraId="46F7E4E7" w14:textId="77777777" w:rsidR="0001564E" w:rsidRPr="008433A9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433A9">
              <w:rPr>
                <w:sz w:val="20"/>
                <w:szCs w:val="20"/>
              </w:rPr>
              <w:t>-</w:t>
            </w:r>
          </w:p>
        </w:tc>
      </w:tr>
      <w:tr w:rsidR="0001564E" w:rsidRPr="00B42723" w14:paraId="5E95F203" w14:textId="77777777" w:rsidTr="006F0229">
        <w:tc>
          <w:tcPr>
            <w:tcW w:w="1066" w:type="pct"/>
          </w:tcPr>
          <w:p w14:paraId="604734CB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Increased weight</w:t>
            </w:r>
          </w:p>
        </w:tc>
        <w:tc>
          <w:tcPr>
            <w:tcW w:w="558" w:type="pct"/>
          </w:tcPr>
          <w:p w14:paraId="26C12C0F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</w:tcPr>
          <w:p w14:paraId="5BC40CE5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6" w:type="pct"/>
          </w:tcPr>
          <w:p w14:paraId="643E5F55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47DC3CC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6714BCFD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21A32B2D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15053491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4" w:type="pct"/>
          </w:tcPr>
          <w:p w14:paraId="03BE5381" w14:textId="77777777" w:rsidR="0001564E" w:rsidRPr="008433A9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433A9">
              <w:rPr>
                <w:sz w:val="20"/>
                <w:szCs w:val="20"/>
              </w:rPr>
              <w:t>-</w:t>
            </w:r>
          </w:p>
        </w:tc>
        <w:tc>
          <w:tcPr>
            <w:tcW w:w="496" w:type="pct"/>
          </w:tcPr>
          <w:p w14:paraId="37963183" w14:textId="77777777" w:rsidR="0001564E" w:rsidRPr="008433A9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433A9">
              <w:rPr>
                <w:sz w:val="20"/>
                <w:szCs w:val="20"/>
              </w:rPr>
              <w:t>-</w:t>
            </w:r>
          </w:p>
        </w:tc>
        <w:tc>
          <w:tcPr>
            <w:tcW w:w="239" w:type="pct"/>
          </w:tcPr>
          <w:p w14:paraId="17F64A88" w14:textId="77777777" w:rsidR="0001564E" w:rsidRPr="008433A9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433A9">
              <w:rPr>
                <w:sz w:val="20"/>
                <w:szCs w:val="20"/>
              </w:rPr>
              <w:t>-</w:t>
            </w:r>
          </w:p>
        </w:tc>
      </w:tr>
      <w:tr w:rsidR="0001564E" w:rsidRPr="0059728B" w14:paraId="23F11296" w14:textId="77777777" w:rsidTr="006F0229">
        <w:tc>
          <w:tcPr>
            <w:tcW w:w="1066" w:type="pct"/>
          </w:tcPr>
          <w:p w14:paraId="3972362E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Decreased weight</w:t>
            </w:r>
          </w:p>
        </w:tc>
        <w:tc>
          <w:tcPr>
            <w:tcW w:w="558" w:type="pct"/>
          </w:tcPr>
          <w:p w14:paraId="6D955B6C" w14:textId="6944673A" w:rsidR="0001564E" w:rsidRPr="008C389C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rFonts w:hint="eastAsia"/>
                <w:sz w:val="20"/>
                <w:szCs w:val="20"/>
              </w:rPr>
              <w:t>-0.15 (0.08)</w:t>
            </w:r>
          </w:p>
        </w:tc>
        <w:tc>
          <w:tcPr>
            <w:tcW w:w="356" w:type="pct"/>
          </w:tcPr>
          <w:p w14:paraId="15E140D6" w14:textId="2791970A" w:rsidR="0001564E" w:rsidRPr="008C389C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rFonts w:hint="eastAsia"/>
                <w:sz w:val="20"/>
                <w:szCs w:val="20"/>
              </w:rPr>
              <w:t>0.057</w:t>
            </w:r>
          </w:p>
        </w:tc>
        <w:tc>
          <w:tcPr>
            <w:tcW w:w="456" w:type="pct"/>
          </w:tcPr>
          <w:p w14:paraId="4A7B642B" w14:textId="4B8B0E9A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-0.01 (0.05)</w:t>
            </w:r>
          </w:p>
        </w:tc>
        <w:tc>
          <w:tcPr>
            <w:tcW w:w="305" w:type="pct"/>
          </w:tcPr>
          <w:p w14:paraId="7ABE9425" w14:textId="3A70CA98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0.759</w:t>
            </w:r>
          </w:p>
        </w:tc>
        <w:tc>
          <w:tcPr>
            <w:tcW w:w="457" w:type="pct"/>
          </w:tcPr>
          <w:p w14:paraId="7C463710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-0.04 (0.04)</w:t>
            </w:r>
          </w:p>
        </w:tc>
        <w:tc>
          <w:tcPr>
            <w:tcW w:w="305" w:type="pct"/>
          </w:tcPr>
          <w:p w14:paraId="2CBB691C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 xml:space="preserve">0.398 </w:t>
            </w:r>
          </w:p>
        </w:tc>
        <w:tc>
          <w:tcPr>
            <w:tcW w:w="457" w:type="pct"/>
          </w:tcPr>
          <w:p w14:paraId="12658079" w14:textId="3DB43123" w:rsidR="0001564E" w:rsidRPr="00FE7946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-0.07 (0.05)</w:t>
            </w:r>
          </w:p>
        </w:tc>
        <w:tc>
          <w:tcPr>
            <w:tcW w:w="304" w:type="pct"/>
          </w:tcPr>
          <w:p w14:paraId="5AFE4B04" w14:textId="281D7F15" w:rsidR="0001564E" w:rsidRPr="00FE7946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0.133</w:t>
            </w:r>
          </w:p>
        </w:tc>
        <w:tc>
          <w:tcPr>
            <w:tcW w:w="496" w:type="pct"/>
          </w:tcPr>
          <w:p w14:paraId="6890C6F8" w14:textId="1E13141B" w:rsidR="0001564E" w:rsidRPr="0059728B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59728B">
              <w:rPr>
                <w:sz w:val="20"/>
                <w:szCs w:val="20"/>
              </w:rPr>
              <w:t>-0.09 (0.05)</w:t>
            </w:r>
          </w:p>
        </w:tc>
        <w:tc>
          <w:tcPr>
            <w:tcW w:w="239" w:type="pct"/>
          </w:tcPr>
          <w:p w14:paraId="152E153A" w14:textId="0EE64F6C" w:rsidR="0001564E" w:rsidRPr="0059728B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59728B">
              <w:rPr>
                <w:sz w:val="20"/>
                <w:szCs w:val="20"/>
              </w:rPr>
              <w:t>0.051</w:t>
            </w:r>
          </w:p>
        </w:tc>
      </w:tr>
      <w:tr w:rsidR="0001564E" w:rsidRPr="00B42723" w14:paraId="3D0CE851" w14:textId="77777777" w:rsidTr="006F0229">
        <w:tc>
          <w:tcPr>
            <w:tcW w:w="1066" w:type="pct"/>
          </w:tcPr>
          <w:p w14:paraId="7262C707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Psychomotor retardation</w:t>
            </w:r>
          </w:p>
        </w:tc>
        <w:tc>
          <w:tcPr>
            <w:tcW w:w="558" w:type="pct"/>
          </w:tcPr>
          <w:p w14:paraId="527A3CC5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</w:tcPr>
          <w:p w14:paraId="367A3AB1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6" w:type="pct"/>
          </w:tcPr>
          <w:p w14:paraId="20013DFF" w14:textId="1D8BD42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-0.08 (0.07)</w:t>
            </w:r>
          </w:p>
        </w:tc>
        <w:tc>
          <w:tcPr>
            <w:tcW w:w="305" w:type="pct"/>
          </w:tcPr>
          <w:p w14:paraId="6AB435E0" w14:textId="4BB1E009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0.257</w:t>
            </w:r>
          </w:p>
        </w:tc>
        <w:tc>
          <w:tcPr>
            <w:tcW w:w="457" w:type="pct"/>
          </w:tcPr>
          <w:p w14:paraId="1E83D534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-0.11 (0.07)</w:t>
            </w:r>
          </w:p>
        </w:tc>
        <w:tc>
          <w:tcPr>
            <w:tcW w:w="305" w:type="pct"/>
          </w:tcPr>
          <w:p w14:paraId="4296E4E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 xml:space="preserve">0.111 </w:t>
            </w:r>
          </w:p>
        </w:tc>
        <w:tc>
          <w:tcPr>
            <w:tcW w:w="457" w:type="pct"/>
          </w:tcPr>
          <w:p w14:paraId="782A3770" w14:textId="529536BA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-0.06 (0.07)</w:t>
            </w:r>
          </w:p>
        </w:tc>
        <w:tc>
          <w:tcPr>
            <w:tcW w:w="304" w:type="pct"/>
          </w:tcPr>
          <w:p w14:paraId="069DBDC0" w14:textId="50C1AD8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0.414</w:t>
            </w:r>
          </w:p>
        </w:tc>
        <w:tc>
          <w:tcPr>
            <w:tcW w:w="496" w:type="pct"/>
          </w:tcPr>
          <w:p w14:paraId="6C851E2D" w14:textId="6C058584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-0.08 (0.07)</w:t>
            </w:r>
          </w:p>
        </w:tc>
        <w:tc>
          <w:tcPr>
            <w:tcW w:w="239" w:type="pct"/>
          </w:tcPr>
          <w:p w14:paraId="49E3A3BA" w14:textId="7218065D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FE7946">
              <w:rPr>
                <w:sz w:val="20"/>
                <w:szCs w:val="20"/>
              </w:rPr>
              <w:t>0.228</w:t>
            </w:r>
          </w:p>
        </w:tc>
      </w:tr>
      <w:tr w:rsidR="0001564E" w:rsidRPr="00B42723" w14:paraId="57E8C172" w14:textId="77777777" w:rsidTr="006F0229">
        <w:tc>
          <w:tcPr>
            <w:tcW w:w="1066" w:type="pct"/>
          </w:tcPr>
          <w:p w14:paraId="33394BC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Psychomotor agitation</w:t>
            </w:r>
          </w:p>
        </w:tc>
        <w:tc>
          <w:tcPr>
            <w:tcW w:w="558" w:type="pct"/>
          </w:tcPr>
          <w:p w14:paraId="381D2820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</w:tcPr>
          <w:p w14:paraId="51991FC0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6" w:type="pct"/>
          </w:tcPr>
          <w:p w14:paraId="4B37C1D1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35135953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42569C4B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0FB6CC9B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632604C8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4" w:type="pct"/>
          </w:tcPr>
          <w:p w14:paraId="44924585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96" w:type="pct"/>
          </w:tcPr>
          <w:p w14:paraId="3A81E97E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239" w:type="pct"/>
          </w:tcPr>
          <w:p w14:paraId="24E74903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01564E" w:rsidRPr="00B42723" w14:paraId="00697C78" w14:textId="77777777" w:rsidTr="006F0229">
        <w:tc>
          <w:tcPr>
            <w:tcW w:w="1066" w:type="pct"/>
          </w:tcPr>
          <w:p w14:paraId="17520596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Clinical measures</w:t>
            </w:r>
          </w:p>
        </w:tc>
        <w:tc>
          <w:tcPr>
            <w:tcW w:w="558" w:type="pct"/>
          </w:tcPr>
          <w:p w14:paraId="40AD16CC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6" w:type="pct"/>
          </w:tcPr>
          <w:p w14:paraId="4B5058A4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56" w:type="pct"/>
          </w:tcPr>
          <w:p w14:paraId="5EF1C681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5" w:type="pct"/>
          </w:tcPr>
          <w:p w14:paraId="7C593CD8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57" w:type="pct"/>
          </w:tcPr>
          <w:p w14:paraId="06801F96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5" w:type="pct"/>
          </w:tcPr>
          <w:p w14:paraId="7C486D5E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57" w:type="pct"/>
          </w:tcPr>
          <w:p w14:paraId="79F226B6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4" w:type="pct"/>
          </w:tcPr>
          <w:p w14:paraId="59C3FAEB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96" w:type="pct"/>
          </w:tcPr>
          <w:p w14:paraId="4E7DEB4D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39" w:type="pct"/>
          </w:tcPr>
          <w:p w14:paraId="4FB8D252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01564E" w:rsidRPr="00B42723" w14:paraId="3484321C" w14:textId="77777777" w:rsidTr="006F0229">
        <w:tc>
          <w:tcPr>
            <w:tcW w:w="1066" w:type="pct"/>
          </w:tcPr>
          <w:p w14:paraId="69D8B18D" w14:textId="5104015D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Depression severity</w:t>
            </w:r>
          </w:p>
        </w:tc>
        <w:tc>
          <w:tcPr>
            <w:tcW w:w="558" w:type="pct"/>
          </w:tcPr>
          <w:p w14:paraId="392063A3" w14:textId="26057948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-0.01 (0.02)</w:t>
            </w:r>
          </w:p>
        </w:tc>
        <w:tc>
          <w:tcPr>
            <w:tcW w:w="356" w:type="pct"/>
          </w:tcPr>
          <w:p w14:paraId="2A9B3E48" w14:textId="1AF3817E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0.672</w:t>
            </w:r>
          </w:p>
        </w:tc>
        <w:tc>
          <w:tcPr>
            <w:tcW w:w="456" w:type="pct"/>
          </w:tcPr>
          <w:p w14:paraId="4B1F527B" w14:textId="02A7C3E5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rFonts w:hint="eastAsia"/>
                <w:sz w:val="20"/>
                <w:szCs w:val="20"/>
              </w:rPr>
              <w:t>&lt;</w:t>
            </w:r>
            <w:r w:rsidRPr="008C389C">
              <w:rPr>
                <w:sz w:val="20"/>
                <w:szCs w:val="20"/>
              </w:rPr>
              <w:t>0</w:t>
            </w:r>
            <w:r w:rsidRPr="008C389C">
              <w:rPr>
                <w:rFonts w:hint="eastAsia"/>
                <w:sz w:val="20"/>
                <w:szCs w:val="20"/>
              </w:rPr>
              <w:t>.01</w:t>
            </w:r>
            <w:r w:rsidRPr="008C389C">
              <w:rPr>
                <w:sz w:val="20"/>
                <w:szCs w:val="20"/>
              </w:rPr>
              <w:t xml:space="preserve"> (0.01)</w:t>
            </w:r>
          </w:p>
        </w:tc>
        <w:tc>
          <w:tcPr>
            <w:tcW w:w="305" w:type="pct"/>
          </w:tcPr>
          <w:p w14:paraId="0BAC203D" w14:textId="4B6A7CD8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0.921</w:t>
            </w:r>
          </w:p>
        </w:tc>
        <w:tc>
          <w:tcPr>
            <w:tcW w:w="457" w:type="pct"/>
          </w:tcPr>
          <w:p w14:paraId="655D78AF" w14:textId="2C2AC468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0.01 (0.01)</w:t>
            </w:r>
          </w:p>
        </w:tc>
        <w:tc>
          <w:tcPr>
            <w:tcW w:w="305" w:type="pct"/>
          </w:tcPr>
          <w:p w14:paraId="4DEBB813" w14:textId="28B3C283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0.544</w:t>
            </w:r>
          </w:p>
        </w:tc>
        <w:tc>
          <w:tcPr>
            <w:tcW w:w="457" w:type="pct"/>
          </w:tcPr>
          <w:p w14:paraId="677156F0" w14:textId="370B2DD4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&lt;0.01 (0.0</w:t>
            </w:r>
            <w:r>
              <w:rPr>
                <w:rFonts w:hint="eastAsia"/>
                <w:sz w:val="20"/>
                <w:szCs w:val="20"/>
              </w:rPr>
              <w:t>1</w:t>
            </w:r>
            <w:r w:rsidRPr="008F5F6A">
              <w:rPr>
                <w:sz w:val="20"/>
                <w:szCs w:val="20"/>
              </w:rPr>
              <w:t>)</w:t>
            </w:r>
          </w:p>
        </w:tc>
        <w:tc>
          <w:tcPr>
            <w:tcW w:w="304" w:type="pct"/>
          </w:tcPr>
          <w:p w14:paraId="0221139A" w14:textId="71C19238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0.874</w:t>
            </w:r>
            <w:r w:rsidRPr="008F5F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</w:tcPr>
          <w:p w14:paraId="49F9A953" w14:textId="0C3CBCA1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0.01 (0.01)</w:t>
            </w:r>
          </w:p>
        </w:tc>
        <w:tc>
          <w:tcPr>
            <w:tcW w:w="239" w:type="pct"/>
          </w:tcPr>
          <w:p w14:paraId="09E1BFB5" w14:textId="548A3C7D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0.479</w:t>
            </w:r>
          </w:p>
        </w:tc>
      </w:tr>
      <w:tr w:rsidR="0001564E" w:rsidRPr="00B42723" w14:paraId="11A7C3BB" w14:textId="77777777" w:rsidTr="006F0229">
        <w:tc>
          <w:tcPr>
            <w:tcW w:w="1066" w:type="pct"/>
          </w:tcPr>
          <w:p w14:paraId="4E832E38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8F5F6A">
              <w:rPr>
                <w:b/>
                <w:bCs/>
                <w:sz w:val="20"/>
                <w:szCs w:val="20"/>
              </w:rPr>
              <w:t>Demographic characteristics</w:t>
            </w:r>
          </w:p>
        </w:tc>
        <w:tc>
          <w:tcPr>
            <w:tcW w:w="558" w:type="pct"/>
          </w:tcPr>
          <w:p w14:paraId="1990F037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6" w:type="pct"/>
          </w:tcPr>
          <w:p w14:paraId="685C279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56" w:type="pct"/>
          </w:tcPr>
          <w:p w14:paraId="77FDFB82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5" w:type="pct"/>
          </w:tcPr>
          <w:p w14:paraId="65A6AE7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57" w:type="pct"/>
          </w:tcPr>
          <w:p w14:paraId="468048B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5" w:type="pct"/>
          </w:tcPr>
          <w:p w14:paraId="4272C935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57" w:type="pct"/>
          </w:tcPr>
          <w:p w14:paraId="6EC77928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4" w:type="pct"/>
          </w:tcPr>
          <w:p w14:paraId="757FD83B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96" w:type="pct"/>
          </w:tcPr>
          <w:p w14:paraId="4497546E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39" w:type="pct"/>
          </w:tcPr>
          <w:p w14:paraId="7C8EE9AE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01564E" w:rsidRPr="00B42723" w14:paraId="27A08C23" w14:textId="77777777" w:rsidTr="006F0229">
        <w:tc>
          <w:tcPr>
            <w:tcW w:w="1066" w:type="pct"/>
          </w:tcPr>
          <w:p w14:paraId="6C0C98A6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Female vs. male</w:t>
            </w:r>
          </w:p>
        </w:tc>
        <w:tc>
          <w:tcPr>
            <w:tcW w:w="558" w:type="pct"/>
          </w:tcPr>
          <w:p w14:paraId="3A490F97" w14:textId="664A50F3" w:rsidR="0001564E" w:rsidRPr="008C389C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-0.27 (0.18)</w:t>
            </w:r>
          </w:p>
        </w:tc>
        <w:tc>
          <w:tcPr>
            <w:tcW w:w="356" w:type="pct"/>
          </w:tcPr>
          <w:p w14:paraId="1FE7F44A" w14:textId="2B943C42" w:rsidR="0001564E" w:rsidRPr="008C389C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0.122</w:t>
            </w:r>
          </w:p>
        </w:tc>
        <w:tc>
          <w:tcPr>
            <w:tcW w:w="456" w:type="pct"/>
          </w:tcPr>
          <w:p w14:paraId="0B5981EC" w14:textId="17383C0E" w:rsidR="0001564E" w:rsidRPr="00B7505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B75051">
              <w:rPr>
                <w:b/>
                <w:bCs/>
                <w:sz w:val="20"/>
                <w:szCs w:val="20"/>
              </w:rPr>
              <w:t>-0.25 (0.1)</w:t>
            </w:r>
          </w:p>
        </w:tc>
        <w:tc>
          <w:tcPr>
            <w:tcW w:w="305" w:type="pct"/>
          </w:tcPr>
          <w:p w14:paraId="03DA037E" w14:textId="29960BF0" w:rsidR="0001564E" w:rsidRPr="00B7505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B75051">
              <w:rPr>
                <w:b/>
                <w:bCs/>
                <w:sz w:val="20"/>
                <w:szCs w:val="20"/>
              </w:rPr>
              <w:t>0.016</w:t>
            </w:r>
          </w:p>
        </w:tc>
        <w:tc>
          <w:tcPr>
            <w:tcW w:w="457" w:type="pct"/>
          </w:tcPr>
          <w:p w14:paraId="5DC4BA8F" w14:textId="34A665C2" w:rsidR="0001564E" w:rsidRPr="00B7505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B75051">
              <w:rPr>
                <w:b/>
                <w:bCs/>
                <w:sz w:val="20"/>
                <w:szCs w:val="20"/>
              </w:rPr>
              <w:t>-0.28 (0.1)</w:t>
            </w:r>
          </w:p>
        </w:tc>
        <w:tc>
          <w:tcPr>
            <w:tcW w:w="305" w:type="pct"/>
          </w:tcPr>
          <w:p w14:paraId="5F35EC38" w14:textId="38508F1D" w:rsidR="0001564E" w:rsidRPr="00B7505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B75051">
              <w:rPr>
                <w:b/>
                <w:bCs/>
                <w:sz w:val="20"/>
                <w:szCs w:val="20"/>
              </w:rPr>
              <w:t>0.007</w:t>
            </w:r>
          </w:p>
        </w:tc>
        <w:tc>
          <w:tcPr>
            <w:tcW w:w="457" w:type="pct"/>
          </w:tcPr>
          <w:p w14:paraId="69335E6C" w14:textId="25BC58C8" w:rsidR="0001564E" w:rsidRPr="0010052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100521">
              <w:rPr>
                <w:b/>
                <w:bCs/>
                <w:sz w:val="20"/>
                <w:szCs w:val="20"/>
              </w:rPr>
              <w:t>-0.24 (0.1)</w:t>
            </w:r>
          </w:p>
        </w:tc>
        <w:tc>
          <w:tcPr>
            <w:tcW w:w="304" w:type="pct"/>
          </w:tcPr>
          <w:p w14:paraId="72BA5762" w14:textId="2771A151" w:rsidR="0001564E" w:rsidRPr="0010052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100521">
              <w:rPr>
                <w:b/>
                <w:bCs/>
                <w:sz w:val="20"/>
                <w:szCs w:val="20"/>
              </w:rPr>
              <w:t>0.022</w:t>
            </w:r>
          </w:p>
        </w:tc>
        <w:tc>
          <w:tcPr>
            <w:tcW w:w="496" w:type="pct"/>
          </w:tcPr>
          <w:p w14:paraId="71B737FF" w14:textId="5E738A5C" w:rsidR="0001564E" w:rsidRPr="0010052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100521">
              <w:rPr>
                <w:b/>
                <w:bCs/>
                <w:sz w:val="20"/>
                <w:szCs w:val="20"/>
              </w:rPr>
              <w:t>-0.25 (0.1)</w:t>
            </w:r>
          </w:p>
        </w:tc>
        <w:tc>
          <w:tcPr>
            <w:tcW w:w="239" w:type="pct"/>
          </w:tcPr>
          <w:p w14:paraId="1CEC12F9" w14:textId="5746E234" w:rsidR="0001564E" w:rsidRPr="0010052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100521">
              <w:rPr>
                <w:b/>
                <w:bCs/>
                <w:sz w:val="20"/>
                <w:szCs w:val="20"/>
              </w:rPr>
              <w:t>0.017</w:t>
            </w:r>
          </w:p>
        </w:tc>
      </w:tr>
      <w:tr w:rsidR="0001564E" w:rsidRPr="00B42723" w14:paraId="1BD68333" w14:textId="77777777" w:rsidTr="006F0229">
        <w:tc>
          <w:tcPr>
            <w:tcW w:w="1066" w:type="pct"/>
          </w:tcPr>
          <w:p w14:paraId="552CDE99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Age</w:t>
            </w:r>
          </w:p>
        </w:tc>
        <w:tc>
          <w:tcPr>
            <w:tcW w:w="558" w:type="pct"/>
          </w:tcPr>
          <w:p w14:paraId="35648327" w14:textId="17E012BC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&lt;</w:t>
            </w:r>
            <w:r w:rsidRPr="008C389C">
              <w:rPr>
                <w:sz w:val="20"/>
                <w:szCs w:val="20"/>
              </w:rPr>
              <w:t>0</w:t>
            </w:r>
            <w:r>
              <w:rPr>
                <w:rFonts w:hint="eastAsia"/>
                <w:sz w:val="20"/>
                <w:szCs w:val="20"/>
              </w:rPr>
              <w:t>.01</w:t>
            </w:r>
            <w:r w:rsidRPr="008C389C">
              <w:rPr>
                <w:sz w:val="20"/>
                <w:szCs w:val="20"/>
              </w:rPr>
              <w:t xml:space="preserve"> (0.01)</w:t>
            </w:r>
          </w:p>
        </w:tc>
        <w:tc>
          <w:tcPr>
            <w:tcW w:w="356" w:type="pct"/>
          </w:tcPr>
          <w:p w14:paraId="6C083466" w14:textId="3BBCFF31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0.667</w:t>
            </w:r>
          </w:p>
        </w:tc>
        <w:tc>
          <w:tcPr>
            <w:tcW w:w="456" w:type="pct"/>
          </w:tcPr>
          <w:p w14:paraId="250EF0C0" w14:textId="5961F4E2" w:rsidR="0001564E" w:rsidRPr="00B7505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B75051">
              <w:rPr>
                <w:b/>
                <w:bCs/>
                <w:sz w:val="20"/>
                <w:szCs w:val="20"/>
              </w:rPr>
              <w:t>0.02 (0.01)</w:t>
            </w:r>
          </w:p>
        </w:tc>
        <w:tc>
          <w:tcPr>
            <w:tcW w:w="305" w:type="pct"/>
          </w:tcPr>
          <w:p w14:paraId="4936C6BF" w14:textId="7600F6FA" w:rsidR="0001564E" w:rsidRPr="00B7505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B75051">
              <w:rPr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457" w:type="pct"/>
          </w:tcPr>
          <w:p w14:paraId="557374C9" w14:textId="5DE4B934" w:rsidR="0001564E" w:rsidRPr="00B7505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B75051">
              <w:rPr>
                <w:b/>
                <w:bCs/>
                <w:sz w:val="20"/>
                <w:szCs w:val="20"/>
              </w:rPr>
              <w:t>0.02 (0.01)</w:t>
            </w:r>
          </w:p>
        </w:tc>
        <w:tc>
          <w:tcPr>
            <w:tcW w:w="305" w:type="pct"/>
          </w:tcPr>
          <w:p w14:paraId="49543655" w14:textId="1FFC57A8" w:rsidR="0001564E" w:rsidRPr="00B7505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B75051">
              <w:rPr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457" w:type="pct"/>
          </w:tcPr>
          <w:p w14:paraId="760C30D6" w14:textId="1EDC8D48" w:rsidR="0001564E" w:rsidRPr="0010052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100521">
              <w:rPr>
                <w:b/>
                <w:bCs/>
                <w:sz w:val="20"/>
                <w:szCs w:val="20"/>
              </w:rPr>
              <w:t>0.01 (0.01)</w:t>
            </w:r>
          </w:p>
        </w:tc>
        <w:tc>
          <w:tcPr>
            <w:tcW w:w="304" w:type="pct"/>
          </w:tcPr>
          <w:p w14:paraId="4CBA6BC4" w14:textId="32F4E5B6" w:rsidR="0001564E" w:rsidRPr="0010052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100521">
              <w:rPr>
                <w:b/>
                <w:bCs/>
                <w:sz w:val="20"/>
                <w:szCs w:val="20"/>
              </w:rPr>
              <w:t>0.024</w:t>
            </w:r>
          </w:p>
        </w:tc>
        <w:tc>
          <w:tcPr>
            <w:tcW w:w="496" w:type="pct"/>
          </w:tcPr>
          <w:p w14:paraId="26C518F1" w14:textId="7DFD2105" w:rsidR="0001564E" w:rsidRPr="0010052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100521">
              <w:rPr>
                <w:b/>
                <w:bCs/>
                <w:sz w:val="20"/>
                <w:szCs w:val="20"/>
              </w:rPr>
              <w:t>0.01 (0.01)</w:t>
            </w:r>
          </w:p>
        </w:tc>
        <w:tc>
          <w:tcPr>
            <w:tcW w:w="239" w:type="pct"/>
          </w:tcPr>
          <w:p w14:paraId="725AAE1D" w14:textId="67154A10" w:rsidR="0001564E" w:rsidRPr="00100521" w:rsidRDefault="0001564E" w:rsidP="00695003">
            <w:pPr>
              <w:pStyle w:val="af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100521">
              <w:rPr>
                <w:b/>
                <w:bCs/>
                <w:sz w:val="20"/>
                <w:szCs w:val="20"/>
              </w:rPr>
              <w:t>0.024</w:t>
            </w:r>
          </w:p>
        </w:tc>
      </w:tr>
      <w:tr w:rsidR="0001564E" w:rsidRPr="00B42723" w14:paraId="565B2C99" w14:textId="77777777" w:rsidTr="006F0229">
        <w:tc>
          <w:tcPr>
            <w:tcW w:w="1066" w:type="pct"/>
          </w:tcPr>
          <w:p w14:paraId="0F740E54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Education</w:t>
            </w:r>
          </w:p>
        </w:tc>
        <w:tc>
          <w:tcPr>
            <w:tcW w:w="558" w:type="pct"/>
          </w:tcPr>
          <w:p w14:paraId="725654F9" w14:textId="1DBF536A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-0.02 (0.03)</w:t>
            </w:r>
          </w:p>
        </w:tc>
        <w:tc>
          <w:tcPr>
            <w:tcW w:w="356" w:type="pct"/>
          </w:tcPr>
          <w:p w14:paraId="7506D7F4" w14:textId="3B3D60B4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0.42</w:t>
            </w:r>
          </w:p>
        </w:tc>
        <w:tc>
          <w:tcPr>
            <w:tcW w:w="456" w:type="pct"/>
          </w:tcPr>
          <w:p w14:paraId="28257D96" w14:textId="6043DABC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0.01 (0.02)</w:t>
            </w:r>
          </w:p>
        </w:tc>
        <w:tc>
          <w:tcPr>
            <w:tcW w:w="305" w:type="pct"/>
          </w:tcPr>
          <w:p w14:paraId="414FAA00" w14:textId="66F51BC4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0.751</w:t>
            </w:r>
          </w:p>
        </w:tc>
        <w:tc>
          <w:tcPr>
            <w:tcW w:w="457" w:type="pct"/>
          </w:tcPr>
          <w:p w14:paraId="283998EB" w14:textId="2D06A09F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&lt;</w:t>
            </w:r>
            <w:r w:rsidRPr="008C389C">
              <w:rPr>
                <w:sz w:val="20"/>
                <w:szCs w:val="20"/>
              </w:rPr>
              <w:t>0</w:t>
            </w:r>
            <w:r>
              <w:rPr>
                <w:rFonts w:hint="eastAsia"/>
                <w:sz w:val="20"/>
                <w:szCs w:val="20"/>
              </w:rPr>
              <w:t>.01</w:t>
            </w:r>
            <w:r w:rsidRPr="008C389C">
              <w:rPr>
                <w:sz w:val="20"/>
                <w:szCs w:val="20"/>
              </w:rPr>
              <w:t xml:space="preserve"> (0.02)</w:t>
            </w:r>
          </w:p>
        </w:tc>
        <w:tc>
          <w:tcPr>
            <w:tcW w:w="305" w:type="pct"/>
          </w:tcPr>
          <w:p w14:paraId="44AC3DD2" w14:textId="79E8320A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0.914</w:t>
            </w:r>
          </w:p>
        </w:tc>
        <w:tc>
          <w:tcPr>
            <w:tcW w:w="457" w:type="pct"/>
          </w:tcPr>
          <w:p w14:paraId="30EF3AD6" w14:textId="37F69E56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&lt;0.01 (0.02)</w:t>
            </w:r>
          </w:p>
        </w:tc>
        <w:tc>
          <w:tcPr>
            <w:tcW w:w="304" w:type="pct"/>
          </w:tcPr>
          <w:p w14:paraId="64B0EDB2" w14:textId="7381FAD1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0.79</w:t>
            </w:r>
          </w:p>
        </w:tc>
        <w:tc>
          <w:tcPr>
            <w:tcW w:w="496" w:type="pct"/>
          </w:tcPr>
          <w:p w14:paraId="729BAA37" w14:textId="450829D1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&lt;0.01 (0.02)</w:t>
            </w:r>
          </w:p>
        </w:tc>
        <w:tc>
          <w:tcPr>
            <w:tcW w:w="239" w:type="pct"/>
          </w:tcPr>
          <w:p w14:paraId="58DDF70A" w14:textId="56101FF4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0.958</w:t>
            </w:r>
          </w:p>
        </w:tc>
      </w:tr>
      <w:tr w:rsidR="0001564E" w:rsidRPr="00B42723" w14:paraId="3305D22D" w14:textId="77777777" w:rsidTr="006F0229">
        <w:tc>
          <w:tcPr>
            <w:tcW w:w="1066" w:type="pct"/>
          </w:tcPr>
          <w:p w14:paraId="02CACDFD" w14:textId="4100BB35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lastRenderedPageBreak/>
              <w:t>Smoking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320D5F">
              <w:rPr>
                <w:sz w:val="20"/>
                <w:szCs w:val="20"/>
              </w:rPr>
              <w:t>status</w:t>
            </w:r>
          </w:p>
        </w:tc>
        <w:tc>
          <w:tcPr>
            <w:tcW w:w="558" w:type="pct"/>
          </w:tcPr>
          <w:p w14:paraId="394D25AC" w14:textId="68B0C32C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0.1</w:t>
            </w:r>
            <w:r>
              <w:rPr>
                <w:rFonts w:hint="eastAsia"/>
                <w:sz w:val="20"/>
                <w:szCs w:val="20"/>
              </w:rPr>
              <w:t>0</w:t>
            </w:r>
            <w:r w:rsidRPr="008C389C">
              <w:rPr>
                <w:sz w:val="20"/>
                <w:szCs w:val="20"/>
              </w:rPr>
              <w:t xml:space="preserve"> (0.29)</w:t>
            </w:r>
          </w:p>
        </w:tc>
        <w:tc>
          <w:tcPr>
            <w:tcW w:w="356" w:type="pct"/>
          </w:tcPr>
          <w:p w14:paraId="5FAB0B41" w14:textId="7DF805EC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0.724</w:t>
            </w:r>
          </w:p>
        </w:tc>
        <w:tc>
          <w:tcPr>
            <w:tcW w:w="456" w:type="pct"/>
          </w:tcPr>
          <w:p w14:paraId="38C2063B" w14:textId="3391C23D" w:rsidR="0001564E" w:rsidRPr="008C389C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0.17 (0.17)</w:t>
            </w:r>
          </w:p>
        </w:tc>
        <w:tc>
          <w:tcPr>
            <w:tcW w:w="305" w:type="pct"/>
          </w:tcPr>
          <w:p w14:paraId="0675E1D3" w14:textId="0D32CC22" w:rsidR="0001564E" w:rsidRPr="008C389C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0.339</w:t>
            </w:r>
          </w:p>
        </w:tc>
        <w:tc>
          <w:tcPr>
            <w:tcW w:w="457" w:type="pct"/>
          </w:tcPr>
          <w:p w14:paraId="73650DB4" w14:textId="0A19962F" w:rsidR="0001564E" w:rsidRPr="008C389C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0.16 (0.17)</w:t>
            </w:r>
          </w:p>
        </w:tc>
        <w:tc>
          <w:tcPr>
            <w:tcW w:w="305" w:type="pct"/>
          </w:tcPr>
          <w:p w14:paraId="06CB991F" w14:textId="1A6DE95F" w:rsidR="0001564E" w:rsidRPr="008C389C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0.346</w:t>
            </w:r>
          </w:p>
        </w:tc>
        <w:tc>
          <w:tcPr>
            <w:tcW w:w="457" w:type="pct"/>
          </w:tcPr>
          <w:p w14:paraId="7BE25D84" w14:textId="3844F6C6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0.19 (0.17)</w:t>
            </w:r>
          </w:p>
        </w:tc>
        <w:tc>
          <w:tcPr>
            <w:tcW w:w="304" w:type="pct"/>
          </w:tcPr>
          <w:p w14:paraId="362A8B89" w14:textId="6AD5F178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0.264</w:t>
            </w:r>
          </w:p>
        </w:tc>
        <w:tc>
          <w:tcPr>
            <w:tcW w:w="496" w:type="pct"/>
          </w:tcPr>
          <w:p w14:paraId="1937E6E8" w14:textId="5C5BAE0F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0.2</w:t>
            </w:r>
            <w:r>
              <w:rPr>
                <w:rFonts w:hint="eastAsia"/>
                <w:sz w:val="20"/>
                <w:szCs w:val="20"/>
              </w:rPr>
              <w:t>0</w:t>
            </w:r>
            <w:r w:rsidRPr="00100521">
              <w:rPr>
                <w:sz w:val="20"/>
                <w:szCs w:val="20"/>
              </w:rPr>
              <w:t xml:space="preserve"> (0.17)</w:t>
            </w:r>
          </w:p>
        </w:tc>
        <w:tc>
          <w:tcPr>
            <w:tcW w:w="239" w:type="pct"/>
          </w:tcPr>
          <w:p w14:paraId="10A2077C" w14:textId="0F0EB57F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0.225</w:t>
            </w:r>
          </w:p>
        </w:tc>
      </w:tr>
      <w:tr w:rsidR="0001564E" w:rsidRPr="00B42723" w14:paraId="1A13EBE6" w14:textId="77777777" w:rsidTr="006F0229">
        <w:tc>
          <w:tcPr>
            <w:tcW w:w="1066" w:type="pct"/>
          </w:tcPr>
          <w:p w14:paraId="015CCFAF" w14:textId="43C0FFA9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</w:t>
            </w:r>
            <w:r w:rsidRPr="00320D5F">
              <w:rPr>
                <w:sz w:val="20"/>
                <w:szCs w:val="20"/>
              </w:rPr>
              <w:t>lcohol consumption</w:t>
            </w:r>
          </w:p>
        </w:tc>
        <w:tc>
          <w:tcPr>
            <w:tcW w:w="558" w:type="pct"/>
          </w:tcPr>
          <w:p w14:paraId="60981D0D" w14:textId="6A2B25D8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0.51 (0.41)</w:t>
            </w:r>
          </w:p>
        </w:tc>
        <w:tc>
          <w:tcPr>
            <w:tcW w:w="356" w:type="pct"/>
          </w:tcPr>
          <w:p w14:paraId="469F6992" w14:textId="03ECD785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0.211</w:t>
            </w:r>
          </w:p>
        </w:tc>
        <w:tc>
          <w:tcPr>
            <w:tcW w:w="456" w:type="pct"/>
          </w:tcPr>
          <w:p w14:paraId="507F56E6" w14:textId="26717F9F" w:rsidR="0001564E" w:rsidRPr="008C389C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-0.26 (0.21)</w:t>
            </w:r>
          </w:p>
        </w:tc>
        <w:tc>
          <w:tcPr>
            <w:tcW w:w="305" w:type="pct"/>
          </w:tcPr>
          <w:p w14:paraId="403587AD" w14:textId="1FD165FD" w:rsidR="0001564E" w:rsidRPr="008C389C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0.225</w:t>
            </w:r>
          </w:p>
        </w:tc>
        <w:tc>
          <w:tcPr>
            <w:tcW w:w="457" w:type="pct"/>
          </w:tcPr>
          <w:p w14:paraId="60A2D4AF" w14:textId="33BD31EE" w:rsidR="0001564E" w:rsidRPr="008C389C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-0.27 (0.21)</w:t>
            </w:r>
          </w:p>
        </w:tc>
        <w:tc>
          <w:tcPr>
            <w:tcW w:w="305" w:type="pct"/>
          </w:tcPr>
          <w:p w14:paraId="61C6196F" w14:textId="0B6D641F" w:rsidR="0001564E" w:rsidRPr="008C389C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0.203</w:t>
            </w:r>
          </w:p>
        </w:tc>
        <w:tc>
          <w:tcPr>
            <w:tcW w:w="457" w:type="pct"/>
          </w:tcPr>
          <w:p w14:paraId="1EC0F626" w14:textId="30B5C161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0.05 (0.24)</w:t>
            </w:r>
          </w:p>
        </w:tc>
        <w:tc>
          <w:tcPr>
            <w:tcW w:w="304" w:type="pct"/>
          </w:tcPr>
          <w:p w14:paraId="6BAFC933" w14:textId="717BF5B8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0.842</w:t>
            </w:r>
          </w:p>
        </w:tc>
        <w:tc>
          <w:tcPr>
            <w:tcW w:w="496" w:type="pct"/>
          </w:tcPr>
          <w:p w14:paraId="51C6889C" w14:textId="64DF619A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-0.02 (0.23)</w:t>
            </w:r>
          </w:p>
        </w:tc>
        <w:tc>
          <w:tcPr>
            <w:tcW w:w="239" w:type="pct"/>
          </w:tcPr>
          <w:p w14:paraId="4873B5D8" w14:textId="4BC1D788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0.922</w:t>
            </w:r>
          </w:p>
        </w:tc>
      </w:tr>
      <w:tr w:rsidR="0001564E" w:rsidRPr="00B42723" w14:paraId="6AEA8C07" w14:textId="77777777" w:rsidTr="006F0229">
        <w:tc>
          <w:tcPr>
            <w:tcW w:w="1066" w:type="pct"/>
          </w:tcPr>
          <w:p w14:paraId="094D9486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Cardiometabolic comorbidities</w:t>
            </w:r>
          </w:p>
        </w:tc>
        <w:tc>
          <w:tcPr>
            <w:tcW w:w="558" w:type="pct"/>
          </w:tcPr>
          <w:p w14:paraId="0047947A" w14:textId="25A7346A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1.09 (0.62)</w:t>
            </w:r>
          </w:p>
        </w:tc>
        <w:tc>
          <w:tcPr>
            <w:tcW w:w="356" w:type="pct"/>
          </w:tcPr>
          <w:p w14:paraId="5517BDD9" w14:textId="010DE256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0.082</w:t>
            </w:r>
          </w:p>
        </w:tc>
        <w:tc>
          <w:tcPr>
            <w:tcW w:w="456" w:type="pct"/>
          </w:tcPr>
          <w:p w14:paraId="5F071C7B" w14:textId="6EB772C5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0.45 (0.38)</w:t>
            </w:r>
          </w:p>
        </w:tc>
        <w:tc>
          <w:tcPr>
            <w:tcW w:w="305" w:type="pct"/>
          </w:tcPr>
          <w:p w14:paraId="2EDC83A9" w14:textId="34596CA4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0.237</w:t>
            </w:r>
          </w:p>
        </w:tc>
        <w:tc>
          <w:tcPr>
            <w:tcW w:w="457" w:type="pct"/>
          </w:tcPr>
          <w:p w14:paraId="5CB3B03A" w14:textId="5C90D112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0.19 (0.23)</w:t>
            </w:r>
          </w:p>
        </w:tc>
        <w:tc>
          <w:tcPr>
            <w:tcW w:w="305" w:type="pct"/>
          </w:tcPr>
          <w:p w14:paraId="747C85FF" w14:textId="47563B38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0.403</w:t>
            </w:r>
          </w:p>
        </w:tc>
        <w:tc>
          <w:tcPr>
            <w:tcW w:w="457" w:type="pct"/>
          </w:tcPr>
          <w:p w14:paraId="7ECB0828" w14:textId="679BC47C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0.51 (0.36)</w:t>
            </w:r>
          </w:p>
        </w:tc>
        <w:tc>
          <w:tcPr>
            <w:tcW w:w="304" w:type="pct"/>
          </w:tcPr>
          <w:p w14:paraId="4E04E888" w14:textId="3AD98BFC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0.161</w:t>
            </w:r>
          </w:p>
        </w:tc>
        <w:tc>
          <w:tcPr>
            <w:tcW w:w="496" w:type="pct"/>
          </w:tcPr>
          <w:p w14:paraId="2D5988F1" w14:textId="674FE41B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0.18 (0.23)</w:t>
            </w:r>
          </w:p>
        </w:tc>
        <w:tc>
          <w:tcPr>
            <w:tcW w:w="239" w:type="pct"/>
          </w:tcPr>
          <w:p w14:paraId="5EE74FBA" w14:textId="29600F71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0.455</w:t>
            </w:r>
          </w:p>
        </w:tc>
      </w:tr>
      <w:tr w:rsidR="0001564E" w:rsidRPr="00B42723" w14:paraId="7FD06095" w14:textId="77777777" w:rsidTr="006F0229">
        <w:tc>
          <w:tcPr>
            <w:tcW w:w="1066" w:type="pct"/>
          </w:tcPr>
          <w:p w14:paraId="430AD33E" w14:textId="22525D4D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Cardiometabolic medications</w:t>
            </w:r>
          </w:p>
        </w:tc>
        <w:tc>
          <w:tcPr>
            <w:tcW w:w="558" w:type="pct"/>
          </w:tcPr>
          <w:p w14:paraId="1156BE2E" w14:textId="6E3999E4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-1.16 (0.72)</w:t>
            </w:r>
          </w:p>
        </w:tc>
        <w:tc>
          <w:tcPr>
            <w:tcW w:w="356" w:type="pct"/>
          </w:tcPr>
          <w:p w14:paraId="47CA9738" w14:textId="0EA8C59F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0.11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456" w:type="pct"/>
          </w:tcPr>
          <w:p w14:paraId="778EAFAD" w14:textId="396D98B0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-0.37 (0.43)</w:t>
            </w:r>
          </w:p>
        </w:tc>
        <w:tc>
          <w:tcPr>
            <w:tcW w:w="305" w:type="pct"/>
          </w:tcPr>
          <w:p w14:paraId="37F68692" w14:textId="34D6BD70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0.393</w:t>
            </w:r>
          </w:p>
        </w:tc>
        <w:tc>
          <w:tcPr>
            <w:tcW w:w="457" w:type="pct"/>
          </w:tcPr>
          <w:p w14:paraId="07955926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0789AC93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2330C9E7" w14:textId="01A4DCE5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-0.49 (0.42)</w:t>
            </w:r>
          </w:p>
        </w:tc>
        <w:tc>
          <w:tcPr>
            <w:tcW w:w="304" w:type="pct"/>
          </w:tcPr>
          <w:p w14:paraId="21BE6708" w14:textId="1C2830DB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0.239</w:t>
            </w:r>
          </w:p>
        </w:tc>
        <w:tc>
          <w:tcPr>
            <w:tcW w:w="496" w:type="pct"/>
          </w:tcPr>
          <w:p w14:paraId="208355A8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239" w:type="pct"/>
          </w:tcPr>
          <w:p w14:paraId="6979C6E6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01564E" w:rsidRPr="00B42723" w14:paraId="4B8193F6" w14:textId="77777777" w:rsidTr="006F0229">
        <w:tc>
          <w:tcPr>
            <w:tcW w:w="1066" w:type="pct"/>
          </w:tcPr>
          <w:p w14:paraId="78163E12" w14:textId="1BBE3F3F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Antidepressant</w:t>
            </w:r>
          </w:p>
        </w:tc>
        <w:tc>
          <w:tcPr>
            <w:tcW w:w="558" w:type="pct"/>
          </w:tcPr>
          <w:p w14:paraId="085821D1" w14:textId="4D62F729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0.2</w:t>
            </w:r>
            <w:r>
              <w:rPr>
                <w:rFonts w:hint="eastAsia"/>
                <w:sz w:val="20"/>
                <w:szCs w:val="20"/>
              </w:rPr>
              <w:t>0</w:t>
            </w:r>
            <w:r w:rsidRPr="008C389C">
              <w:rPr>
                <w:sz w:val="20"/>
                <w:szCs w:val="20"/>
              </w:rPr>
              <w:t xml:space="preserve"> (0.17)</w:t>
            </w:r>
          </w:p>
        </w:tc>
        <w:tc>
          <w:tcPr>
            <w:tcW w:w="356" w:type="pct"/>
          </w:tcPr>
          <w:p w14:paraId="38160A58" w14:textId="6EE6C78B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0.246</w:t>
            </w:r>
          </w:p>
        </w:tc>
        <w:tc>
          <w:tcPr>
            <w:tcW w:w="456" w:type="pct"/>
          </w:tcPr>
          <w:p w14:paraId="4CF9F51B" w14:textId="62BE3B1A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-0.12 (0.1)</w:t>
            </w:r>
          </w:p>
        </w:tc>
        <w:tc>
          <w:tcPr>
            <w:tcW w:w="305" w:type="pct"/>
          </w:tcPr>
          <w:p w14:paraId="2C3CE2E7" w14:textId="7BB21ED4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0.25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457" w:type="pct"/>
          </w:tcPr>
          <w:p w14:paraId="36D98672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520784AD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51FA535D" w14:textId="5490CDA6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-0.03 (0.1)</w:t>
            </w:r>
          </w:p>
        </w:tc>
        <w:tc>
          <w:tcPr>
            <w:tcW w:w="304" w:type="pct"/>
          </w:tcPr>
          <w:p w14:paraId="0B5CE6BD" w14:textId="54FC1B1E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0.745</w:t>
            </w:r>
          </w:p>
        </w:tc>
        <w:tc>
          <w:tcPr>
            <w:tcW w:w="496" w:type="pct"/>
          </w:tcPr>
          <w:p w14:paraId="060C8CDF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  <w:tc>
          <w:tcPr>
            <w:tcW w:w="239" w:type="pct"/>
          </w:tcPr>
          <w:p w14:paraId="2A8500EF" w14:textId="77777777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F5F6A">
              <w:rPr>
                <w:sz w:val="20"/>
                <w:szCs w:val="20"/>
              </w:rPr>
              <w:t>-</w:t>
            </w:r>
          </w:p>
        </w:tc>
      </w:tr>
      <w:tr w:rsidR="0001564E" w:rsidRPr="00B42723" w14:paraId="27C0EB9E" w14:textId="77777777" w:rsidTr="006F0229">
        <w:tc>
          <w:tcPr>
            <w:tcW w:w="1066" w:type="pct"/>
          </w:tcPr>
          <w:p w14:paraId="34753611" w14:textId="7C06D802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</w:t>
            </w:r>
            <w:r w:rsidRPr="00721FD5">
              <w:rPr>
                <w:sz w:val="20"/>
                <w:szCs w:val="20"/>
              </w:rPr>
              <w:t>ntipsychotic</w:t>
            </w:r>
          </w:p>
        </w:tc>
        <w:tc>
          <w:tcPr>
            <w:tcW w:w="558" w:type="pct"/>
          </w:tcPr>
          <w:p w14:paraId="0FA8013F" w14:textId="268215BC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-0.04 (0.19)</w:t>
            </w:r>
          </w:p>
        </w:tc>
        <w:tc>
          <w:tcPr>
            <w:tcW w:w="356" w:type="pct"/>
          </w:tcPr>
          <w:p w14:paraId="3B4483E9" w14:textId="678898E6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0.839</w:t>
            </w:r>
          </w:p>
        </w:tc>
        <w:tc>
          <w:tcPr>
            <w:tcW w:w="456" w:type="pct"/>
          </w:tcPr>
          <w:p w14:paraId="6F5E114F" w14:textId="6B1F2C00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0.23 (0.11)</w:t>
            </w:r>
          </w:p>
        </w:tc>
        <w:tc>
          <w:tcPr>
            <w:tcW w:w="305" w:type="pct"/>
          </w:tcPr>
          <w:p w14:paraId="06CAF12C" w14:textId="25E7EB1F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8C389C">
              <w:rPr>
                <w:sz w:val="20"/>
                <w:szCs w:val="20"/>
              </w:rPr>
              <w:t>0.036</w:t>
            </w:r>
          </w:p>
        </w:tc>
        <w:tc>
          <w:tcPr>
            <w:tcW w:w="457" w:type="pct"/>
          </w:tcPr>
          <w:p w14:paraId="3292E6FF" w14:textId="7D637446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305" w:type="pct"/>
          </w:tcPr>
          <w:p w14:paraId="48B49F73" w14:textId="6B70AC7F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457" w:type="pct"/>
          </w:tcPr>
          <w:p w14:paraId="5EF1B69E" w14:textId="0207739B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0.19 (0.11)</w:t>
            </w:r>
          </w:p>
        </w:tc>
        <w:tc>
          <w:tcPr>
            <w:tcW w:w="304" w:type="pct"/>
          </w:tcPr>
          <w:p w14:paraId="79F7B62B" w14:textId="2E77539B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 w:rsidRPr="00100521">
              <w:rPr>
                <w:sz w:val="20"/>
                <w:szCs w:val="20"/>
              </w:rPr>
              <w:t>0.096</w:t>
            </w:r>
          </w:p>
        </w:tc>
        <w:tc>
          <w:tcPr>
            <w:tcW w:w="496" w:type="pct"/>
          </w:tcPr>
          <w:p w14:paraId="2F14899B" w14:textId="1C69410A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239" w:type="pct"/>
          </w:tcPr>
          <w:p w14:paraId="41EFCE0F" w14:textId="0CF0D85B" w:rsidR="0001564E" w:rsidRPr="008F5F6A" w:rsidRDefault="0001564E" w:rsidP="00695003">
            <w:pPr>
              <w:pStyle w:val="af"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-</w:t>
            </w:r>
          </w:p>
        </w:tc>
      </w:tr>
    </w:tbl>
    <w:p w14:paraId="57D5737B" w14:textId="2D335A50" w:rsidR="00D300B5" w:rsidRDefault="00E97307" w:rsidP="0032373D">
      <w:pPr>
        <w:pStyle w:val="af"/>
        <w:spacing w:line="240" w:lineRule="auto"/>
      </w:pPr>
      <w:r>
        <w:rPr>
          <w:rFonts w:hint="eastAsia"/>
          <w:vertAlign w:val="superscript"/>
        </w:rPr>
        <w:t>1</w:t>
      </w:r>
      <w:r w:rsidR="00D300B5">
        <w:rPr>
          <w:rFonts w:hint="eastAsia"/>
          <w:vertAlign w:val="superscript"/>
        </w:rPr>
        <w:t xml:space="preserve"> </w:t>
      </w:r>
      <w:r w:rsidR="00D300B5" w:rsidRPr="00436BB4">
        <w:t>Sensitivity analysis 1</w:t>
      </w:r>
      <w:r w:rsidR="00D300B5">
        <w:rPr>
          <w:rFonts w:hint="eastAsia"/>
        </w:rPr>
        <w:t xml:space="preserve"> </w:t>
      </w:r>
      <w:r w:rsidR="00D300B5" w:rsidRPr="00436BB4">
        <w:t>was adjusted for</w:t>
      </w:r>
      <w:r w:rsidR="00D300B5">
        <w:rPr>
          <w:rFonts w:hint="eastAsia"/>
        </w:rPr>
        <w:t xml:space="preserve"> </w:t>
      </w:r>
      <w:r w:rsidR="00EE344B" w:rsidRPr="00EE344B">
        <w:t>age, sex, years of education, smoking status, alcohol consumption, cardiometabolic comorbidities, cardiometabolic medication use</w:t>
      </w:r>
      <w:r w:rsidR="00C517F0">
        <w:rPr>
          <w:rFonts w:hint="eastAsia"/>
        </w:rPr>
        <w:t>,</w:t>
      </w:r>
      <w:r w:rsidR="00EE344B" w:rsidRPr="00EE344B">
        <w:t xml:space="preserve"> depression severity</w:t>
      </w:r>
      <w:r w:rsidR="00C517F0">
        <w:rPr>
          <w:rFonts w:hint="eastAsia"/>
        </w:rPr>
        <w:t xml:space="preserve">, </w:t>
      </w:r>
      <w:r w:rsidR="00C517F0" w:rsidRPr="00C517F0">
        <w:t>antidepressant and antipsychotic medication use</w:t>
      </w:r>
      <w:r w:rsidR="00D300B5">
        <w:rPr>
          <w:rFonts w:hint="eastAsia"/>
        </w:rPr>
        <w:t>.</w:t>
      </w:r>
    </w:p>
    <w:p w14:paraId="32BC20C2" w14:textId="35FDFD28" w:rsidR="00D300B5" w:rsidRDefault="00E97307" w:rsidP="0032373D">
      <w:pPr>
        <w:pStyle w:val="af"/>
        <w:spacing w:line="240" w:lineRule="auto"/>
      </w:pPr>
      <w:r>
        <w:rPr>
          <w:rFonts w:hint="eastAsia"/>
          <w:vertAlign w:val="superscript"/>
        </w:rPr>
        <w:t>2</w:t>
      </w:r>
      <w:r w:rsidR="00D300B5">
        <w:rPr>
          <w:rFonts w:hint="eastAsia"/>
          <w:vertAlign w:val="superscript"/>
        </w:rPr>
        <w:t xml:space="preserve"> </w:t>
      </w:r>
      <w:r w:rsidR="00D300B5" w:rsidRPr="00436BB4">
        <w:t xml:space="preserve">Sensitivity analysis 2 was adjusted for </w:t>
      </w:r>
      <w:r w:rsidR="00EE344B" w:rsidRPr="00EE344B">
        <w:t>age, sex, years of education, smoking status, alcohol consumption, cardiometabolic comorbidities</w:t>
      </w:r>
      <w:r w:rsidR="00EE344B">
        <w:rPr>
          <w:rFonts w:hint="eastAsia"/>
        </w:rPr>
        <w:t xml:space="preserve"> </w:t>
      </w:r>
      <w:r w:rsidR="00EE344B" w:rsidRPr="00EE344B">
        <w:t>and depression severity</w:t>
      </w:r>
      <w:r w:rsidR="00D300B5" w:rsidRPr="00650BF3">
        <w:t>.</w:t>
      </w:r>
    </w:p>
    <w:p w14:paraId="02A49A75" w14:textId="39FAC941" w:rsidR="00B3231D" w:rsidRPr="0002562E" w:rsidRDefault="00D300B5" w:rsidP="00C474EC">
      <w:pPr>
        <w:pStyle w:val="af"/>
        <w:spacing w:line="240" w:lineRule="auto"/>
        <w:rPr>
          <w:rFonts w:ascii="宋体" w:eastAsia="宋体" w:hAnsi="宋体" w:cs="宋体"/>
        </w:rPr>
      </w:pPr>
      <w:r>
        <w:t>Significant effects are shown in bold (</w:t>
      </w:r>
      <w:r w:rsidR="00F07ABB" w:rsidRPr="009C218C">
        <w:rPr>
          <w:rFonts w:hint="eastAsia"/>
          <w:i/>
          <w:iCs/>
        </w:rPr>
        <w:t>P</w:t>
      </w:r>
      <w:r w:rsidRPr="009C218C">
        <w:rPr>
          <w:i/>
          <w:iCs/>
        </w:rPr>
        <w:t xml:space="preserve"> </w:t>
      </w:r>
      <w:r>
        <w:t>&lt; 0.05)</w:t>
      </w:r>
      <w:r w:rsidR="00CD3A20" w:rsidRPr="0002562E">
        <w:rPr>
          <w:rFonts w:ascii="宋体" w:eastAsia="宋体" w:hAnsi="宋体" w:cs="宋体"/>
        </w:rPr>
        <w:t xml:space="preserve"> </w:t>
      </w:r>
    </w:p>
    <w:sectPr w:rsidR="00B3231D" w:rsidRPr="0002562E" w:rsidSect="005F0FF0">
      <w:pgSz w:w="16838" w:h="11906" w:orient="landscape"/>
      <w:pgMar w:top="1797" w:right="1440" w:bottom="1797" w:left="1440" w:header="851" w:footer="992" w:gutter="0"/>
      <w:cols w:space="425"/>
      <w:docGrid w:type="linesAndChar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0B5"/>
    <w:rsid w:val="0001564E"/>
    <w:rsid w:val="0002562E"/>
    <w:rsid w:val="00054FA5"/>
    <w:rsid w:val="000A409B"/>
    <w:rsid w:val="00100521"/>
    <w:rsid w:val="001431C3"/>
    <w:rsid w:val="0019095B"/>
    <w:rsid w:val="00193336"/>
    <w:rsid w:val="00286B39"/>
    <w:rsid w:val="002A618C"/>
    <w:rsid w:val="002E00E0"/>
    <w:rsid w:val="00320D5F"/>
    <w:rsid w:val="0032373D"/>
    <w:rsid w:val="00355D8D"/>
    <w:rsid w:val="00382BB3"/>
    <w:rsid w:val="003B1359"/>
    <w:rsid w:val="003E1FAB"/>
    <w:rsid w:val="0047790A"/>
    <w:rsid w:val="004B61CF"/>
    <w:rsid w:val="004F2C60"/>
    <w:rsid w:val="005335D2"/>
    <w:rsid w:val="00541971"/>
    <w:rsid w:val="0059728B"/>
    <w:rsid w:val="005B342D"/>
    <w:rsid w:val="005F0FF0"/>
    <w:rsid w:val="00695003"/>
    <w:rsid w:val="006F0229"/>
    <w:rsid w:val="00721FD5"/>
    <w:rsid w:val="0072265D"/>
    <w:rsid w:val="00752BA9"/>
    <w:rsid w:val="007F4F47"/>
    <w:rsid w:val="008433A9"/>
    <w:rsid w:val="0087574E"/>
    <w:rsid w:val="008A64ED"/>
    <w:rsid w:val="008C389C"/>
    <w:rsid w:val="00967396"/>
    <w:rsid w:val="009C0393"/>
    <w:rsid w:val="009C218C"/>
    <w:rsid w:val="00A01924"/>
    <w:rsid w:val="00A76566"/>
    <w:rsid w:val="00AA137E"/>
    <w:rsid w:val="00AA6A74"/>
    <w:rsid w:val="00B20C44"/>
    <w:rsid w:val="00B3231D"/>
    <w:rsid w:val="00B75051"/>
    <w:rsid w:val="00BA0C43"/>
    <w:rsid w:val="00BE154C"/>
    <w:rsid w:val="00C474EC"/>
    <w:rsid w:val="00C517F0"/>
    <w:rsid w:val="00C74729"/>
    <w:rsid w:val="00CD3A20"/>
    <w:rsid w:val="00D23C25"/>
    <w:rsid w:val="00D300B5"/>
    <w:rsid w:val="00D47299"/>
    <w:rsid w:val="00D621FC"/>
    <w:rsid w:val="00D712C4"/>
    <w:rsid w:val="00DC23B9"/>
    <w:rsid w:val="00E97307"/>
    <w:rsid w:val="00EC70CB"/>
    <w:rsid w:val="00EE344B"/>
    <w:rsid w:val="00EE7DB8"/>
    <w:rsid w:val="00F07ABB"/>
    <w:rsid w:val="00F1028B"/>
    <w:rsid w:val="00F11EB6"/>
    <w:rsid w:val="00FE7946"/>
    <w:rsid w:val="00FF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C464EB"/>
  <w15:chartTrackingRefBased/>
  <w15:docId w15:val="{013B3E94-06FF-ED4C-BC46-9EF5F0575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0B5"/>
    <w:pPr>
      <w:widowControl w:val="0"/>
      <w:spacing w:line="480" w:lineRule="auto"/>
      <w:ind w:firstLineChars="200" w:firstLine="200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300B5"/>
    <w:pPr>
      <w:keepNext/>
      <w:keepLines/>
      <w:spacing w:before="480" w:after="80" w:line="240" w:lineRule="auto"/>
      <w:ind w:firstLineChars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00B5"/>
    <w:pPr>
      <w:keepNext/>
      <w:keepLines/>
      <w:spacing w:before="160" w:after="80" w:line="240" w:lineRule="auto"/>
      <w:ind w:firstLineChars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00B5"/>
    <w:pPr>
      <w:keepNext/>
      <w:keepLines/>
      <w:spacing w:before="160" w:after="80" w:line="240" w:lineRule="auto"/>
      <w:ind w:firstLineChars="0" w:firstLine="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00B5"/>
    <w:pPr>
      <w:keepNext/>
      <w:keepLines/>
      <w:spacing w:before="80" w:after="40" w:line="240" w:lineRule="auto"/>
      <w:ind w:firstLineChars="0" w:firstLine="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00B5"/>
    <w:pPr>
      <w:keepNext/>
      <w:keepLines/>
      <w:spacing w:before="80" w:after="40" w:line="240" w:lineRule="auto"/>
      <w:ind w:firstLineChars="0" w:firstLine="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00B5"/>
    <w:pPr>
      <w:keepNext/>
      <w:keepLines/>
      <w:spacing w:before="40" w:line="240" w:lineRule="auto"/>
      <w:ind w:firstLineChars="0" w:firstLine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00B5"/>
    <w:pPr>
      <w:keepNext/>
      <w:keepLines/>
      <w:spacing w:before="40" w:line="240" w:lineRule="auto"/>
      <w:ind w:firstLineChars="0" w:firstLine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00B5"/>
    <w:pPr>
      <w:keepNext/>
      <w:keepLines/>
      <w:spacing w:line="240" w:lineRule="auto"/>
      <w:ind w:firstLineChars="0" w:firstLine="0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00B5"/>
    <w:pPr>
      <w:keepNext/>
      <w:keepLines/>
      <w:spacing w:line="240" w:lineRule="auto"/>
      <w:ind w:firstLineChars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300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30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30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300B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300B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300B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300B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300B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300B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300B5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30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00B5"/>
    <w:pPr>
      <w:numPr>
        <w:ilvl w:val="1"/>
      </w:numPr>
      <w:spacing w:after="160" w:line="240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300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00B5"/>
    <w:pPr>
      <w:spacing w:before="160" w:after="160" w:line="240" w:lineRule="auto"/>
      <w:ind w:firstLineChars="0" w:firstLine="0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</w:rPr>
  </w:style>
  <w:style w:type="character" w:customStyle="1" w:styleId="a8">
    <w:name w:val="引用 字符"/>
    <w:basedOn w:val="a0"/>
    <w:link w:val="a7"/>
    <w:uiPriority w:val="29"/>
    <w:rsid w:val="00D300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00B5"/>
    <w:pPr>
      <w:spacing w:line="240" w:lineRule="auto"/>
      <w:ind w:left="720" w:firstLineChars="0" w:firstLine="0"/>
      <w:contextualSpacing/>
    </w:pPr>
    <w:rPr>
      <w:rFonts w:asciiTheme="minorHAnsi" w:eastAsiaTheme="minorEastAsia" w:hAnsiTheme="minorHAnsi"/>
      <w:sz w:val="21"/>
    </w:rPr>
  </w:style>
  <w:style w:type="character" w:styleId="aa">
    <w:name w:val="Intense Emphasis"/>
    <w:basedOn w:val="a0"/>
    <w:uiPriority w:val="21"/>
    <w:qFormat/>
    <w:rsid w:val="00D300B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0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Chars="0" w:firstLine="0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</w:rPr>
  </w:style>
  <w:style w:type="character" w:customStyle="1" w:styleId="ac">
    <w:name w:val="明显引用 字符"/>
    <w:basedOn w:val="a0"/>
    <w:link w:val="ab"/>
    <w:uiPriority w:val="30"/>
    <w:rsid w:val="00D300B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00B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30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aliases w:val="表格"/>
    <w:uiPriority w:val="1"/>
    <w:qFormat/>
    <w:rsid w:val="00D300B5"/>
    <w:pPr>
      <w:widowControl w:val="0"/>
      <w:spacing w:line="480" w:lineRule="auto"/>
      <w:jc w:val="both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3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83</cp:revision>
  <dcterms:created xsi:type="dcterms:W3CDTF">2026-03-26T09:09:00Z</dcterms:created>
  <dcterms:modified xsi:type="dcterms:W3CDTF">2026-09-01T13:48:00Z</dcterms:modified>
</cp:coreProperties>
</file>