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numPr>
          <w:ilvl w:val="0"/>
          <w:numId w:val="2"/>
        </w:numPr>
        <w:spacing w:after="240" w:line="240" w:lineRule="auto"/>
        <w:ind w:firstLineChars="0"/>
        <w:jc w:val="left"/>
        <w:rPr>
          <w:rFonts w:hint="default" w:ascii="Times New Roman" w:hAnsi="Times New Roman" w:eastAsia="Cambria" w:cs="Times New Roman"/>
          <w:kern w:val="0"/>
          <w:sz w:val="24"/>
          <w:lang w:val="en-US" w:eastAsia="zh-CN"/>
        </w:rPr>
      </w:pPr>
      <w:r>
        <w:rPr>
          <w:rFonts w:hint="eastAsia" w:ascii="Times New Roman" w:hAnsi="Times New Roman" w:eastAsia="Cambria" w:cs="Times New Roman"/>
          <w:kern w:val="0"/>
          <w:sz w:val="24"/>
          <w:lang w:val="en-US" w:eastAsia="zh-CN"/>
        </w:rPr>
        <w:t>Table2</w:t>
      </w:r>
    </w:p>
    <w:p>
      <w:pPr>
        <w:spacing w:line="240" w:lineRule="auto"/>
        <w:rPr>
          <w:rFonts w:ascii="Times New Roman" w:hAnsi="Times New Roman" w:cs="Times New Roman"/>
          <w:sz w:val="24"/>
        </w:rPr>
      </w:pPr>
      <w:bookmarkStart w:id="0" w:name="OLE_LINK61"/>
      <w:r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Differences between high and low risk burns that divided by regression model in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ar"/>
        </w:rPr>
        <w:t>inhalation injury.</w:t>
      </w:r>
    </w:p>
    <w:bookmarkEnd w:id="0"/>
    <w:p>
      <w:pPr>
        <w:rPr>
          <w:b/>
          <w:bCs/>
        </w:rPr>
      </w:pPr>
    </w:p>
    <w:tbl>
      <w:tblPr>
        <w:tblStyle w:val="5"/>
        <w:tblpPr w:leftFromText="180" w:rightFromText="180" w:vertAnchor="text" w:horzAnchor="page" w:tblpX="2910" w:tblpY="96"/>
        <w:tblOverlap w:val="never"/>
        <w:tblW w:w="520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068"/>
        <w:gridCol w:w="852"/>
        <w:gridCol w:w="1316"/>
        <w:gridCol w:w="7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20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Group</w:t>
            </w:r>
          </w:p>
        </w:tc>
        <w:tc>
          <w:tcPr>
            <w:tcW w:w="1920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 inhalation injury</w:t>
            </w:r>
          </w:p>
        </w:tc>
        <w:tc>
          <w:tcPr>
            <w:tcW w:w="131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Value of chi-square</w:t>
            </w:r>
          </w:p>
        </w:tc>
        <w:tc>
          <w:tcPr>
            <w:tcW w:w="76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20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131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risk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16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0.216</w:t>
            </w:r>
            <w:bookmarkStart w:id="1" w:name="_GoBack"/>
            <w:bookmarkEnd w:id="1"/>
          </w:p>
        </w:tc>
        <w:tc>
          <w:tcPr>
            <w:tcW w:w="766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206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risk</w:t>
            </w:r>
          </w:p>
        </w:tc>
        <w:tc>
          <w:tcPr>
            <w:tcW w:w="1068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316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6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206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8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2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6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single" w:color="auto" w:sz="4" w:space="1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A0A3C6"/>
    <w:multiLevelType w:val="multilevel"/>
    <w:tmpl w:val="FAA0A3C6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</w:lvl>
  </w:abstractNum>
  <w:abstractNum w:abstractNumId="1">
    <w:nsid w:val="1EC0601A"/>
    <w:multiLevelType w:val="multilevel"/>
    <w:tmpl w:val="1EC0601A"/>
    <w:lvl w:ilvl="0" w:tentative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</w:lvl>
    <w:lvl w:ilvl="2" w:tentative="0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</w:lvl>
  </w:abstractNum>
  <w:num w:numId="1">
    <w:abstractNumId w:val="1"/>
    <w:lvlOverride w:ilvl="0">
      <w:lvl w:ilvl="0" w:tentative="1">
        <w:start w:val="1"/>
        <w:numFmt w:val="decimal"/>
        <w:pStyle w:val="2"/>
        <w:lvlText w:val="%1"/>
        <w:lvlJc w:val="left"/>
        <w:pPr>
          <w:tabs>
            <w:tab w:val="left" w:pos="567"/>
          </w:tabs>
          <w:ind w:left="567" w:hanging="567"/>
        </w:pPr>
      </w:lvl>
    </w:lvlOverride>
    <w:lvlOverride w:ilvl="1">
      <w:lvl w:ilvl="1" w:tentative="1">
        <w:start w:val="1"/>
        <w:numFmt w:val="decimal"/>
        <w:lvlText w:val="%1.%2"/>
        <w:lvlJc w:val="left"/>
        <w:pPr>
          <w:tabs>
            <w:tab w:val="left" w:pos="567"/>
          </w:tabs>
          <w:ind w:left="567" w:hanging="567"/>
        </w:pPr>
      </w:lvl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3C28A2"/>
    <w:rsid w:val="0108669D"/>
    <w:rsid w:val="1230303B"/>
    <w:rsid w:val="1E3C28A2"/>
    <w:rsid w:val="224A2134"/>
    <w:rsid w:val="2C563AA1"/>
    <w:rsid w:val="2CF16565"/>
    <w:rsid w:val="5C790E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2"/>
    <w:pPr>
      <w:numPr>
        <w:ilvl w:val="0"/>
        <w:numId w:val="1"/>
      </w:numPr>
      <w:spacing w:before="240"/>
      <w:outlineLvl w:val="0"/>
    </w:pPr>
    <w:rPr>
      <w:rFonts w:eastAsia="宋体"/>
      <w:b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2021-08-31T16:21:00Z</dcterms:created>
  <dc:creator>张泽鑫</dc:creator>
  <cp:lastModifiedBy>张泽鑫</cp:lastModifiedBy>
  <dcterms:modified xsi:type="dcterms:W3CDTF">2021-11-13T16:29:33Z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B4642F9E22744D60AC69102A353D26E2</vt:lpwstr>
  </property>
</Properties>
</file>