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302D01" w14:textId="19D49440" w:rsidR="00453CBE" w:rsidRDefault="00453CBE" w:rsidP="00DE1A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kern w:val="0"/>
          <w:szCs w:val="21"/>
        </w:rPr>
      </w:pPr>
      <w:r w:rsidRPr="00D974DA">
        <w:rPr>
          <w:rFonts w:ascii="Times New Roman" w:eastAsia="宋体" w:hAnsi="Times New Roman" w:cs="Times New Roman"/>
          <w:kern w:val="0"/>
          <w:szCs w:val="21"/>
        </w:rPr>
        <w:t xml:space="preserve">We would like to thank the editors and reviewers for taking their precious time to help us improve the manuscript. We have revised the manuscript accordingly and provided a point-by-point response report. We are available for further clarifications and corrections in this manuscript </w:t>
      </w:r>
      <w:proofErr w:type="gramStart"/>
      <w:r w:rsidRPr="00D974DA">
        <w:rPr>
          <w:rFonts w:ascii="Times New Roman" w:eastAsia="宋体" w:hAnsi="Times New Roman" w:cs="Times New Roman"/>
          <w:kern w:val="0"/>
          <w:szCs w:val="21"/>
        </w:rPr>
        <w:t>in order to</w:t>
      </w:r>
      <w:proofErr w:type="gramEnd"/>
      <w:r w:rsidRPr="00D974DA">
        <w:rPr>
          <w:rFonts w:ascii="Times New Roman" w:eastAsia="宋体" w:hAnsi="Times New Roman" w:cs="Times New Roman"/>
          <w:kern w:val="0"/>
          <w:szCs w:val="21"/>
        </w:rPr>
        <w:t xml:space="preserve"> fit it in the quality standards of the journal Plant Methods.</w:t>
      </w:r>
    </w:p>
    <w:p w14:paraId="0657DB16" w14:textId="737C8ACB" w:rsidR="005E5233" w:rsidRDefault="005E5233" w:rsidP="00DE1A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kern w:val="0"/>
          <w:szCs w:val="21"/>
        </w:rPr>
      </w:pPr>
    </w:p>
    <w:p w14:paraId="0BE5899B" w14:textId="720C6A06" w:rsidR="005E5233" w:rsidRPr="00D974DA" w:rsidRDefault="005E5233" w:rsidP="00D974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宋体" w:hAnsi="Times New Roman" w:cs="Times New Roman"/>
          <w:b/>
          <w:kern w:val="0"/>
          <w:sz w:val="24"/>
          <w:szCs w:val="21"/>
        </w:rPr>
      </w:pPr>
      <w:r w:rsidRPr="00D974DA">
        <w:rPr>
          <w:rFonts w:ascii="Times New Roman" w:eastAsia="宋体" w:hAnsi="Times New Roman" w:cs="Times New Roman"/>
          <w:b/>
          <w:kern w:val="0"/>
          <w:sz w:val="24"/>
          <w:szCs w:val="21"/>
        </w:rPr>
        <w:t>Response report for Reviewer 1</w:t>
      </w:r>
    </w:p>
    <w:p w14:paraId="0E0B6CB9" w14:textId="046C6B91" w:rsidR="000A274C" w:rsidRPr="00D974DA" w:rsidRDefault="00282875" w:rsidP="002828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C00000"/>
          <w:kern w:val="0"/>
          <w:szCs w:val="21"/>
        </w:rPr>
      </w:pPr>
      <w:r w:rsidRPr="00D974DA">
        <w:rPr>
          <w:rFonts w:ascii="Times New Roman" w:eastAsia="宋体" w:hAnsi="Times New Roman" w:cs="Times New Roman"/>
          <w:b/>
          <w:color w:val="C00000"/>
          <w:kern w:val="0"/>
          <w:szCs w:val="21"/>
        </w:rPr>
        <w:t>Reviewer #1</w:t>
      </w:r>
      <w:r w:rsidRPr="00D974DA">
        <w:rPr>
          <w:rFonts w:ascii="Times New Roman" w:eastAsia="宋体" w:hAnsi="Times New Roman" w:cs="Times New Roman"/>
          <w:color w:val="C00000"/>
          <w:kern w:val="0"/>
          <w:szCs w:val="21"/>
        </w:rPr>
        <w:t xml:space="preserve">: In this paper, a new spectral fractal dimension index (SFDI) is proposed, compared with other VIs, its constructed model can accurately estimate the value of SPAD. This work provides an in-depth insight for accurately and robustly estimating the SPAD values of rice leaves under disease stress, </w:t>
      </w:r>
      <w:bookmarkStart w:id="0" w:name="OLE_LINK204"/>
      <w:bookmarkStart w:id="1" w:name="OLE_LINK205"/>
      <w:bookmarkStart w:id="2" w:name="OLE_LINK206"/>
      <w:r w:rsidRPr="00D974DA">
        <w:rPr>
          <w:rFonts w:ascii="Times New Roman" w:eastAsia="宋体" w:hAnsi="Times New Roman" w:cs="Times New Roman"/>
          <w:color w:val="C00000"/>
          <w:kern w:val="0"/>
          <w:szCs w:val="21"/>
        </w:rPr>
        <w:t>and it is of great significance for monitoring the chlorophyll content in large-</w:t>
      </w:r>
      <w:r w:rsidR="000A274C" w:rsidRPr="00D974DA">
        <w:rPr>
          <w:rFonts w:ascii="Times New Roman" w:eastAsia="宋体" w:hAnsi="Times New Roman" w:cs="Times New Roman"/>
          <w:color w:val="C00000"/>
          <w:kern w:val="0"/>
          <w:szCs w:val="21"/>
        </w:rPr>
        <w:t>scale fields non-destructively.</w:t>
      </w:r>
      <w:bookmarkEnd w:id="0"/>
      <w:bookmarkEnd w:id="1"/>
      <w:bookmarkEnd w:id="2"/>
    </w:p>
    <w:p w14:paraId="1AB6BD2D" w14:textId="77777777" w:rsidR="00282875" w:rsidRPr="00D974DA" w:rsidRDefault="00282875" w:rsidP="002828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C00000"/>
          <w:kern w:val="0"/>
          <w:szCs w:val="21"/>
        </w:rPr>
      </w:pPr>
      <w:r w:rsidRPr="00D974DA">
        <w:rPr>
          <w:rFonts w:ascii="Times New Roman" w:eastAsia="宋体" w:hAnsi="Times New Roman" w:cs="Times New Roman"/>
          <w:color w:val="C00000"/>
          <w:kern w:val="0"/>
          <w:szCs w:val="21"/>
        </w:rPr>
        <w:t>There are some problems that need to be modified. The specific suggestions are as follows:</w:t>
      </w:r>
    </w:p>
    <w:p w14:paraId="6F842649" w14:textId="07E4CB3F" w:rsidR="00282875" w:rsidRPr="00D974DA" w:rsidRDefault="00282875" w:rsidP="002828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C00000"/>
          <w:kern w:val="0"/>
          <w:szCs w:val="21"/>
        </w:rPr>
      </w:pPr>
      <w:r w:rsidRPr="00D974DA">
        <w:rPr>
          <w:rFonts w:ascii="Times New Roman" w:eastAsia="宋体" w:hAnsi="Times New Roman" w:cs="Times New Roman"/>
          <w:color w:val="C00000"/>
          <w:kern w:val="0"/>
          <w:szCs w:val="21"/>
        </w:rPr>
        <w:t>1. In the Materials and methods, it is suggested to add a workflow diagram to facilitate the understanding of the overall technical process and research ideas.</w:t>
      </w:r>
    </w:p>
    <w:p w14:paraId="6F55D81F" w14:textId="4B510BDB" w:rsidR="00764B7D" w:rsidRPr="00D974DA" w:rsidRDefault="00764B7D" w:rsidP="002828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kern w:val="0"/>
          <w:szCs w:val="21"/>
        </w:rPr>
      </w:pPr>
    </w:p>
    <w:p w14:paraId="791FE27A" w14:textId="77777777" w:rsidR="00705525" w:rsidRPr="00D974DA" w:rsidRDefault="00705525" w:rsidP="007055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b/>
          <w:kern w:val="0"/>
          <w:szCs w:val="21"/>
        </w:rPr>
      </w:pPr>
      <w:r w:rsidRPr="00D974DA">
        <w:rPr>
          <w:rFonts w:ascii="Times New Roman" w:eastAsia="宋体" w:hAnsi="Times New Roman" w:cs="Times New Roman"/>
          <w:b/>
          <w:kern w:val="0"/>
          <w:szCs w:val="21"/>
        </w:rPr>
        <w:t>RESPONSE</w:t>
      </w:r>
    </w:p>
    <w:p w14:paraId="7F40AE4A" w14:textId="3438A18D" w:rsidR="00764B7D" w:rsidRPr="00D974DA" w:rsidRDefault="009156CB" w:rsidP="003D4AB7">
      <w:pPr>
        <w:pStyle w:val="a7"/>
        <w:widowControl/>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rPr>
          <w:rFonts w:ascii="Times New Roman" w:eastAsia="宋体" w:hAnsi="Times New Roman" w:cs="Times New Roman"/>
          <w:kern w:val="0"/>
          <w:szCs w:val="21"/>
        </w:rPr>
      </w:pPr>
      <w:r w:rsidRPr="00D974DA">
        <w:rPr>
          <w:rFonts w:ascii="Times New Roman" w:eastAsia="宋体" w:hAnsi="Times New Roman" w:cs="Times New Roman"/>
          <w:kern w:val="0"/>
          <w:szCs w:val="21"/>
        </w:rPr>
        <w:t>We thank the reviewer for this comment</w:t>
      </w:r>
      <w:r w:rsidR="003D4AB7" w:rsidRPr="00D974DA">
        <w:rPr>
          <w:rFonts w:ascii="Times New Roman" w:eastAsia="宋体" w:hAnsi="Times New Roman" w:cs="Times New Roman"/>
          <w:kern w:val="0"/>
          <w:szCs w:val="21"/>
        </w:rPr>
        <w:t xml:space="preserve">, we </w:t>
      </w:r>
      <w:r w:rsidRPr="00D974DA">
        <w:rPr>
          <w:rFonts w:ascii="Times New Roman" w:eastAsia="宋体" w:hAnsi="Times New Roman" w:cs="Times New Roman"/>
          <w:kern w:val="0"/>
          <w:szCs w:val="21"/>
        </w:rPr>
        <w:t xml:space="preserve">have </w:t>
      </w:r>
      <w:r w:rsidR="00705525" w:rsidRPr="00D974DA">
        <w:rPr>
          <w:rFonts w:ascii="Times New Roman" w:eastAsia="宋体" w:hAnsi="Times New Roman" w:cs="Times New Roman"/>
          <w:kern w:val="0"/>
          <w:szCs w:val="21"/>
        </w:rPr>
        <w:t xml:space="preserve">added a workflow diagram to </w:t>
      </w:r>
      <w:r w:rsidR="00394FAF" w:rsidRPr="00D974DA">
        <w:rPr>
          <w:rFonts w:ascii="Times New Roman" w:eastAsia="宋体" w:hAnsi="Times New Roman" w:cs="Times New Roman"/>
          <w:kern w:val="0"/>
          <w:szCs w:val="21"/>
        </w:rPr>
        <w:t xml:space="preserve">present </w:t>
      </w:r>
      <w:r w:rsidR="00705525" w:rsidRPr="00D974DA">
        <w:rPr>
          <w:rFonts w:ascii="Times New Roman" w:eastAsia="宋体" w:hAnsi="Times New Roman" w:cs="Times New Roman"/>
          <w:kern w:val="0"/>
          <w:szCs w:val="21"/>
        </w:rPr>
        <w:t xml:space="preserve">the overall process </w:t>
      </w:r>
      <w:r w:rsidR="007B17AD" w:rsidRPr="00D974DA">
        <w:rPr>
          <w:rFonts w:ascii="Times New Roman" w:eastAsia="宋体" w:hAnsi="Times New Roman" w:cs="Times New Roman"/>
          <w:kern w:val="0"/>
          <w:szCs w:val="21"/>
        </w:rPr>
        <w:t>that we followed to predict the SPAD value of diseased rice leaves</w:t>
      </w:r>
      <w:r w:rsidR="00705525" w:rsidRPr="00D974DA">
        <w:rPr>
          <w:rFonts w:ascii="Times New Roman" w:eastAsia="宋体" w:hAnsi="Times New Roman" w:cs="Times New Roman"/>
          <w:kern w:val="0"/>
          <w:szCs w:val="21"/>
        </w:rPr>
        <w:t xml:space="preserve"> (please see </w:t>
      </w:r>
      <w:r w:rsidR="009E18F0" w:rsidRPr="00D974DA">
        <w:rPr>
          <w:rFonts w:ascii="Times New Roman" w:eastAsia="宋体" w:hAnsi="Times New Roman" w:cs="Times New Roman"/>
          <w:kern w:val="0"/>
          <w:szCs w:val="21"/>
        </w:rPr>
        <w:t xml:space="preserve">Figure </w:t>
      </w:r>
      <w:r w:rsidR="00705525" w:rsidRPr="00D974DA">
        <w:rPr>
          <w:rFonts w:ascii="Times New Roman" w:eastAsia="宋体" w:hAnsi="Times New Roman" w:cs="Times New Roman"/>
          <w:kern w:val="0"/>
          <w:szCs w:val="21"/>
        </w:rPr>
        <w:t>3)</w:t>
      </w:r>
      <w:r w:rsidR="007B17AD" w:rsidRPr="00D974DA">
        <w:rPr>
          <w:rFonts w:ascii="Times New Roman" w:eastAsia="宋体" w:hAnsi="Times New Roman" w:cs="Times New Roman"/>
          <w:kern w:val="0"/>
          <w:szCs w:val="21"/>
        </w:rPr>
        <w:t>.</w:t>
      </w:r>
      <w:r w:rsidR="00705525" w:rsidRPr="00D974DA">
        <w:rPr>
          <w:rFonts w:ascii="Times New Roman" w:eastAsia="宋体" w:hAnsi="Times New Roman" w:cs="Times New Roman"/>
          <w:kern w:val="0"/>
          <w:szCs w:val="21"/>
        </w:rPr>
        <w:t xml:space="preserve"> </w:t>
      </w:r>
      <w:r w:rsidR="007B17AD" w:rsidRPr="00D974DA">
        <w:rPr>
          <w:rFonts w:ascii="Times New Roman" w:eastAsia="宋体" w:hAnsi="Times New Roman" w:cs="Times New Roman"/>
          <w:kern w:val="0"/>
          <w:szCs w:val="21"/>
        </w:rPr>
        <w:t>We have also provided a brief explanation about Figure 3 in Lines 106-110.</w:t>
      </w:r>
    </w:p>
    <w:p w14:paraId="22665495" w14:textId="77777777" w:rsidR="00705525" w:rsidRPr="00D974DA" w:rsidRDefault="00705525" w:rsidP="002828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kern w:val="0"/>
          <w:szCs w:val="21"/>
        </w:rPr>
      </w:pPr>
    </w:p>
    <w:p w14:paraId="3BBDAE8A" w14:textId="0359932F" w:rsidR="00282875" w:rsidRPr="00D974DA" w:rsidRDefault="00282875" w:rsidP="002828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C00000"/>
          <w:kern w:val="0"/>
          <w:szCs w:val="21"/>
        </w:rPr>
      </w:pPr>
      <w:r w:rsidRPr="00D974DA">
        <w:rPr>
          <w:rFonts w:ascii="Times New Roman" w:eastAsia="宋体" w:hAnsi="Times New Roman" w:cs="Times New Roman"/>
          <w:color w:val="C00000"/>
          <w:kern w:val="0"/>
          <w:szCs w:val="21"/>
        </w:rPr>
        <w:t xml:space="preserve">2. In the Calculation of fractal dimension, </w:t>
      </w:r>
      <w:bookmarkStart w:id="3" w:name="OLE_LINK148"/>
      <w:bookmarkStart w:id="4" w:name="OLE_LINK149"/>
      <w:bookmarkStart w:id="5" w:name="OLE_LINK150"/>
      <w:bookmarkStart w:id="6" w:name="OLE_LINK151"/>
      <w:r w:rsidRPr="00D974DA">
        <w:rPr>
          <w:rFonts w:ascii="Times New Roman" w:eastAsia="宋体" w:hAnsi="Times New Roman" w:cs="Times New Roman"/>
          <w:color w:val="C00000"/>
          <w:kern w:val="0"/>
          <w:szCs w:val="21"/>
        </w:rPr>
        <w:t>the expression of SFDI seems to be unclear</w:t>
      </w:r>
      <w:bookmarkEnd w:id="3"/>
      <w:bookmarkEnd w:id="4"/>
      <w:bookmarkEnd w:id="5"/>
      <w:bookmarkEnd w:id="6"/>
      <w:r w:rsidRPr="00D974DA">
        <w:rPr>
          <w:rFonts w:ascii="Times New Roman" w:eastAsia="宋体" w:hAnsi="Times New Roman" w:cs="Times New Roman"/>
          <w:color w:val="C00000"/>
          <w:kern w:val="0"/>
          <w:szCs w:val="21"/>
        </w:rPr>
        <w:t>, and it is suggested to be further clarified here.</w:t>
      </w:r>
    </w:p>
    <w:p w14:paraId="1E701EF5" w14:textId="4B2BCBE6" w:rsidR="00764B7D" w:rsidRPr="00D974DA" w:rsidRDefault="00764B7D" w:rsidP="002828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kern w:val="0"/>
          <w:szCs w:val="21"/>
        </w:rPr>
      </w:pPr>
    </w:p>
    <w:p w14:paraId="4772758C" w14:textId="3F23B541" w:rsidR="00F867B0" w:rsidRPr="00D974DA" w:rsidRDefault="00CB6333" w:rsidP="00F867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b/>
          <w:kern w:val="0"/>
          <w:szCs w:val="21"/>
        </w:rPr>
      </w:pPr>
      <w:r w:rsidRPr="00D974DA">
        <w:rPr>
          <w:rFonts w:ascii="Times New Roman" w:eastAsia="宋体" w:hAnsi="Times New Roman" w:cs="Times New Roman"/>
          <w:b/>
          <w:kern w:val="0"/>
          <w:szCs w:val="21"/>
        </w:rPr>
        <w:t>RESPONSE</w:t>
      </w:r>
    </w:p>
    <w:p w14:paraId="5B17F4AB" w14:textId="282EE2AB" w:rsidR="004613E0" w:rsidRPr="00D974DA" w:rsidRDefault="007B17AD" w:rsidP="00836494">
      <w:pPr>
        <w:pStyle w:val="a7"/>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rPr>
          <w:rFonts w:ascii="Times New Roman" w:eastAsia="宋体" w:hAnsi="Times New Roman" w:cs="Times New Roman"/>
          <w:kern w:val="0"/>
          <w:szCs w:val="21"/>
        </w:rPr>
      </w:pPr>
      <w:r w:rsidRPr="00D974DA">
        <w:rPr>
          <w:rFonts w:ascii="Times New Roman" w:eastAsia="宋体" w:hAnsi="Times New Roman" w:cs="Times New Roman"/>
          <w:kern w:val="0"/>
          <w:szCs w:val="21"/>
        </w:rPr>
        <w:t xml:space="preserve">We thank the reviewer for pointing out this issue. </w:t>
      </w:r>
      <w:r w:rsidR="004613E0" w:rsidRPr="00D974DA">
        <w:rPr>
          <w:rFonts w:ascii="Times New Roman" w:eastAsia="宋体" w:hAnsi="Times New Roman" w:cs="Times New Roman"/>
          <w:kern w:val="0"/>
          <w:szCs w:val="21"/>
        </w:rPr>
        <w:t>In general, the calculation of fractal dimension consists of three steps, namely (</w:t>
      </w:r>
      <w:proofErr w:type="spellStart"/>
      <w:r w:rsidR="004613E0" w:rsidRPr="00D974DA">
        <w:rPr>
          <w:rFonts w:ascii="Times New Roman" w:eastAsia="宋体" w:hAnsi="Times New Roman" w:cs="Times New Roman"/>
          <w:kern w:val="0"/>
          <w:szCs w:val="21"/>
        </w:rPr>
        <w:t>i</w:t>
      </w:r>
      <w:proofErr w:type="spellEnd"/>
      <w:r w:rsidR="004613E0" w:rsidRPr="00D974DA">
        <w:rPr>
          <w:rFonts w:ascii="Times New Roman" w:eastAsia="宋体" w:hAnsi="Times New Roman" w:cs="Times New Roman"/>
          <w:kern w:val="0"/>
          <w:szCs w:val="21"/>
        </w:rPr>
        <w:t xml:space="preserve">) spectral normalization, (ii) Iteration of radius, and (iii) fractal dimension logarithmic fitting. To better clarify the calculation process, we improved Figure 10. Meanwhile, we have replaced some misleading names of parameters. For instance, the number of arcs is now denoted by </w:t>
      </w:r>
      <m:oMath>
        <m:r>
          <w:rPr>
            <w:rFonts w:ascii="Cambria Math" w:eastAsia="宋体" w:hAnsi="Cambria Math" w:cs="Times New Roman"/>
            <w:szCs w:val="21"/>
          </w:rPr>
          <m:t>N(</m:t>
        </m:r>
        <m:sSub>
          <m:sSubPr>
            <m:ctrlPr>
              <w:rPr>
                <w:rFonts w:ascii="Cambria Math" w:eastAsia="宋体" w:hAnsi="Cambria Math" w:cs="Times New Roman"/>
                <w:i/>
                <w:szCs w:val="21"/>
              </w:rPr>
            </m:ctrlPr>
          </m:sSubPr>
          <m:e>
            <m:r>
              <w:rPr>
                <w:rFonts w:ascii="Cambria Math" w:eastAsia="宋体" w:hAnsi="Cambria Math" w:cs="Times New Roman"/>
                <w:szCs w:val="21"/>
              </w:rPr>
              <m:t>r</m:t>
            </m:r>
          </m:e>
          <m:sub>
            <m:r>
              <w:rPr>
                <w:rFonts w:ascii="Cambria Math" w:eastAsia="宋体" w:hAnsi="Cambria Math" w:cs="Times New Roman"/>
                <w:szCs w:val="21"/>
              </w:rPr>
              <m:t>j</m:t>
            </m:r>
          </m:sub>
        </m:sSub>
        <m:r>
          <w:rPr>
            <w:rFonts w:ascii="Cambria Math" w:eastAsia="宋体" w:hAnsi="Cambria Math" w:cs="Times New Roman"/>
            <w:szCs w:val="21"/>
          </w:rPr>
          <m:t>)</m:t>
        </m:r>
      </m:oMath>
      <w:r w:rsidR="004613E0" w:rsidRPr="005E5233">
        <w:rPr>
          <w:rFonts w:ascii="Times New Roman" w:eastAsia="宋体" w:hAnsi="Times New Roman" w:cs="Times New Roman"/>
          <w:szCs w:val="21"/>
        </w:rPr>
        <w:t xml:space="preserve">, </w:t>
      </w:r>
      <w:r w:rsidR="004613E0" w:rsidRPr="00D974DA">
        <w:rPr>
          <w:rFonts w:ascii="Times New Roman" w:eastAsia="宋体" w:hAnsi="Times New Roman" w:cs="Times New Roman"/>
          <w:kern w:val="0"/>
          <w:szCs w:val="21"/>
        </w:rPr>
        <w:t>instead of</w:t>
      </w:r>
      <w:r w:rsidR="004613E0" w:rsidRPr="005E5233">
        <w:rPr>
          <w:rFonts w:ascii="Times New Roman" w:eastAsia="宋体" w:hAnsi="Times New Roman" w:cs="Times New Roman"/>
          <w:szCs w:val="21"/>
        </w:rPr>
        <w:t xml:space="preserve"> </w:t>
      </w:r>
      <m:oMath>
        <m:r>
          <w:rPr>
            <w:rFonts w:ascii="Cambria Math" w:eastAsia="宋体" w:hAnsi="Cambria Math" w:cs="Times New Roman"/>
            <w:szCs w:val="21"/>
          </w:rPr>
          <m:t>T(</m:t>
        </m:r>
        <m:sSub>
          <m:sSubPr>
            <m:ctrlPr>
              <w:rPr>
                <w:rFonts w:ascii="Cambria Math" w:eastAsia="宋体" w:hAnsi="Cambria Math" w:cs="Times New Roman"/>
                <w:i/>
                <w:szCs w:val="21"/>
              </w:rPr>
            </m:ctrlPr>
          </m:sSubPr>
          <m:e>
            <m:r>
              <w:rPr>
                <w:rFonts w:ascii="Cambria Math" w:eastAsia="宋体" w:hAnsi="Cambria Math" w:cs="Times New Roman"/>
                <w:szCs w:val="21"/>
              </w:rPr>
              <m:t>r</m:t>
            </m:r>
          </m:e>
          <m:sub>
            <m:r>
              <w:rPr>
                <w:rFonts w:ascii="Cambria Math" w:eastAsia="宋体" w:hAnsi="Cambria Math" w:cs="Times New Roman"/>
                <w:szCs w:val="21"/>
              </w:rPr>
              <m:t>j</m:t>
            </m:r>
          </m:sub>
        </m:sSub>
        <m:r>
          <w:rPr>
            <w:rFonts w:ascii="Cambria Math" w:eastAsia="宋体" w:hAnsi="Cambria Math" w:cs="Times New Roman"/>
            <w:szCs w:val="21"/>
          </w:rPr>
          <m:t>)</m:t>
        </m:r>
      </m:oMath>
      <w:r w:rsidR="004613E0" w:rsidRPr="00D974DA">
        <w:rPr>
          <w:rFonts w:ascii="Times New Roman" w:eastAsia="宋体" w:hAnsi="Times New Roman" w:cs="Times New Roman"/>
          <w:kern w:val="0"/>
          <w:szCs w:val="21"/>
        </w:rPr>
        <w:t>.</w:t>
      </w:r>
      <w:r w:rsidR="004613E0" w:rsidRPr="005E5233">
        <w:rPr>
          <w:rFonts w:ascii="Times New Roman" w:eastAsia="宋体" w:hAnsi="Times New Roman" w:cs="Times New Roman"/>
          <w:szCs w:val="21"/>
        </w:rPr>
        <w:t xml:space="preserve"> </w:t>
      </w:r>
      <w:r w:rsidR="004613E0" w:rsidRPr="00D974DA">
        <w:rPr>
          <w:rFonts w:ascii="Times New Roman" w:eastAsia="宋体" w:hAnsi="Times New Roman" w:cs="Times New Roman"/>
          <w:kern w:val="0"/>
          <w:szCs w:val="21"/>
        </w:rPr>
        <w:t>We have also added a new figure (please see Figure 11) to present how the radius is iterated for calculating the hyperspectral curve length. After reaching the terminal condition, we could obtain the number of arcs (</w:t>
      </w:r>
      <m:oMath>
        <m:sSub>
          <m:sSubPr>
            <m:ctrlPr>
              <w:rPr>
                <w:rFonts w:ascii="Cambria Math" w:eastAsia="宋体" w:hAnsi="Cambria Math" w:cs="Times New Roman"/>
                <w:i/>
                <w:szCs w:val="21"/>
              </w:rPr>
            </m:ctrlPr>
          </m:sSubPr>
          <m:e>
            <m:r>
              <w:rPr>
                <w:rFonts w:ascii="Cambria Math" w:eastAsia="宋体" w:hAnsi="Cambria Math" w:cs="Times New Roman"/>
                <w:szCs w:val="21"/>
              </w:rPr>
              <m:t>r</m:t>
            </m:r>
          </m:e>
          <m:sub>
            <m:r>
              <w:rPr>
                <w:rFonts w:ascii="Cambria Math" w:eastAsia="宋体" w:hAnsi="Cambria Math" w:cs="Times New Roman"/>
                <w:szCs w:val="21"/>
              </w:rPr>
              <m:t>j</m:t>
            </m:r>
          </m:sub>
        </m:sSub>
      </m:oMath>
      <w:r w:rsidR="004613E0" w:rsidRPr="00D974DA">
        <w:rPr>
          <w:rFonts w:ascii="Times New Roman" w:eastAsia="宋体" w:hAnsi="Times New Roman" w:cs="Times New Roman"/>
          <w:kern w:val="0"/>
          <w:szCs w:val="21"/>
        </w:rPr>
        <w:t xml:space="preserve">) counted in the last iteration. Lastly, we used </w:t>
      </w:r>
      <w:r w:rsidR="002C425D" w:rsidRPr="00D974DA">
        <w:rPr>
          <w:rFonts w:ascii="Times New Roman" w:eastAsia="宋体" w:hAnsi="Times New Roman" w:cs="Times New Roman"/>
          <w:kern w:val="0"/>
          <w:szCs w:val="21"/>
        </w:rPr>
        <w:t xml:space="preserve">both </w:t>
      </w:r>
      <m:oMath>
        <m:r>
          <w:rPr>
            <w:rFonts w:ascii="Cambria Math" w:eastAsia="宋体" w:hAnsi="Cambria Math" w:cs="Times New Roman"/>
            <w:szCs w:val="21"/>
          </w:rPr>
          <m:t>N(</m:t>
        </m:r>
        <m:sSub>
          <m:sSubPr>
            <m:ctrlPr>
              <w:rPr>
                <w:rFonts w:ascii="Cambria Math" w:eastAsia="宋体" w:hAnsi="Cambria Math" w:cs="Times New Roman"/>
                <w:i/>
                <w:szCs w:val="21"/>
              </w:rPr>
            </m:ctrlPr>
          </m:sSubPr>
          <m:e>
            <m:r>
              <w:rPr>
                <w:rFonts w:ascii="Cambria Math" w:eastAsia="宋体" w:hAnsi="Cambria Math" w:cs="Times New Roman"/>
                <w:szCs w:val="21"/>
              </w:rPr>
              <m:t>r</m:t>
            </m:r>
          </m:e>
          <m:sub>
            <m:r>
              <w:rPr>
                <w:rFonts w:ascii="Cambria Math" w:eastAsia="宋体" w:hAnsi="Cambria Math" w:cs="Times New Roman"/>
                <w:szCs w:val="21"/>
              </w:rPr>
              <m:t>j</m:t>
            </m:r>
          </m:sub>
        </m:sSub>
        <m:r>
          <w:rPr>
            <w:rFonts w:ascii="Cambria Math" w:eastAsia="宋体" w:hAnsi="Cambria Math" w:cs="Times New Roman"/>
            <w:szCs w:val="21"/>
          </w:rPr>
          <m:t>)</m:t>
        </m:r>
      </m:oMath>
      <w:r w:rsidR="002C425D" w:rsidRPr="005E5233">
        <w:rPr>
          <w:rFonts w:ascii="Times New Roman" w:eastAsia="宋体" w:hAnsi="Times New Roman" w:cs="Times New Roman"/>
          <w:szCs w:val="21"/>
        </w:rPr>
        <w:t xml:space="preserve"> </w:t>
      </w:r>
      <w:r w:rsidR="002C425D" w:rsidRPr="00D974DA">
        <w:rPr>
          <w:rFonts w:ascii="Times New Roman" w:eastAsia="宋体" w:hAnsi="Times New Roman" w:cs="Times New Roman"/>
          <w:kern w:val="0"/>
          <w:szCs w:val="21"/>
        </w:rPr>
        <w:t xml:space="preserve">and </w:t>
      </w:r>
      <m:oMath>
        <m:sSub>
          <m:sSubPr>
            <m:ctrlPr>
              <w:rPr>
                <w:rFonts w:ascii="Cambria Math" w:eastAsia="宋体" w:hAnsi="Cambria Math" w:cs="Times New Roman"/>
                <w:i/>
                <w:szCs w:val="21"/>
              </w:rPr>
            </m:ctrlPr>
          </m:sSubPr>
          <m:e>
            <m:r>
              <w:rPr>
                <w:rFonts w:ascii="Cambria Math" w:eastAsia="宋体" w:hAnsi="Cambria Math" w:cs="Times New Roman"/>
                <w:szCs w:val="21"/>
              </w:rPr>
              <m:t>r</m:t>
            </m:r>
          </m:e>
          <m:sub>
            <m:r>
              <w:rPr>
                <w:rFonts w:ascii="Cambria Math" w:eastAsia="宋体" w:hAnsi="Cambria Math" w:cs="Times New Roman"/>
                <w:szCs w:val="21"/>
              </w:rPr>
              <m:t>j</m:t>
            </m:r>
          </m:sub>
        </m:sSub>
      </m:oMath>
      <w:r w:rsidR="002C425D" w:rsidRPr="005E5233">
        <w:rPr>
          <w:rFonts w:ascii="Times New Roman" w:eastAsia="宋体" w:hAnsi="Times New Roman" w:cs="Times New Roman"/>
          <w:szCs w:val="21"/>
        </w:rPr>
        <w:t xml:space="preserve"> </w:t>
      </w:r>
      <w:r w:rsidR="002C425D" w:rsidRPr="00D974DA">
        <w:rPr>
          <w:rFonts w:ascii="Times New Roman" w:eastAsia="宋体" w:hAnsi="Times New Roman" w:cs="Times New Roman"/>
          <w:kern w:val="0"/>
          <w:szCs w:val="21"/>
        </w:rPr>
        <w:t>to perform the logarithmic fitting, thereby obtaining the value of SDFI.</w:t>
      </w:r>
    </w:p>
    <w:p w14:paraId="6499BB33" w14:textId="77777777" w:rsidR="00764B7D" w:rsidRPr="00D974DA" w:rsidRDefault="00764B7D" w:rsidP="002828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kern w:val="0"/>
          <w:szCs w:val="21"/>
        </w:rPr>
      </w:pPr>
    </w:p>
    <w:p w14:paraId="76DDACE3" w14:textId="78AF8D82" w:rsidR="00282875" w:rsidRPr="00D974DA" w:rsidRDefault="00282875" w:rsidP="002828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C00000"/>
          <w:kern w:val="0"/>
          <w:szCs w:val="21"/>
        </w:rPr>
      </w:pPr>
      <w:r w:rsidRPr="00D974DA">
        <w:rPr>
          <w:rFonts w:ascii="Times New Roman" w:eastAsia="宋体" w:hAnsi="Times New Roman" w:cs="Times New Roman"/>
          <w:color w:val="C00000"/>
          <w:kern w:val="0"/>
          <w:szCs w:val="21"/>
        </w:rPr>
        <w:t>3. In the Results, the "Changes of spectral characteristics of disease leaves" and "the Analysis of variation of SPAD value in leaves under different disease levels" are suggested to be put into the discussion section for further description.</w:t>
      </w:r>
    </w:p>
    <w:p w14:paraId="01D4A958" w14:textId="567144D9" w:rsidR="00764B7D" w:rsidRPr="00D974DA" w:rsidRDefault="00764B7D" w:rsidP="002828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kern w:val="0"/>
          <w:szCs w:val="21"/>
        </w:rPr>
      </w:pPr>
    </w:p>
    <w:p w14:paraId="3B52627C" w14:textId="77777777" w:rsidR="003D4AB7" w:rsidRPr="00D974DA" w:rsidRDefault="003D4AB7" w:rsidP="003D4AB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b/>
          <w:kern w:val="0"/>
          <w:szCs w:val="21"/>
        </w:rPr>
      </w:pPr>
      <w:r w:rsidRPr="00D974DA">
        <w:rPr>
          <w:rFonts w:ascii="Times New Roman" w:eastAsia="宋体" w:hAnsi="Times New Roman" w:cs="Times New Roman"/>
          <w:b/>
          <w:kern w:val="0"/>
          <w:szCs w:val="21"/>
        </w:rPr>
        <w:t>RESPONSE</w:t>
      </w:r>
    </w:p>
    <w:p w14:paraId="0BA35B9F" w14:textId="77777777" w:rsidR="006858F3" w:rsidRPr="00D974DA" w:rsidRDefault="00D71410" w:rsidP="003D4AB7">
      <w:pPr>
        <w:pStyle w:val="a7"/>
        <w:widowContro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rPr>
          <w:rFonts w:ascii="Times New Roman" w:eastAsia="宋体" w:hAnsi="Times New Roman" w:cs="Times New Roman"/>
          <w:kern w:val="0"/>
          <w:szCs w:val="21"/>
        </w:rPr>
      </w:pPr>
      <w:bookmarkStart w:id="7" w:name="OLE_LINK162"/>
      <w:bookmarkStart w:id="8" w:name="OLE_LINK163"/>
      <w:r w:rsidRPr="00D974DA">
        <w:rPr>
          <w:rFonts w:ascii="Times New Roman" w:eastAsia="宋体" w:hAnsi="Times New Roman" w:cs="Times New Roman"/>
          <w:kern w:val="0"/>
          <w:szCs w:val="21"/>
        </w:rPr>
        <w:t xml:space="preserve">We thank the reviewer for giving us the opportunity to clarify this issue. </w:t>
      </w:r>
    </w:p>
    <w:p w14:paraId="1C93A6A9" w14:textId="37080F9A" w:rsidR="00D71410" w:rsidRPr="00D974DA" w:rsidRDefault="00D71410" w:rsidP="003D4AB7">
      <w:pPr>
        <w:pStyle w:val="a7"/>
        <w:widowContro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rPr>
          <w:rFonts w:ascii="Times New Roman" w:eastAsia="宋体" w:hAnsi="Times New Roman" w:cs="Times New Roman"/>
          <w:kern w:val="0"/>
          <w:szCs w:val="21"/>
        </w:rPr>
      </w:pPr>
      <w:r w:rsidRPr="00D974DA">
        <w:rPr>
          <w:rFonts w:ascii="Times New Roman" w:eastAsia="宋体" w:hAnsi="Times New Roman" w:cs="Times New Roman"/>
          <w:kern w:val="0"/>
          <w:szCs w:val="21"/>
        </w:rPr>
        <w:t xml:space="preserve">In the Results section, the change of spectral characteristics of diseased leaves is a part of the experiment that we would like to verify. According to Figure 13, the result shows that the spectral characteristics of rice leaves under different disease levels indeed has a major difference and this is the foundation that we can distinguish </w:t>
      </w:r>
      <w:r w:rsidR="006858F3" w:rsidRPr="00D974DA">
        <w:rPr>
          <w:rFonts w:ascii="Times New Roman" w:eastAsia="宋体" w:hAnsi="Times New Roman" w:cs="Times New Roman"/>
          <w:kern w:val="0"/>
          <w:szCs w:val="21"/>
        </w:rPr>
        <w:t xml:space="preserve">diseased and healthy rice leaves </w:t>
      </w:r>
      <w:r w:rsidR="006858F3" w:rsidRPr="00D974DA">
        <w:rPr>
          <w:rFonts w:ascii="Times New Roman" w:eastAsia="宋体" w:hAnsi="Times New Roman" w:cs="Times New Roman"/>
          <w:kern w:val="0"/>
          <w:szCs w:val="21"/>
        </w:rPr>
        <w:lastRenderedPageBreak/>
        <w:t>by using SDFI. While in the Discussion section, we further illustrated that different disease levels were correlated to different sensitive bands (Lines 416-431).</w:t>
      </w:r>
    </w:p>
    <w:p w14:paraId="3AF9A301" w14:textId="58CE97A3" w:rsidR="003D4AB7" w:rsidRPr="00D974DA" w:rsidRDefault="006858F3" w:rsidP="003D4AB7">
      <w:pPr>
        <w:pStyle w:val="a7"/>
        <w:widowContro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rPr>
          <w:rFonts w:ascii="Times New Roman" w:eastAsia="宋体" w:hAnsi="Times New Roman" w:cs="Times New Roman"/>
          <w:kern w:val="0"/>
          <w:szCs w:val="21"/>
        </w:rPr>
      </w:pPr>
      <w:r w:rsidRPr="00D974DA">
        <w:rPr>
          <w:rFonts w:ascii="Times New Roman" w:eastAsia="宋体" w:hAnsi="Times New Roman" w:cs="Times New Roman"/>
          <w:kern w:val="0"/>
          <w:szCs w:val="21"/>
        </w:rPr>
        <w:t>Regarding the analysis of variation of SPAD values under different disease levels, this is also a part of the experiment. Because the SPAD values were measured for establishing the ground truth</w:t>
      </w:r>
      <w:r w:rsidR="00445A98" w:rsidRPr="00D974DA">
        <w:rPr>
          <w:rFonts w:ascii="Times New Roman" w:eastAsia="宋体" w:hAnsi="Times New Roman" w:cs="Times New Roman"/>
          <w:kern w:val="0"/>
          <w:szCs w:val="21"/>
        </w:rPr>
        <w:t xml:space="preserve"> when performing the correlation analysis (mapping spectral characteristics to SPAD values)</w:t>
      </w:r>
      <w:r w:rsidRPr="00D974DA">
        <w:rPr>
          <w:rFonts w:ascii="Times New Roman" w:eastAsia="宋体" w:hAnsi="Times New Roman" w:cs="Times New Roman"/>
          <w:kern w:val="0"/>
          <w:szCs w:val="21"/>
        </w:rPr>
        <w:t xml:space="preserve">. </w:t>
      </w:r>
      <w:r w:rsidR="00445A98" w:rsidRPr="00D974DA">
        <w:rPr>
          <w:rFonts w:ascii="Times New Roman" w:eastAsia="宋体" w:hAnsi="Times New Roman" w:cs="Times New Roman"/>
          <w:kern w:val="0"/>
          <w:szCs w:val="21"/>
        </w:rPr>
        <w:t>It is important to verify that rice leaves under different disease levels have distinguishable SPAD values. Therefore, we analyzed the variation of SPAD values for all the samples and visualized the results using an error box in Figure 14.</w:t>
      </w:r>
    </w:p>
    <w:p w14:paraId="71CB27C2" w14:textId="3F8EC259" w:rsidR="00445A98" w:rsidRPr="00D974DA" w:rsidRDefault="00445A98" w:rsidP="003D4AB7">
      <w:pPr>
        <w:pStyle w:val="a7"/>
        <w:widowContro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rPr>
          <w:rFonts w:ascii="Times New Roman" w:eastAsia="宋体" w:hAnsi="Times New Roman" w:cs="Times New Roman"/>
          <w:kern w:val="0"/>
          <w:szCs w:val="21"/>
        </w:rPr>
      </w:pPr>
      <w:r w:rsidRPr="00D974DA">
        <w:rPr>
          <w:rFonts w:ascii="Times New Roman" w:eastAsia="宋体" w:hAnsi="Times New Roman" w:cs="Times New Roman"/>
          <w:kern w:val="0"/>
          <w:szCs w:val="21"/>
        </w:rPr>
        <w:t>We hope the above explanations would address the reviewer’s concern.</w:t>
      </w:r>
    </w:p>
    <w:bookmarkEnd w:id="7"/>
    <w:bookmarkEnd w:id="8"/>
    <w:p w14:paraId="4B96200D" w14:textId="77777777" w:rsidR="003D4AB7" w:rsidRPr="00D974DA" w:rsidRDefault="003D4AB7" w:rsidP="003D4AB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kern w:val="0"/>
          <w:szCs w:val="21"/>
        </w:rPr>
      </w:pPr>
    </w:p>
    <w:p w14:paraId="313E689E" w14:textId="021AB242" w:rsidR="00282875" w:rsidRPr="00D974DA" w:rsidRDefault="00282875" w:rsidP="002828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C00000"/>
          <w:kern w:val="0"/>
          <w:szCs w:val="21"/>
        </w:rPr>
      </w:pPr>
      <w:r w:rsidRPr="00D974DA">
        <w:rPr>
          <w:rFonts w:ascii="Times New Roman" w:eastAsia="宋体" w:hAnsi="Times New Roman" w:cs="Times New Roman"/>
          <w:color w:val="C00000"/>
          <w:kern w:val="0"/>
          <w:szCs w:val="21"/>
        </w:rPr>
        <w:t xml:space="preserve">4. </w:t>
      </w:r>
      <w:proofErr w:type="gramStart"/>
      <w:r w:rsidRPr="00D974DA">
        <w:rPr>
          <w:rFonts w:ascii="Times New Roman" w:eastAsia="宋体" w:hAnsi="Times New Roman" w:cs="Times New Roman"/>
          <w:color w:val="C00000"/>
          <w:kern w:val="0"/>
          <w:szCs w:val="21"/>
        </w:rPr>
        <w:t>In order to</w:t>
      </w:r>
      <w:proofErr w:type="gramEnd"/>
      <w:r w:rsidRPr="00D974DA">
        <w:rPr>
          <w:rFonts w:ascii="Times New Roman" w:eastAsia="宋体" w:hAnsi="Times New Roman" w:cs="Times New Roman"/>
          <w:color w:val="C00000"/>
          <w:kern w:val="0"/>
          <w:szCs w:val="21"/>
        </w:rPr>
        <w:t xml:space="preserve"> reduce the noise of hyperspectral images (in the hyperspectral information pre-processing, line 149), the authors used three smoothing methods. Why these three smoothing methods? It is suggested to add some relevant </w:t>
      </w:r>
      <w:bookmarkStart w:id="9" w:name="OLE_LINK164"/>
      <w:bookmarkStart w:id="10" w:name="OLE_LINK165"/>
      <w:r w:rsidRPr="00D974DA">
        <w:rPr>
          <w:rFonts w:ascii="Times New Roman" w:eastAsia="宋体" w:hAnsi="Times New Roman" w:cs="Times New Roman"/>
          <w:color w:val="C00000"/>
          <w:kern w:val="0"/>
          <w:szCs w:val="21"/>
        </w:rPr>
        <w:t>references</w:t>
      </w:r>
      <w:bookmarkEnd w:id="9"/>
      <w:bookmarkEnd w:id="10"/>
      <w:r w:rsidRPr="00D974DA">
        <w:rPr>
          <w:rFonts w:ascii="Times New Roman" w:eastAsia="宋体" w:hAnsi="Times New Roman" w:cs="Times New Roman"/>
          <w:color w:val="C00000"/>
          <w:kern w:val="0"/>
          <w:szCs w:val="21"/>
        </w:rPr>
        <w:t xml:space="preserve"> here. In addition, for the comparison of these three smoothing methods, it is suggested to further discu</w:t>
      </w:r>
      <w:r w:rsidR="00566241" w:rsidRPr="00D974DA">
        <w:rPr>
          <w:rFonts w:ascii="Times New Roman" w:eastAsia="宋体" w:hAnsi="Times New Roman" w:cs="Times New Roman"/>
          <w:color w:val="C00000"/>
          <w:kern w:val="0"/>
          <w:szCs w:val="21"/>
        </w:rPr>
        <w:t>ss them in the discussion part.</w:t>
      </w:r>
    </w:p>
    <w:p w14:paraId="7A162463" w14:textId="3E7EEC91" w:rsidR="00764B7D" w:rsidRPr="00D974DA" w:rsidRDefault="00764B7D" w:rsidP="002828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kern w:val="0"/>
          <w:szCs w:val="21"/>
        </w:rPr>
      </w:pPr>
    </w:p>
    <w:p w14:paraId="20CE89C0" w14:textId="77777777" w:rsidR="00F118E2" w:rsidRPr="00D974DA" w:rsidRDefault="00F118E2" w:rsidP="00F118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b/>
          <w:kern w:val="0"/>
          <w:szCs w:val="21"/>
        </w:rPr>
      </w:pPr>
      <w:r w:rsidRPr="00D974DA">
        <w:rPr>
          <w:rFonts w:ascii="Times New Roman" w:eastAsia="宋体" w:hAnsi="Times New Roman" w:cs="Times New Roman"/>
          <w:b/>
          <w:kern w:val="0"/>
          <w:szCs w:val="21"/>
        </w:rPr>
        <w:t>RESPONSE</w:t>
      </w:r>
    </w:p>
    <w:p w14:paraId="186E9ED8" w14:textId="29F52CE1" w:rsidR="00AB73B1" w:rsidRPr="00D974DA" w:rsidRDefault="00AB73B1" w:rsidP="00612F3B">
      <w:pPr>
        <w:pStyle w:val="a7"/>
        <w:widowContro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rPr>
          <w:rFonts w:ascii="Times New Roman" w:eastAsia="宋体" w:hAnsi="Times New Roman" w:cs="Times New Roman"/>
          <w:kern w:val="0"/>
          <w:szCs w:val="21"/>
        </w:rPr>
      </w:pPr>
      <w:r w:rsidRPr="00D974DA">
        <w:rPr>
          <w:rFonts w:ascii="Times New Roman" w:eastAsia="宋体" w:hAnsi="Times New Roman" w:cs="Times New Roman"/>
          <w:kern w:val="0"/>
          <w:szCs w:val="21"/>
        </w:rPr>
        <w:t xml:space="preserve">We thank the reviewer for this comment. Smoothing operation is a standard protocol to follow when pre-processing hyperspectral images because the raw hyperspectral data contains noise. Since smoothing operation is not the focus of this manuscript and for avoiding misleading the readers, we maintained only SG smoothing in this manuscript and removed the other two. SG smoothing is widely adopted in hyperspectral pre-processing. We have added new references ([35] and [36]) to demonstrate the effectiveness of SG smoothing. </w:t>
      </w:r>
      <w:r w:rsidR="00975DE1" w:rsidRPr="00D974DA">
        <w:rPr>
          <w:rFonts w:ascii="Times New Roman" w:eastAsia="宋体" w:hAnsi="Times New Roman" w:cs="Times New Roman"/>
          <w:kern w:val="0"/>
          <w:szCs w:val="21"/>
        </w:rPr>
        <w:t>In fact, we tested SNV, MSC, and SG smoothing methods and we found that SG smoothing worked the best. Therefore, the manuscript now only keeps the SG smoothing (Lines 138-149).</w:t>
      </w:r>
    </w:p>
    <w:p w14:paraId="2646413B" w14:textId="77777777" w:rsidR="00764B7D" w:rsidRPr="00D974DA" w:rsidRDefault="00764B7D" w:rsidP="002828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kern w:val="0"/>
          <w:szCs w:val="21"/>
        </w:rPr>
      </w:pPr>
    </w:p>
    <w:p w14:paraId="42403B75" w14:textId="36DE6CBF" w:rsidR="00282875" w:rsidRPr="00D974DA" w:rsidRDefault="00282875" w:rsidP="002828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C00000"/>
          <w:kern w:val="0"/>
          <w:szCs w:val="21"/>
        </w:rPr>
      </w:pPr>
      <w:r w:rsidRPr="00D974DA">
        <w:rPr>
          <w:rFonts w:ascii="Times New Roman" w:eastAsia="宋体" w:hAnsi="Times New Roman" w:cs="Times New Roman"/>
          <w:color w:val="C00000"/>
          <w:kern w:val="0"/>
          <w:szCs w:val="21"/>
        </w:rPr>
        <w:t>5. In the Empirical design, it is recommended to describe the parameters of hyperspectral camera in the hyperspectral image acquisition part and the introduction of SPAD-502 instrument in the SPAD measurement part.</w:t>
      </w:r>
    </w:p>
    <w:p w14:paraId="0DFE9A41" w14:textId="77777777" w:rsidR="00612F3B" w:rsidRPr="00D974DA" w:rsidRDefault="00612F3B" w:rsidP="002828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kern w:val="0"/>
          <w:szCs w:val="21"/>
        </w:rPr>
      </w:pPr>
    </w:p>
    <w:p w14:paraId="5AAE2E22" w14:textId="77777777" w:rsidR="00612F3B" w:rsidRPr="00D974DA" w:rsidRDefault="00612F3B" w:rsidP="00612F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b/>
          <w:kern w:val="0"/>
          <w:szCs w:val="21"/>
        </w:rPr>
      </w:pPr>
      <w:r w:rsidRPr="00D974DA">
        <w:rPr>
          <w:rFonts w:ascii="Times New Roman" w:eastAsia="宋体" w:hAnsi="Times New Roman" w:cs="Times New Roman"/>
          <w:b/>
          <w:kern w:val="0"/>
          <w:szCs w:val="21"/>
        </w:rPr>
        <w:t>RESPONSE</w:t>
      </w:r>
    </w:p>
    <w:p w14:paraId="302D40DA" w14:textId="7E8BACF5" w:rsidR="002B3A66" w:rsidRPr="00D974DA" w:rsidRDefault="002B3A66" w:rsidP="00612F3B">
      <w:pPr>
        <w:pStyle w:val="a7"/>
        <w:widowContro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rPr>
          <w:rFonts w:ascii="Times New Roman" w:eastAsia="宋体" w:hAnsi="Times New Roman" w:cs="Times New Roman"/>
          <w:kern w:val="0"/>
          <w:szCs w:val="21"/>
        </w:rPr>
      </w:pPr>
      <w:r w:rsidRPr="00D974DA">
        <w:rPr>
          <w:rFonts w:ascii="Times New Roman" w:eastAsia="宋体" w:hAnsi="Times New Roman" w:cs="Times New Roman"/>
          <w:kern w:val="0"/>
          <w:szCs w:val="21"/>
        </w:rPr>
        <w:t xml:space="preserve">We thank the reviewer for reminding us that we missed this important information. We have added new tables (Tables 1 and 4) for providing the specifications of the hyperspectral imaging system and SPAD-502 meter respectively. </w:t>
      </w:r>
    </w:p>
    <w:p w14:paraId="14786710" w14:textId="77777777" w:rsidR="00764B7D" w:rsidRPr="00D974DA" w:rsidRDefault="00764B7D" w:rsidP="002828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kern w:val="0"/>
          <w:szCs w:val="21"/>
        </w:rPr>
      </w:pPr>
    </w:p>
    <w:p w14:paraId="3535CAFA" w14:textId="6A16882F" w:rsidR="00282875" w:rsidRPr="00D974DA" w:rsidRDefault="00282875" w:rsidP="002828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C00000"/>
          <w:kern w:val="0"/>
          <w:szCs w:val="21"/>
        </w:rPr>
      </w:pPr>
      <w:r w:rsidRPr="00D974DA">
        <w:rPr>
          <w:rFonts w:ascii="Times New Roman" w:eastAsia="宋体" w:hAnsi="Times New Roman" w:cs="Times New Roman"/>
          <w:color w:val="C00000"/>
          <w:kern w:val="0"/>
          <w:szCs w:val="21"/>
        </w:rPr>
        <w:t>6. In the SPAD measurement section, lines 170-174. It has been described in the Background section for the relationship between SPAD value and chlorophyll content. It is recommended to be simplified here.</w:t>
      </w:r>
    </w:p>
    <w:p w14:paraId="7D7355D4" w14:textId="191BD610" w:rsidR="00764B7D" w:rsidRPr="00D974DA" w:rsidRDefault="00764B7D" w:rsidP="002828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C00000"/>
          <w:kern w:val="0"/>
          <w:szCs w:val="21"/>
        </w:rPr>
      </w:pPr>
    </w:p>
    <w:p w14:paraId="1F2DD500" w14:textId="77777777" w:rsidR="0053695E" w:rsidRPr="00D974DA" w:rsidRDefault="0053695E" w:rsidP="0053695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b/>
          <w:kern w:val="0"/>
          <w:szCs w:val="21"/>
        </w:rPr>
      </w:pPr>
      <w:r w:rsidRPr="00D974DA">
        <w:rPr>
          <w:rFonts w:ascii="Times New Roman" w:eastAsia="宋体" w:hAnsi="Times New Roman" w:cs="Times New Roman"/>
          <w:b/>
          <w:kern w:val="0"/>
          <w:szCs w:val="21"/>
        </w:rPr>
        <w:t>RESPONSE</w:t>
      </w:r>
    </w:p>
    <w:p w14:paraId="3C51209D" w14:textId="7F4726C5" w:rsidR="0053695E" w:rsidRPr="00D974DA" w:rsidRDefault="004C0C34" w:rsidP="0053695E">
      <w:pPr>
        <w:pStyle w:val="a7"/>
        <w:widowContro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rPr>
          <w:rFonts w:ascii="Times New Roman" w:eastAsia="宋体" w:hAnsi="Times New Roman" w:cs="Times New Roman"/>
          <w:kern w:val="0"/>
          <w:szCs w:val="21"/>
        </w:rPr>
      </w:pPr>
      <w:r w:rsidRPr="00D974DA">
        <w:rPr>
          <w:rFonts w:ascii="Times New Roman" w:eastAsia="宋体" w:hAnsi="Times New Roman" w:cs="Times New Roman"/>
          <w:kern w:val="0"/>
          <w:szCs w:val="21"/>
        </w:rPr>
        <w:t xml:space="preserve">We thank the reviewer for pointing out this redundancy. </w:t>
      </w:r>
      <w:r w:rsidR="00D84822" w:rsidRPr="00D974DA">
        <w:rPr>
          <w:rFonts w:ascii="Times New Roman" w:eastAsia="宋体" w:hAnsi="Times New Roman" w:cs="Times New Roman"/>
          <w:kern w:val="0"/>
          <w:szCs w:val="21"/>
        </w:rPr>
        <w:t xml:space="preserve">We have simplified the description about relation between SPAD values and chlorophyll content in the revised manuscript (please see Lines 157-160). </w:t>
      </w:r>
    </w:p>
    <w:p w14:paraId="2C75EBAA" w14:textId="39AC79C6" w:rsidR="00764B7D" w:rsidRPr="00D974DA" w:rsidRDefault="00764B7D" w:rsidP="002828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kern w:val="0"/>
          <w:szCs w:val="21"/>
        </w:rPr>
      </w:pPr>
    </w:p>
    <w:p w14:paraId="6BB899A2" w14:textId="42DEB42C" w:rsidR="00282875" w:rsidRPr="00D974DA" w:rsidRDefault="00282875" w:rsidP="002828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C00000"/>
          <w:kern w:val="0"/>
          <w:szCs w:val="21"/>
        </w:rPr>
      </w:pPr>
      <w:r w:rsidRPr="00D974DA">
        <w:rPr>
          <w:rFonts w:ascii="Times New Roman" w:eastAsia="宋体" w:hAnsi="Times New Roman" w:cs="Times New Roman"/>
          <w:color w:val="C00000"/>
          <w:kern w:val="0"/>
          <w:szCs w:val="21"/>
        </w:rPr>
        <w:lastRenderedPageBreak/>
        <w:t>7. In the Changes of spectral characteristics of disease leaves, line 310. "It is noted that the reflectance in the near-infrared region is negatively correlated with the SPAD value...". Is there any literature support for this statement? It is suggested to add some relevant references here.</w:t>
      </w:r>
    </w:p>
    <w:p w14:paraId="74B2C689" w14:textId="09776BB6" w:rsidR="00764B7D" w:rsidRPr="00D974DA" w:rsidRDefault="00764B7D" w:rsidP="002828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kern w:val="0"/>
          <w:szCs w:val="21"/>
        </w:rPr>
      </w:pPr>
    </w:p>
    <w:p w14:paraId="0034269D" w14:textId="77777777" w:rsidR="0071061C" w:rsidRPr="00D974DA" w:rsidRDefault="0071061C" w:rsidP="0071061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b/>
          <w:kern w:val="0"/>
          <w:szCs w:val="21"/>
        </w:rPr>
      </w:pPr>
      <w:bookmarkStart w:id="11" w:name="OLE_LINK170"/>
      <w:bookmarkStart w:id="12" w:name="OLE_LINK171"/>
      <w:r w:rsidRPr="00D974DA">
        <w:rPr>
          <w:rFonts w:ascii="Times New Roman" w:eastAsia="宋体" w:hAnsi="Times New Roman" w:cs="Times New Roman"/>
          <w:b/>
          <w:kern w:val="0"/>
          <w:szCs w:val="21"/>
        </w:rPr>
        <w:t>RESPONSE</w:t>
      </w:r>
    </w:p>
    <w:p w14:paraId="125CE915" w14:textId="67807B7F" w:rsidR="00764B7D" w:rsidRPr="00D974DA" w:rsidRDefault="00D84822" w:rsidP="00282875">
      <w:pPr>
        <w:pStyle w:val="a7"/>
        <w:widowContro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rPr>
          <w:rFonts w:ascii="Times New Roman" w:eastAsia="宋体" w:hAnsi="Times New Roman" w:cs="Times New Roman"/>
          <w:kern w:val="0"/>
          <w:szCs w:val="21"/>
        </w:rPr>
      </w:pPr>
      <w:r w:rsidRPr="00D974DA">
        <w:rPr>
          <w:rFonts w:ascii="Times New Roman" w:eastAsia="宋体" w:hAnsi="Times New Roman" w:cs="Times New Roman"/>
          <w:kern w:val="0"/>
          <w:szCs w:val="21"/>
        </w:rPr>
        <w:t xml:space="preserve">We thank the reviewer for this comment. We have cited reference [3] to support this statement (the reflectance in the near-infrared region is negatively correlated with the SPAD value). </w:t>
      </w:r>
    </w:p>
    <w:bookmarkEnd w:id="11"/>
    <w:bookmarkEnd w:id="12"/>
    <w:p w14:paraId="0F119882" w14:textId="2F7B8D88" w:rsidR="0071061C" w:rsidRPr="005E5233" w:rsidRDefault="0071061C" w:rsidP="00282875">
      <w:pPr>
        <w:rPr>
          <w:rFonts w:ascii="Times New Roman" w:hAnsi="Times New Roman" w:cs="Times New Roman"/>
        </w:rPr>
      </w:pPr>
    </w:p>
    <w:p w14:paraId="31F166AF" w14:textId="14FD1DF8" w:rsidR="007D0CD6" w:rsidRPr="005E5233" w:rsidRDefault="007D0CD6" w:rsidP="00282875">
      <w:pPr>
        <w:rPr>
          <w:rFonts w:ascii="Times New Roman" w:hAnsi="Times New Roman" w:cs="Times New Roman"/>
        </w:rPr>
      </w:pPr>
    </w:p>
    <w:p w14:paraId="0408187A" w14:textId="0CD8FF12" w:rsidR="005E5233" w:rsidRPr="003F63CB" w:rsidRDefault="005E5233" w:rsidP="005E523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宋体" w:hAnsi="Times New Roman" w:cs="Times New Roman"/>
          <w:b/>
          <w:kern w:val="0"/>
          <w:sz w:val="24"/>
          <w:szCs w:val="21"/>
        </w:rPr>
      </w:pPr>
      <w:r w:rsidRPr="003F63CB">
        <w:rPr>
          <w:rFonts w:ascii="Times New Roman" w:eastAsia="宋体" w:hAnsi="Times New Roman" w:cs="Times New Roman" w:hint="eastAsia"/>
          <w:b/>
          <w:kern w:val="0"/>
          <w:sz w:val="24"/>
          <w:szCs w:val="21"/>
        </w:rPr>
        <w:t>R</w:t>
      </w:r>
      <w:r w:rsidRPr="003F63CB">
        <w:rPr>
          <w:rFonts w:ascii="Times New Roman" w:eastAsia="宋体" w:hAnsi="Times New Roman" w:cs="Times New Roman"/>
          <w:b/>
          <w:kern w:val="0"/>
          <w:sz w:val="24"/>
          <w:szCs w:val="21"/>
        </w:rPr>
        <w:t xml:space="preserve">esponse report for Reviewer </w:t>
      </w:r>
      <w:r>
        <w:rPr>
          <w:rFonts w:ascii="Times New Roman" w:eastAsia="宋体" w:hAnsi="Times New Roman" w:cs="Times New Roman"/>
          <w:b/>
          <w:kern w:val="0"/>
          <w:sz w:val="24"/>
          <w:szCs w:val="21"/>
        </w:rPr>
        <w:t>2</w:t>
      </w:r>
    </w:p>
    <w:p w14:paraId="446FED6D" w14:textId="1B7032E8" w:rsidR="00282875" w:rsidRPr="00D974DA" w:rsidRDefault="00282875" w:rsidP="00282875">
      <w:pPr>
        <w:pStyle w:val="HTML"/>
        <w:jc w:val="both"/>
        <w:rPr>
          <w:rFonts w:ascii="Times New Roman" w:hAnsi="Times New Roman" w:cs="Times New Roman"/>
          <w:color w:val="C00000"/>
          <w:sz w:val="21"/>
          <w:szCs w:val="21"/>
        </w:rPr>
      </w:pPr>
      <w:r w:rsidRPr="00D974DA">
        <w:rPr>
          <w:rFonts w:ascii="Times New Roman" w:hAnsi="Times New Roman" w:cs="Times New Roman"/>
          <w:b/>
          <w:color w:val="C00000"/>
          <w:sz w:val="21"/>
          <w:szCs w:val="21"/>
        </w:rPr>
        <w:t>Reviewer #2</w:t>
      </w:r>
      <w:r w:rsidRPr="00D974DA">
        <w:rPr>
          <w:rFonts w:ascii="Times New Roman" w:hAnsi="Times New Roman" w:cs="Times New Roman"/>
          <w:color w:val="C00000"/>
          <w:sz w:val="21"/>
          <w:szCs w:val="21"/>
        </w:rPr>
        <w:t xml:space="preserve">: The article is not well written. The author tried to find a new index, SFDI, to better predict the SPAD values related to chlorophyll, however, based on current study it is hard to reach the conclusion. Besides mistakes in experimental design and data analysis, I haven't seen even one citation in the discussion section. Other mistakes are listed below. </w:t>
      </w:r>
    </w:p>
    <w:p w14:paraId="3A5DBC35" w14:textId="77777777" w:rsidR="00DE6B11" w:rsidRPr="00D974DA" w:rsidRDefault="00DE6B11" w:rsidP="00282875">
      <w:pPr>
        <w:pStyle w:val="HTML"/>
        <w:jc w:val="both"/>
        <w:rPr>
          <w:rFonts w:ascii="Times New Roman" w:hAnsi="Times New Roman" w:cs="Times New Roman"/>
          <w:sz w:val="21"/>
          <w:szCs w:val="21"/>
        </w:rPr>
      </w:pPr>
    </w:p>
    <w:p w14:paraId="16E2A3F0" w14:textId="77777777" w:rsidR="00DE6B11" w:rsidRPr="00D974DA" w:rsidRDefault="00DE6B11" w:rsidP="00DE6B1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b/>
          <w:kern w:val="0"/>
          <w:szCs w:val="21"/>
        </w:rPr>
      </w:pPr>
      <w:r w:rsidRPr="00D974DA">
        <w:rPr>
          <w:rFonts w:ascii="Times New Roman" w:eastAsia="宋体" w:hAnsi="Times New Roman" w:cs="Times New Roman"/>
          <w:b/>
          <w:kern w:val="0"/>
          <w:szCs w:val="21"/>
        </w:rPr>
        <w:t>RESPONSE</w:t>
      </w:r>
    </w:p>
    <w:p w14:paraId="36721459" w14:textId="6A2088AB" w:rsidR="00DE6B11" w:rsidRPr="00D974DA" w:rsidRDefault="00DE6B11" w:rsidP="00DE6B11">
      <w:pPr>
        <w:pStyle w:val="a7"/>
        <w:widowContro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rPr>
          <w:rFonts w:ascii="Times New Roman" w:eastAsia="宋体" w:hAnsi="Times New Roman" w:cs="Times New Roman"/>
          <w:kern w:val="0"/>
          <w:szCs w:val="21"/>
        </w:rPr>
      </w:pPr>
      <w:r w:rsidRPr="00D974DA">
        <w:rPr>
          <w:rFonts w:ascii="Times New Roman" w:eastAsia="宋体" w:hAnsi="Times New Roman" w:cs="Times New Roman"/>
          <w:kern w:val="0"/>
          <w:szCs w:val="21"/>
        </w:rPr>
        <w:t xml:space="preserve">We thank the reviewer for giving us the opportunity to clarify our work. We have revised the manuscript according to your comments and provided a point-by-point response report below. </w:t>
      </w:r>
      <w:r w:rsidR="001F3E73" w:rsidRPr="00D974DA">
        <w:rPr>
          <w:rFonts w:ascii="Times New Roman" w:eastAsia="宋体" w:hAnsi="Times New Roman" w:cs="Times New Roman"/>
          <w:kern w:val="0"/>
          <w:szCs w:val="21"/>
        </w:rPr>
        <w:t xml:space="preserve">For better demonstrating the overall workflow, we have added a new figure (Figure 1). First, we captured raw hyperspectral images and performed pre-processing operations over selected ROIs. Second, we measured the SPAD value using a SPAD-502 meter for building the ground truth that was later used for correlation analysis. 4 machine learning models were adopted for building the SPAD prediction model. At this stage, the obtained hyperspectral images were divided into a training set (for regression analysis) and a testing set (for verifying the performance of the prediction models). </w:t>
      </w:r>
    </w:p>
    <w:p w14:paraId="7D27F836" w14:textId="58869197" w:rsidR="001F3E73" w:rsidRPr="00D974DA" w:rsidRDefault="001F3E73" w:rsidP="00DE6B11">
      <w:pPr>
        <w:pStyle w:val="a7"/>
        <w:widowContro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rPr>
          <w:rFonts w:ascii="Times New Roman" w:eastAsia="宋体" w:hAnsi="Times New Roman" w:cs="Times New Roman"/>
          <w:kern w:val="0"/>
          <w:szCs w:val="21"/>
        </w:rPr>
      </w:pPr>
      <w:r w:rsidRPr="00D974DA">
        <w:rPr>
          <w:rFonts w:ascii="Times New Roman" w:eastAsia="宋体" w:hAnsi="Times New Roman" w:cs="Times New Roman"/>
          <w:kern w:val="0"/>
          <w:szCs w:val="21"/>
        </w:rPr>
        <w:t xml:space="preserve">Regarding the Discussion section, we have added new citations to support our findings and discuss the potential research topics in future work. For instance, in Lines 388-390, we have added </w:t>
      </w:r>
      <w:r w:rsidR="009F035E" w:rsidRPr="00D974DA">
        <w:rPr>
          <w:rFonts w:ascii="Times New Roman" w:eastAsia="宋体" w:hAnsi="Times New Roman" w:cs="Times New Roman"/>
          <w:kern w:val="0"/>
          <w:szCs w:val="21"/>
        </w:rPr>
        <w:t xml:space="preserve">the </w:t>
      </w:r>
      <w:r w:rsidRPr="00D974DA">
        <w:rPr>
          <w:rFonts w:ascii="Times New Roman" w:eastAsia="宋体" w:hAnsi="Times New Roman" w:cs="Times New Roman"/>
          <w:kern w:val="0"/>
          <w:szCs w:val="21"/>
        </w:rPr>
        <w:t xml:space="preserve">reference [25] to support the statement that outbreaks of bacterial blight would affect the rice leaf structure, thereby causing changes of hyperspectral characteristics. In Line 418, we have added </w:t>
      </w:r>
      <w:r w:rsidR="009F035E" w:rsidRPr="00D974DA">
        <w:rPr>
          <w:rFonts w:ascii="Times New Roman" w:eastAsia="宋体" w:hAnsi="Times New Roman" w:cs="Times New Roman"/>
          <w:kern w:val="0"/>
          <w:szCs w:val="21"/>
        </w:rPr>
        <w:t xml:space="preserve">the </w:t>
      </w:r>
      <w:r w:rsidRPr="00D974DA">
        <w:rPr>
          <w:rFonts w:ascii="Times New Roman" w:eastAsia="宋体" w:hAnsi="Times New Roman" w:cs="Times New Roman"/>
          <w:kern w:val="0"/>
          <w:szCs w:val="21"/>
        </w:rPr>
        <w:t>reference [</w:t>
      </w:r>
      <w:r w:rsidR="009F035E" w:rsidRPr="00D974DA">
        <w:rPr>
          <w:rFonts w:ascii="Times New Roman" w:eastAsia="宋体" w:hAnsi="Times New Roman" w:cs="Times New Roman"/>
          <w:kern w:val="0"/>
          <w:szCs w:val="21"/>
        </w:rPr>
        <w:t>60</w:t>
      </w:r>
      <w:r w:rsidRPr="00D974DA">
        <w:rPr>
          <w:rFonts w:ascii="Times New Roman" w:eastAsia="宋体" w:hAnsi="Times New Roman" w:cs="Times New Roman"/>
          <w:kern w:val="0"/>
          <w:szCs w:val="21"/>
        </w:rPr>
        <w:t>]</w:t>
      </w:r>
      <w:r w:rsidR="009F035E" w:rsidRPr="00D974DA">
        <w:rPr>
          <w:rFonts w:ascii="Times New Roman" w:eastAsia="宋体" w:hAnsi="Times New Roman" w:cs="Times New Roman"/>
          <w:kern w:val="0"/>
          <w:szCs w:val="21"/>
        </w:rPr>
        <w:t xml:space="preserve"> to support our finding that SPAD values of rice leaves under different disease levels are sensitive to different bands in the hyperspectral data.</w:t>
      </w:r>
    </w:p>
    <w:p w14:paraId="3D8C3D0D" w14:textId="5DADF0DA" w:rsidR="009F035E" w:rsidRPr="00D974DA" w:rsidRDefault="009F035E" w:rsidP="00DE6B11">
      <w:pPr>
        <w:pStyle w:val="a7"/>
        <w:widowContro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rPr>
          <w:rFonts w:ascii="Times New Roman" w:eastAsia="宋体" w:hAnsi="Times New Roman" w:cs="Times New Roman"/>
          <w:kern w:val="0"/>
          <w:szCs w:val="21"/>
        </w:rPr>
      </w:pPr>
      <w:r w:rsidRPr="00D974DA">
        <w:rPr>
          <w:rFonts w:ascii="Times New Roman" w:eastAsia="宋体" w:hAnsi="Times New Roman" w:cs="Times New Roman"/>
          <w:kern w:val="0"/>
          <w:szCs w:val="21"/>
        </w:rPr>
        <w:t xml:space="preserve">We really appreciate that the reviewers provided these valuable suggestions to help us improve the manuscript. We hope that the following responses would address the reviewer’s concerns. </w:t>
      </w:r>
    </w:p>
    <w:p w14:paraId="5C0D6D17" w14:textId="77777777" w:rsidR="00DE6B11" w:rsidRPr="00D974DA" w:rsidRDefault="00DE6B11" w:rsidP="00282875">
      <w:pPr>
        <w:pStyle w:val="HTML"/>
        <w:jc w:val="both"/>
        <w:rPr>
          <w:rFonts w:ascii="Times New Roman" w:hAnsi="Times New Roman" w:cs="Times New Roman"/>
          <w:sz w:val="21"/>
          <w:szCs w:val="21"/>
        </w:rPr>
      </w:pPr>
    </w:p>
    <w:p w14:paraId="7B54F94E" w14:textId="4576C765" w:rsidR="00282875" w:rsidRPr="00D974DA" w:rsidRDefault="005E5233" w:rsidP="00D974DA">
      <w:pPr>
        <w:pStyle w:val="HTML"/>
        <w:numPr>
          <w:ilvl w:val="0"/>
          <w:numId w:val="4"/>
        </w:numPr>
        <w:jc w:val="both"/>
        <w:rPr>
          <w:rFonts w:ascii="Times New Roman" w:hAnsi="Times New Roman" w:cs="Times New Roman"/>
          <w:color w:val="C00000"/>
          <w:sz w:val="21"/>
          <w:szCs w:val="21"/>
        </w:rPr>
      </w:pPr>
      <w:bookmarkStart w:id="13" w:name="OLE_LINK180"/>
      <w:bookmarkStart w:id="14" w:name="OLE_LINK181"/>
      <w:bookmarkStart w:id="15" w:name="OLE_LINK182"/>
      <w:bookmarkStart w:id="16" w:name="OLE_LINK202"/>
      <w:bookmarkStart w:id="17" w:name="OLE_LINK203"/>
      <w:r>
        <w:rPr>
          <w:rFonts w:ascii="Times New Roman" w:hAnsi="Times New Roman" w:cs="Times New Roman"/>
          <w:color w:val="C00000"/>
          <w:sz w:val="21"/>
          <w:szCs w:val="21"/>
        </w:rPr>
        <w:t>I</w:t>
      </w:r>
      <w:r w:rsidR="00282875" w:rsidRPr="00D974DA">
        <w:rPr>
          <w:rFonts w:ascii="Times New Roman" w:hAnsi="Times New Roman" w:cs="Times New Roman"/>
          <w:color w:val="C00000"/>
          <w:sz w:val="21"/>
          <w:szCs w:val="21"/>
        </w:rPr>
        <w:t>t is not appropriate to separate the different diseases levels in advance and then correlate the SFDI with SPAD values (Fig. 18). Your finding would not make any sense if the different disease levels are given already. The SFDI should be used to predict different disease levels instead.</w:t>
      </w:r>
      <w:bookmarkEnd w:id="13"/>
      <w:bookmarkEnd w:id="14"/>
      <w:bookmarkEnd w:id="15"/>
      <w:bookmarkEnd w:id="16"/>
      <w:bookmarkEnd w:id="17"/>
      <w:r w:rsidR="00282875" w:rsidRPr="00D974DA">
        <w:rPr>
          <w:rFonts w:ascii="Times New Roman" w:hAnsi="Times New Roman" w:cs="Times New Roman"/>
          <w:color w:val="C00000"/>
          <w:sz w:val="21"/>
          <w:szCs w:val="21"/>
        </w:rPr>
        <w:t xml:space="preserve">  </w:t>
      </w:r>
    </w:p>
    <w:p w14:paraId="266D878C" w14:textId="52F5D775" w:rsidR="00764B7D" w:rsidRPr="00D974DA" w:rsidRDefault="00764B7D" w:rsidP="00282875">
      <w:pPr>
        <w:pStyle w:val="HTML"/>
        <w:jc w:val="both"/>
        <w:rPr>
          <w:rFonts w:ascii="Times New Roman" w:hAnsi="Times New Roman" w:cs="Times New Roman"/>
          <w:sz w:val="21"/>
          <w:szCs w:val="21"/>
        </w:rPr>
      </w:pPr>
    </w:p>
    <w:p w14:paraId="7D711576" w14:textId="77777777" w:rsidR="00C30F5B" w:rsidRPr="00D974DA" w:rsidRDefault="00C30F5B" w:rsidP="00C30F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b/>
          <w:kern w:val="0"/>
          <w:szCs w:val="21"/>
        </w:rPr>
      </w:pPr>
      <w:r w:rsidRPr="00D974DA">
        <w:rPr>
          <w:rFonts w:ascii="Times New Roman" w:eastAsia="宋体" w:hAnsi="Times New Roman" w:cs="Times New Roman"/>
          <w:b/>
          <w:kern w:val="0"/>
          <w:szCs w:val="21"/>
        </w:rPr>
        <w:t>RESPONSE</w:t>
      </w:r>
    </w:p>
    <w:p w14:paraId="765142F4" w14:textId="19484324" w:rsidR="00C30F5B" w:rsidRPr="00D974DA" w:rsidRDefault="009F035E" w:rsidP="00DE5126">
      <w:pPr>
        <w:pStyle w:val="a7"/>
        <w:widowContro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rPr>
          <w:rFonts w:ascii="Times New Roman" w:eastAsia="宋体" w:hAnsi="Times New Roman" w:cs="Times New Roman"/>
          <w:kern w:val="0"/>
          <w:szCs w:val="21"/>
        </w:rPr>
      </w:pPr>
      <w:r w:rsidRPr="00D974DA">
        <w:rPr>
          <w:rFonts w:ascii="Times New Roman" w:eastAsia="宋体" w:hAnsi="Times New Roman" w:cs="Times New Roman"/>
          <w:kern w:val="0"/>
          <w:szCs w:val="21"/>
        </w:rPr>
        <w:t xml:space="preserve">We thank the reviewer for putting forward this concern. Separating the whole dataset into a training set and a testing set is a common approach in machine learning. In general, each data in </w:t>
      </w:r>
      <w:r w:rsidR="00276002" w:rsidRPr="00D974DA">
        <w:rPr>
          <w:rFonts w:ascii="Times New Roman" w:eastAsia="宋体" w:hAnsi="Times New Roman" w:cs="Times New Roman"/>
          <w:kern w:val="0"/>
          <w:szCs w:val="21"/>
        </w:rPr>
        <w:t>the</w:t>
      </w:r>
      <w:r w:rsidRPr="00D974DA">
        <w:rPr>
          <w:rFonts w:ascii="Times New Roman" w:eastAsia="宋体" w:hAnsi="Times New Roman" w:cs="Times New Roman"/>
          <w:kern w:val="0"/>
          <w:szCs w:val="21"/>
        </w:rPr>
        <w:t xml:space="preserve"> training dataset contains </w:t>
      </w:r>
      <w:r w:rsidR="00276002" w:rsidRPr="00D974DA">
        <w:rPr>
          <w:rFonts w:ascii="Times New Roman" w:eastAsia="宋体" w:hAnsi="Times New Roman" w:cs="Times New Roman"/>
          <w:kern w:val="0"/>
          <w:szCs w:val="21"/>
        </w:rPr>
        <w:t xml:space="preserve">two inputs, including a pre-processed hyperspectral image and a disease level, while each data in the testing dataset only has a pre-processed hyperspectral </w:t>
      </w:r>
      <w:r w:rsidR="00276002" w:rsidRPr="00D974DA">
        <w:rPr>
          <w:rFonts w:ascii="Times New Roman" w:eastAsia="宋体" w:hAnsi="Times New Roman" w:cs="Times New Roman"/>
          <w:kern w:val="0"/>
          <w:szCs w:val="21"/>
        </w:rPr>
        <w:lastRenderedPageBreak/>
        <w:t xml:space="preserve">image as the input. The objective of the machine learning model is to learn a function that maps an input to an output based on example input-output pairs (also called labeled training data). In this case, the machine learning models used in this manuscript tried to predict the output of the testing samples </w:t>
      </w:r>
      <w:r w:rsidR="00D3547A" w:rsidRPr="00D974DA">
        <w:rPr>
          <w:rFonts w:ascii="Times New Roman" w:eastAsia="宋体" w:hAnsi="Times New Roman" w:cs="Times New Roman"/>
          <w:kern w:val="0"/>
          <w:szCs w:val="21"/>
        </w:rPr>
        <w:t>and the output is the disease level corresponding to the current image</w:t>
      </w:r>
      <w:r w:rsidR="00276002" w:rsidRPr="00D974DA">
        <w:rPr>
          <w:rFonts w:ascii="Times New Roman" w:eastAsia="宋体" w:hAnsi="Times New Roman" w:cs="Times New Roman"/>
          <w:kern w:val="0"/>
          <w:szCs w:val="21"/>
        </w:rPr>
        <w:t xml:space="preserve">. Separating the different disease levels in advance is the process that we created the labels for the machine learning models. This is </w:t>
      </w:r>
      <w:r w:rsidR="00D3547A" w:rsidRPr="00D974DA">
        <w:rPr>
          <w:rFonts w:ascii="Times New Roman" w:eastAsia="宋体" w:hAnsi="Times New Roman" w:cs="Times New Roman"/>
          <w:kern w:val="0"/>
          <w:szCs w:val="21"/>
        </w:rPr>
        <w:t>a typical process</w:t>
      </w:r>
      <w:r w:rsidR="00276002" w:rsidRPr="00D974DA">
        <w:rPr>
          <w:rFonts w:ascii="Times New Roman" w:eastAsia="宋体" w:hAnsi="Times New Roman" w:cs="Times New Roman"/>
          <w:kern w:val="0"/>
          <w:szCs w:val="21"/>
        </w:rPr>
        <w:t xml:space="preserve"> in the domain of supervised learning (a research line of machine learning).</w:t>
      </w:r>
      <w:r w:rsidR="00D3547A" w:rsidRPr="00D974DA">
        <w:rPr>
          <w:rFonts w:ascii="Times New Roman" w:eastAsia="宋体" w:hAnsi="Times New Roman" w:cs="Times New Roman"/>
          <w:kern w:val="0"/>
          <w:szCs w:val="21"/>
        </w:rPr>
        <w:t xml:space="preserve"> Below, we have listed some research works that followed a similar process of labeling </w:t>
      </w:r>
      <w:r w:rsidR="009A33EB" w:rsidRPr="00D974DA">
        <w:rPr>
          <w:rFonts w:ascii="Times New Roman" w:eastAsia="宋体" w:hAnsi="Times New Roman" w:cs="Times New Roman"/>
          <w:kern w:val="0"/>
          <w:szCs w:val="21"/>
        </w:rPr>
        <w:t>annotations</w:t>
      </w:r>
      <w:r w:rsidR="00D3547A" w:rsidRPr="00D974DA">
        <w:rPr>
          <w:rFonts w:ascii="Times New Roman" w:eastAsia="宋体" w:hAnsi="Times New Roman" w:cs="Times New Roman"/>
          <w:kern w:val="0"/>
          <w:szCs w:val="21"/>
        </w:rPr>
        <w:t xml:space="preserve"> in advance:</w:t>
      </w:r>
    </w:p>
    <w:p w14:paraId="758CBACE" w14:textId="7C64AB17" w:rsidR="005750EC" w:rsidRPr="00D974DA" w:rsidRDefault="005750EC" w:rsidP="005750EC">
      <w:pPr>
        <w:pStyle w:val="a7"/>
        <w:widowControl/>
        <w:numPr>
          <w:ilvl w:val="1"/>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rPr>
          <w:rFonts w:ascii="Times New Roman" w:eastAsia="宋体" w:hAnsi="Times New Roman" w:cs="Times New Roman"/>
          <w:kern w:val="0"/>
          <w:szCs w:val="21"/>
        </w:rPr>
      </w:pPr>
      <w:proofErr w:type="spellStart"/>
      <w:r w:rsidRPr="00D974DA">
        <w:rPr>
          <w:rFonts w:ascii="Times New Roman" w:eastAsia="宋体" w:hAnsi="Times New Roman" w:cs="Times New Roman"/>
          <w:kern w:val="0"/>
          <w:szCs w:val="21"/>
        </w:rPr>
        <w:t>Appeltans</w:t>
      </w:r>
      <w:proofErr w:type="spellEnd"/>
      <w:r w:rsidRPr="00D974DA">
        <w:rPr>
          <w:rFonts w:ascii="Times New Roman" w:eastAsia="宋体" w:hAnsi="Times New Roman" w:cs="Times New Roman"/>
          <w:kern w:val="0"/>
          <w:szCs w:val="21"/>
        </w:rPr>
        <w:t xml:space="preserve"> S, Pieters JG, </w:t>
      </w:r>
      <w:proofErr w:type="spellStart"/>
      <w:r w:rsidRPr="00D974DA">
        <w:rPr>
          <w:rFonts w:ascii="Times New Roman" w:eastAsia="宋体" w:hAnsi="Times New Roman" w:cs="Times New Roman"/>
          <w:kern w:val="0"/>
          <w:szCs w:val="21"/>
        </w:rPr>
        <w:t>Mouazen</w:t>
      </w:r>
      <w:proofErr w:type="spellEnd"/>
      <w:r w:rsidRPr="00D974DA">
        <w:rPr>
          <w:rFonts w:ascii="Times New Roman" w:eastAsia="宋体" w:hAnsi="Times New Roman" w:cs="Times New Roman"/>
          <w:kern w:val="0"/>
          <w:szCs w:val="21"/>
        </w:rPr>
        <w:t xml:space="preserve"> AM. Detection of leek white tip disease under field conditions using hyperspectral proximal sensing and supervised machine learning. Computers and Electronics in Agriculture, 2021, 190: 1-8.</w:t>
      </w:r>
    </w:p>
    <w:p w14:paraId="3D0488CB" w14:textId="5339C3DF" w:rsidR="005750EC" w:rsidRPr="00D974DA" w:rsidRDefault="005750EC" w:rsidP="00D974DA">
      <w:pPr>
        <w:pStyle w:val="a7"/>
        <w:widowControl/>
        <w:numPr>
          <w:ilvl w:val="2"/>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rPr>
          <w:rFonts w:ascii="Times New Roman" w:eastAsia="宋体" w:hAnsi="Times New Roman" w:cs="Times New Roman"/>
          <w:kern w:val="0"/>
          <w:szCs w:val="21"/>
        </w:rPr>
      </w:pPr>
      <w:r w:rsidRPr="00D974DA">
        <w:rPr>
          <w:rFonts w:ascii="Times New Roman" w:eastAsia="宋体" w:hAnsi="Times New Roman" w:cs="Times New Roman"/>
          <w:kern w:val="0"/>
          <w:szCs w:val="21"/>
        </w:rPr>
        <w:t>In the above work, the authors divided five classes in advance, including healthy, early disease, moderate disease, and so on. Later, the authors used a machine learning model map the hyperspectral data to these five classes. The authors also split the training and testing dataset by the ratio of 7:3.</w:t>
      </w:r>
    </w:p>
    <w:p w14:paraId="3C5775ED" w14:textId="044472DB" w:rsidR="00764B7D" w:rsidRPr="00D974DA" w:rsidRDefault="000A14C2" w:rsidP="00D974DA">
      <w:pPr>
        <w:pStyle w:val="a7"/>
        <w:widowControl/>
        <w:numPr>
          <w:ilvl w:val="1"/>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rPr>
          <w:rFonts w:ascii="Times New Roman" w:hAnsi="Times New Roman" w:cs="Times New Roman"/>
          <w:szCs w:val="21"/>
        </w:rPr>
      </w:pPr>
      <w:r w:rsidRPr="00D974DA">
        <w:rPr>
          <w:rFonts w:ascii="Times New Roman" w:eastAsia="宋体" w:hAnsi="Times New Roman" w:cs="Times New Roman"/>
          <w:kern w:val="0"/>
          <w:szCs w:val="21"/>
        </w:rPr>
        <w:t>Selvaraj MG, Vergara A, Montenegro F, et al. Detection of banana plants and their major diseases through aerial images and machine learning methods: A case study in DR Congo and Republic of Benin. ISPRS Journal of Photogrammetry and Remote Sensing. 2020, 169: 1-15.</w:t>
      </w:r>
    </w:p>
    <w:p w14:paraId="6266526B" w14:textId="115D161C" w:rsidR="000A14C2" w:rsidRPr="00D974DA" w:rsidRDefault="000A14C2" w:rsidP="00D974DA">
      <w:pPr>
        <w:pStyle w:val="a7"/>
        <w:widowControl/>
        <w:numPr>
          <w:ilvl w:val="2"/>
          <w:numId w:val="3"/>
        </w:num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rPr>
          <w:rFonts w:ascii="Times New Roman" w:eastAsia="宋体" w:hAnsi="Times New Roman" w:cs="Times New Roman"/>
          <w:kern w:val="0"/>
          <w:szCs w:val="21"/>
        </w:rPr>
      </w:pPr>
      <w:r w:rsidRPr="00D974DA">
        <w:rPr>
          <w:rFonts w:ascii="Times New Roman" w:eastAsia="宋体" w:hAnsi="Times New Roman" w:cs="Times New Roman"/>
          <w:kern w:val="0"/>
          <w:szCs w:val="21"/>
        </w:rPr>
        <w:t xml:space="preserve">In the above work, the authors </w:t>
      </w:r>
      <w:r w:rsidR="009A33EB" w:rsidRPr="00D974DA">
        <w:rPr>
          <w:rFonts w:ascii="Times New Roman" w:eastAsia="宋体" w:hAnsi="Times New Roman" w:cs="Times New Roman"/>
          <w:kern w:val="0"/>
          <w:szCs w:val="21"/>
        </w:rPr>
        <w:t xml:space="preserve">used the </w:t>
      </w:r>
      <w:proofErr w:type="spellStart"/>
      <w:r w:rsidR="009A33EB" w:rsidRPr="00D974DA">
        <w:rPr>
          <w:rFonts w:ascii="Times New Roman" w:eastAsia="宋体" w:hAnsi="Times New Roman" w:cs="Times New Roman"/>
          <w:kern w:val="0"/>
          <w:szCs w:val="21"/>
        </w:rPr>
        <w:t>LabelImg</w:t>
      </w:r>
      <w:proofErr w:type="spellEnd"/>
      <w:r w:rsidR="009A33EB" w:rsidRPr="00D974DA">
        <w:rPr>
          <w:rFonts w:ascii="Times New Roman" w:eastAsia="宋体" w:hAnsi="Times New Roman" w:cs="Times New Roman"/>
          <w:kern w:val="0"/>
          <w:szCs w:val="21"/>
        </w:rPr>
        <w:t xml:space="preserve"> software to perform the labelling work (please see Figure 4 in the above work). The authors input the aerial images and labels to a machine learning model to train their classifier. They divided the training and testing dataset by the ratio of 9:1.</w:t>
      </w:r>
    </w:p>
    <w:p w14:paraId="06F24786" w14:textId="1FFA4F8A" w:rsidR="000A14C2" w:rsidRPr="00D974DA" w:rsidRDefault="000A14C2" w:rsidP="00282875">
      <w:pPr>
        <w:pStyle w:val="HTML"/>
        <w:jc w:val="both"/>
        <w:rPr>
          <w:rFonts w:ascii="Times New Roman" w:hAnsi="Times New Roman" w:cs="Times New Roman"/>
          <w:sz w:val="21"/>
          <w:szCs w:val="21"/>
        </w:rPr>
      </w:pPr>
    </w:p>
    <w:p w14:paraId="05CBA25D" w14:textId="50F6E691" w:rsidR="00282875" w:rsidRPr="00D974DA" w:rsidRDefault="005E5233" w:rsidP="00D974DA">
      <w:pPr>
        <w:pStyle w:val="HTML"/>
        <w:numPr>
          <w:ilvl w:val="0"/>
          <w:numId w:val="4"/>
        </w:numPr>
        <w:jc w:val="both"/>
        <w:rPr>
          <w:rFonts w:ascii="Times New Roman" w:hAnsi="Times New Roman" w:cs="Times New Roman"/>
          <w:color w:val="C00000"/>
          <w:sz w:val="21"/>
          <w:szCs w:val="21"/>
        </w:rPr>
      </w:pPr>
      <w:r w:rsidRPr="00D974DA">
        <w:rPr>
          <w:rFonts w:ascii="Times New Roman" w:hAnsi="Times New Roman" w:cs="Times New Roman"/>
          <w:color w:val="C00000"/>
          <w:sz w:val="21"/>
          <w:szCs w:val="21"/>
        </w:rPr>
        <w:t>D</w:t>
      </w:r>
      <w:r w:rsidR="00282875" w:rsidRPr="00D974DA">
        <w:rPr>
          <w:rFonts w:ascii="Times New Roman" w:hAnsi="Times New Roman" w:cs="Times New Roman"/>
          <w:color w:val="C00000"/>
          <w:sz w:val="21"/>
          <w:szCs w:val="21"/>
        </w:rPr>
        <w:t>uring the regression analysis, these non-linear algorithms would help much when there was only one predictor, i.e. each of these VIs; it is also hard to believe there were huge differences between different algorithms used</w:t>
      </w:r>
      <w:r w:rsidR="00B24112" w:rsidRPr="00D974DA">
        <w:rPr>
          <w:rFonts w:ascii="Times New Roman" w:hAnsi="Times New Roman" w:cs="Times New Roman"/>
          <w:color w:val="C00000"/>
          <w:sz w:val="21"/>
          <w:szCs w:val="21"/>
        </w:rPr>
        <w:t xml:space="preserve"> in these regression analyses. </w:t>
      </w:r>
    </w:p>
    <w:p w14:paraId="657CFBCA" w14:textId="06D46A40" w:rsidR="00764B7D" w:rsidRPr="00D974DA" w:rsidRDefault="00764B7D" w:rsidP="00282875">
      <w:pPr>
        <w:pStyle w:val="HTML"/>
        <w:jc w:val="both"/>
        <w:rPr>
          <w:rFonts w:ascii="Times New Roman" w:hAnsi="Times New Roman" w:cs="Times New Roman"/>
          <w:sz w:val="21"/>
          <w:szCs w:val="21"/>
        </w:rPr>
      </w:pPr>
    </w:p>
    <w:p w14:paraId="0C69AB11" w14:textId="77777777" w:rsidR="0035644F" w:rsidRPr="00D974DA" w:rsidRDefault="0035644F" w:rsidP="0035644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b/>
          <w:kern w:val="0"/>
          <w:szCs w:val="21"/>
        </w:rPr>
      </w:pPr>
      <w:r w:rsidRPr="00D974DA">
        <w:rPr>
          <w:rFonts w:ascii="Times New Roman" w:eastAsia="宋体" w:hAnsi="Times New Roman" w:cs="Times New Roman"/>
          <w:b/>
          <w:kern w:val="0"/>
          <w:szCs w:val="21"/>
        </w:rPr>
        <w:t>RESPONSE</w:t>
      </w:r>
    </w:p>
    <w:p w14:paraId="4CD45416" w14:textId="517A87DD" w:rsidR="0035644F" w:rsidRPr="00D974DA" w:rsidRDefault="007D4A50" w:rsidP="0035644F">
      <w:pPr>
        <w:pStyle w:val="a7"/>
        <w:widowContro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rPr>
          <w:rFonts w:ascii="Times New Roman" w:eastAsia="宋体" w:hAnsi="Times New Roman" w:cs="Times New Roman"/>
          <w:kern w:val="0"/>
          <w:szCs w:val="21"/>
        </w:rPr>
      </w:pPr>
      <w:r w:rsidRPr="00D974DA">
        <w:rPr>
          <w:rFonts w:ascii="Times New Roman" w:eastAsia="宋体" w:hAnsi="Times New Roman" w:cs="Times New Roman"/>
          <w:kern w:val="0"/>
          <w:szCs w:val="21"/>
        </w:rPr>
        <w:t xml:space="preserve">We thank the reviewer for this comment and we totally agree with the reviewer that the non-linear algorithm (e.g., support vector regression and decision tree) is a powerful method to solve the classification problems. The performance of these machine learning models not only rely on the selection of VIs, but also would be affected by the complexity of tasks. For instance, if these models are deployed to solve a binary classification task (to predict whether the given image is a healthy plant leaf or a diseased one), no matter what VIs are selected, the performance of these models would be acceptable, because there exist huge differences between healthy and disease leaves. However, in this manuscript, we are dealing with a multi-annotation classification problem, and there are 6 annotations (Level 0-5) in total. The complexity of the classification task surely increases. </w:t>
      </w:r>
      <w:proofErr w:type="gramStart"/>
      <w:r w:rsidRPr="00D974DA">
        <w:rPr>
          <w:rFonts w:ascii="Times New Roman" w:eastAsia="宋体" w:hAnsi="Times New Roman" w:cs="Times New Roman"/>
          <w:kern w:val="0"/>
          <w:szCs w:val="21"/>
        </w:rPr>
        <w:t>At this time</w:t>
      </w:r>
      <w:proofErr w:type="gramEnd"/>
      <w:r w:rsidRPr="00D974DA">
        <w:rPr>
          <w:rFonts w:ascii="Times New Roman" w:eastAsia="宋体" w:hAnsi="Times New Roman" w:cs="Times New Roman"/>
          <w:kern w:val="0"/>
          <w:szCs w:val="21"/>
        </w:rPr>
        <w:t>, the use of appropriate VIs plays a key role. Because certain VIs like MCARI and MTCI</w:t>
      </w:r>
      <w:r w:rsidR="00FF5541" w:rsidRPr="00D974DA">
        <w:rPr>
          <w:rFonts w:ascii="Times New Roman" w:eastAsia="宋体" w:hAnsi="Times New Roman" w:cs="Times New Roman"/>
          <w:kern w:val="0"/>
          <w:szCs w:val="21"/>
        </w:rPr>
        <w:t xml:space="preserve"> are less sensitive to the SPAD values of rice leaves under different disease levels. Consequently, the result of the regression analysis varies in the selection of machine learning models and </w:t>
      </w:r>
      <w:proofErr w:type="spellStart"/>
      <w:r w:rsidR="00FF5541" w:rsidRPr="00D974DA">
        <w:rPr>
          <w:rFonts w:ascii="Times New Roman" w:eastAsia="宋体" w:hAnsi="Times New Roman" w:cs="Times New Roman"/>
          <w:kern w:val="0"/>
          <w:szCs w:val="21"/>
        </w:rPr>
        <w:t>VIs.</w:t>
      </w:r>
      <w:proofErr w:type="spellEnd"/>
      <w:r w:rsidR="00FF5541" w:rsidRPr="00D974DA">
        <w:rPr>
          <w:rFonts w:ascii="Times New Roman" w:eastAsia="宋体" w:hAnsi="Times New Roman" w:cs="Times New Roman"/>
          <w:kern w:val="0"/>
          <w:szCs w:val="21"/>
        </w:rPr>
        <w:t xml:space="preserve"> </w:t>
      </w:r>
    </w:p>
    <w:p w14:paraId="122284FA" w14:textId="1B0C21E7" w:rsidR="00FF5541" w:rsidRPr="00D974DA" w:rsidRDefault="00FF5541" w:rsidP="0035644F">
      <w:pPr>
        <w:pStyle w:val="a7"/>
        <w:widowContro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rPr>
          <w:rFonts w:ascii="Times New Roman" w:eastAsia="宋体" w:hAnsi="Times New Roman" w:cs="Times New Roman"/>
          <w:kern w:val="0"/>
          <w:szCs w:val="21"/>
        </w:rPr>
      </w:pPr>
      <w:r w:rsidRPr="00D974DA">
        <w:rPr>
          <w:rFonts w:ascii="Times New Roman" w:eastAsia="宋体" w:hAnsi="Times New Roman" w:cs="Times New Roman"/>
          <w:kern w:val="0"/>
          <w:szCs w:val="21"/>
        </w:rPr>
        <w:t>For addressing the reviewer’s concern, we would like to provide the following references to prove that the selection of VIs may have an influence when generating the predictor.</w:t>
      </w:r>
    </w:p>
    <w:p w14:paraId="3B7D6E50" w14:textId="33C4BB56" w:rsidR="00FF5541" w:rsidRPr="00D974DA" w:rsidRDefault="00FF5541" w:rsidP="00FF5541">
      <w:pPr>
        <w:pStyle w:val="a7"/>
        <w:widowControl/>
        <w:numPr>
          <w:ilvl w:val="1"/>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rPr>
          <w:rFonts w:ascii="Times New Roman" w:eastAsia="宋体" w:hAnsi="Times New Roman" w:cs="Times New Roman"/>
          <w:kern w:val="0"/>
          <w:szCs w:val="21"/>
        </w:rPr>
      </w:pPr>
      <w:r w:rsidRPr="00D974DA">
        <w:rPr>
          <w:rFonts w:ascii="Times New Roman" w:eastAsia="宋体" w:hAnsi="Times New Roman" w:cs="Times New Roman"/>
          <w:kern w:val="0"/>
          <w:szCs w:val="21"/>
        </w:rPr>
        <w:lastRenderedPageBreak/>
        <w:t>Osco LR, Ramos APM, Pereira DR, et al. Predicting Canopy Nitrogen Content in Citrus-Trees Using Random Forest Algorithm Associated to Spectral Vegetation Indices from UAV-Imagery. Remote Sensing, 2019, 11(24): 1-17.</w:t>
      </w:r>
    </w:p>
    <w:p w14:paraId="1D53B380" w14:textId="51136A2B" w:rsidR="00FF5541" w:rsidRPr="00D974DA" w:rsidRDefault="00FF5541" w:rsidP="00D974DA">
      <w:pPr>
        <w:pStyle w:val="a7"/>
        <w:widowControl/>
        <w:numPr>
          <w:ilvl w:val="2"/>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rPr>
          <w:rFonts w:ascii="Times New Roman" w:eastAsia="宋体" w:hAnsi="Times New Roman" w:cs="Times New Roman"/>
          <w:kern w:val="0"/>
          <w:szCs w:val="21"/>
        </w:rPr>
      </w:pPr>
      <w:r w:rsidRPr="00D974DA">
        <w:rPr>
          <w:rFonts w:ascii="Times New Roman" w:eastAsia="宋体" w:hAnsi="Times New Roman" w:cs="Times New Roman"/>
          <w:kern w:val="0"/>
          <w:szCs w:val="21"/>
        </w:rPr>
        <w:t>In the above work, Table 3 listed the regression analysis (using the random forest algorithm) between the spectral vegetation indices and the canopy nitrogen content. The R</w:t>
      </w:r>
      <w:r w:rsidRPr="00D974DA">
        <w:rPr>
          <w:rFonts w:ascii="Times New Roman" w:eastAsia="宋体" w:hAnsi="Times New Roman" w:cs="Times New Roman"/>
          <w:kern w:val="0"/>
          <w:szCs w:val="21"/>
          <w:vertAlign w:val="superscript"/>
        </w:rPr>
        <w:t>2</w:t>
      </w:r>
      <w:r w:rsidRPr="00D974DA">
        <w:rPr>
          <w:rFonts w:ascii="Times New Roman" w:eastAsia="宋体" w:hAnsi="Times New Roman" w:cs="Times New Roman"/>
          <w:kern w:val="0"/>
          <w:szCs w:val="21"/>
        </w:rPr>
        <w:t xml:space="preserve"> ranged from 0.11 to 0.63, while the RMSE ranged from 1.022 to 2.175.</w:t>
      </w:r>
    </w:p>
    <w:p w14:paraId="1DFCD904" w14:textId="430A6D91" w:rsidR="00764B7D" w:rsidRPr="00D974DA" w:rsidRDefault="00FF5541" w:rsidP="00FF5541">
      <w:pPr>
        <w:pStyle w:val="a7"/>
        <w:widowControl/>
        <w:numPr>
          <w:ilvl w:val="1"/>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rPr>
          <w:rFonts w:ascii="Times New Roman" w:eastAsia="宋体" w:hAnsi="Times New Roman" w:cs="Times New Roman"/>
          <w:kern w:val="0"/>
          <w:szCs w:val="21"/>
        </w:rPr>
      </w:pPr>
      <w:r w:rsidRPr="00D974DA">
        <w:rPr>
          <w:rFonts w:ascii="Times New Roman" w:eastAsia="宋体" w:hAnsi="Times New Roman" w:cs="Times New Roman"/>
          <w:kern w:val="0"/>
          <w:szCs w:val="21"/>
        </w:rPr>
        <w:t>Zhang YC, Yang W, Sun Y, et al. Fusion of Multispectral Aerial Imagery and Vegetation Indices for Machine Learning-Based Ground Classification. Remote Sensing, 2021, 13(8): 1-19.</w:t>
      </w:r>
    </w:p>
    <w:p w14:paraId="021A2E1E" w14:textId="78D3C208" w:rsidR="00FF5541" w:rsidRPr="00D974DA" w:rsidRDefault="00FF5541" w:rsidP="00FF5541">
      <w:pPr>
        <w:pStyle w:val="a7"/>
        <w:widowControl/>
        <w:numPr>
          <w:ilvl w:val="2"/>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rPr>
          <w:rFonts w:ascii="Times New Roman" w:eastAsia="宋体" w:hAnsi="Times New Roman" w:cs="Times New Roman"/>
          <w:kern w:val="0"/>
          <w:szCs w:val="21"/>
        </w:rPr>
      </w:pPr>
      <w:r w:rsidRPr="00D974DA">
        <w:rPr>
          <w:rFonts w:ascii="Times New Roman" w:eastAsia="宋体" w:hAnsi="Times New Roman" w:cs="Times New Roman"/>
          <w:kern w:val="0"/>
          <w:szCs w:val="21"/>
        </w:rPr>
        <w:t xml:space="preserve">In the above work, Table 4 listed the classification accuracy under different machine learning models and </w:t>
      </w:r>
      <w:proofErr w:type="spellStart"/>
      <w:r w:rsidRPr="00D974DA">
        <w:rPr>
          <w:rFonts w:ascii="Times New Roman" w:eastAsia="宋体" w:hAnsi="Times New Roman" w:cs="Times New Roman"/>
          <w:kern w:val="0"/>
          <w:szCs w:val="21"/>
        </w:rPr>
        <w:t>VIs.</w:t>
      </w:r>
      <w:proofErr w:type="spellEnd"/>
      <w:r w:rsidRPr="00D974DA">
        <w:rPr>
          <w:rFonts w:ascii="Times New Roman" w:eastAsia="宋体" w:hAnsi="Times New Roman" w:cs="Times New Roman"/>
          <w:kern w:val="0"/>
          <w:szCs w:val="21"/>
        </w:rPr>
        <w:t xml:space="preserve"> The result suggested that the accuracy ranged from 0.7383 to 0.9417</w:t>
      </w:r>
      <w:r w:rsidR="002A6A49" w:rsidRPr="00D974DA">
        <w:rPr>
          <w:rFonts w:ascii="Times New Roman" w:eastAsia="宋体" w:hAnsi="Times New Roman" w:cs="Times New Roman"/>
          <w:kern w:val="0"/>
          <w:szCs w:val="21"/>
        </w:rPr>
        <w:t xml:space="preserve">. </w:t>
      </w:r>
    </w:p>
    <w:p w14:paraId="6EC7B785" w14:textId="13344C60" w:rsidR="002A6A49" w:rsidRPr="00D974DA" w:rsidRDefault="002A6A49" w:rsidP="00D974DA">
      <w:pPr>
        <w:pStyle w:val="a7"/>
        <w:widowContro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rPr>
          <w:rFonts w:ascii="Times New Roman" w:hAnsi="Times New Roman" w:cs="Times New Roman"/>
          <w:szCs w:val="21"/>
        </w:rPr>
      </w:pPr>
      <w:r w:rsidRPr="00D974DA">
        <w:rPr>
          <w:rFonts w:ascii="Times New Roman" w:eastAsia="宋体" w:hAnsi="Times New Roman" w:cs="Times New Roman"/>
          <w:kern w:val="0"/>
          <w:szCs w:val="21"/>
        </w:rPr>
        <w:t>We hope that the above explanations would solve the reviewer’s concern about the regression analysis.</w:t>
      </w:r>
    </w:p>
    <w:p w14:paraId="61EFB7AF" w14:textId="77777777" w:rsidR="00FF5541" w:rsidRPr="00D974DA" w:rsidRDefault="00FF5541" w:rsidP="00282875">
      <w:pPr>
        <w:pStyle w:val="HTML"/>
        <w:jc w:val="both"/>
        <w:rPr>
          <w:rFonts w:ascii="Times New Roman" w:hAnsi="Times New Roman" w:cs="Times New Roman"/>
          <w:sz w:val="21"/>
          <w:szCs w:val="21"/>
        </w:rPr>
      </w:pPr>
    </w:p>
    <w:p w14:paraId="0F11FA30" w14:textId="64BB0359" w:rsidR="00282875" w:rsidRPr="00D974DA" w:rsidRDefault="005E5233" w:rsidP="00D974DA">
      <w:pPr>
        <w:pStyle w:val="HTML"/>
        <w:numPr>
          <w:ilvl w:val="0"/>
          <w:numId w:val="4"/>
        </w:numPr>
        <w:jc w:val="both"/>
        <w:rPr>
          <w:rFonts w:ascii="Times New Roman" w:hAnsi="Times New Roman" w:cs="Times New Roman"/>
          <w:color w:val="C00000"/>
          <w:sz w:val="21"/>
          <w:szCs w:val="21"/>
        </w:rPr>
      </w:pPr>
      <w:r w:rsidRPr="00D974DA">
        <w:rPr>
          <w:rFonts w:ascii="Times New Roman" w:hAnsi="Times New Roman" w:cs="Times New Roman"/>
          <w:color w:val="C00000"/>
          <w:sz w:val="21"/>
          <w:szCs w:val="21"/>
        </w:rPr>
        <w:t>F</w:t>
      </w:r>
      <w:r w:rsidR="00282875" w:rsidRPr="00D974DA">
        <w:rPr>
          <w:rFonts w:ascii="Times New Roman" w:hAnsi="Times New Roman" w:cs="Times New Roman"/>
          <w:color w:val="C00000"/>
          <w:sz w:val="21"/>
          <w:szCs w:val="21"/>
        </w:rPr>
        <w:t>rom line 301 to 311, almost the whole paragraph was used to describe how the reflectance looks, which was not necessary.</w:t>
      </w:r>
    </w:p>
    <w:p w14:paraId="0A5872FC" w14:textId="7E3FEC7C" w:rsidR="00764B7D" w:rsidRPr="00D974DA" w:rsidRDefault="00764B7D" w:rsidP="00282875">
      <w:pPr>
        <w:pStyle w:val="HTML"/>
        <w:jc w:val="both"/>
        <w:rPr>
          <w:rFonts w:ascii="Times New Roman" w:hAnsi="Times New Roman" w:cs="Times New Roman"/>
          <w:sz w:val="21"/>
          <w:szCs w:val="21"/>
        </w:rPr>
      </w:pPr>
    </w:p>
    <w:p w14:paraId="59CA40ED" w14:textId="77777777" w:rsidR="00E71C87" w:rsidRPr="00D974DA" w:rsidRDefault="00E71C87" w:rsidP="00E71C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b/>
          <w:kern w:val="0"/>
          <w:szCs w:val="21"/>
        </w:rPr>
      </w:pPr>
      <w:r w:rsidRPr="00D974DA">
        <w:rPr>
          <w:rFonts w:ascii="Times New Roman" w:eastAsia="宋体" w:hAnsi="Times New Roman" w:cs="Times New Roman"/>
          <w:b/>
          <w:kern w:val="0"/>
          <w:szCs w:val="21"/>
        </w:rPr>
        <w:t>RESPONSE</w:t>
      </w:r>
    </w:p>
    <w:p w14:paraId="55D9156D" w14:textId="646D55CC" w:rsidR="00F73873" w:rsidRPr="00D974DA" w:rsidRDefault="00F73873" w:rsidP="00E71C87">
      <w:pPr>
        <w:pStyle w:val="a7"/>
        <w:widowContro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rPr>
          <w:rFonts w:ascii="Times New Roman" w:eastAsia="宋体" w:hAnsi="Times New Roman" w:cs="Times New Roman"/>
          <w:kern w:val="0"/>
          <w:szCs w:val="21"/>
        </w:rPr>
      </w:pPr>
      <w:r w:rsidRPr="00D974DA">
        <w:rPr>
          <w:rFonts w:ascii="Times New Roman" w:eastAsia="宋体" w:hAnsi="Times New Roman" w:cs="Times New Roman"/>
          <w:kern w:val="0"/>
          <w:szCs w:val="21"/>
        </w:rPr>
        <w:t>We thank the reviewer for pointing out this issue. After revising the manuscript, these contents are now in Lines 297-307 with simplified description. We would like to keep these contents because Figure 13 illustrated that the reflectance under different disease levels vary. To support our finding about the reflectance changes, we have also cited references [57] and [3]. This finding is the key foundation that we built the prediction model later because reflectance under different disease levels shower distinguishable features.</w:t>
      </w:r>
    </w:p>
    <w:p w14:paraId="75604110" w14:textId="77777777" w:rsidR="00764B7D" w:rsidRPr="00D974DA" w:rsidRDefault="00764B7D" w:rsidP="00282875">
      <w:pPr>
        <w:pStyle w:val="HTML"/>
        <w:jc w:val="both"/>
        <w:rPr>
          <w:rFonts w:ascii="Times New Roman" w:hAnsi="Times New Roman" w:cs="Times New Roman"/>
          <w:sz w:val="21"/>
          <w:szCs w:val="21"/>
        </w:rPr>
      </w:pPr>
    </w:p>
    <w:p w14:paraId="2BA88B89" w14:textId="51816CF1" w:rsidR="00282875" w:rsidRPr="00D974DA" w:rsidRDefault="005E5233" w:rsidP="00D974DA">
      <w:pPr>
        <w:pStyle w:val="HTML"/>
        <w:numPr>
          <w:ilvl w:val="0"/>
          <w:numId w:val="4"/>
        </w:numPr>
        <w:jc w:val="both"/>
        <w:rPr>
          <w:rFonts w:ascii="Times New Roman" w:hAnsi="Times New Roman" w:cs="Times New Roman"/>
          <w:color w:val="C00000"/>
          <w:sz w:val="21"/>
          <w:szCs w:val="21"/>
        </w:rPr>
      </w:pPr>
      <w:r w:rsidRPr="00D974DA">
        <w:rPr>
          <w:rFonts w:ascii="Times New Roman" w:hAnsi="Times New Roman" w:cs="Times New Roman"/>
          <w:color w:val="C00000"/>
          <w:sz w:val="21"/>
          <w:szCs w:val="21"/>
        </w:rPr>
        <w:t>L</w:t>
      </w:r>
      <w:r w:rsidR="00282875" w:rsidRPr="00D974DA">
        <w:rPr>
          <w:rFonts w:ascii="Times New Roman" w:hAnsi="Times New Roman" w:cs="Times New Roman"/>
          <w:color w:val="C00000"/>
          <w:sz w:val="21"/>
          <w:szCs w:val="21"/>
        </w:rPr>
        <w:t xml:space="preserve">ine 325-326, did you do chlorophyll extraction in this study? If </w:t>
      </w:r>
      <w:proofErr w:type="gramStart"/>
      <w:r w:rsidR="00282875" w:rsidRPr="00D974DA">
        <w:rPr>
          <w:rFonts w:ascii="Times New Roman" w:hAnsi="Times New Roman" w:cs="Times New Roman"/>
          <w:color w:val="C00000"/>
          <w:sz w:val="21"/>
          <w:szCs w:val="21"/>
        </w:rPr>
        <w:t>not</w:t>
      </w:r>
      <w:proofErr w:type="gramEnd"/>
      <w:r w:rsidR="00282875" w:rsidRPr="00D974DA">
        <w:rPr>
          <w:rFonts w:ascii="Times New Roman" w:hAnsi="Times New Roman" w:cs="Times New Roman"/>
          <w:color w:val="C00000"/>
          <w:sz w:val="21"/>
          <w:szCs w:val="21"/>
        </w:rPr>
        <w:t xml:space="preserve"> it is better to put a citation. Fourth, in Fig. 15, it is better to show a </w:t>
      </w:r>
      <w:r w:rsidR="0036432C" w:rsidRPr="00D974DA">
        <w:rPr>
          <w:rFonts w:ascii="Times New Roman" w:hAnsi="Times New Roman" w:cs="Times New Roman"/>
          <w:color w:val="C00000"/>
          <w:sz w:val="21"/>
          <w:szCs w:val="21"/>
        </w:rPr>
        <w:t>figure</w:t>
      </w:r>
      <w:r w:rsidR="00282875" w:rsidRPr="00D974DA">
        <w:rPr>
          <w:rFonts w:ascii="Times New Roman" w:hAnsi="Times New Roman" w:cs="Times New Roman"/>
          <w:color w:val="C00000"/>
          <w:sz w:val="21"/>
          <w:szCs w:val="21"/>
        </w:rPr>
        <w:t xml:space="preserve"> with error bars rather than showing the maximum, </w:t>
      </w:r>
      <w:r w:rsidR="0036432C" w:rsidRPr="00D974DA">
        <w:rPr>
          <w:rFonts w:ascii="Times New Roman" w:hAnsi="Times New Roman" w:cs="Times New Roman"/>
          <w:color w:val="C00000"/>
          <w:sz w:val="21"/>
          <w:szCs w:val="21"/>
        </w:rPr>
        <w:t>minimum</w:t>
      </w:r>
      <w:r w:rsidR="00282875" w:rsidRPr="00D974DA">
        <w:rPr>
          <w:rFonts w:ascii="Times New Roman" w:hAnsi="Times New Roman" w:cs="Times New Roman"/>
          <w:color w:val="C00000"/>
          <w:sz w:val="21"/>
          <w:szCs w:val="21"/>
        </w:rPr>
        <w:t xml:space="preserve"> and median. </w:t>
      </w:r>
    </w:p>
    <w:p w14:paraId="6DCA1FAF" w14:textId="608EC548" w:rsidR="00764B7D" w:rsidRPr="00D974DA" w:rsidRDefault="00764B7D" w:rsidP="00282875">
      <w:pPr>
        <w:pStyle w:val="HTML"/>
        <w:jc w:val="both"/>
        <w:rPr>
          <w:rFonts w:ascii="Times New Roman" w:hAnsi="Times New Roman" w:cs="Times New Roman"/>
          <w:sz w:val="21"/>
          <w:szCs w:val="21"/>
        </w:rPr>
      </w:pPr>
    </w:p>
    <w:p w14:paraId="2B592036" w14:textId="77777777" w:rsidR="0028659A" w:rsidRPr="00D974DA" w:rsidRDefault="0028659A" w:rsidP="002865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b/>
          <w:kern w:val="0"/>
          <w:szCs w:val="21"/>
        </w:rPr>
      </w:pPr>
      <w:r w:rsidRPr="00D974DA">
        <w:rPr>
          <w:rFonts w:ascii="Times New Roman" w:eastAsia="宋体" w:hAnsi="Times New Roman" w:cs="Times New Roman"/>
          <w:b/>
          <w:kern w:val="0"/>
          <w:szCs w:val="21"/>
        </w:rPr>
        <w:t>RESPONSE</w:t>
      </w:r>
    </w:p>
    <w:p w14:paraId="7883471C" w14:textId="4EA3F920" w:rsidR="00F73873" w:rsidRPr="00D974DA" w:rsidRDefault="00F73873" w:rsidP="00D75982">
      <w:pPr>
        <w:pStyle w:val="a7"/>
        <w:widowContro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rPr>
          <w:rFonts w:ascii="Times New Roman" w:eastAsia="宋体" w:hAnsi="Times New Roman" w:cs="Times New Roman"/>
          <w:kern w:val="0"/>
          <w:szCs w:val="21"/>
        </w:rPr>
      </w:pPr>
      <w:r w:rsidRPr="00D974DA">
        <w:rPr>
          <w:rFonts w:ascii="Times New Roman" w:eastAsia="宋体" w:hAnsi="Times New Roman" w:cs="Times New Roman"/>
          <w:kern w:val="0"/>
          <w:szCs w:val="21"/>
        </w:rPr>
        <w:t>We thank the reviewer for this comment. Indeed, we did not perform the chlorophyll extraction in this study and we total agree with the reviewer that a citation is needed here.</w:t>
      </w:r>
      <w:r w:rsidR="00C01492" w:rsidRPr="00D974DA">
        <w:rPr>
          <w:rFonts w:ascii="Times New Roman" w:eastAsia="宋体" w:hAnsi="Times New Roman" w:cs="Times New Roman"/>
          <w:kern w:val="0"/>
          <w:szCs w:val="21"/>
        </w:rPr>
        <w:t xml:space="preserve"> We have added a reference [39] in Line 160 to support the statement that the change of SPAD value can reflect the change of the chlorophyll content accordingly.</w:t>
      </w:r>
    </w:p>
    <w:p w14:paraId="2C77B89C" w14:textId="54AE07A7" w:rsidR="00C01492" w:rsidRPr="00D974DA" w:rsidRDefault="00C01492" w:rsidP="00D75982">
      <w:pPr>
        <w:pStyle w:val="a7"/>
        <w:widowContro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rPr>
          <w:rFonts w:ascii="Times New Roman" w:eastAsia="宋体" w:hAnsi="Times New Roman" w:cs="Times New Roman"/>
          <w:kern w:val="0"/>
          <w:szCs w:val="21"/>
        </w:rPr>
      </w:pPr>
      <w:r w:rsidRPr="00D974DA">
        <w:rPr>
          <w:rFonts w:ascii="Times New Roman" w:eastAsia="宋体" w:hAnsi="Times New Roman" w:cs="Times New Roman"/>
          <w:kern w:val="0"/>
          <w:szCs w:val="21"/>
        </w:rPr>
        <w:t xml:space="preserve">We replaced the maximum, minimum, and median SPAD value with error bars, shown in Figure 14. The explanations about Figure 14 have been added in Lines 330-338. </w:t>
      </w:r>
    </w:p>
    <w:p w14:paraId="5684667D" w14:textId="77777777" w:rsidR="00764B7D" w:rsidRPr="00D974DA" w:rsidRDefault="00764B7D" w:rsidP="00282875">
      <w:pPr>
        <w:pStyle w:val="HTML"/>
        <w:jc w:val="both"/>
        <w:rPr>
          <w:rFonts w:ascii="Times New Roman" w:hAnsi="Times New Roman" w:cs="Times New Roman"/>
          <w:sz w:val="21"/>
          <w:szCs w:val="21"/>
        </w:rPr>
      </w:pPr>
    </w:p>
    <w:p w14:paraId="67FAAC8B" w14:textId="426E2CA5" w:rsidR="00282875" w:rsidRPr="00D974DA" w:rsidRDefault="005E5233" w:rsidP="00D974DA">
      <w:pPr>
        <w:pStyle w:val="HTML"/>
        <w:numPr>
          <w:ilvl w:val="0"/>
          <w:numId w:val="4"/>
        </w:numPr>
        <w:jc w:val="both"/>
        <w:rPr>
          <w:rFonts w:ascii="Times New Roman" w:hAnsi="Times New Roman" w:cs="Times New Roman"/>
          <w:color w:val="C00000"/>
          <w:sz w:val="21"/>
          <w:szCs w:val="21"/>
        </w:rPr>
      </w:pPr>
      <w:r w:rsidRPr="00D974DA">
        <w:rPr>
          <w:rFonts w:ascii="Times New Roman" w:hAnsi="Times New Roman" w:cs="Times New Roman"/>
          <w:color w:val="C00000"/>
          <w:sz w:val="21"/>
          <w:szCs w:val="21"/>
        </w:rPr>
        <w:t>I</w:t>
      </w:r>
      <w:r w:rsidR="00282875" w:rsidRPr="00D974DA">
        <w:rPr>
          <w:rFonts w:ascii="Times New Roman" w:hAnsi="Times New Roman" w:cs="Times New Roman"/>
          <w:color w:val="C00000"/>
          <w:sz w:val="21"/>
          <w:szCs w:val="21"/>
        </w:rPr>
        <w:t xml:space="preserve">n Fig. 17, the title says the correlation between VIs and SPAD value, however, the correlations between all VIs were also shown in the figure, which is too vague to reflect what the title says. </w:t>
      </w:r>
    </w:p>
    <w:p w14:paraId="6C93A40F" w14:textId="7709BD9F" w:rsidR="00764B7D" w:rsidRPr="00D974DA" w:rsidRDefault="00764B7D" w:rsidP="00282875">
      <w:pPr>
        <w:pStyle w:val="HTML"/>
        <w:jc w:val="both"/>
        <w:rPr>
          <w:rFonts w:ascii="Times New Roman" w:hAnsi="Times New Roman" w:cs="Times New Roman"/>
          <w:sz w:val="21"/>
          <w:szCs w:val="21"/>
        </w:rPr>
      </w:pPr>
    </w:p>
    <w:p w14:paraId="247C13FB" w14:textId="77777777" w:rsidR="0035644F" w:rsidRPr="00D974DA" w:rsidRDefault="0035644F" w:rsidP="0035644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b/>
          <w:kern w:val="0"/>
          <w:szCs w:val="21"/>
        </w:rPr>
      </w:pPr>
      <w:bookmarkStart w:id="18" w:name="OLE_LINK177"/>
      <w:bookmarkStart w:id="19" w:name="OLE_LINK178"/>
      <w:bookmarkStart w:id="20" w:name="OLE_LINK175"/>
      <w:bookmarkStart w:id="21" w:name="OLE_LINK176"/>
      <w:r w:rsidRPr="00D974DA">
        <w:rPr>
          <w:rFonts w:ascii="Times New Roman" w:eastAsia="宋体" w:hAnsi="Times New Roman" w:cs="Times New Roman"/>
          <w:b/>
          <w:kern w:val="0"/>
          <w:szCs w:val="21"/>
        </w:rPr>
        <w:t>RESPONSE</w:t>
      </w:r>
    </w:p>
    <w:p w14:paraId="2C0ACA19" w14:textId="14C676F1" w:rsidR="00087C26" w:rsidRPr="00D974DA" w:rsidRDefault="00E9502A" w:rsidP="00087C26">
      <w:pPr>
        <w:pStyle w:val="a7"/>
        <w:widowContro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rPr>
          <w:rFonts w:ascii="Times New Roman" w:hAnsi="Times New Roman" w:cs="Times New Roman"/>
          <w:szCs w:val="21"/>
        </w:rPr>
      </w:pPr>
      <w:r w:rsidRPr="00D974DA">
        <w:rPr>
          <w:rFonts w:ascii="Times New Roman" w:eastAsia="宋体" w:hAnsi="Times New Roman" w:cs="Times New Roman"/>
          <w:kern w:val="0"/>
          <w:szCs w:val="21"/>
        </w:rPr>
        <w:t xml:space="preserve">We thank the reviewer for detecting this misleading figure. </w:t>
      </w:r>
      <w:r w:rsidR="003A1A1F" w:rsidRPr="00D974DA">
        <w:rPr>
          <w:rFonts w:ascii="Times New Roman" w:eastAsia="宋体" w:hAnsi="Times New Roman" w:cs="Times New Roman"/>
          <w:kern w:val="0"/>
          <w:szCs w:val="21"/>
        </w:rPr>
        <w:t xml:space="preserve">Previously, we would like to analyze the correlation coefficient of selected VIs under different disease levels. Meanwhile, </w:t>
      </w:r>
      <w:r w:rsidR="003A1A1F" w:rsidRPr="00D974DA">
        <w:rPr>
          <w:rFonts w:ascii="Times New Roman" w:eastAsia="宋体" w:hAnsi="Times New Roman" w:cs="Times New Roman"/>
          <w:kern w:val="0"/>
          <w:szCs w:val="21"/>
        </w:rPr>
        <w:lastRenderedPageBreak/>
        <w:t>we admitted that we put the wrong title for Figure 17. As the reviewer suggested that Figure 17 is vague, we have removed this Figure in the revised manuscript.</w:t>
      </w:r>
    </w:p>
    <w:bookmarkEnd w:id="18"/>
    <w:bookmarkEnd w:id="19"/>
    <w:p w14:paraId="27A729D0" w14:textId="77777777" w:rsidR="00087C26" w:rsidRPr="00D974DA" w:rsidRDefault="00087C26" w:rsidP="00087C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Cs w:val="21"/>
        </w:rPr>
      </w:pPr>
    </w:p>
    <w:bookmarkEnd w:id="20"/>
    <w:bookmarkEnd w:id="21"/>
    <w:p w14:paraId="54A19DB9" w14:textId="128AD414" w:rsidR="00282875" w:rsidRPr="00D974DA" w:rsidRDefault="005E5233" w:rsidP="00D974DA">
      <w:pPr>
        <w:pStyle w:val="HTML"/>
        <w:numPr>
          <w:ilvl w:val="0"/>
          <w:numId w:val="4"/>
        </w:numPr>
        <w:jc w:val="both"/>
        <w:rPr>
          <w:rFonts w:ascii="Times New Roman" w:hAnsi="Times New Roman" w:cs="Times New Roman"/>
          <w:color w:val="C00000"/>
          <w:sz w:val="21"/>
          <w:szCs w:val="21"/>
        </w:rPr>
      </w:pPr>
      <w:r w:rsidRPr="00D974DA">
        <w:rPr>
          <w:rFonts w:ascii="Times New Roman" w:hAnsi="Times New Roman" w:cs="Times New Roman"/>
          <w:color w:val="C00000"/>
          <w:sz w:val="21"/>
          <w:szCs w:val="21"/>
        </w:rPr>
        <w:t>I</w:t>
      </w:r>
      <w:r w:rsidR="00282875" w:rsidRPr="00D974DA">
        <w:rPr>
          <w:rFonts w:ascii="Times New Roman" w:hAnsi="Times New Roman" w:cs="Times New Roman"/>
          <w:color w:val="C00000"/>
          <w:sz w:val="21"/>
          <w:szCs w:val="21"/>
        </w:rPr>
        <w:t xml:space="preserve">n Fig. 17, it is strange that both SFDI and MSAVI are positively correlated to SPAD significantly, while they themselves had very low correlation, close to zero. </w:t>
      </w:r>
    </w:p>
    <w:p w14:paraId="42030403" w14:textId="08BDAEA6" w:rsidR="00764B7D" w:rsidRPr="00D974DA" w:rsidRDefault="00764B7D" w:rsidP="00282875">
      <w:pPr>
        <w:pStyle w:val="HTML"/>
        <w:jc w:val="both"/>
        <w:rPr>
          <w:rFonts w:ascii="Times New Roman" w:hAnsi="Times New Roman" w:cs="Times New Roman"/>
          <w:sz w:val="21"/>
          <w:szCs w:val="21"/>
        </w:rPr>
      </w:pPr>
    </w:p>
    <w:p w14:paraId="6840F2CF" w14:textId="77777777" w:rsidR="00087C26" w:rsidRPr="00D974DA" w:rsidRDefault="00087C26" w:rsidP="00087C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b/>
          <w:kern w:val="0"/>
          <w:szCs w:val="21"/>
        </w:rPr>
      </w:pPr>
      <w:r w:rsidRPr="00D974DA">
        <w:rPr>
          <w:rFonts w:ascii="Times New Roman" w:eastAsia="宋体" w:hAnsi="Times New Roman" w:cs="Times New Roman"/>
          <w:b/>
          <w:kern w:val="0"/>
          <w:szCs w:val="21"/>
        </w:rPr>
        <w:t>RESPONSE</w:t>
      </w:r>
    </w:p>
    <w:p w14:paraId="59C6AE07" w14:textId="37680379" w:rsidR="00A371EB" w:rsidRPr="00D974DA" w:rsidRDefault="00A371EB" w:rsidP="00087C26">
      <w:pPr>
        <w:pStyle w:val="a7"/>
        <w:widowContro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rPr>
          <w:rFonts w:ascii="Times New Roman" w:hAnsi="Times New Roman" w:cs="Times New Roman"/>
          <w:szCs w:val="21"/>
        </w:rPr>
      </w:pPr>
      <w:r w:rsidRPr="00D974DA">
        <w:rPr>
          <w:rFonts w:ascii="Times New Roman" w:eastAsia="宋体" w:hAnsi="Times New Roman" w:cs="Times New Roman"/>
          <w:kern w:val="0"/>
          <w:szCs w:val="21"/>
        </w:rPr>
        <w:t xml:space="preserve">We thank the reviewer for this comment. We found similar analysis in the following work: Zhang YC, Yang W, Sun Y, et al. Fusion of Multispectral Aerial Imagery and Vegetation Indices for Machine Learning-Based Ground Classification. Remote Sensing, 2021, 13(8): 1-19. (Please see Section 2.5, Figure 4 in this work). Figure 4 </w:t>
      </w:r>
      <w:r w:rsidR="00187F9B" w:rsidRPr="00D974DA">
        <w:rPr>
          <w:rFonts w:ascii="Times New Roman" w:eastAsia="宋体" w:hAnsi="Times New Roman" w:cs="Times New Roman"/>
          <w:kern w:val="0"/>
          <w:szCs w:val="21"/>
        </w:rPr>
        <w:t>in</w:t>
      </w:r>
      <w:r w:rsidRPr="00D974DA">
        <w:rPr>
          <w:rFonts w:ascii="Times New Roman" w:eastAsia="宋体" w:hAnsi="Times New Roman" w:cs="Times New Roman"/>
          <w:kern w:val="0"/>
          <w:szCs w:val="21"/>
        </w:rPr>
        <w:t xml:space="preserve"> Zhang’s work is presented below:</w:t>
      </w:r>
    </w:p>
    <w:p w14:paraId="6FE1DBB0" w14:textId="7D772C08" w:rsidR="00764B7D" w:rsidRPr="00D974DA" w:rsidRDefault="00A371EB" w:rsidP="00D974DA">
      <w:pPr>
        <w:pStyle w:val="HTML"/>
        <w:jc w:val="center"/>
        <w:rPr>
          <w:rFonts w:ascii="Times New Roman" w:hAnsi="Times New Roman" w:cs="Times New Roman"/>
          <w:sz w:val="21"/>
          <w:szCs w:val="21"/>
        </w:rPr>
      </w:pPr>
      <w:r w:rsidRPr="00D974DA">
        <w:rPr>
          <w:noProof/>
        </w:rPr>
        <w:drawing>
          <wp:inline distT="0" distB="0" distL="0" distR="0" wp14:anchorId="5FE1346D" wp14:editId="6D8713D9">
            <wp:extent cx="2987644" cy="2788372"/>
            <wp:effectExtent l="0" t="0" r="381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998610" cy="2798607"/>
                    </a:xfrm>
                    <a:prstGeom prst="rect">
                      <a:avLst/>
                    </a:prstGeom>
                  </pic:spPr>
                </pic:pic>
              </a:graphicData>
            </a:graphic>
          </wp:inline>
        </w:drawing>
      </w:r>
    </w:p>
    <w:p w14:paraId="5E161313" w14:textId="15C90309" w:rsidR="00187F9B" w:rsidRPr="00D974DA" w:rsidRDefault="00A371EB" w:rsidP="00D974DA">
      <w:pPr>
        <w:pStyle w:val="HTML"/>
        <w:ind w:firstLine="420"/>
        <w:jc w:val="both"/>
        <w:rPr>
          <w:rFonts w:ascii="Times New Roman" w:hAnsi="Times New Roman" w:cs="Times New Roman"/>
          <w:sz w:val="21"/>
          <w:szCs w:val="21"/>
        </w:rPr>
      </w:pPr>
      <w:r w:rsidRPr="00D974DA">
        <w:rPr>
          <w:rFonts w:ascii="Times New Roman" w:hAnsi="Times New Roman" w:cs="Times New Roman"/>
          <w:sz w:val="21"/>
          <w:szCs w:val="21"/>
        </w:rPr>
        <w:t>In the above figure, the correlation between GR and SRB achieved 0.04 (in red circle), indicating these indices had low correlation. However, in the classification task, when using SVM-GR and SVM-SRB</w:t>
      </w:r>
      <w:r w:rsidR="00187F9B" w:rsidRPr="00D974DA">
        <w:rPr>
          <w:rFonts w:ascii="Times New Roman" w:hAnsi="Times New Roman" w:cs="Times New Roman"/>
          <w:sz w:val="21"/>
          <w:szCs w:val="21"/>
        </w:rPr>
        <w:t>, the accuracy achieved 0.9267 and 0.8983 (with red lines highlighted) respectively (please see below table).</w:t>
      </w:r>
    </w:p>
    <w:p w14:paraId="10B5754F" w14:textId="3411FD54" w:rsidR="00187F9B" w:rsidRPr="00D974DA" w:rsidRDefault="00187F9B" w:rsidP="00D974DA">
      <w:pPr>
        <w:pStyle w:val="HTML"/>
        <w:jc w:val="center"/>
        <w:rPr>
          <w:rFonts w:ascii="Times New Roman" w:hAnsi="Times New Roman" w:cs="Times New Roman"/>
          <w:sz w:val="21"/>
          <w:szCs w:val="21"/>
        </w:rPr>
      </w:pPr>
      <w:r w:rsidRPr="00D974DA">
        <w:rPr>
          <w:noProof/>
        </w:rPr>
        <w:drawing>
          <wp:inline distT="0" distB="0" distL="0" distR="0" wp14:anchorId="3130560F" wp14:editId="2166CAF0">
            <wp:extent cx="4006159" cy="1937966"/>
            <wp:effectExtent l="0" t="0" r="0" b="57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037362" cy="1953061"/>
                    </a:xfrm>
                    <a:prstGeom prst="rect">
                      <a:avLst/>
                    </a:prstGeom>
                  </pic:spPr>
                </pic:pic>
              </a:graphicData>
            </a:graphic>
          </wp:inline>
        </w:drawing>
      </w:r>
    </w:p>
    <w:p w14:paraId="7BB1E838" w14:textId="2C9157C5" w:rsidR="00187F9B" w:rsidRPr="00D974DA" w:rsidRDefault="00187F9B" w:rsidP="00187F9B">
      <w:pPr>
        <w:pStyle w:val="HTML"/>
        <w:ind w:firstLine="420"/>
        <w:jc w:val="both"/>
        <w:rPr>
          <w:rFonts w:ascii="Times New Roman" w:hAnsi="Times New Roman" w:cs="Times New Roman"/>
          <w:sz w:val="21"/>
          <w:szCs w:val="21"/>
        </w:rPr>
      </w:pPr>
      <w:r w:rsidRPr="00D974DA">
        <w:rPr>
          <w:rFonts w:ascii="Times New Roman" w:hAnsi="Times New Roman" w:cs="Times New Roman"/>
          <w:sz w:val="21"/>
          <w:szCs w:val="21"/>
        </w:rPr>
        <w:t xml:space="preserve">Therefore, it is possible that two indices have low correlation but both could achieve reasonable classification accuracy. We have not investigated the principle of this phenomenon, but we guess the reason is probably because these indices would select different sensitive and anti-sensitive wavelengths. Consequently, these indices judge the prediction from different dimensionalities. </w:t>
      </w:r>
    </w:p>
    <w:p w14:paraId="6746FA94" w14:textId="00F4194E" w:rsidR="00187F9B" w:rsidRPr="00D974DA" w:rsidRDefault="00187F9B" w:rsidP="00187F9B">
      <w:pPr>
        <w:pStyle w:val="a7"/>
        <w:widowContro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rPr>
          <w:rFonts w:ascii="Times New Roman" w:eastAsia="宋体" w:hAnsi="Times New Roman" w:cs="Times New Roman"/>
          <w:kern w:val="0"/>
          <w:szCs w:val="21"/>
        </w:rPr>
      </w:pPr>
      <w:r w:rsidRPr="00D974DA">
        <w:rPr>
          <w:rFonts w:ascii="Times New Roman" w:eastAsia="宋体" w:hAnsi="Times New Roman" w:cs="Times New Roman"/>
          <w:kern w:val="0"/>
          <w:szCs w:val="21"/>
        </w:rPr>
        <w:lastRenderedPageBreak/>
        <w:t>We hope the above explanations would solve the reviewer’s concern.</w:t>
      </w:r>
    </w:p>
    <w:p w14:paraId="73C6FE97" w14:textId="77777777" w:rsidR="00A371EB" w:rsidRPr="00D974DA" w:rsidRDefault="00A371EB" w:rsidP="00282875">
      <w:pPr>
        <w:pStyle w:val="HTML"/>
        <w:jc w:val="both"/>
        <w:rPr>
          <w:rFonts w:ascii="Times New Roman" w:hAnsi="Times New Roman" w:cs="Times New Roman"/>
          <w:sz w:val="21"/>
          <w:szCs w:val="21"/>
        </w:rPr>
      </w:pPr>
    </w:p>
    <w:p w14:paraId="01D11612" w14:textId="30F83187" w:rsidR="00282875" w:rsidRPr="00D974DA" w:rsidRDefault="005E5233" w:rsidP="00D974DA">
      <w:pPr>
        <w:pStyle w:val="HTML"/>
        <w:numPr>
          <w:ilvl w:val="0"/>
          <w:numId w:val="4"/>
        </w:numPr>
        <w:jc w:val="both"/>
        <w:rPr>
          <w:rFonts w:ascii="Times New Roman" w:hAnsi="Times New Roman" w:cs="Times New Roman"/>
          <w:color w:val="C00000"/>
          <w:sz w:val="21"/>
          <w:szCs w:val="21"/>
        </w:rPr>
      </w:pPr>
      <w:r w:rsidRPr="00D974DA">
        <w:rPr>
          <w:rFonts w:ascii="Times New Roman" w:hAnsi="Times New Roman" w:cs="Times New Roman"/>
          <w:color w:val="C00000"/>
          <w:sz w:val="21"/>
          <w:szCs w:val="21"/>
        </w:rPr>
        <w:t>I</w:t>
      </w:r>
      <w:r w:rsidR="00282875" w:rsidRPr="00D974DA">
        <w:rPr>
          <w:rFonts w:ascii="Times New Roman" w:hAnsi="Times New Roman" w:cs="Times New Roman"/>
          <w:color w:val="C00000"/>
          <w:sz w:val="21"/>
          <w:szCs w:val="21"/>
        </w:rPr>
        <w:t>n Fig. 9, it is hard to understand where the ROI was located. If the ROI was close to the cutting point, how could you tell whether the loss of chlorophyll content was due to disease o</w:t>
      </w:r>
      <w:r w:rsidR="00465862" w:rsidRPr="00D974DA">
        <w:rPr>
          <w:rFonts w:ascii="Times New Roman" w:hAnsi="Times New Roman" w:cs="Times New Roman"/>
          <w:color w:val="C00000"/>
          <w:sz w:val="21"/>
          <w:szCs w:val="21"/>
        </w:rPr>
        <w:t>r physical stress from cutting?</w:t>
      </w:r>
    </w:p>
    <w:p w14:paraId="48097ED9" w14:textId="6FB5F0CE" w:rsidR="00764B7D" w:rsidRPr="00D974DA" w:rsidRDefault="00764B7D" w:rsidP="00282875">
      <w:pPr>
        <w:pStyle w:val="HTML"/>
        <w:jc w:val="both"/>
        <w:rPr>
          <w:rFonts w:ascii="Times New Roman" w:hAnsi="Times New Roman" w:cs="Times New Roman"/>
          <w:sz w:val="21"/>
          <w:szCs w:val="21"/>
        </w:rPr>
      </w:pPr>
    </w:p>
    <w:p w14:paraId="3B6A1D40" w14:textId="77777777" w:rsidR="00183CAD" w:rsidRPr="00D974DA" w:rsidRDefault="00183CAD" w:rsidP="00183CA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b/>
          <w:kern w:val="0"/>
          <w:szCs w:val="21"/>
        </w:rPr>
      </w:pPr>
      <w:r w:rsidRPr="00D974DA">
        <w:rPr>
          <w:rFonts w:ascii="Times New Roman" w:eastAsia="宋体" w:hAnsi="Times New Roman" w:cs="Times New Roman"/>
          <w:b/>
          <w:kern w:val="0"/>
          <w:szCs w:val="21"/>
        </w:rPr>
        <w:t>RESPONSE</w:t>
      </w:r>
    </w:p>
    <w:p w14:paraId="380CBE50" w14:textId="5CDE95BE" w:rsidR="00A40688" w:rsidRPr="00D974DA" w:rsidRDefault="00187F9B">
      <w:pPr>
        <w:pStyle w:val="a7"/>
        <w:widowContro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rPr>
          <w:rFonts w:ascii="Times New Roman" w:eastAsia="宋体" w:hAnsi="Times New Roman" w:cs="Times New Roman"/>
          <w:kern w:val="0"/>
          <w:szCs w:val="21"/>
        </w:rPr>
      </w:pPr>
      <w:r w:rsidRPr="00D974DA">
        <w:rPr>
          <w:rFonts w:ascii="Times New Roman" w:eastAsia="宋体" w:hAnsi="Times New Roman" w:cs="Times New Roman"/>
          <w:kern w:val="0"/>
          <w:szCs w:val="21"/>
        </w:rPr>
        <w:t xml:space="preserve">We thank the reviewer for giving us the opportunity to clarify the selection of ROI. Cutting the head of rice leaves is a common protocol for bacterial infection. </w:t>
      </w:r>
      <w:r w:rsidR="00A40688" w:rsidRPr="00D974DA">
        <w:rPr>
          <w:rFonts w:ascii="Times New Roman" w:eastAsia="宋体" w:hAnsi="Times New Roman" w:cs="Times New Roman"/>
          <w:kern w:val="0"/>
          <w:szCs w:val="21"/>
        </w:rPr>
        <w:t>We have added description of ROI selection in Lines 171-175. The ROI is selected at 1 cm below the cutting point, because the pathogen would spread along the leaf structure from top to bottom. At the tip of the rice leaf, the symptoms are more obvious since this is where the pathogen first infected. For obtaining a stable measurement, we calculated the average value of the measurements. This averaging method was used in references [3] and [7] as well.</w:t>
      </w:r>
    </w:p>
    <w:p w14:paraId="4B48FE0F" w14:textId="77777777" w:rsidR="00764B7D" w:rsidRPr="00D974DA" w:rsidRDefault="00764B7D" w:rsidP="00282875">
      <w:pPr>
        <w:pStyle w:val="HTML"/>
        <w:jc w:val="both"/>
        <w:rPr>
          <w:rFonts w:ascii="Times New Roman" w:hAnsi="Times New Roman" w:cs="Times New Roman"/>
          <w:sz w:val="21"/>
          <w:szCs w:val="21"/>
        </w:rPr>
      </w:pPr>
    </w:p>
    <w:p w14:paraId="14292928" w14:textId="6223792E" w:rsidR="00282875" w:rsidRPr="00D974DA" w:rsidRDefault="005E5233" w:rsidP="00D974DA">
      <w:pPr>
        <w:pStyle w:val="HTML"/>
        <w:numPr>
          <w:ilvl w:val="0"/>
          <w:numId w:val="4"/>
        </w:numPr>
        <w:jc w:val="both"/>
        <w:rPr>
          <w:rFonts w:ascii="Times New Roman" w:hAnsi="Times New Roman" w:cs="Times New Roman"/>
          <w:color w:val="C00000"/>
          <w:sz w:val="21"/>
          <w:szCs w:val="21"/>
        </w:rPr>
      </w:pPr>
      <w:bookmarkStart w:id="22" w:name="OLE_LINK183"/>
      <w:bookmarkStart w:id="23" w:name="OLE_LINK184"/>
      <w:bookmarkStart w:id="24" w:name="OLE_LINK185"/>
      <w:r w:rsidRPr="00D974DA">
        <w:rPr>
          <w:rFonts w:ascii="Times New Roman" w:hAnsi="Times New Roman" w:cs="Times New Roman"/>
          <w:color w:val="C00000"/>
          <w:sz w:val="21"/>
          <w:szCs w:val="21"/>
        </w:rPr>
        <w:t>T</w:t>
      </w:r>
      <w:r w:rsidR="00282875" w:rsidRPr="00D974DA">
        <w:rPr>
          <w:rFonts w:ascii="Times New Roman" w:hAnsi="Times New Roman" w:cs="Times New Roman"/>
          <w:color w:val="C00000"/>
          <w:sz w:val="21"/>
          <w:szCs w:val="21"/>
        </w:rPr>
        <w:t>he hyperspectral image preprocessing part is also hard to understand</w:t>
      </w:r>
      <w:bookmarkEnd w:id="22"/>
      <w:bookmarkEnd w:id="23"/>
      <w:bookmarkEnd w:id="24"/>
      <w:r w:rsidR="00282875" w:rsidRPr="00D974DA">
        <w:rPr>
          <w:rFonts w:ascii="Times New Roman" w:hAnsi="Times New Roman" w:cs="Times New Roman"/>
          <w:color w:val="C00000"/>
          <w:sz w:val="21"/>
          <w:szCs w:val="21"/>
        </w:rPr>
        <w:t xml:space="preserve">: whether a preprocessing method is superior to the other ones is dependent on whether it can help you get better prediction or classification results rather than whether they fall out of 0-1 range. It is preprocessing, the data can be of any range, like data transformation. </w:t>
      </w:r>
    </w:p>
    <w:p w14:paraId="30BA7910" w14:textId="7CC32656" w:rsidR="00764B7D" w:rsidRPr="00D974DA" w:rsidRDefault="00764B7D" w:rsidP="00282875">
      <w:pPr>
        <w:pStyle w:val="HTML"/>
        <w:jc w:val="both"/>
        <w:rPr>
          <w:rFonts w:ascii="Times New Roman" w:hAnsi="Times New Roman" w:cs="Times New Roman"/>
          <w:sz w:val="21"/>
          <w:szCs w:val="21"/>
        </w:rPr>
      </w:pPr>
    </w:p>
    <w:p w14:paraId="736FAEC2" w14:textId="77777777" w:rsidR="005248CA" w:rsidRPr="00D974DA" w:rsidRDefault="005248CA" w:rsidP="005248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b/>
          <w:kern w:val="0"/>
          <w:szCs w:val="21"/>
        </w:rPr>
      </w:pPr>
      <w:bookmarkStart w:id="25" w:name="OLE_LINK194"/>
      <w:bookmarkStart w:id="26" w:name="OLE_LINK195"/>
      <w:r w:rsidRPr="00D974DA">
        <w:rPr>
          <w:rFonts w:ascii="Times New Roman" w:eastAsia="宋体" w:hAnsi="Times New Roman" w:cs="Times New Roman"/>
          <w:b/>
          <w:kern w:val="0"/>
          <w:szCs w:val="21"/>
        </w:rPr>
        <w:t>RESPONSE</w:t>
      </w:r>
    </w:p>
    <w:p w14:paraId="6FC75D28" w14:textId="51AEF9C6" w:rsidR="00836494" w:rsidRPr="00D974DA" w:rsidRDefault="00836494" w:rsidP="00836494">
      <w:pPr>
        <w:pStyle w:val="a7"/>
        <w:widowContro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rPr>
          <w:rFonts w:ascii="Times New Roman" w:eastAsia="宋体" w:hAnsi="Times New Roman" w:cs="Times New Roman"/>
          <w:kern w:val="0"/>
          <w:szCs w:val="21"/>
        </w:rPr>
      </w:pPr>
      <w:r w:rsidRPr="00D974DA">
        <w:rPr>
          <w:rFonts w:ascii="Times New Roman" w:eastAsia="宋体" w:hAnsi="Times New Roman" w:cs="Times New Roman"/>
          <w:kern w:val="0"/>
          <w:szCs w:val="21"/>
        </w:rPr>
        <w:t xml:space="preserve">We thank the reviewer for this comment. We have revised the hyperspectral pre-processing part in Lines 134-155. Smoothing operation is a standard protocol to follow when pre-processing hyperspectral images because the raw hyperspectral data contains noise. Since smoothing operation is not the focus of this manuscript and for avoiding misleading the readers, we maintained only SG smoothing in this manuscript and removed the other two. We did not intend to compare the performance of different smoothing methods. SG smoothing is widely adopted in hyperspectral pre-processing. We have added new references ([35] and [36]) to demonstrate the effectiveness of SG smoothing. In fact, we tested SNV, MSC, and SG smoothing methods and we found that SG smoothing worked the best. Therefore, the manuscript now only keeps the SG smoothing (Lines 138-149). As the reviewer suggested, we only wanted to obtain better results </w:t>
      </w:r>
      <w:r w:rsidR="00C73435" w:rsidRPr="00D974DA">
        <w:rPr>
          <w:rFonts w:ascii="Times New Roman" w:eastAsia="宋体" w:hAnsi="Times New Roman" w:cs="Times New Roman"/>
          <w:kern w:val="0"/>
          <w:szCs w:val="21"/>
        </w:rPr>
        <w:t>with pre-processed data</w:t>
      </w:r>
      <w:r w:rsidRPr="00D974DA">
        <w:rPr>
          <w:rFonts w:ascii="Times New Roman" w:eastAsia="宋体" w:hAnsi="Times New Roman" w:cs="Times New Roman"/>
          <w:kern w:val="0"/>
          <w:szCs w:val="21"/>
        </w:rPr>
        <w:t>.</w:t>
      </w:r>
    </w:p>
    <w:p w14:paraId="75D41A0B" w14:textId="1A3816F2" w:rsidR="00836494" w:rsidRPr="00D974DA" w:rsidRDefault="00836494" w:rsidP="00836494">
      <w:pPr>
        <w:pStyle w:val="a7"/>
        <w:widowContro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rPr>
          <w:rFonts w:ascii="Times New Roman" w:eastAsia="宋体" w:hAnsi="Times New Roman" w:cs="Times New Roman"/>
          <w:kern w:val="0"/>
          <w:szCs w:val="21"/>
        </w:rPr>
      </w:pPr>
      <w:r w:rsidRPr="00D974DA">
        <w:rPr>
          <w:rFonts w:ascii="Times New Roman" w:eastAsia="宋体" w:hAnsi="Times New Roman" w:cs="Times New Roman"/>
          <w:kern w:val="0"/>
          <w:szCs w:val="21"/>
        </w:rPr>
        <w:t xml:space="preserve">We have also provided a short explanation about removing both ends of the hyperspectral images in Lines 150-155 with references. </w:t>
      </w:r>
    </w:p>
    <w:bookmarkEnd w:id="25"/>
    <w:bookmarkEnd w:id="26"/>
    <w:p w14:paraId="65A2B50A" w14:textId="77777777" w:rsidR="00764B7D" w:rsidRPr="00D974DA" w:rsidRDefault="00764B7D" w:rsidP="00282875">
      <w:pPr>
        <w:pStyle w:val="HTML"/>
        <w:jc w:val="both"/>
        <w:rPr>
          <w:rFonts w:ascii="Times New Roman" w:hAnsi="Times New Roman" w:cs="Times New Roman"/>
          <w:sz w:val="21"/>
          <w:szCs w:val="21"/>
        </w:rPr>
      </w:pPr>
    </w:p>
    <w:p w14:paraId="6F112DB2" w14:textId="36C16024" w:rsidR="00282875" w:rsidRPr="00D974DA" w:rsidRDefault="005E5233" w:rsidP="00D974DA">
      <w:pPr>
        <w:pStyle w:val="HTML"/>
        <w:numPr>
          <w:ilvl w:val="0"/>
          <w:numId w:val="4"/>
        </w:numPr>
        <w:jc w:val="both"/>
        <w:rPr>
          <w:rFonts w:ascii="Times New Roman" w:hAnsi="Times New Roman" w:cs="Times New Roman"/>
          <w:color w:val="C00000"/>
          <w:sz w:val="21"/>
          <w:szCs w:val="21"/>
        </w:rPr>
      </w:pPr>
      <w:bookmarkStart w:id="27" w:name="OLE_LINK196"/>
      <w:bookmarkStart w:id="28" w:name="OLE_LINK197"/>
      <w:bookmarkStart w:id="29" w:name="OLE_LINK198"/>
      <w:bookmarkStart w:id="30" w:name="OLE_LINK199"/>
      <w:r>
        <w:rPr>
          <w:rFonts w:ascii="Times New Roman" w:hAnsi="Times New Roman" w:cs="Times New Roman"/>
          <w:color w:val="C00000"/>
          <w:sz w:val="21"/>
          <w:szCs w:val="21"/>
        </w:rPr>
        <w:t>F</w:t>
      </w:r>
      <w:r w:rsidR="00282875" w:rsidRPr="00D974DA">
        <w:rPr>
          <w:rFonts w:ascii="Times New Roman" w:hAnsi="Times New Roman" w:cs="Times New Roman"/>
          <w:color w:val="C00000"/>
          <w:sz w:val="21"/>
          <w:szCs w:val="21"/>
        </w:rPr>
        <w:t>rom Fig. 5, it is hard to know how you correlate chlorophyll content with diseases levels, the total amount of the selected leaf segment or any ROI you would like to choose from the leaf.</w:t>
      </w:r>
      <w:bookmarkEnd w:id="27"/>
      <w:bookmarkEnd w:id="28"/>
      <w:bookmarkEnd w:id="29"/>
      <w:bookmarkEnd w:id="30"/>
    </w:p>
    <w:p w14:paraId="19543ED2" w14:textId="77777777" w:rsidR="009044EE" w:rsidRPr="00D974DA" w:rsidRDefault="009044EE" w:rsidP="009044E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b/>
          <w:kern w:val="0"/>
          <w:szCs w:val="21"/>
        </w:rPr>
      </w:pPr>
    </w:p>
    <w:p w14:paraId="36F0BD97" w14:textId="1BC2C034" w:rsidR="009044EE" w:rsidRPr="00D974DA" w:rsidRDefault="009044EE" w:rsidP="009044E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b/>
          <w:kern w:val="0"/>
          <w:szCs w:val="21"/>
        </w:rPr>
      </w:pPr>
      <w:r w:rsidRPr="00D974DA">
        <w:rPr>
          <w:rFonts w:ascii="Times New Roman" w:eastAsia="宋体" w:hAnsi="Times New Roman" w:cs="Times New Roman"/>
          <w:b/>
          <w:kern w:val="0"/>
          <w:szCs w:val="21"/>
        </w:rPr>
        <w:t>RESPONSE</w:t>
      </w:r>
    </w:p>
    <w:p w14:paraId="0FEA5DF3" w14:textId="079852DF" w:rsidR="00C73435" w:rsidRPr="00D974DA" w:rsidRDefault="00C73435" w:rsidP="00836494">
      <w:pPr>
        <w:pStyle w:val="a7"/>
        <w:widowContro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rPr>
          <w:rFonts w:ascii="Times New Roman" w:eastAsia="宋体" w:hAnsi="Times New Roman" w:cs="Times New Roman"/>
          <w:kern w:val="0"/>
          <w:szCs w:val="21"/>
        </w:rPr>
      </w:pPr>
      <w:r w:rsidRPr="00D974DA">
        <w:rPr>
          <w:rFonts w:ascii="Times New Roman" w:eastAsia="宋体" w:hAnsi="Times New Roman" w:cs="Times New Roman"/>
          <w:kern w:val="0"/>
          <w:szCs w:val="21"/>
        </w:rPr>
        <w:t xml:space="preserve">We thank the reviewer for putting forward this question. We would like to clarify that we did not intend to correlate the chlorophyll content with disease levels in Figure 5. Instead, we were annotating classes over our dataset according to the GB/T 17980.19-2000 standard. Rice leaves under different disease levels would show various symptoms. Based on the annotation result, rice leaves labelled by level 0-5 is 200, 170, 160, 200, 140, and 130 respectively, suggesting </w:t>
      </w:r>
      <w:r w:rsidRPr="00D974DA">
        <w:rPr>
          <w:rFonts w:ascii="Times New Roman" w:eastAsia="宋体" w:hAnsi="Times New Roman" w:cs="Times New Roman"/>
          <w:kern w:val="0"/>
          <w:szCs w:val="21"/>
        </w:rPr>
        <w:lastRenderedPageBreak/>
        <w:t>that this is a balanced dataset. Our dataset was later divided into a training and a testing dataset by the ratio of 8:2 and used for training machine learning based classifiers.</w:t>
      </w:r>
    </w:p>
    <w:p w14:paraId="6840BCAE" w14:textId="77777777" w:rsidR="00764B7D" w:rsidRPr="00D974DA" w:rsidRDefault="00764B7D" w:rsidP="00282875">
      <w:pPr>
        <w:pStyle w:val="HTML"/>
        <w:jc w:val="both"/>
        <w:rPr>
          <w:rFonts w:ascii="Times New Roman" w:hAnsi="Times New Roman" w:cs="Times New Roman"/>
          <w:sz w:val="21"/>
          <w:szCs w:val="21"/>
        </w:rPr>
      </w:pPr>
    </w:p>
    <w:p w14:paraId="0957F12F" w14:textId="79AFEF14" w:rsidR="00282875" w:rsidRPr="00D974DA" w:rsidRDefault="00094B99" w:rsidP="00D974DA">
      <w:pPr>
        <w:pStyle w:val="HTML"/>
        <w:numPr>
          <w:ilvl w:val="0"/>
          <w:numId w:val="4"/>
        </w:numPr>
        <w:jc w:val="both"/>
        <w:rPr>
          <w:rFonts w:ascii="Times New Roman" w:hAnsi="Times New Roman" w:cs="Times New Roman"/>
          <w:color w:val="C00000"/>
          <w:sz w:val="21"/>
          <w:szCs w:val="21"/>
        </w:rPr>
      </w:pPr>
      <w:r w:rsidRPr="00D974DA">
        <w:rPr>
          <w:rFonts w:ascii="Times New Roman" w:hAnsi="Times New Roman" w:cs="Times New Roman"/>
          <w:color w:val="C00000"/>
          <w:sz w:val="21"/>
          <w:szCs w:val="21"/>
        </w:rPr>
        <w:t>Y</w:t>
      </w:r>
      <w:r w:rsidR="00282875" w:rsidRPr="00D974DA">
        <w:rPr>
          <w:rFonts w:ascii="Times New Roman" w:hAnsi="Times New Roman" w:cs="Times New Roman"/>
          <w:color w:val="C00000"/>
          <w:sz w:val="21"/>
          <w:szCs w:val="21"/>
        </w:rPr>
        <w:t xml:space="preserve">ou said many times that SFDI can better predict SPAD because it </w:t>
      </w:r>
      <w:r w:rsidR="0036432C" w:rsidRPr="00D974DA">
        <w:rPr>
          <w:rFonts w:ascii="Times New Roman" w:hAnsi="Times New Roman" w:cs="Times New Roman"/>
          <w:color w:val="C00000"/>
          <w:sz w:val="21"/>
          <w:szCs w:val="21"/>
        </w:rPr>
        <w:t>takes</w:t>
      </w:r>
      <w:r w:rsidR="00282875" w:rsidRPr="00D974DA">
        <w:rPr>
          <w:rFonts w:ascii="Times New Roman" w:hAnsi="Times New Roman" w:cs="Times New Roman"/>
          <w:color w:val="C00000"/>
          <w:sz w:val="21"/>
          <w:szCs w:val="21"/>
        </w:rPr>
        <w:t xml:space="preserve"> more information from spectral curve, however, it is not the more information you can capture the better prediction accuracy you will have; it is the important information that are important, </w:t>
      </w:r>
      <w:r w:rsidR="0036432C" w:rsidRPr="00D974DA">
        <w:rPr>
          <w:rFonts w:ascii="Times New Roman" w:hAnsi="Times New Roman" w:cs="Times New Roman"/>
          <w:color w:val="C00000"/>
          <w:sz w:val="21"/>
          <w:szCs w:val="21"/>
        </w:rPr>
        <w:t>e.g.</w:t>
      </w:r>
      <w:r w:rsidR="00282875" w:rsidRPr="00D974DA">
        <w:rPr>
          <w:rFonts w:ascii="Times New Roman" w:hAnsi="Times New Roman" w:cs="Times New Roman"/>
          <w:color w:val="C00000"/>
          <w:sz w:val="21"/>
          <w:szCs w:val="21"/>
        </w:rPr>
        <w:t xml:space="preserve"> certain wavelengths selected for VI </w:t>
      </w:r>
      <w:r w:rsidR="0036432C" w:rsidRPr="00D974DA">
        <w:rPr>
          <w:rFonts w:ascii="Times New Roman" w:hAnsi="Times New Roman" w:cs="Times New Roman"/>
          <w:color w:val="C00000"/>
          <w:sz w:val="21"/>
          <w:szCs w:val="21"/>
        </w:rPr>
        <w:t>calculation</w:t>
      </w:r>
      <w:r w:rsidR="00282875" w:rsidRPr="00D974DA">
        <w:rPr>
          <w:rFonts w:ascii="Times New Roman" w:hAnsi="Times New Roman" w:cs="Times New Roman"/>
          <w:color w:val="C00000"/>
          <w:sz w:val="21"/>
          <w:szCs w:val="21"/>
        </w:rPr>
        <w:t xml:space="preserve">, rather all the spectral information. </w:t>
      </w:r>
    </w:p>
    <w:p w14:paraId="2D6746B3" w14:textId="6E101638" w:rsidR="00764B7D" w:rsidRPr="00D974DA" w:rsidRDefault="00764B7D" w:rsidP="00282875">
      <w:pPr>
        <w:pStyle w:val="HTML"/>
        <w:jc w:val="both"/>
        <w:rPr>
          <w:rFonts w:ascii="Times New Roman" w:hAnsi="Times New Roman" w:cs="Times New Roman"/>
          <w:sz w:val="21"/>
          <w:szCs w:val="21"/>
        </w:rPr>
      </w:pPr>
    </w:p>
    <w:p w14:paraId="3EA5C584" w14:textId="77777777" w:rsidR="00710FB0" w:rsidRPr="00D974DA" w:rsidRDefault="00710FB0" w:rsidP="00710F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b/>
          <w:kern w:val="0"/>
          <w:szCs w:val="21"/>
        </w:rPr>
      </w:pPr>
      <w:r w:rsidRPr="00D974DA">
        <w:rPr>
          <w:rFonts w:ascii="Times New Roman" w:eastAsia="宋体" w:hAnsi="Times New Roman" w:cs="Times New Roman"/>
          <w:b/>
          <w:kern w:val="0"/>
          <w:szCs w:val="21"/>
        </w:rPr>
        <w:t>RESPONSE</w:t>
      </w:r>
    </w:p>
    <w:p w14:paraId="2A166D29" w14:textId="07BA2FFF" w:rsidR="00EC3DB3" w:rsidRPr="00D974DA" w:rsidRDefault="00EC3DB3" w:rsidP="00CF4B5D">
      <w:pPr>
        <w:pStyle w:val="a7"/>
        <w:widowContro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rPr>
          <w:rFonts w:ascii="Times New Roman" w:eastAsia="宋体" w:hAnsi="Times New Roman" w:cs="Times New Roman"/>
          <w:kern w:val="0"/>
          <w:szCs w:val="21"/>
        </w:rPr>
      </w:pPr>
      <w:r w:rsidRPr="00D974DA">
        <w:rPr>
          <w:rFonts w:ascii="Times New Roman" w:eastAsia="宋体" w:hAnsi="Times New Roman" w:cs="Times New Roman"/>
          <w:kern w:val="0"/>
          <w:szCs w:val="21"/>
        </w:rPr>
        <w:t>We thank the reviewer for this suggestion.</w:t>
      </w:r>
      <w:r w:rsidR="006A629E" w:rsidRPr="00D974DA">
        <w:rPr>
          <w:rFonts w:ascii="Times New Roman" w:eastAsia="宋体" w:hAnsi="Times New Roman" w:cs="Times New Roman"/>
          <w:kern w:val="0"/>
          <w:szCs w:val="21"/>
        </w:rPr>
        <w:t xml:space="preserve"> Current vegetation indices usually adopt two or three wavelengths to predict the SPAD value of plants. In this manuscript, we found that these indices may achieve poor performance when being deployed to predict diseased rice leaves. This is the gap that we identified. Consequently, we considered to use all the spectral information ranging from 420 to 950 to predict the SPAD value of diseased rice leaves and we achieved better accuracy. The reason of this improvement is that the SPAD value of rice leaves under different disease levels is positively correlated with different sensitive wavelengths.</w:t>
      </w:r>
    </w:p>
    <w:p w14:paraId="7182F269" w14:textId="5ADF56AA" w:rsidR="006A629E" w:rsidRPr="00D974DA" w:rsidRDefault="006A629E" w:rsidP="00CF4B5D">
      <w:pPr>
        <w:pStyle w:val="a7"/>
        <w:widowContro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rPr>
          <w:rFonts w:ascii="Times New Roman" w:eastAsia="宋体" w:hAnsi="Times New Roman" w:cs="Times New Roman"/>
          <w:kern w:val="0"/>
          <w:szCs w:val="21"/>
        </w:rPr>
      </w:pPr>
      <w:r w:rsidRPr="00D974DA">
        <w:rPr>
          <w:rFonts w:ascii="Times New Roman" w:eastAsia="宋体" w:hAnsi="Times New Roman" w:cs="Times New Roman"/>
          <w:kern w:val="0"/>
          <w:szCs w:val="21"/>
        </w:rPr>
        <w:t>We are aware that using all the spectra</w:t>
      </w:r>
      <w:r w:rsidR="00501391" w:rsidRPr="00D974DA">
        <w:rPr>
          <w:rFonts w:ascii="Times New Roman" w:eastAsia="宋体" w:hAnsi="Times New Roman" w:cs="Times New Roman"/>
          <w:kern w:val="0"/>
          <w:szCs w:val="21"/>
        </w:rPr>
        <w:t>l</w:t>
      </w:r>
      <w:r w:rsidRPr="00D974DA">
        <w:rPr>
          <w:rFonts w:ascii="Times New Roman" w:eastAsia="宋体" w:hAnsi="Times New Roman" w:cs="Times New Roman"/>
          <w:kern w:val="0"/>
          <w:szCs w:val="21"/>
        </w:rPr>
        <w:t xml:space="preserve"> information for prediction has high computational cost. It is challenging to balance the computational cost and prediction accuracy. Many researchers tried to solve this issue. For instance, Shi et al. [RR-1] compared the performance of a machine learning model by using selected spectral variables and full spectra.</w:t>
      </w:r>
      <w:r w:rsidR="00501391" w:rsidRPr="00D974DA">
        <w:rPr>
          <w:rFonts w:ascii="Times New Roman" w:eastAsia="宋体" w:hAnsi="Times New Roman" w:cs="Times New Roman"/>
          <w:kern w:val="0"/>
          <w:szCs w:val="21"/>
        </w:rPr>
        <w:t xml:space="preserve"> Sadeghi-Tehran et al. [RR-2] developed two CNNs to classify wheat canopies by using hyperspectral images. The first CNN used pixel vectors of the full spectra features, while the second one used dimension reduction technique to select feature bands. Sadeghi-Tehran et al. discussed the computational efficiency and classification accuracy among proposed two models.</w:t>
      </w:r>
    </w:p>
    <w:p w14:paraId="3573AEC1" w14:textId="0BB8806E" w:rsidR="00501391" w:rsidRPr="00D974DA" w:rsidRDefault="00501391" w:rsidP="00CF4B5D">
      <w:pPr>
        <w:pStyle w:val="a7"/>
        <w:widowContro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rPr>
          <w:rFonts w:ascii="Times New Roman" w:eastAsia="宋体" w:hAnsi="Times New Roman" w:cs="Times New Roman"/>
          <w:kern w:val="0"/>
          <w:szCs w:val="21"/>
        </w:rPr>
      </w:pPr>
      <w:r w:rsidRPr="00D974DA">
        <w:rPr>
          <w:rFonts w:ascii="Times New Roman" w:eastAsia="宋体" w:hAnsi="Times New Roman" w:cs="Times New Roman"/>
          <w:kern w:val="0"/>
          <w:szCs w:val="21"/>
        </w:rPr>
        <w:t>In this manuscript, we adopted all the spectral information. However, we would like to remind the reviewer that this is only the prototype of our proposal. Since we have already obtained the correlation between sensitive wavelengths and disease levels, we could further reduce the irrelevant spectral information and only use the sensitive ones for improving the index</w:t>
      </w:r>
      <w:r w:rsidR="00CC3A95" w:rsidRPr="00D974DA">
        <w:rPr>
          <w:rFonts w:ascii="Times New Roman" w:eastAsia="宋体" w:hAnsi="Times New Roman" w:cs="Times New Roman"/>
          <w:kern w:val="0"/>
          <w:szCs w:val="21"/>
        </w:rPr>
        <w:t xml:space="preserve"> when using the proposed index</w:t>
      </w:r>
      <w:r w:rsidRPr="00D974DA">
        <w:rPr>
          <w:rFonts w:ascii="Times New Roman" w:eastAsia="宋体" w:hAnsi="Times New Roman" w:cs="Times New Roman"/>
          <w:kern w:val="0"/>
          <w:szCs w:val="21"/>
        </w:rPr>
        <w:t xml:space="preserve"> for large-scale field monitoring. </w:t>
      </w:r>
    </w:p>
    <w:p w14:paraId="4B4C07DC" w14:textId="77777777" w:rsidR="00CC3A95" w:rsidRPr="00D974DA" w:rsidRDefault="00CC3A95" w:rsidP="00CF4B5D">
      <w:pPr>
        <w:pStyle w:val="a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firstLineChars="0" w:firstLine="0"/>
        <w:rPr>
          <w:rFonts w:ascii="Times New Roman" w:hAnsi="Times New Roman" w:cs="Times New Roman"/>
          <w:szCs w:val="21"/>
        </w:rPr>
      </w:pPr>
    </w:p>
    <w:p w14:paraId="7107B1A1" w14:textId="11AC971B" w:rsidR="00CF4B5D" w:rsidRPr="00D974DA" w:rsidRDefault="00CC3A95" w:rsidP="00CF4B5D">
      <w:pPr>
        <w:pStyle w:val="a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firstLineChars="0" w:firstLine="0"/>
        <w:rPr>
          <w:rFonts w:ascii="Times New Roman" w:eastAsia="宋体" w:hAnsi="Times New Roman" w:cs="Times New Roman"/>
          <w:kern w:val="0"/>
          <w:szCs w:val="21"/>
        </w:rPr>
      </w:pPr>
      <w:r w:rsidRPr="00D974DA">
        <w:rPr>
          <w:rFonts w:ascii="Times New Roman" w:eastAsia="宋体" w:hAnsi="Times New Roman" w:cs="Times New Roman"/>
          <w:kern w:val="0"/>
          <w:szCs w:val="21"/>
        </w:rPr>
        <w:t>The references in bullet 2 are listed as follows.</w:t>
      </w:r>
    </w:p>
    <w:p w14:paraId="52084F40" w14:textId="164DC96D" w:rsidR="00501391" w:rsidRPr="00D974DA" w:rsidRDefault="00501391" w:rsidP="00CF4B5D">
      <w:pPr>
        <w:pStyle w:val="a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firstLineChars="0" w:firstLine="0"/>
        <w:rPr>
          <w:rFonts w:ascii="Times New Roman" w:eastAsia="宋体" w:hAnsi="Times New Roman" w:cs="Times New Roman"/>
          <w:kern w:val="0"/>
          <w:szCs w:val="21"/>
        </w:rPr>
      </w:pPr>
      <w:r w:rsidRPr="00D974DA">
        <w:rPr>
          <w:rFonts w:ascii="Times New Roman" w:eastAsia="宋体" w:hAnsi="Times New Roman" w:cs="Times New Roman"/>
          <w:kern w:val="0"/>
          <w:szCs w:val="21"/>
        </w:rPr>
        <w:t>[RR-1] Shi TZ, Chen YY, Liu YL, et al. Visible and near-infrared reflectance spectroscopy—An alternative for monitoring soil contamination by heavy metals. Journal of Hazardous Materials, 2014, 265: 166-176.</w:t>
      </w:r>
    </w:p>
    <w:p w14:paraId="41350A67" w14:textId="101805C8" w:rsidR="00501391" w:rsidRPr="00D974DA" w:rsidRDefault="00501391" w:rsidP="00CF4B5D">
      <w:pPr>
        <w:pStyle w:val="a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firstLineChars="0" w:firstLine="0"/>
        <w:rPr>
          <w:rFonts w:ascii="Times New Roman" w:eastAsia="宋体" w:hAnsi="Times New Roman" w:cs="Times New Roman"/>
          <w:kern w:val="0"/>
          <w:szCs w:val="21"/>
        </w:rPr>
      </w:pPr>
      <w:r w:rsidRPr="00D974DA">
        <w:rPr>
          <w:rFonts w:ascii="Times New Roman" w:eastAsia="宋体" w:hAnsi="Times New Roman" w:cs="Times New Roman"/>
          <w:kern w:val="0"/>
          <w:szCs w:val="21"/>
        </w:rPr>
        <w:t xml:space="preserve">[RR-2] Sadeghi-Tehran P, </w:t>
      </w:r>
      <w:proofErr w:type="spellStart"/>
      <w:r w:rsidRPr="00D974DA">
        <w:rPr>
          <w:rFonts w:ascii="Times New Roman" w:eastAsia="宋体" w:hAnsi="Times New Roman" w:cs="Times New Roman"/>
          <w:kern w:val="0"/>
          <w:szCs w:val="21"/>
        </w:rPr>
        <w:t>Virlet</w:t>
      </w:r>
      <w:proofErr w:type="spellEnd"/>
      <w:r w:rsidRPr="00D974DA">
        <w:rPr>
          <w:rFonts w:ascii="Times New Roman" w:eastAsia="宋体" w:hAnsi="Times New Roman" w:cs="Times New Roman"/>
          <w:kern w:val="0"/>
          <w:szCs w:val="21"/>
        </w:rPr>
        <w:t xml:space="preserve"> N, </w:t>
      </w:r>
      <w:proofErr w:type="spellStart"/>
      <w:r w:rsidRPr="00D974DA">
        <w:rPr>
          <w:rFonts w:ascii="Times New Roman" w:eastAsia="宋体" w:hAnsi="Times New Roman" w:cs="Times New Roman"/>
          <w:kern w:val="0"/>
          <w:szCs w:val="21"/>
        </w:rPr>
        <w:t>Hawkesford</w:t>
      </w:r>
      <w:proofErr w:type="spellEnd"/>
      <w:r w:rsidRPr="00D974DA">
        <w:rPr>
          <w:rFonts w:ascii="Times New Roman" w:eastAsia="宋体" w:hAnsi="Times New Roman" w:cs="Times New Roman"/>
          <w:kern w:val="0"/>
          <w:szCs w:val="21"/>
        </w:rPr>
        <w:t xml:space="preserve"> MJ. A Neural Network Method for Classification of Sunlit and Shaded Components of Wheat Canopies in the Field Using High-Resolution Hyperspectral Imagery. Remote Sensing, 13: 1-17.</w:t>
      </w:r>
    </w:p>
    <w:p w14:paraId="15E4F3E4" w14:textId="77777777" w:rsidR="00501391" w:rsidRPr="00D974DA" w:rsidRDefault="00501391" w:rsidP="00CF4B5D">
      <w:pPr>
        <w:pStyle w:val="a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firstLineChars="0" w:firstLine="0"/>
        <w:rPr>
          <w:rFonts w:ascii="Times New Roman" w:hAnsi="Times New Roman" w:cs="Times New Roman"/>
          <w:szCs w:val="21"/>
        </w:rPr>
      </w:pPr>
    </w:p>
    <w:p w14:paraId="19947784" w14:textId="0CD0092E" w:rsidR="00282875" w:rsidRPr="00D974DA" w:rsidRDefault="00094B99" w:rsidP="00D974DA">
      <w:pPr>
        <w:pStyle w:val="HTML"/>
        <w:numPr>
          <w:ilvl w:val="0"/>
          <w:numId w:val="4"/>
        </w:numPr>
        <w:jc w:val="both"/>
        <w:rPr>
          <w:rFonts w:ascii="Times New Roman" w:hAnsi="Times New Roman" w:cs="Times New Roman"/>
          <w:color w:val="C00000"/>
          <w:sz w:val="21"/>
          <w:szCs w:val="21"/>
        </w:rPr>
      </w:pPr>
      <w:r w:rsidRPr="00D974DA">
        <w:rPr>
          <w:rFonts w:ascii="Times New Roman" w:hAnsi="Times New Roman" w:cs="Times New Roman"/>
          <w:color w:val="C00000"/>
          <w:sz w:val="21"/>
          <w:szCs w:val="21"/>
        </w:rPr>
        <w:t>T</w:t>
      </w:r>
      <w:r w:rsidR="00282875" w:rsidRPr="00D974DA">
        <w:rPr>
          <w:rFonts w:ascii="Times New Roman" w:hAnsi="Times New Roman" w:cs="Times New Roman"/>
          <w:color w:val="C00000"/>
          <w:sz w:val="21"/>
          <w:szCs w:val="21"/>
        </w:rPr>
        <w:t xml:space="preserve">he reason to remove both ends of the reflectance, </w:t>
      </w:r>
      <w:proofErr w:type="spellStart"/>
      <w:r w:rsidR="00282875" w:rsidRPr="00D974DA">
        <w:rPr>
          <w:rFonts w:ascii="Times New Roman" w:hAnsi="Times New Roman" w:cs="Times New Roman"/>
          <w:color w:val="C00000"/>
          <w:sz w:val="21"/>
          <w:szCs w:val="21"/>
        </w:rPr>
        <w:t>eg.</w:t>
      </w:r>
      <w:proofErr w:type="spellEnd"/>
      <w:r w:rsidR="00282875" w:rsidRPr="00D974DA">
        <w:rPr>
          <w:rFonts w:ascii="Times New Roman" w:hAnsi="Times New Roman" w:cs="Times New Roman"/>
          <w:color w:val="C00000"/>
          <w:sz w:val="21"/>
          <w:szCs w:val="21"/>
        </w:rPr>
        <w:t xml:space="preserve"> trim 373-1003 to 420-900 was not convincing, especially when SPAD value is calculated based reflectance of 650 and 940nm.</w:t>
      </w:r>
    </w:p>
    <w:p w14:paraId="5DED42B6" w14:textId="77777777" w:rsidR="004C1005" w:rsidRPr="00D974DA" w:rsidRDefault="004C1005" w:rsidP="00282875">
      <w:pPr>
        <w:pStyle w:val="HTML"/>
        <w:jc w:val="both"/>
        <w:rPr>
          <w:rFonts w:ascii="Times New Roman" w:hAnsi="Times New Roman" w:cs="Times New Roman"/>
          <w:sz w:val="21"/>
          <w:szCs w:val="21"/>
        </w:rPr>
      </w:pPr>
    </w:p>
    <w:p w14:paraId="62F029AF" w14:textId="77777777" w:rsidR="004C1005" w:rsidRPr="00D974DA" w:rsidRDefault="004C1005" w:rsidP="004C10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b/>
          <w:kern w:val="0"/>
          <w:szCs w:val="21"/>
        </w:rPr>
      </w:pPr>
      <w:r w:rsidRPr="00D974DA">
        <w:rPr>
          <w:rFonts w:ascii="Times New Roman" w:eastAsia="宋体" w:hAnsi="Times New Roman" w:cs="Times New Roman"/>
          <w:b/>
          <w:kern w:val="0"/>
          <w:szCs w:val="21"/>
        </w:rPr>
        <w:t>RESPONSE</w:t>
      </w:r>
    </w:p>
    <w:p w14:paraId="3571259C" w14:textId="7E77A467" w:rsidR="00CC3A95" w:rsidRPr="00D974DA" w:rsidRDefault="00992287" w:rsidP="00CC3A95">
      <w:pPr>
        <w:pStyle w:val="a7"/>
        <w:numPr>
          <w:ilvl w:val="0"/>
          <w:numId w:val="3"/>
        </w:numPr>
        <w:ind w:firstLineChars="0"/>
      </w:pPr>
      <w:r w:rsidRPr="00D974DA">
        <w:rPr>
          <w:rFonts w:ascii="Times New Roman" w:eastAsia="宋体" w:hAnsi="Times New Roman" w:cs="Times New Roman"/>
          <w:kern w:val="0"/>
          <w:szCs w:val="21"/>
        </w:rPr>
        <w:t xml:space="preserve">We </w:t>
      </w:r>
      <w:r w:rsidR="00CC3A95" w:rsidRPr="00D974DA">
        <w:rPr>
          <w:rFonts w:ascii="Times New Roman" w:eastAsia="宋体" w:hAnsi="Times New Roman" w:cs="Times New Roman"/>
          <w:kern w:val="0"/>
          <w:szCs w:val="21"/>
        </w:rPr>
        <w:t xml:space="preserve">thank the reviewer for raising this concern. For removing both ends of the spectrum, we have added a reference [18] to support our operation. Because both ends of the spectrum </w:t>
      </w:r>
      <w:r w:rsidR="00CC3A95" w:rsidRPr="00D974DA">
        <w:rPr>
          <w:rFonts w:ascii="Times New Roman" w:eastAsia="宋体" w:hAnsi="Times New Roman" w:cs="Times New Roman"/>
          <w:kern w:val="0"/>
          <w:szCs w:val="21"/>
        </w:rPr>
        <w:lastRenderedPageBreak/>
        <w:t xml:space="preserve">contain noise and would have an influence on the prediction result, we </w:t>
      </w:r>
      <w:proofErr w:type="gramStart"/>
      <w:r w:rsidR="00CC3A95" w:rsidRPr="00D974DA">
        <w:rPr>
          <w:rFonts w:ascii="Times New Roman" w:eastAsia="宋体" w:hAnsi="Times New Roman" w:cs="Times New Roman"/>
          <w:kern w:val="0"/>
          <w:szCs w:val="21"/>
        </w:rPr>
        <w:t>have to</w:t>
      </w:r>
      <w:proofErr w:type="gramEnd"/>
      <w:r w:rsidR="00CC3A95" w:rsidRPr="00D974DA">
        <w:rPr>
          <w:rFonts w:ascii="Times New Roman" w:eastAsia="宋体" w:hAnsi="Times New Roman" w:cs="Times New Roman"/>
          <w:kern w:val="0"/>
          <w:szCs w:val="21"/>
        </w:rPr>
        <w:t xml:space="preserve"> cut them from the raw spectrum.</w:t>
      </w:r>
    </w:p>
    <w:p w14:paraId="22E20974" w14:textId="0699705E" w:rsidR="00CC3A95" w:rsidRDefault="00CC3A95">
      <w:pPr>
        <w:pStyle w:val="a7"/>
        <w:numPr>
          <w:ilvl w:val="0"/>
          <w:numId w:val="3"/>
        </w:numPr>
        <w:ind w:firstLineChars="0"/>
        <w:rPr>
          <w:rFonts w:ascii="Times New Roman" w:eastAsia="宋体" w:hAnsi="Times New Roman" w:cs="Times New Roman"/>
          <w:kern w:val="0"/>
          <w:szCs w:val="21"/>
        </w:rPr>
      </w:pPr>
      <w:r w:rsidRPr="00D974DA">
        <w:rPr>
          <w:rFonts w:ascii="Times New Roman" w:eastAsia="宋体" w:hAnsi="Times New Roman" w:cs="Times New Roman"/>
          <w:kern w:val="0"/>
          <w:szCs w:val="21"/>
        </w:rPr>
        <w:t>For the selection of wavelengths, based on our experiment, we found that wavelength from 900-940 nm had a minor influence on the prediction results. As the reviewer suggested, we included 900-940 nm in the full spectrum for prediction.</w:t>
      </w:r>
      <w:r w:rsidR="00FA3333" w:rsidRPr="00D974DA">
        <w:rPr>
          <w:rFonts w:ascii="Times New Roman" w:eastAsia="宋体" w:hAnsi="Times New Roman" w:cs="Times New Roman"/>
          <w:kern w:val="0"/>
          <w:szCs w:val="21"/>
        </w:rPr>
        <w:t xml:space="preserve"> In conclusion, wavelengths from 420 to 950 were used in the revised manuscript.</w:t>
      </w:r>
      <w:r w:rsidR="00D974DA">
        <w:rPr>
          <w:rFonts w:ascii="Times New Roman" w:eastAsia="宋体" w:hAnsi="Times New Roman" w:cs="Times New Roman"/>
          <w:kern w:val="0"/>
          <w:szCs w:val="21"/>
        </w:rPr>
        <w:t xml:space="preserve"> We have performed new experiments due to the change of wavelengths. We have updated the experimental results in the whole manuscript accordingly.</w:t>
      </w:r>
      <w:r w:rsidR="00B62F65">
        <w:rPr>
          <w:rFonts w:ascii="Times New Roman" w:eastAsia="宋体" w:hAnsi="Times New Roman" w:cs="Times New Roman"/>
          <w:kern w:val="0"/>
          <w:szCs w:val="21"/>
        </w:rPr>
        <w:t xml:space="preserve"> We would like again to thank the reviewer for this professional advice and help us improve the accuracy of the SPAD prediction model.</w:t>
      </w:r>
    </w:p>
    <w:p w14:paraId="7809E743" w14:textId="36E03D2B" w:rsidR="00D974DA" w:rsidRDefault="00D974DA" w:rsidP="00D974DA">
      <w:pPr>
        <w:pStyle w:val="a7"/>
        <w:numPr>
          <w:ilvl w:val="1"/>
          <w:numId w:val="3"/>
        </w:numPr>
        <w:ind w:firstLineChars="0"/>
        <w:rPr>
          <w:rFonts w:ascii="Times New Roman" w:eastAsia="宋体" w:hAnsi="Times New Roman" w:cs="Times New Roman"/>
          <w:kern w:val="0"/>
          <w:szCs w:val="21"/>
        </w:rPr>
      </w:pPr>
      <w:r>
        <w:rPr>
          <w:rFonts w:ascii="Times New Roman" w:eastAsia="宋体" w:hAnsi="Times New Roman" w:cs="Times New Roman" w:hint="eastAsia"/>
          <w:kern w:val="0"/>
          <w:szCs w:val="21"/>
        </w:rPr>
        <w:t>I</w:t>
      </w:r>
      <w:r>
        <w:rPr>
          <w:rFonts w:ascii="Times New Roman" w:eastAsia="宋体" w:hAnsi="Times New Roman" w:cs="Times New Roman"/>
          <w:kern w:val="0"/>
          <w:szCs w:val="21"/>
        </w:rPr>
        <w:t>n Abstract, the correlation between the SPAD value and our proposal reaches a correlation coefficient of 0.8263. (Previously, the correlation coefficient was 0.8261.)</w:t>
      </w:r>
    </w:p>
    <w:p w14:paraId="2C502A3A" w14:textId="578451D9" w:rsidR="00D974DA" w:rsidRDefault="00D974DA" w:rsidP="00D974DA">
      <w:pPr>
        <w:pStyle w:val="a7"/>
        <w:numPr>
          <w:ilvl w:val="1"/>
          <w:numId w:val="3"/>
        </w:numPr>
        <w:ind w:firstLineChars="0"/>
        <w:rPr>
          <w:rFonts w:ascii="Times New Roman" w:eastAsia="宋体" w:hAnsi="Times New Roman" w:cs="Times New Roman"/>
          <w:kern w:val="0"/>
          <w:szCs w:val="21"/>
        </w:rPr>
      </w:pPr>
      <w:r>
        <w:rPr>
          <w:rFonts w:ascii="Times New Roman" w:eastAsia="宋体" w:hAnsi="Times New Roman" w:cs="Times New Roman"/>
          <w:kern w:val="0"/>
          <w:szCs w:val="21"/>
        </w:rPr>
        <w:t xml:space="preserve">In Abstract, the SPAD prediction model built with our proposal and SVR has improved a little, reaching </w:t>
      </w:r>
      <w:r w:rsidRPr="00D974DA">
        <w:rPr>
          <w:rFonts w:ascii="Times New Roman" w:eastAsia="宋体" w:hAnsi="Times New Roman" w:cs="Times New Roman"/>
          <w:kern w:val="0"/>
          <w:szCs w:val="21"/>
        </w:rPr>
        <w:t>R</w:t>
      </w:r>
      <w:r w:rsidRPr="00D974DA">
        <w:rPr>
          <w:rFonts w:ascii="Times New Roman" w:eastAsia="宋体" w:hAnsi="Times New Roman" w:cs="Times New Roman"/>
          <w:kern w:val="0"/>
          <w:szCs w:val="21"/>
          <w:vertAlign w:val="superscript"/>
        </w:rPr>
        <w:t>2</w:t>
      </w:r>
      <w:r w:rsidRPr="00D974DA">
        <w:rPr>
          <w:rFonts w:ascii="Times New Roman" w:eastAsia="宋体" w:hAnsi="Times New Roman" w:cs="Times New Roman"/>
          <w:kern w:val="0"/>
          <w:szCs w:val="21"/>
        </w:rPr>
        <w:t xml:space="preserve">, RMSE, and RE at </w:t>
      </w:r>
      <w:r w:rsidRPr="00D974DA">
        <w:rPr>
          <w:rFonts w:ascii="Times New Roman" w:eastAsia="宋体" w:hAnsi="Times New Roman" w:cs="Times New Roman"/>
          <w:kern w:val="0"/>
          <w:szCs w:val="21"/>
        </w:rPr>
        <w:t>0.8752</w:t>
      </w:r>
      <w:r w:rsidRPr="00D974DA">
        <w:rPr>
          <w:rFonts w:ascii="Times New Roman" w:eastAsia="宋体" w:hAnsi="Times New Roman" w:cs="Times New Roman"/>
          <w:kern w:val="0"/>
          <w:szCs w:val="21"/>
        </w:rPr>
        <w:t xml:space="preserve">, </w:t>
      </w:r>
      <w:r w:rsidRPr="00D974DA">
        <w:rPr>
          <w:rFonts w:ascii="Times New Roman" w:eastAsia="宋体" w:hAnsi="Times New Roman" w:cs="Times New Roman"/>
          <w:kern w:val="0"/>
          <w:szCs w:val="21"/>
        </w:rPr>
        <w:t>3.7715</w:t>
      </w:r>
      <w:r w:rsidRPr="00D974DA">
        <w:rPr>
          <w:rFonts w:ascii="Times New Roman" w:eastAsia="宋体" w:hAnsi="Times New Roman" w:cs="Times New Roman"/>
          <w:kern w:val="0"/>
          <w:szCs w:val="21"/>
        </w:rPr>
        <w:t xml:space="preserve">, and </w:t>
      </w:r>
      <w:r w:rsidRPr="00D974DA">
        <w:rPr>
          <w:rFonts w:ascii="Times New Roman" w:eastAsia="宋体" w:hAnsi="Times New Roman" w:cs="Times New Roman"/>
          <w:kern w:val="0"/>
          <w:szCs w:val="21"/>
        </w:rPr>
        <w:t>7.8614</w:t>
      </w:r>
      <w:r w:rsidRPr="00D974DA">
        <w:rPr>
          <w:rFonts w:ascii="Times New Roman" w:eastAsia="宋体" w:hAnsi="Times New Roman" w:cs="Times New Roman"/>
          <w:kern w:val="0"/>
          <w:szCs w:val="21"/>
        </w:rPr>
        <w:t>% respectively.</w:t>
      </w:r>
      <w:r>
        <w:rPr>
          <w:rFonts w:ascii="Times New Roman" w:eastAsia="宋体" w:hAnsi="Times New Roman" w:cs="Times New Roman"/>
          <w:kern w:val="0"/>
          <w:szCs w:val="21"/>
        </w:rPr>
        <w:t xml:space="preserve"> (Previously, they are 0.8637, 3.6546, and 7.3847%, respectively.)</w:t>
      </w:r>
    </w:p>
    <w:p w14:paraId="0A44E29A" w14:textId="58AFCC6E" w:rsidR="00D974DA" w:rsidRDefault="00D974DA" w:rsidP="00D974DA">
      <w:pPr>
        <w:pStyle w:val="a7"/>
        <w:numPr>
          <w:ilvl w:val="1"/>
          <w:numId w:val="3"/>
        </w:numPr>
        <w:ind w:firstLineChars="0"/>
        <w:rPr>
          <w:rFonts w:ascii="Times New Roman" w:eastAsia="宋体" w:hAnsi="Times New Roman" w:cs="Times New Roman"/>
          <w:kern w:val="0"/>
          <w:szCs w:val="21"/>
        </w:rPr>
      </w:pPr>
      <w:r>
        <w:rPr>
          <w:rFonts w:ascii="Times New Roman" w:eastAsia="宋体" w:hAnsi="Times New Roman" w:cs="Times New Roman" w:hint="eastAsia"/>
          <w:kern w:val="0"/>
          <w:szCs w:val="21"/>
        </w:rPr>
        <w:t>W</w:t>
      </w:r>
      <w:r>
        <w:rPr>
          <w:rFonts w:ascii="Times New Roman" w:eastAsia="宋体" w:hAnsi="Times New Roman" w:cs="Times New Roman"/>
          <w:kern w:val="0"/>
          <w:szCs w:val="21"/>
        </w:rPr>
        <w:t>e have calculated the new values of SFDI with 420 to 950 nm, therefore, we have updated Table 6. (There are very minor changes.)</w:t>
      </w:r>
    </w:p>
    <w:p w14:paraId="7A593681" w14:textId="4CE47D6E" w:rsidR="00D974DA" w:rsidRDefault="00D974DA" w:rsidP="00D974DA">
      <w:pPr>
        <w:pStyle w:val="a7"/>
        <w:numPr>
          <w:ilvl w:val="1"/>
          <w:numId w:val="3"/>
        </w:numPr>
        <w:ind w:firstLineChars="0"/>
        <w:rPr>
          <w:rFonts w:ascii="Times New Roman" w:eastAsia="宋体" w:hAnsi="Times New Roman" w:cs="Times New Roman"/>
          <w:kern w:val="0"/>
          <w:szCs w:val="21"/>
        </w:rPr>
      </w:pPr>
      <w:r>
        <w:rPr>
          <w:rFonts w:ascii="Times New Roman" w:eastAsia="宋体" w:hAnsi="Times New Roman" w:cs="Times New Roman" w:hint="eastAsia"/>
          <w:kern w:val="0"/>
          <w:szCs w:val="21"/>
        </w:rPr>
        <w:t>W</w:t>
      </w:r>
      <w:r>
        <w:rPr>
          <w:rFonts w:ascii="Times New Roman" w:eastAsia="宋体" w:hAnsi="Times New Roman" w:cs="Times New Roman"/>
          <w:kern w:val="0"/>
          <w:szCs w:val="21"/>
        </w:rPr>
        <w:t xml:space="preserve">e have updated </w:t>
      </w:r>
      <w:r w:rsidR="00734EA7">
        <w:rPr>
          <w:rFonts w:ascii="Times New Roman" w:eastAsia="宋体" w:hAnsi="Times New Roman" w:cs="Times New Roman"/>
          <w:kern w:val="0"/>
          <w:szCs w:val="21"/>
        </w:rPr>
        <w:t>Table 7</w:t>
      </w:r>
      <w:proofErr w:type="gramStart"/>
      <w:r w:rsidR="00734EA7">
        <w:rPr>
          <w:rFonts w:ascii="Times New Roman" w:eastAsia="宋体" w:hAnsi="Times New Roman" w:cs="Times New Roman"/>
          <w:kern w:val="0"/>
          <w:szCs w:val="21"/>
        </w:rPr>
        <w:t>, in particular, the</w:t>
      </w:r>
      <w:proofErr w:type="gramEnd"/>
      <w:r w:rsidR="00734EA7">
        <w:rPr>
          <w:rFonts w:ascii="Times New Roman" w:eastAsia="宋体" w:hAnsi="Times New Roman" w:cs="Times New Roman"/>
          <w:kern w:val="0"/>
          <w:szCs w:val="21"/>
        </w:rPr>
        <w:t xml:space="preserve"> correlation between the SPAD value and SFDI is 0.8263. (Previously, it is 0.8261.)</w:t>
      </w:r>
    </w:p>
    <w:p w14:paraId="74ACD294" w14:textId="363B52E4" w:rsidR="00734EA7" w:rsidRPr="00D974DA" w:rsidRDefault="00734EA7" w:rsidP="00D974DA">
      <w:pPr>
        <w:pStyle w:val="a7"/>
        <w:numPr>
          <w:ilvl w:val="1"/>
          <w:numId w:val="3"/>
        </w:numPr>
        <w:ind w:firstLineChars="0"/>
        <w:rPr>
          <w:rFonts w:ascii="Times New Roman" w:eastAsia="宋体" w:hAnsi="Times New Roman" w:cs="Times New Roman"/>
          <w:kern w:val="0"/>
          <w:szCs w:val="21"/>
        </w:rPr>
      </w:pPr>
      <w:r>
        <w:rPr>
          <w:rFonts w:ascii="Times New Roman" w:eastAsia="宋体" w:hAnsi="Times New Roman" w:cs="Times New Roman" w:hint="eastAsia"/>
          <w:kern w:val="0"/>
          <w:szCs w:val="21"/>
        </w:rPr>
        <w:t>W</w:t>
      </w:r>
      <w:r>
        <w:rPr>
          <w:rFonts w:ascii="Times New Roman" w:eastAsia="宋体" w:hAnsi="Times New Roman" w:cs="Times New Roman"/>
          <w:kern w:val="0"/>
          <w:szCs w:val="21"/>
        </w:rPr>
        <w:t>e have updated Table 8 regarding SFDI and the 4 machine learning models. In general, with the inclusion of 900-940 nm, the prediction accuracy is improved about 1% in average. Please see Table 8 for more d</w:t>
      </w:r>
      <w:bookmarkStart w:id="31" w:name="_GoBack"/>
      <w:bookmarkEnd w:id="31"/>
      <w:r>
        <w:rPr>
          <w:rFonts w:ascii="Times New Roman" w:eastAsia="宋体" w:hAnsi="Times New Roman" w:cs="Times New Roman"/>
          <w:kern w:val="0"/>
          <w:szCs w:val="21"/>
        </w:rPr>
        <w:t>etails.</w:t>
      </w:r>
    </w:p>
    <w:sectPr w:rsidR="00734EA7" w:rsidRPr="00D974D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B983F1" w14:textId="77777777" w:rsidR="00DF347A" w:rsidRDefault="00DF347A" w:rsidP="00764B7D">
      <w:r>
        <w:separator/>
      </w:r>
    </w:p>
  </w:endnote>
  <w:endnote w:type="continuationSeparator" w:id="0">
    <w:p w14:paraId="1F0E851C" w14:textId="77777777" w:rsidR="00DF347A" w:rsidRDefault="00DF347A" w:rsidP="00764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Italic">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4DD91B" w14:textId="77777777" w:rsidR="00DF347A" w:rsidRDefault="00DF347A" w:rsidP="00764B7D">
      <w:r>
        <w:separator/>
      </w:r>
    </w:p>
  </w:footnote>
  <w:footnote w:type="continuationSeparator" w:id="0">
    <w:p w14:paraId="166FA364" w14:textId="77777777" w:rsidR="00DF347A" w:rsidRDefault="00DF347A" w:rsidP="00764B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4A3E92"/>
    <w:multiLevelType w:val="hybridMultilevel"/>
    <w:tmpl w:val="AD1ED9FA"/>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7E043F0C"/>
    <w:multiLevelType w:val="hybridMultilevel"/>
    <w:tmpl w:val="F044E4C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7E6E0F0F"/>
    <w:multiLevelType w:val="hybridMultilevel"/>
    <w:tmpl w:val="B728EE3C"/>
    <w:lvl w:ilvl="0" w:tplc="0409000B">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7EE2781F"/>
    <w:multiLevelType w:val="hybridMultilevel"/>
    <w:tmpl w:val="D65E51E6"/>
    <w:lvl w:ilvl="0" w:tplc="60946FA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865"/>
    <w:rsid w:val="00072847"/>
    <w:rsid w:val="00087C26"/>
    <w:rsid w:val="00094B99"/>
    <w:rsid w:val="000A14C2"/>
    <w:rsid w:val="000A274C"/>
    <w:rsid w:val="000C522C"/>
    <w:rsid w:val="000C6D3B"/>
    <w:rsid w:val="0011092D"/>
    <w:rsid w:val="00153FB9"/>
    <w:rsid w:val="0016758C"/>
    <w:rsid w:val="00183CAD"/>
    <w:rsid w:val="00187F9B"/>
    <w:rsid w:val="001F3E73"/>
    <w:rsid w:val="00270F3E"/>
    <w:rsid w:val="00273098"/>
    <w:rsid w:val="00276002"/>
    <w:rsid w:val="00282875"/>
    <w:rsid w:val="0028659A"/>
    <w:rsid w:val="002A6A49"/>
    <w:rsid w:val="002B3A66"/>
    <w:rsid w:val="002C425D"/>
    <w:rsid w:val="002D0C95"/>
    <w:rsid w:val="002F0283"/>
    <w:rsid w:val="0035644F"/>
    <w:rsid w:val="00363CA7"/>
    <w:rsid w:val="0036432C"/>
    <w:rsid w:val="00370ED0"/>
    <w:rsid w:val="00394FAF"/>
    <w:rsid w:val="003A1A1F"/>
    <w:rsid w:val="003C09C5"/>
    <w:rsid w:val="003D4AB7"/>
    <w:rsid w:val="003D7220"/>
    <w:rsid w:val="00404661"/>
    <w:rsid w:val="00445A98"/>
    <w:rsid w:val="00446AF0"/>
    <w:rsid w:val="00453CBE"/>
    <w:rsid w:val="004613E0"/>
    <w:rsid w:val="00465862"/>
    <w:rsid w:val="004C0C34"/>
    <w:rsid w:val="004C1005"/>
    <w:rsid w:val="00501391"/>
    <w:rsid w:val="005248CA"/>
    <w:rsid w:val="0053695E"/>
    <w:rsid w:val="00566241"/>
    <w:rsid w:val="005750EC"/>
    <w:rsid w:val="005E5233"/>
    <w:rsid w:val="005E7D40"/>
    <w:rsid w:val="005F1F4E"/>
    <w:rsid w:val="00612F3B"/>
    <w:rsid w:val="00632D84"/>
    <w:rsid w:val="006858F3"/>
    <w:rsid w:val="006A629E"/>
    <w:rsid w:val="00705525"/>
    <w:rsid w:val="0071061C"/>
    <w:rsid w:val="00710FB0"/>
    <w:rsid w:val="00721DD9"/>
    <w:rsid w:val="00734EA7"/>
    <w:rsid w:val="00764B7D"/>
    <w:rsid w:val="00796628"/>
    <w:rsid w:val="007B17AD"/>
    <w:rsid w:val="007D0CD6"/>
    <w:rsid w:val="007D4A50"/>
    <w:rsid w:val="00826F8B"/>
    <w:rsid w:val="00836494"/>
    <w:rsid w:val="00904136"/>
    <w:rsid w:val="009044EE"/>
    <w:rsid w:val="009156CB"/>
    <w:rsid w:val="00946865"/>
    <w:rsid w:val="00975DE1"/>
    <w:rsid w:val="00992287"/>
    <w:rsid w:val="009A33EB"/>
    <w:rsid w:val="009E18F0"/>
    <w:rsid w:val="009F035E"/>
    <w:rsid w:val="00A371EB"/>
    <w:rsid w:val="00A40688"/>
    <w:rsid w:val="00A519F4"/>
    <w:rsid w:val="00AB100F"/>
    <w:rsid w:val="00AB73B1"/>
    <w:rsid w:val="00B1479C"/>
    <w:rsid w:val="00B24112"/>
    <w:rsid w:val="00B62F65"/>
    <w:rsid w:val="00BA4162"/>
    <w:rsid w:val="00C01492"/>
    <w:rsid w:val="00C30F5B"/>
    <w:rsid w:val="00C60CF4"/>
    <w:rsid w:val="00C73435"/>
    <w:rsid w:val="00CB6333"/>
    <w:rsid w:val="00CC3A95"/>
    <w:rsid w:val="00CC70B2"/>
    <w:rsid w:val="00CF4B5D"/>
    <w:rsid w:val="00D118AC"/>
    <w:rsid w:val="00D3547A"/>
    <w:rsid w:val="00D52F64"/>
    <w:rsid w:val="00D71410"/>
    <w:rsid w:val="00D75982"/>
    <w:rsid w:val="00D84822"/>
    <w:rsid w:val="00D974DA"/>
    <w:rsid w:val="00DE1A7D"/>
    <w:rsid w:val="00DE5126"/>
    <w:rsid w:val="00DE6B11"/>
    <w:rsid w:val="00DF347A"/>
    <w:rsid w:val="00E71C87"/>
    <w:rsid w:val="00E71DE7"/>
    <w:rsid w:val="00E869CF"/>
    <w:rsid w:val="00E9502A"/>
    <w:rsid w:val="00EC3DB3"/>
    <w:rsid w:val="00EE4048"/>
    <w:rsid w:val="00F118E2"/>
    <w:rsid w:val="00F20FE7"/>
    <w:rsid w:val="00F47866"/>
    <w:rsid w:val="00F72960"/>
    <w:rsid w:val="00F73873"/>
    <w:rsid w:val="00F867B0"/>
    <w:rsid w:val="00FA3333"/>
    <w:rsid w:val="00FE3566"/>
    <w:rsid w:val="00FF55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EABA43"/>
  <w15:chartTrackingRefBased/>
  <w15:docId w15:val="{4EFE6F24-21F8-46E4-A2AC-C0C45DF29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2828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0">
    <w:name w:val="HTML 预设格式 字符"/>
    <w:basedOn w:val="a0"/>
    <w:link w:val="HTML"/>
    <w:uiPriority w:val="99"/>
    <w:semiHidden/>
    <w:rsid w:val="00282875"/>
    <w:rPr>
      <w:rFonts w:ascii="宋体" w:eastAsia="宋体" w:hAnsi="宋体" w:cs="宋体"/>
      <w:kern w:val="0"/>
      <w:sz w:val="24"/>
      <w:szCs w:val="24"/>
    </w:rPr>
  </w:style>
  <w:style w:type="paragraph" w:styleId="a3">
    <w:name w:val="header"/>
    <w:basedOn w:val="a"/>
    <w:link w:val="a4"/>
    <w:uiPriority w:val="99"/>
    <w:unhideWhenUsed/>
    <w:rsid w:val="00764B7D"/>
    <w:pPr>
      <w:tabs>
        <w:tab w:val="center" w:pos="4513"/>
        <w:tab w:val="right" w:pos="9026"/>
      </w:tabs>
    </w:pPr>
  </w:style>
  <w:style w:type="character" w:customStyle="1" w:styleId="a4">
    <w:name w:val="页眉 字符"/>
    <w:basedOn w:val="a0"/>
    <w:link w:val="a3"/>
    <w:uiPriority w:val="99"/>
    <w:rsid w:val="00764B7D"/>
  </w:style>
  <w:style w:type="paragraph" w:styleId="a5">
    <w:name w:val="footer"/>
    <w:basedOn w:val="a"/>
    <w:link w:val="a6"/>
    <w:uiPriority w:val="99"/>
    <w:unhideWhenUsed/>
    <w:rsid w:val="00764B7D"/>
    <w:pPr>
      <w:tabs>
        <w:tab w:val="center" w:pos="4513"/>
        <w:tab w:val="right" w:pos="9026"/>
      </w:tabs>
    </w:pPr>
  </w:style>
  <w:style w:type="character" w:customStyle="1" w:styleId="a6">
    <w:name w:val="页脚 字符"/>
    <w:basedOn w:val="a0"/>
    <w:link w:val="a5"/>
    <w:uiPriority w:val="99"/>
    <w:rsid w:val="00764B7D"/>
  </w:style>
  <w:style w:type="paragraph" w:styleId="a7">
    <w:name w:val="List Paragraph"/>
    <w:basedOn w:val="a"/>
    <w:uiPriority w:val="34"/>
    <w:qFormat/>
    <w:rsid w:val="00F867B0"/>
    <w:pPr>
      <w:ind w:firstLineChars="200" w:firstLine="420"/>
    </w:pPr>
  </w:style>
  <w:style w:type="character" w:styleId="a8">
    <w:name w:val="annotation reference"/>
    <w:uiPriority w:val="99"/>
    <w:semiHidden/>
    <w:unhideWhenUsed/>
    <w:rsid w:val="00566241"/>
    <w:rPr>
      <w:sz w:val="21"/>
      <w:szCs w:val="21"/>
    </w:rPr>
  </w:style>
  <w:style w:type="paragraph" w:styleId="a9">
    <w:name w:val="annotation text"/>
    <w:basedOn w:val="a"/>
    <w:link w:val="aa"/>
    <w:uiPriority w:val="99"/>
    <w:unhideWhenUsed/>
    <w:rsid w:val="00566241"/>
    <w:pPr>
      <w:jc w:val="left"/>
    </w:pPr>
    <w:rPr>
      <w:rFonts w:ascii="等线" w:eastAsia="等线" w:hAnsi="等线" w:cs="Times New Roman"/>
    </w:rPr>
  </w:style>
  <w:style w:type="character" w:customStyle="1" w:styleId="aa">
    <w:name w:val="批注文字 字符"/>
    <w:basedOn w:val="a0"/>
    <w:link w:val="a9"/>
    <w:uiPriority w:val="99"/>
    <w:rsid w:val="00566241"/>
    <w:rPr>
      <w:rFonts w:ascii="等线" w:eastAsia="等线" w:hAnsi="等线" w:cs="Times New Roman"/>
    </w:rPr>
  </w:style>
  <w:style w:type="paragraph" w:styleId="ab">
    <w:name w:val="Balloon Text"/>
    <w:basedOn w:val="a"/>
    <w:link w:val="ac"/>
    <w:uiPriority w:val="99"/>
    <w:semiHidden/>
    <w:unhideWhenUsed/>
    <w:rsid w:val="00566241"/>
    <w:rPr>
      <w:sz w:val="18"/>
      <w:szCs w:val="18"/>
    </w:rPr>
  </w:style>
  <w:style w:type="character" w:customStyle="1" w:styleId="ac">
    <w:name w:val="批注框文本 字符"/>
    <w:basedOn w:val="a0"/>
    <w:link w:val="ab"/>
    <w:uiPriority w:val="99"/>
    <w:semiHidden/>
    <w:rsid w:val="00566241"/>
    <w:rPr>
      <w:sz w:val="18"/>
      <w:szCs w:val="18"/>
    </w:rPr>
  </w:style>
  <w:style w:type="character" w:customStyle="1" w:styleId="fontstyle11">
    <w:name w:val="fontstyle11"/>
    <w:rsid w:val="00D974DA"/>
    <w:rPr>
      <w:rFonts w:ascii="Italic" w:hAnsi="Italic" w:hint="default"/>
      <w:b w:val="0"/>
      <w:bCs w:val="0"/>
      <w:i/>
      <w:iCs/>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432734">
      <w:bodyDiv w:val="1"/>
      <w:marLeft w:val="0"/>
      <w:marRight w:val="0"/>
      <w:marTop w:val="0"/>
      <w:marBottom w:val="0"/>
      <w:divBdr>
        <w:top w:val="none" w:sz="0" w:space="0" w:color="auto"/>
        <w:left w:val="none" w:sz="0" w:space="0" w:color="auto"/>
        <w:bottom w:val="none" w:sz="0" w:space="0" w:color="auto"/>
        <w:right w:val="none" w:sz="0" w:space="0" w:color="auto"/>
      </w:divBdr>
    </w:div>
    <w:div w:id="863178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2630</TotalTime>
  <Pages>9</Pages>
  <Words>3609</Words>
  <Characters>20575</Characters>
  <Application>Microsoft Office Word</Application>
  <DocSecurity>0</DocSecurity>
  <Lines>171</Lines>
  <Paragraphs>48</Paragraphs>
  <ScaleCrop>false</ScaleCrop>
  <Company/>
  <LinksUpToDate>false</LinksUpToDate>
  <CharactersWithSpaces>24136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37</cp:revision>
  <dcterms:created xsi:type="dcterms:W3CDTF">2021-10-20T06:12:00Z</dcterms:created>
  <dcterms:modified xsi:type="dcterms:W3CDTF">2021-11-21T12:49:00Z</dcterms:modified>
</cp:coreProperties>
</file>