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54A" w:rsidRPr="005A254A" w:rsidRDefault="005A254A" w:rsidP="005A254A">
      <w:pPr>
        <w:bidi/>
        <w:spacing w:line="276" w:lineRule="auto"/>
        <w:jc w:val="right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5A254A">
        <w:rPr>
          <w:rFonts w:asciiTheme="majorBidi" w:hAnsiTheme="majorBidi" w:cstheme="majorBidi"/>
          <w:b/>
          <w:bCs/>
          <w:sz w:val="28"/>
          <w:szCs w:val="28"/>
          <w:lang w:bidi="fa-IR"/>
        </w:rPr>
        <w:t>The Association Between Quality of Life and Resilience in Pregnant Women: The Mediating Role of Mindfulness</w:t>
      </w:r>
    </w:p>
    <w:p w:rsidR="005A254A" w:rsidRPr="005A254A" w:rsidRDefault="005A254A" w:rsidP="005A254A">
      <w:pPr>
        <w:autoSpaceDE w:val="0"/>
        <w:autoSpaceDN w:val="0"/>
        <w:spacing w:after="0" w:line="276" w:lineRule="auto"/>
        <w:ind w:left="144" w:right="144"/>
        <w:jc w:val="center"/>
        <w:rPr>
          <w:rFonts w:asciiTheme="majorBidi" w:eastAsia="MS Mincho" w:hAnsiTheme="majorBidi" w:cstheme="majorBidi"/>
          <w:sz w:val="24"/>
          <w:szCs w:val="24"/>
          <w:lang w:bidi="fa-IR"/>
        </w:rPr>
      </w:pPr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Amin Arabshahi</w:t>
      </w:r>
      <w:r w:rsidRPr="005A254A">
        <w:rPr>
          <w:rFonts w:asciiTheme="majorBidi" w:eastAsia="Vazir" w:hAnsiTheme="majorBidi" w:cstheme="majorBidi"/>
          <w:color w:val="000000"/>
          <w:w w:val="101"/>
          <w:sz w:val="24"/>
          <w:szCs w:val="24"/>
          <w:vertAlign w:val="superscript"/>
          <w:lang w:bidi="fa-IR"/>
        </w:rPr>
        <w:t>1</w:t>
      </w:r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 xml:space="preserve">, </w:t>
      </w:r>
      <w:proofErr w:type="spellStart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Mahdieh</w:t>
      </w:r>
      <w:proofErr w:type="spellEnd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 xml:space="preserve"> </w:t>
      </w:r>
      <w:proofErr w:type="spellStart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Alizadeh</w:t>
      </w:r>
      <w:proofErr w:type="spellEnd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 xml:space="preserve"> </w:t>
      </w:r>
      <w:proofErr w:type="spellStart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Jalali</w:t>
      </w:r>
      <w:proofErr w:type="spellEnd"/>
      <w:r w:rsidRPr="005A254A">
        <w:rPr>
          <w:rFonts w:asciiTheme="majorBidi" w:eastAsia="Vazir" w:hAnsiTheme="majorBidi" w:cstheme="majorBidi"/>
          <w:color w:val="000000"/>
          <w:w w:val="101"/>
          <w:sz w:val="24"/>
          <w:szCs w:val="24"/>
          <w:lang w:bidi="fa-IR"/>
        </w:rPr>
        <w:t xml:space="preserve"> </w:t>
      </w:r>
      <w:r w:rsidRPr="005A254A">
        <w:rPr>
          <w:rFonts w:asciiTheme="majorBidi" w:eastAsia="Vazir" w:hAnsiTheme="majorBidi" w:cstheme="majorBidi"/>
          <w:color w:val="000000"/>
          <w:w w:val="101"/>
          <w:sz w:val="24"/>
          <w:szCs w:val="24"/>
          <w:vertAlign w:val="superscript"/>
          <w:lang w:bidi="fa-IR"/>
        </w:rPr>
        <w:t>2</w:t>
      </w:r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 xml:space="preserve">, </w:t>
      </w:r>
      <w:proofErr w:type="spellStart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Zabihollah</w:t>
      </w:r>
      <w:proofErr w:type="spellEnd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 xml:space="preserve"> Gharlipour</w:t>
      </w:r>
      <w:r w:rsidRPr="005A254A">
        <w:rPr>
          <w:rFonts w:asciiTheme="majorBidi" w:eastAsia="Vazir" w:hAnsiTheme="majorBidi" w:cstheme="majorBidi"/>
          <w:color w:val="000000"/>
          <w:w w:val="101"/>
          <w:sz w:val="24"/>
          <w:szCs w:val="24"/>
          <w:vertAlign w:val="superscript"/>
          <w:lang w:bidi="fa-IR"/>
        </w:rPr>
        <w:t>3</w:t>
      </w:r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*</w:t>
      </w:r>
    </w:p>
    <w:p w:rsidR="005A254A" w:rsidRPr="005A254A" w:rsidRDefault="005A254A" w:rsidP="005A254A">
      <w:pPr>
        <w:autoSpaceDE w:val="0"/>
        <w:autoSpaceDN w:val="0"/>
        <w:spacing w:before="244" w:after="0" w:line="276" w:lineRule="auto"/>
        <w:ind w:left="164" w:right="144"/>
        <w:rPr>
          <w:rFonts w:asciiTheme="majorBidi" w:eastAsia="MS Mincho" w:hAnsiTheme="majorBidi" w:cstheme="majorBidi"/>
          <w:sz w:val="24"/>
          <w:szCs w:val="24"/>
          <w:lang w:bidi="fa-IR"/>
        </w:rPr>
      </w:pPr>
      <w:r w:rsidRPr="005A254A">
        <w:rPr>
          <w:rFonts w:asciiTheme="majorBidi" w:eastAsia="Vazir" w:hAnsiTheme="majorBidi" w:cstheme="majorBidi"/>
          <w:color w:val="000000"/>
          <w:w w:val="101"/>
          <w:sz w:val="24"/>
          <w:szCs w:val="24"/>
          <w:lang w:bidi="fa-IR"/>
        </w:rPr>
        <w:t>1</w:t>
      </w:r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 xml:space="preserve"> PhD student, Department of Health Education and Health Promotion, Faculty of Medical Sciences, </w:t>
      </w:r>
      <w:proofErr w:type="spellStart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Tarbiat</w:t>
      </w:r>
      <w:proofErr w:type="spellEnd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 xml:space="preserve"> </w:t>
      </w:r>
      <w:proofErr w:type="spellStart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Modares</w:t>
      </w:r>
      <w:proofErr w:type="spellEnd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 xml:space="preserve"> University, Tehran, Iran. ORCID: 0000-0002-3191-0918</w:t>
      </w:r>
      <w:r w:rsidRPr="005A254A">
        <w:rPr>
          <w:rFonts w:asciiTheme="majorBidi" w:eastAsia="MS Mincho" w:hAnsiTheme="majorBidi" w:cstheme="majorBidi"/>
          <w:sz w:val="24"/>
          <w:szCs w:val="24"/>
          <w:lang w:bidi="fa-IR"/>
        </w:rPr>
        <w:t xml:space="preserve">          </w:t>
      </w:r>
      <w:hyperlink r:id="rId4" w:history="1">
        <w:r w:rsidRPr="005A254A">
          <w:rPr>
            <w:rFonts w:ascii="Times New Roman" w:eastAsia="Times New Roman" w:hAnsi="Times New Roman" w:cs="Arial"/>
            <w:bCs/>
            <w:color w:val="0563C1"/>
            <w:sz w:val="20"/>
            <w:szCs w:val="20"/>
            <w:u w:val="single"/>
          </w:rPr>
          <w:t>amin.arabshahi23@gmail.com</w:t>
        </w:r>
      </w:hyperlink>
      <w:r w:rsidRPr="005A254A">
        <w:rPr>
          <w:rFonts w:ascii="Times New Roman" w:eastAsia="Times New Roman" w:hAnsi="Times New Roman" w:cs="Arial"/>
          <w:bCs/>
          <w:color w:val="000000"/>
        </w:rPr>
        <w:t xml:space="preserve">                                    </w:t>
      </w:r>
    </w:p>
    <w:p w:rsidR="005A254A" w:rsidRPr="005A254A" w:rsidRDefault="005A254A" w:rsidP="005A254A">
      <w:pPr>
        <w:autoSpaceDE w:val="0"/>
        <w:autoSpaceDN w:val="0"/>
        <w:spacing w:before="244" w:after="0" w:line="276" w:lineRule="auto"/>
        <w:ind w:left="164" w:right="144"/>
        <w:rPr>
          <w:rFonts w:asciiTheme="majorBidi" w:eastAsia="MS Mincho" w:hAnsiTheme="majorBidi" w:cstheme="majorBidi"/>
          <w:sz w:val="24"/>
          <w:szCs w:val="24"/>
          <w:lang w:bidi="fa-IR"/>
        </w:rPr>
      </w:pPr>
      <w:r w:rsidRPr="005A254A">
        <w:rPr>
          <w:rFonts w:asciiTheme="majorBidi" w:eastAsia="Vazir" w:hAnsiTheme="majorBidi" w:cstheme="majorBidi"/>
          <w:color w:val="000000"/>
          <w:w w:val="101"/>
          <w:sz w:val="24"/>
          <w:szCs w:val="24"/>
          <w:lang w:bidi="fa-IR"/>
        </w:rPr>
        <w:t>2</w:t>
      </w:r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 xml:space="preserve"> Department of General Psychology, Faculty of Literature and Humanities, Islamic Azad University, Qom Branch, Qom, Iran.  ORCID: 0009-0003-8327-6247</w:t>
      </w:r>
      <w:r w:rsidRPr="005A254A">
        <w:rPr>
          <w:rFonts w:asciiTheme="majorBidi" w:eastAsia="MS Mincho" w:hAnsiTheme="majorBidi" w:cstheme="majorBidi"/>
          <w:sz w:val="24"/>
          <w:szCs w:val="24"/>
          <w:lang w:bidi="fa-IR"/>
        </w:rPr>
        <w:t xml:space="preserve">                 farnazalizadeh2740@gmail.com  </w:t>
      </w:r>
    </w:p>
    <w:p w:rsidR="005A254A" w:rsidRPr="005A254A" w:rsidRDefault="005A254A" w:rsidP="005A254A">
      <w:pPr>
        <w:autoSpaceDE w:val="0"/>
        <w:autoSpaceDN w:val="0"/>
        <w:spacing w:before="246" w:after="0" w:line="276" w:lineRule="auto"/>
        <w:ind w:left="164" w:right="1008"/>
        <w:rPr>
          <w:rFonts w:asciiTheme="majorBidi" w:eastAsia="MS Mincho" w:hAnsiTheme="majorBidi" w:cstheme="majorBidi"/>
          <w:sz w:val="24"/>
          <w:szCs w:val="24"/>
          <w:lang w:bidi="fa-IR"/>
        </w:rPr>
      </w:pPr>
      <w:r w:rsidRPr="005A254A">
        <w:rPr>
          <w:rFonts w:asciiTheme="majorBidi" w:eastAsia="Vazir" w:hAnsiTheme="majorBidi" w:cstheme="majorBidi"/>
          <w:color w:val="000000"/>
          <w:w w:val="101"/>
          <w:sz w:val="24"/>
          <w:szCs w:val="24"/>
          <w:lang w:bidi="fa-IR"/>
        </w:rPr>
        <w:t>3.</w:t>
      </w:r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 xml:space="preserve"> Department of Health Education and Promotion, Faculty of Health, Qom University of Medical Sciences, Qom, Iran. ORCID: 0000-0003-4018-2438</w:t>
      </w:r>
    </w:p>
    <w:p w:rsidR="005A254A" w:rsidRPr="005A254A" w:rsidRDefault="005A254A" w:rsidP="005A254A">
      <w:pPr>
        <w:autoSpaceDE w:val="0"/>
        <w:autoSpaceDN w:val="0"/>
        <w:spacing w:before="248" w:after="0" w:line="276" w:lineRule="auto"/>
        <w:ind w:left="164"/>
        <w:rPr>
          <w:rFonts w:asciiTheme="majorBidi" w:eastAsia="MS Mincho" w:hAnsiTheme="majorBidi" w:cstheme="majorBidi"/>
          <w:b/>
          <w:bCs/>
          <w:sz w:val="24"/>
          <w:szCs w:val="24"/>
          <w:lang w:bidi="fa-IR"/>
        </w:rPr>
      </w:pPr>
      <w:r w:rsidRPr="005A254A">
        <w:rPr>
          <w:rFonts w:asciiTheme="majorBidi" w:eastAsia="Vazir" w:hAnsiTheme="majorBidi" w:cstheme="majorBidi"/>
          <w:b/>
          <w:bCs/>
          <w:color w:val="000000"/>
          <w:sz w:val="24"/>
          <w:szCs w:val="24"/>
          <w:lang w:bidi="fa-IR"/>
        </w:rPr>
        <w:t>*Corresponding Author:</w:t>
      </w:r>
    </w:p>
    <w:p w:rsidR="005A254A" w:rsidRPr="005A254A" w:rsidRDefault="005A254A" w:rsidP="005A254A">
      <w:pPr>
        <w:autoSpaceDE w:val="0"/>
        <w:autoSpaceDN w:val="0"/>
        <w:spacing w:before="248" w:after="0" w:line="276" w:lineRule="auto"/>
        <w:ind w:left="164"/>
        <w:rPr>
          <w:rFonts w:asciiTheme="majorBidi" w:eastAsia="MS Mincho" w:hAnsiTheme="majorBidi" w:cstheme="majorBidi"/>
          <w:sz w:val="24"/>
          <w:szCs w:val="24"/>
          <w:lang w:bidi="fa-IR"/>
        </w:rPr>
      </w:pPr>
      <w:proofErr w:type="spellStart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Zabihollah</w:t>
      </w:r>
      <w:proofErr w:type="spellEnd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 xml:space="preserve"> </w:t>
      </w:r>
      <w:proofErr w:type="spellStart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Gharlipour</w:t>
      </w:r>
      <w:proofErr w:type="spellEnd"/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, PhD.</w:t>
      </w:r>
    </w:p>
    <w:p w:rsidR="005A254A" w:rsidRPr="005A254A" w:rsidRDefault="005A254A" w:rsidP="005A254A">
      <w:pPr>
        <w:autoSpaceDE w:val="0"/>
        <w:autoSpaceDN w:val="0"/>
        <w:spacing w:before="248" w:after="0" w:line="276" w:lineRule="auto"/>
        <w:ind w:left="164" w:right="144"/>
        <w:rPr>
          <w:rFonts w:asciiTheme="majorBidi" w:eastAsia="MS Mincho" w:hAnsiTheme="majorBidi" w:cstheme="majorBidi"/>
          <w:sz w:val="24"/>
          <w:szCs w:val="24"/>
          <w:lang w:bidi="fa-IR"/>
        </w:rPr>
      </w:pPr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Address: Department of Health Education and Promotion, Faculty of Health, Qom University of Medical Sciences, Qom, Iran.</w:t>
      </w:r>
    </w:p>
    <w:p w:rsidR="005A254A" w:rsidRPr="005A254A" w:rsidRDefault="005A254A" w:rsidP="005A254A">
      <w:pPr>
        <w:autoSpaceDE w:val="0"/>
        <w:autoSpaceDN w:val="0"/>
        <w:spacing w:before="248" w:after="0" w:line="276" w:lineRule="auto"/>
        <w:ind w:left="164"/>
        <w:rPr>
          <w:rFonts w:asciiTheme="majorBidi" w:eastAsia="MS Mincho" w:hAnsiTheme="majorBidi" w:cstheme="majorBidi"/>
          <w:sz w:val="24"/>
          <w:szCs w:val="24"/>
          <w:lang w:bidi="fa-IR"/>
        </w:rPr>
      </w:pPr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Phone: +98 (25) 37833595</w:t>
      </w:r>
    </w:p>
    <w:p w:rsidR="005A254A" w:rsidRPr="005A254A" w:rsidRDefault="005A254A" w:rsidP="005A254A">
      <w:pPr>
        <w:autoSpaceDE w:val="0"/>
        <w:autoSpaceDN w:val="0"/>
        <w:spacing w:before="248" w:after="0" w:line="276" w:lineRule="auto"/>
        <w:ind w:left="164"/>
        <w:rPr>
          <w:rFonts w:asciiTheme="majorBidi" w:eastAsia="MS Mincho" w:hAnsiTheme="majorBidi" w:cstheme="majorBidi"/>
          <w:sz w:val="24"/>
          <w:szCs w:val="24"/>
          <w:lang w:bidi="fa-IR"/>
        </w:rPr>
      </w:pPr>
      <w:r w:rsidRPr="005A254A">
        <w:rPr>
          <w:rFonts w:asciiTheme="majorBidi" w:eastAsia="Vazir" w:hAnsiTheme="majorBidi" w:cstheme="majorBidi"/>
          <w:b/>
          <w:bCs/>
          <w:color w:val="000000"/>
          <w:sz w:val="24"/>
          <w:szCs w:val="24"/>
          <w:lang w:bidi="fa-IR"/>
        </w:rPr>
        <w:t xml:space="preserve">E-mail: </w:t>
      </w:r>
      <w:r w:rsidRPr="005A254A">
        <w:rPr>
          <w:rFonts w:asciiTheme="majorBidi" w:eastAsia="Vazir" w:hAnsiTheme="majorBidi" w:cstheme="majorBidi"/>
          <w:color w:val="000000"/>
          <w:sz w:val="24"/>
          <w:szCs w:val="24"/>
          <w:lang w:bidi="fa-IR"/>
        </w:rPr>
        <w:t>gharlipourz@yahoo.com</w:t>
      </w:r>
    </w:p>
    <w:p w:rsidR="005A254A" w:rsidRPr="005A254A" w:rsidRDefault="005A254A" w:rsidP="005A254A">
      <w:pPr>
        <w:spacing w:line="276" w:lineRule="auto"/>
        <w:rPr>
          <w:rFonts w:asciiTheme="majorBidi" w:eastAsiaTheme="minorEastAsia" w:hAnsiTheme="majorBidi" w:cstheme="majorBidi"/>
          <w:sz w:val="24"/>
          <w:szCs w:val="24"/>
          <w:lang w:bidi="fa-IR"/>
        </w:rPr>
      </w:pPr>
    </w:p>
    <w:p w:rsidR="00B147EA" w:rsidRPr="005A254A" w:rsidRDefault="00B147EA" w:rsidP="005A254A">
      <w:bookmarkStart w:id="0" w:name="_GoBack"/>
      <w:bookmarkEnd w:id="0"/>
    </w:p>
    <w:sectPr w:rsidR="00B147EA" w:rsidRPr="005A254A" w:rsidSect="004B05D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±¼¸²">
    <w:altName w:val="Times New Roman"/>
    <w:panose1 w:val="00000000000000000000"/>
    <w:charset w:val="00"/>
    <w:family w:val="roman"/>
    <w:notTrueType/>
    <w:pitch w:val="default"/>
  </w:font>
  <w:font w:name="Vazir">
    <w:altName w:val="Times New Roman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40D"/>
    <w:rsid w:val="00173CA5"/>
    <w:rsid w:val="002E340D"/>
    <w:rsid w:val="004B05D8"/>
    <w:rsid w:val="005A254A"/>
    <w:rsid w:val="00782ECC"/>
    <w:rsid w:val="00B147EA"/>
    <w:rsid w:val="00BF6402"/>
    <w:rsid w:val="00EB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4B966551-0A40-46CD-B60D-439C1AE1F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93B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B393B"/>
    <w:rPr>
      <w:rFonts w:ascii="±¼¸²" w:hAnsi="±¼¸²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rynqvb">
    <w:name w:val="rynqvb"/>
    <w:basedOn w:val="DefaultParagraphFont"/>
    <w:rsid w:val="00EB3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2024-08-20T08:13:00Z</dcterms:created>
  <dcterms:modified xsi:type="dcterms:W3CDTF">2026-08-21T22:25:00Z</dcterms:modified>
</cp:coreProperties>
</file>