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proofErr w:type="spellStart"/>
      <w:r w:rsidRPr="00EF25B9">
        <w:rPr>
          <w:rFonts w:ascii="Times New Roman" w:eastAsia="Times New Roman" w:hAnsi="Times New Roman" w:cs="Times New Roman"/>
          <w:b/>
          <w:bCs/>
          <w:sz w:val="24"/>
          <w:szCs w:val="24"/>
          <w:lang w:bidi="fa-IR"/>
        </w:rPr>
        <w:t>Zabihollah</w:t>
      </w:r>
      <w:proofErr w:type="spellEnd"/>
      <w:r w:rsidRPr="00EF25B9">
        <w:rPr>
          <w:rFonts w:ascii="Times New Roman" w:eastAsia="Times New Roman" w:hAnsi="Times New Roman" w:cs="Times New Roman"/>
          <w:b/>
          <w:bCs/>
          <w:sz w:val="24"/>
          <w:szCs w:val="24"/>
          <w:lang w:bidi="fa-IR"/>
        </w:rPr>
        <w:t xml:space="preserve"> </w:t>
      </w:r>
      <w:proofErr w:type="spellStart"/>
      <w:r w:rsidRPr="00EF25B9">
        <w:rPr>
          <w:rFonts w:ascii="Times New Roman" w:eastAsia="Times New Roman" w:hAnsi="Times New Roman" w:cs="Times New Roman"/>
          <w:b/>
          <w:bCs/>
          <w:sz w:val="24"/>
          <w:szCs w:val="24"/>
          <w:lang w:bidi="fa-IR"/>
        </w:rPr>
        <w:t>Gharlipour</w:t>
      </w:r>
      <w:proofErr w:type="spellEnd"/>
      <w:r w:rsidRPr="00EF25B9">
        <w:rPr>
          <w:rFonts w:ascii="Times New Roman" w:eastAsia="Times New Roman" w:hAnsi="Times New Roman" w:cs="Times New Roman"/>
          <w:b/>
          <w:bCs/>
          <w:sz w:val="24"/>
          <w:szCs w:val="24"/>
          <w:lang w:bidi="fa-IR"/>
        </w:rPr>
        <w:t>, Ph.D.</w:t>
      </w:r>
      <w:r w:rsidRPr="00EF25B9">
        <w:rPr>
          <w:rFonts w:ascii="Times New Roman" w:eastAsia="Times New Roman" w:hAnsi="Times New Roman" w:cs="Times New Roman"/>
          <w:sz w:val="24"/>
          <w:szCs w:val="24"/>
          <w:lang w:bidi="fa-IR"/>
        </w:rPr>
        <w:br/>
        <w:t>Professor, Department of Health Education and Promotion, School of Health</w:t>
      </w:r>
      <w:r w:rsidRPr="00EF25B9">
        <w:rPr>
          <w:rFonts w:ascii="Times New Roman" w:eastAsia="Times New Roman" w:hAnsi="Times New Roman" w:cs="Times New Roman"/>
          <w:sz w:val="24"/>
          <w:szCs w:val="24"/>
          <w:lang w:bidi="fa-IR"/>
        </w:rPr>
        <w:br/>
        <w:t>Qom University of Medical Sciences, Qom, Iran.</w:t>
      </w:r>
      <w:r w:rsidRPr="00EF25B9">
        <w:rPr>
          <w:rFonts w:ascii="Times New Roman" w:eastAsia="Times New Roman" w:hAnsi="Times New Roman" w:cs="Times New Roman"/>
          <w:sz w:val="24"/>
          <w:szCs w:val="24"/>
          <w:lang w:bidi="fa-IR"/>
        </w:rPr>
        <w:br/>
        <w:t>Qom, Iran</w:t>
      </w:r>
      <w:r w:rsidRPr="00EF25B9">
        <w:rPr>
          <w:rFonts w:ascii="Times New Roman" w:eastAsia="Times New Roman" w:hAnsi="Times New Roman" w:cs="Times New Roman"/>
          <w:sz w:val="24"/>
          <w:szCs w:val="24"/>
          <w:lang w:bidi="fa-IR"/>
        </w:rPr>
        <w:br/>
        <w:t>gharlipourz@yahoo.com</w:t>
      </w:r>
      <w:r w:rsidRPr="00EF25B9">
        <w:rPr>
          <w:rFonts w:ascii="Times New Roman" w:eastAsia="Times New Roman" w:hAnsi="Times New Roman" w:cs="Times New Roman"/>
          <w:sz w:val="24"/>
          <w:szCs w:val="24"/>
          <w:lang w:bidi="fa-IR"/>
        </w:rPr>
        <w:br/>
        <w:t>+98 9171105478</w:t>
      </w:r>
      <w:r w:rsidRPr="00EF25B9">
        <w:rPr>
          <w:rFonts w:ascii="Times New Roman" w:eastAsia="Times New Roman" w:hAnsi="Times New Roman" w:cs="Times New Roman"/>
          <w:sz w:val="24"/>
          <w:szCs w:val="24"/>
          <w:lang w:bidi="fa-IR"/>
        </w:rPr>
        <w:br/>
        <w:t xml:space="preserve">ORCID </w:t>
      </w:r>
      <w:proofErr w:type="spellStart"/>
      <w:r w:rsidRPr="00EF25B9">
        <w:rPr>
          <w:rFonts w:ascii="Times New Roman" w:eastAsia="Times New Roman" w:hAnsi="Times New Roman" w:cs="Times New Roman"/>
          <w:sz w:val="24"/>
          <w:szCs w:val="24"/>
          <w:lang w:bidi="fa-IR"/>
        </w:rPr>
        <w:t>iD</w:t>
      </w:r>
      <w:proofErr w:type="spellEnd"/>
      <w:r w:rsidRPr="00EF25B9">
        <w:rPr>
          <w:rFonts w:ascii="Times New Roman" w:eastAsia="Times New Roman" w:hAnsi="Times New Roman" w:cs="Times New Roman"/>
          <w:sz w:val="24"/>
          <w:szCs w:val="24"/>
          <w:lang w:bidi="fa-IR"/>
        </w:rPr>
        <w:t xml:space="preserve"> 0000-0003-4018-2438</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August 22, 2026</w:t>
      </w:r>
    </w:p>
    <w:p w:rsidR="00EF25B9" w:rsidRPr="00582A5E" w:rsidRDefault="00EF25B9" w:rsidP="00582A5E">
      <w:pPr>
        <w:spacing w:before="100" w:beforeAutospacing="1" w:after="100" w:afterAutospacing="1"/>
        <w:rPr>
          <w:rFonts w:ascii="Times New Roman" w:eastAsia="Times New Roman" w:hAnsi="Times New Roman" w:cs="Times New Roman"/>
          <w:b/>
          <w:bCs/>
          <w:sz w:val="24"/>
          <w:szCs w:val="24"/>
          <w:lang w:bidi="fa-IR"/>
        </w:rPr>
      </w:pPr>
      <w:r w:rsidRPr="00EF25B9">
        <w:rPr>
          <w:rFonts w:ascii="Times New Roman" w:eastAsia="Times New Roman" w:hAnsi="Times New Roman" w:cs="Times New Roman"/>
          <w:b/>
          <w:bCs/>
          <w:sz w:val="24"/>
          <w:szCs w:val="24"/>
          <w:lang w:bidi="fa-IR"/>
        </w:rPr>
        <w:t>Editor-in-Chief</w:t>
      </w:r>
      <w:r w:rsidRPr="00EF25B9">
        <w:rPr>
          <w:rFonts w:ascii="Times New Roman" w:eastAsia="Times New Roman" w:hAnsi="Times New Roman" w:cs="Times New Roman"/>
          <w:sz w:val="24"/>
          <w:szCs w:val="24"/>
          <w:lang w:bidi="fa-IR"/>
        </w:rPr>
        <w:br/>
      </w:r>
      <w:r w:rsidR="00582A5E" w:rsidRPr="00582A5E">
        <w:rPr>
          <w:rFonts w:ascii="Times New Roman" w:eastAsia="Times New Roman" w:hAnsi="Times New Roman" w:cs="Times New Roman"/>
          <w:b/>
          <w:bCs/>
          <w:sz w:val="24"/>
          <w:szCs w:val="24"/>
          <w:lang w:bidi="fa-IR"/>
        </w:rPr>
        <w:t>Discover Social Science and Health</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Dear Editor-in-Chief,</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b/>
          <w:bCs/>
          <w:sz w:val="24"/>
          <w:szCs w:val="24"/>
          <w:lang w:bidi="fa-IR"/>
        </w:rPr>
        <w:t>Re: Submission of a manuscript and request for Article Processing Charge (APC) waiver</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 xml:space="preserve">Please find enclosed our manuscript entitled </w:t>
      </w:r>
      <w:r w:rsidRPr="00EF25B9">
        <w:rPr>
          <w:rFonts w:ascii="Times New Roman" w:eastAsia="Times New Roman" w:hAnsi="Times New Roman" w:cs="Times New Roman"/>
          <w:b/>
          <w:bCs/>
          <w:sz w:val="24"/>
          <w:szCs w:val="24"/>
          <w:lang w:bidi="fa-IR"/>
        </w:rPr>
        <w:t>"The Association Between Quality of Life and Resilience in Pregnant Women: The Mediating Role of Mindfulness"</w:t>
      </w:r>
      <w:r w:rsidRPr="00EF25B9">
        <w:rPr>
          <w:rFonts w:ascii="Times New Roman" w:eastAsia="Times New Roman" w:hAnsi="Times New Roman" w:cs="Times New Roman"/>
          <w:sz w:val="24"/>
          <w:szCs w:val="24"/>
          <w:lang w:bidi="fa-IR"/>
        </w:rPr>
        <w:t xml:space="preserve"> which we would like to submit for consideration for publication in </w:t>
      </w:r>
      <w:r w:rsidRPr="00EF25B9">
        <w:rPr>
          <w:rFonts w:ascii="Times New Roman" w:eastAsia="Times New Roman" w:hAnsi="Times New Roman" w:cs="Times New Roman"/>
          <w:i/>
          <w:iCs/>
          <w:sz w:val="24"/>
          <w:szCs w:val="24"/>
          <w:lang w:bidi="fa-IR"/>
        </w:rPr>
        <w:t>BMC Pregnancy and Childbirth</w:t>
      </w:r>
      <w:r w:rsidRPr="00EF25B9">
        <w:rPr>
          <w:rFonts w:ascii="Times New Roman" w:eastAsia="Times New Roman" w:hAnsi="Times New Roman" w:cs="Times New Roman"/>
          <w:sz w:val="24"/>
          <w:szCs w:val="24"/>
          <w:lang w:bidi="fa-IR"/>
        </w:rPr>
        <w:t>.</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This manuscript is original, has not been published elsewhere, and is not under consideration by any other journal. All authors have read and approved the final version of the manuscript and agree with its submission to your journal. We believe that our findings provide valuable insights into the interplay between quality of life, mindfulness, and resilience among pregnant women, highlighting potential pathways for targeted health education and psychosocial interventions aimed at improving maternal mental health during the perinatal period.</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b/>
          <w:bCs/>
          <w:sz w:val="24"/>
          <w:szCs w:val="24"/>
          <w:lang w:bidi="fa-IR"/>
        </w:rPr>
        <w:t>Ethical Approval:</w:t>
      </w:r>
      <w:r w:rsidRPr="00EF25B9">
        <w:rPr>
          <w:rFonts w:ascii="Times New Roman" w:eastAsia="Times New Roman" w:hAnsi="Times New Roman" w:cs="Times New Roman"/>
          <w:sz w:val="24"/>
          <w:szCs w:val="24"/>
          <w:lang w:bidi="fa-IR"/>
        </w:rPr>
        <w:t xml:space="preserve"> This study was conducted in accordance with the ethical principles of the Declaration of Helsinki. The research protocol was reviewed and approved by the Research Ethics Committee of Islamic Azad University, Qom Branch, Iran (Code: 162882840). Written informed consent was obtained from all participants prior to enrollment.</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b/>
          <w:bCs/>
          <w:sz w:val="24"/>
          <w:szCs w:val="24"/>
          <w:lang w:bidi="fa-IR"/>
        </w:rPr>
        <w:t>Request for Article Processing Charge (APC) Waiver</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 xml:space="preserve">We wish to respectfully request consideration for a waiver of the Article Processing Charge (APC). All authors of this manuscript are based in Iran, and our research is conducted under significant economic constraints resulting from the prevailing international sanctions. These circumstances have severely limited our access to foreign </w:t>
      </w:r>
      <w:r w:rsidRPr="00EF25B9">
        <w:rPr>
          <w:rFonts w:ascii="Times New Roman" w:eastAsia="Times New Roman" w:hAnsi="Times New Roman" w:cs="Times New Roman"/>
          <w:sz w:val="24"/>
          <w:szCs w:val="24"/>
          <w:lang w:bidi="fa-IR"/>
        </w:rPr>
        <w:lastRenderedPageBreak/>
        <w:t>currency and substantially reduced institutional research funding available for open access publication fees. Despite these challenges, we are committed to disseminating our scientific findings and believe that our work offers valuable contributions to the global public health community.</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In accordance with Springer Nature's open access policies, we understand that requests for discretionary APC waivers are considered on a case-by-case basis and must be made at the point of manuscript submission. We respectfully ask that you consider our financial circumstances and grant this request, which would enable us to share our research openly with the international scientific community without financial barrier.</w:t>
      </w:r>
    </w:p>
    <w:p w:rsidR="00EF25B9" w:rsidRPr="00EF25B9" w:rsidRDefault="00EF25B9" w:rsidP="00582A5E">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 xml:space="preserve">We are confident that our manuscript meets the scientific standards of </w:t>
      </w:r>
      <w:r w:rsidR="00582A5E" w:rsidRPr="00582A5E">
        <w:rPr>
          <w:rFonts w:ascii="Times New Roman" w:eastAsia="Times New Roman" w:hAnsi="Times New Roman" w:cs="Times New Roman"/>
          <w:i/>
          <w:iCs/>
          <w:sz w:val="24"/>
          <w:szCs w:val="24"/>
          <w:lang w:bidi="fa-IR"/>
        </w:rPr>
        <w:t>Discover Social Science and Health</w:t>
      </w:r>
      <w:bookmarkStart w:id="0" w:name="_GoBack"/>
      <w:bookmarkEnd w:id="0"/>
      <w:r w:rsidRPr="00EF25B9">
        <w:rPr>
          <w:rFonts w:ascii="Times New Roman" w:eastAsia="Times New Roman" w:hAnsi="Times New Roman" w:cs="Times New Roman"/>
          <w:sz w:val="24"/>
          <w:szCs w:val="24"/>
          <w:lang w:bidi="fa-IR"/>
        </w:rPr>
        <w:t xml:space="preserve"> and would welcome the opportunity to have it evaluated through your peer review process. Declarations regarding funding, authors' contributions, and conflicts of interest are included in the manuscript.</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Thank you for your consideration of both our manuscript and our waiver request. We look forward to your response.</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sz w:val="24"/>
          <w:szCs w:val="24"/>
          <w:lang w:bidi="fa-IR"/>
        </w:rPr>
        <w:t>Sincerely,</w:t>
      </w:r>
    </w:p>
    <w:p w:rsidR="00EF25B9" w:rsidRPr="00EF25B9" w:rsidRDefault="00EF25B9" w:rsidP="00EF25B9">
      <w:pPr>
        <w:spacing w:before="100" w:beforeAutospacing="1" w:after="100" w:afterAutospacing="1"/>
        <w:rPr>
          <w:rFonts w:ascii="Times New Roman" w:eastAsia="Times New Roman" w:hAnsi="Times New Roman" w:cs="Times New Roman"/>
          <w:sz w:val="24"/>
          <w:szCs w:val="24"/>
          <w:lang w:bidi="fa-IR"/>
        </w:rPr>
      </w:pPr>
      <w:r w:rsidRPr="00EF25B9">
        <w:rPr>
          <w:rFonts w:ascii="Times New Roman" w:eastAsia="Times New Roman" w:hAnsi="Times New Roman" w:cs="Times New Roman"/>
          <w:b/>
          <w:bCs/>
          <w:sz w:val="24"/>
          <w:szCs w:val="24"/>
          <w:lang w:bidi="fa-IR"/>
        </w:rPr>
        <w:t>Corresponding Author:</w:t>
      </w:r>
      <w:r w:rsidRPr="00EF25B9">
        <w:rPr>
          <w:rFonts w:ascii="Times New Roman" w:eastAsia="Times New Roman" w:hAnsi="Times New Roman" w:cs="Times New Roman"/>
          <w:sz w:val="24"/>
          <w:szCs w:val="24"/>
          <w:lang w:bidi="fa-IR"/>
        </w:rPr>
        <w:t xml:space="preserve"> </w:t>
      </w:r>
      <w:proofErr w:type="spellStart"/>
      <w:r w:rsidRPr="00EF25B9">
        <w:rPr>
          <w:rFonts w:ascii="Times New Roman" w:eastAsia="Times New Roman" w:hAnsi="Times New Roman" w:cs="Times New Roman"/>
          <w:sz w:val="24"/>
          <w:szCs w:val="24"/>
          <w:lang w:bidi="fa-IR"/>
        </w:rPr>
        <w:t>Zabihollah</w:t>
      </w:r>
      <w:proofErr w:type="spellEnd"/>
      <w:r w:rsidRPr="00EF25B9">
        <w:rPr>
          <w:rFonts w:ascii="Times New Roman" w:eastAsia="Times New Roman" w:hAnsi="Times New Roman" w:cs="Times New Roman"/>
          <w:sz w:val="24"/>
          <w:szCs w:val="24"/>
          <w:lang w:bidi="fa-IR"/>
        </w:rPr>
        <w:t xml:space="preserve"> </w:t>
      </w:r>
      <w:proofErr w:type="spellStart"/>
      <w:r w:rsidRPr="00EF25B9">
        <w:rPr>
          <w:rFonts w:ascii="Times New Roman" w:eastAsia="Times New Roman" w:hAnsi="Times New Roman" w:cs="Times New Roman"/>
          <w:sz w:val="24"/>
          <w:szCs w:val="24"/>
          <w:lang w:bidi="fa-IR"/>
        </w:rPr>
        <w:t>Gharlipour</w:t>
      </w:r>
      <w:proofErr w:type="spellEnd"/>
      <w:r w:rsidRPr="00EF25B9">
        <w:rPr>
          <w:rFonts w:ascii="Times New Roman" w:eastAsia="Times New Roman" w:hAnsi="Times New Roman" w:cs="Times New Roman"/>
          <w:sz w:val="24"/>
          <w:szCs w:val="24"/>
          <w:lang w:bidi="fa-IR"/>
        </w:rPr>
        <w:t>, Ph.D.</w:t>
      </w:r>
      <w:r w:rsidRPr="00EF25B9">
        <w:rPr>
          <w:rFonts w:ascii="Times New Roman" w:eastAsia="Times New Roman" w:hAnsi="Times New Roman" w:cs="Times New Roman"/>
          <w:sz w:val="24"/>
          <w:szCs w:val="24"/>
          <w:lang w:bidi="fa-IR"/>
        </w:rPr>
        <w:br/>
        <w:t>Professor, Department of Health Education and Promotion</w:t>
      </w:r>
      <w:r w:rsidRPr="00EF25B9">
        <w:rPr>
          <w:rFonts w:ascii="Times New Roman" w:eastAsia="Times New Roman" w:hAnsi="Times New Roman" w:cs="Times New Roman"/>
          <w:sz w:val="24"/>
          <w:szCs w:val="24"/>
          <w:lang w:bidi="fa-IR"/>
        </w:rPr>
        <w:br/>
        <w:t>School of Health</w:t>
      </w:r>
      <w:r w:rsidRPr="00EF25B9">
        <w:rPr>
          <w:rFonts w:ascii="Times New Roman" w:eastAsia="Times New Roman" w:hAnsi="Times New Roman" w:cs="Times New Roman"/>
          <w:sz w:val="24"/>
          <w:szCs w:val="24"/>
          <w:lang w:bidi="fa-IR"/>
        </w:rPr>
        <w:br/>
        <w:t>Qom University of Medical Sciences</w:t>
      </w:r>
      <w:r w:rsidRPr="00EF25B9">
        <w:rPr>
          <w:rFonts w:ascii="Times New Roman" w:eastAsia="Times New Roman" w:hAnsi="Times New Roman" w:cs="Times New Roman"/>
          <w:sz w:val="24"/>
          <w:szCs w:val="24"/>
          <w:lang w:bidi="fa-IR"/>
        </w:rPr>
        <w:br/>
        <w:t>Qom, Iran</w:t>
      </w:r>
      <w:r w:rsidRPr="00EF25B9">
        <w:rPr>
          <w:rFonts w:ascii="Times New Roman" w:eastAsia="Times New Roman" w:hAnsi="Times New Roman" w:cs="Times New Roman"/>
          <w:sz w:val="24"/>
          <w:szCs w:val="24"/>
          <w:lang w:bidi="fa-IR"/>
        </w:rPr>
        <w:br/>
        <w:t>Email: gharlipourz@yahoo.com</w:t>
      </w:r>
      <w:r w:rsidRPr="00EF25B9">
        <w:rPr>
          <w:rFonts w:ascii="Times New Roman" w:eastAsia="Times New Roman" w:hAnsi="Times New Roman" w:cs="Times New Roman"/>
          <w:sz w:val="24"/>
          <w:szCs w:val="24"/>
          <w:lang w:bidi="fa-IR"/>
        </w:rPr>
        <w:br/>
        <w:t>Tel: +98 9171105478</w:t>
      </w:r>
      <w:r w:rsidRPr="00EF25B9">
        <w:rPr>
          <w:rFonts w:ascii="Times New Roman" w:eastAsia="Times New Roman" w:hAnsi="Times New Roman" w:cs="Times New Roman"/>
          <w:sz w:val="24"/>
          <w:szCs w:val="24"/>
          <w:lang w:bidi="fa-IR"/>
        </w:rPr>
        <w:br/>
        <w:t>98 (25) 37833595</w:t>
      </w:r>
    </w:p>
    <w:p w:rsidR="00EF25B9" w:rsidRPr="00EF25B9" w:rsidRDefault="00EF25B9" w:rsidP="00EF25B9">
      <w:pPr>
        <w:spacing w:after="0"/>
        <w:rPr>
          <w:rFonts w:ascii="Times New Roman" w:eastAsia="Times New Roman" w:hAnsi="Times New Roman" w:cs="Times New Roman"/>
          <w:sz w:val="24"/>
          <w:szCs w:val="24"/>
          <w:lang w:bidi="fa-IR"/>
        </w:rPr>
      </w:pPr>
    </w:p>
    <w:p w:rsidR="00B2044F" w:rsidRPr="00EF25B9" w:rsidRDefault="00B2044F" w:rsidP="00EF25B9"/>
    <w:sectPr w:rsidR="00B2044F" w:rsidRPr="00EF25B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27C7"/>
    <w:rsid w:val="0015074B"/>
    <w:rsid w:val="001E2667"/>
    <w:rsid w:val="0021130A"/>
    <w:rsid w:val="00215F09"/>
    <w:rsid w:val="0029639D"/>
    <w:rsid w:val="002D6FB4"/>
    <w:rsid w:val="00326F90"/>
    <w:rsid w:val="003612A9"/>
    <w:rsid w:val="004F0850"/>
    <w:rsid w:val="005058FF"/>
    <w:rsid w:val="00582A5E"/>
    <w:rsid w:val="00AA1D8D"/>
    <w:rsid w:val="00AF756B"/>
    <w:rsid w:val="00B2044F"/>
    <w:rsid w:val="00B41269"/>
    <w:rsid w:val="00B47730"/>
    <w:rsid w:val="00C710B2"/>
    <w:rsid w:val="00CB0664"/>
    <w:rsid w:val="00DA11E4"/>
    <w:rsid w:val="00DB7B6D"/>
    <w:rsid w:val="00DD3968"/>
    <w:rsid w:val="00EF25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AE4A"/>
  <w14:defaultImageDpi w14:val="300"/>
  <w15:docId w15:val="{996A8A29-5595-4563-926B-DEE7F01FF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1E2667"/>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Hyperlink">
    <w:name w:val="Hyperlink"/>
    <w:basedOn w:val="DefaultParagraphFont"/>
    <w:uiPriority w:val="99"/>
    <w:unhideWhenUsed/>
    <w:rsid w:val="001E2667"/>
    <w:rPr>
      <w:color w:val="0000FF" w:themeColor="hyperlink"/>
      <w:u w:val="single"/>
    </w:rPr>
  </w:style>
  <w:style w:type="paragraph" w:customStyle="1" w:styleId="ds-markdown-paragraph">
    <w:name w:val="ds-markdown-paragraph"/>
    <w:basedOn w:val="Normal"/>
    <w:rsid w:val="00AF756B"/>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headerjournal-title">
    <w:name w:val="c-header__journal-title"/>
    <w:basedOn w:val="DefaultParagraphFont"/>
    <w:rsid w:val="00B4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998229">
      <w:bodyDiv w:val="1"/>
      <w:marLeft w:val="0"/>
      <w:marRight w:val="0"/>
      <w:marTop w:val="0"/>
      <w:marBottom w:val="0"/>
      <w:divBdr>
        <w:top w:val="none" w:sz="0" w:space="0" w:color="auto"/>
        <w:left w:val="none" w:sz="0" w:space="0" w:color="auto"/>
        <w:bottom w:val="none" w:sz="0" w:space="0" w:color="auto"/>
        <w:right w:val="none" w:sz="0" w:space="0" w:color="auto"/>
      </w:divBdr>
    </w:div>
    <w:div w:id="1197161218">
      <w:bodyDiv w:val="1"/>
      <w:marLeft w:val="0"/>
      <w:marRight w:val="0"/>
      <w:marTop w:val="0"/>
      <w:marBottom w:val="0"/>
      <w:divBdr>
        <w:top w:val="none" w:sz="0" w:space="0" w:color="auto"/>
        <w:left w:val="none" w:sz="0" w:space="0" w:color="auto"/>
        <w:bottom w:val="none" w:sz="0" w:space="0" w:color="auto"/>
        <w:right w:val="none" w:sz="0" w:space="0" w:color="auto"/>
      </w:divBdr>
    </w:div>
    <w:div w:id="1475488613">
      <w:bodyDiv w:val="1"/>
      <w:marLeft w:val="0"/>
      <w:marRight w:val="0"/>
      <w:marTop w:val="0"/>
      <w:marBottom w:val="0"/>
      <w:divBdr>
        <w:top w:val="none" w:sz="0" w:space="0" w:color="auto"/>
        <w:left w:val="none" w:sz="0" w:space="0" w:color="auto"/>
        <w:bottom w:val="none" w:sz="0" w:space="0" w:color="auto"/>
        <w:right w:val="none" w:sz="0" w:space="0" w:color="auto"/>
      </w:divBdr>
      <w:divsChild>
        <w:div w:id="1260483734">
          <w:marLeft w:val="0"/>
          <w:marRight w:val="0"/>
          <w:marTop w:val="0"/>
          <w:marBottom w:val="0"/>
          <w:divBdr>
            <w:top w:val="none" w:sz="0" w:space="0" w:color="auto"/>
            <w:left w:val="none" w:sz="0" w:space="0" w:color="auto"/>
            <w:bottom w:val="none" w:sz="0" w:space="0" w:color="auto"/>
            <w:right w:val="none" w:sz="0" w:space="0" w:color="auto"/>
          </w:divBdr>
        </w:div>
      </w:divsChild>
    </w:div>
    <w:div w:id="1542859918">
      <w:bodyDiv w:val="1"/>
      <w:marLeft w:val="0"/>
      <w:marRight w:val="0"/>
      <w:marTop w:val="0"/>
      <w:marBottom w:val="0"/>
      <w:divBdr>
        <w:top w:val="none" w:sz="0" w:space="0" w:color="auto"/>
        <w:left w:val="none" w:sz="0" w:space="0" w:color="auto"/>
        <w:bottom w:val="none" w:sz="0" w:space="0" w:color="auto"/>
        <w:right w:val="none" w:sz="0" w:space="0" w:color="auto"/>
      </w:divBdr>
    </w:div>
    <w:div w:id="1584337036">
      <w:bodyDiv w:val="1"/>
      <w:marLeft w:val="0"/>
      <w:marRight w:val="0"/>
      <w:marTop w:val="0"/>
      <w:marBottom w:val="0"/>
      <w:divBdr>
        <w:top w:val="none" w:sz="0" w:space="0" w:color="auto"/>
        <w:left w:val="none" w:sz="0" w:space="0" w:color="auto"/>
        <w:bottom w:val="none" w:sz="0" w:space="0" w:color="auto"/>
        <w:right w:val="none" w:sz="0" w:space="0" w:color="auto"/>
      </w:divBdr>
    </w:div>
    <w:div w:id="1637831482">
      <w:bodyDiv w:val="1"/>
      <w:marLeft w:val="0"/>
      <w:marRight w:val="0"/>
      <w:marTop w:val="0"/>
      <w:marBottom w:val="0"/>
      <w:divBdr>
        <w:top w:val="none" w:sz="0" w:space="0" w:color="auto"/>
        <w:left w:val="none" w:sz="0" w:space="0" w:color="auto"/>
        <w:bottom w:val="none" w:sz="0" w:space="0" w:color="auto"/>
        <w:right w:val="none" w:sz="0" w:space="0" w:color="auto"/>
      </w:divBdr>
    </w:div>
    <w:div w:id="1652248372">
      <w:bodyDiv w:val="1"/>
      <w:marLeft w:val="0"/>
      <w:marRight w:val="0"/>
      <w:marTop w:val="0"/>
      <w:marBottom w:val="0"/>
      <w:divBdr>
        <w:top w:val="none" w:sz="0" w:space="0" w:color="auto"/>
        <w:left w:val="none" w:sz="0" w:space="0" w:color="auto"/>
        <w:bottom w:val="none" w:sz="0" w:space="0" w:color="auto"/>
        <w:right w:val="none" w:sz="0" w:space="0" w:color="auto"/>
      </w:divBdr>
    </w:div>
    <w:div w:id="20342617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0A2C3-703A-4264-A2A3-B9454354F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14</cp:revision>
  <dcterms:created xsi:type="dcterms:W3CDTF">2025-12-20T23:32:00Z</dcterms:created>
  <dcterms:modified xsi:type="dcterms:W3CDTF">2026-08-27T21:56:00Z</dcterms:modified>
  <cp:category/>
</cp:coreProperties>
</file>