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AC68" w14:textId="77777777" w:rsidR="00F755BB" w:rsidRPr="00995068" w:rsidRDefault="00F755BB" w:rsidP="00F755BB">
      <w:pPr>
        <w:keepNext/>
        <w:jc w:val="both"/>
        <w:rPr>
          <w:rFonts w:cs="Arial"/>
          <w:sz w:val="20"/>
          <w:szCs w:val="20"/>
        </w:rPr>
      </w:pPr>
      <w:r w:rsidRPr="00995068">
        <w:rPr>
          <w:rFonts w:cs="Arial"/>
          <w:b/>
          <w:bCs/>
          <w:sz w:val="19"/>
          <w:szCs w:val="20"/>
        </w:rPr>
        <w:t>Table 3</w:t>
      </w:r>
      <w:r w:rsidRPr="00995068">
        <w:rPr>
          <w:rFonts w:cs="Arial"/>
          <w:b/>
          <w:sz w:val="19"/>
          <w:szCs w:val="20"/>
        </w:rPr>
        <w:t>. Bivariate associations with treatment efficacy expectations.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57"/>
        <w:gridCol w:w="2873"/>
        <w:gridCol w:w="1807"/>
        <w:gridCol w:w="1572"/>
        <w:gridCol w:w="867"/>
      </w:tblGrid>
      <w:tr w:rsidR="00F755BB" w:rsidRPr="00995068" w14:paraId="657438F2" w14:textId="77777777" w:rsidTr="006316BE">
        <w:trPr>
          <w:tblHeader/>
          <w:jc w:val="center"/>
        </w:trPr>
        <w:tc>
          <w:tcPr>
            <w:tcW w:w="2957" w:type="dxa"/>
            <w:vAlign w:val="center"/>
          </w:tcPr>
          <w:p w14:paraId="3B921AFA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Variable</w:t>
            </w:r>
          </w:p>
        </w:tc>
        <w:tc>
          <w:tcPr>
            <w:tcW w:w="2873" w:type="dxa"/>
            <w:vAlign w:val="center"/>
          </w:tcPr>
          <w:p w14:paraId="6F21B2C6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Category</w:t>
            </w:r>
          </w:p>
        </w:tc>
        <w:tc>
          <w:tcPr>
            <w:tcW w:w="1807" w:type="dxa"/>
            <w:vAlign w:val="center"/>
          </w:tcPr>
          <w:p w14:paraId="7AD43A7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High expectations</w:t>
            </w:r>
          </w:p>
          <w:p w14:paraId="3AD477E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n/N (%)</w:t>
            </w:r>
          </w:p>
        </w:tc>
        <w:tc>
          <w:tcPr>
            <w:tcW w:w="1572" w:type="dxa"/>
            <w:vAlign w:val="center"/>
          </w:tcPr>
          <w:p w14:paraId="040865BC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Low/moderate expectations</w:t>
            </w:r>
          </w:p>
          <w:p w14:paraId="5133931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sz w:val="19"/>
                <w:szCs w:val="20"/>
              </w:rPr>
              <w:t>n/N (%)</w:t>
            </w:r>
          </w:p>
        </w:tc>
        <w:tc>
          <w:tcPr>
            <w:tcW w:w="867" w:type="dxa"/>
            <w:vAlign w:val="center"/>
          </w:tcPr>
          <w:p w14:paraId="429EE99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b/>
                <w:sz w:val="19"/>
              </w:rPr>
              <w:t>P value</w:t>
            </w:r>
          </w:p>
        </w:tc>
      </w:tr>
      <w:tr w:rsidR="00F755BB" w:rsidRPr="00995068" w14:paraId="43B5B4AE" w14:textId="77777777" w:rsidTr="006316BE">
        <w:trPr>
          <w:jc w:val="center"/>
        </w:trPr>
        <w:tc>
          <w:tcPr>
            <w:tcW w:w="2957" w:type="dxa"/>
            <w:vAlign w:val="center"/>
          </w:tcPr>
          <w:p w14:paraId="36B975C1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Age group (years)</w:t>
            </w:r>
          </w:p>
        </w:tc>
        <w:tc>
          <w:tcPr>
            <w:tcW w:w="2873" w:type="dxa"/>
            <w:vAlign w:val="center"/>
          </w:tcPr>
          <w:p w14:paraId="03E73ECA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&lt;70</w:t>
            </w:r>
          </w:p>
        </w:tc>
        <w:tc>
          <w:tcPr>
            <w:tcW w:w="1807" w:type="dxa"/>
            <w:vAlign w:val="center"/>
          </w:tcPr>
          <w:p w14:paraId="59607E6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476/561 (84.8)</w:t>
            </w:r>
          </w:p>
        </w:tc>
        <w:tc>
          <w:tcPr>
            <w:tcW w:w="1572" w:type="dxa"/>
            <w:vAlign w:val="center"/>
          </w:tcPr>
          <w:p w14:paraId="65DE505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85/561 (15.2)</w:t>
            </w:r>
          </w:p>
        </w:tc>
        <w:tc>
          <w:tcPr>
            <w:tcW w:w="867" w:type="dxa"/>
            <w:vAlign w:val="center"/>
          </w:tcPr>
          <w:p w14:paraId="1CBE184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.004</w:t>
            </w:r>
          </w:p>
        </w:tc>
      </w:tr>
      <w:tr w:rsidR="00F755BB" w:rsidRPr="00995068" w14:paraId="5ADC1B3E" w14:textId="77777777" w:rsidTr="006316BE">
        <w:trPr>
          <w:jc w:val="center"/>
        </w:trPr>
        <w:tc>
          <w:tcPr>
            <w:tcW w:w="2957" w:type="dxa"/>
            <w:vAlign w:val="center"/>
          </w:tcPr>
          <w:p w14:paraId="2CE15818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5BFD653D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≥70</w:t>
            </w:r>
          </w:p>
        </w:tc>
        <w:tc>
          <w:tcPr>
            <w:tcW w:w="1807" w:type="dxa"/>
            <w:vAlign w:val="center"/>
          </w:tcPr>
          <w:p w14:paraId="2321AAC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147/194 (75.8)</w:t>
            </w:r>
          </w:p>
        </w:tc>
        <w:tc>
          <w:tcPr>
            <w:tcW w:w="1572" w:type="dxa"/>
            <w:vAlign w:val="center"/>
          </w:tcPr>
          <w:p w14:paraId="5DA26BE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47/194 (24.2)</w:t>
            </w:r>
          </w:p>
        </w:tc>
        <w:tc>
          <w:tcPr>
            <w:tcW w:w="867" w:type="dxa"/>
            <w:vAlign w:val="center"/>
          </w:tcPr>
          <w:p w14:paraId="3B12C9F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55BB" w:rsidRPr="00995068" w14:paraId="42640D0E" w14:textId="77777777" w:rsidTr="006316BE">
        <w:trPr>
          <w:jc w:val="center"/>
        </w:trPr>
        <w:tc>
          <w:tcPr>
            <w:tcW w:w="2957" w:type="dxa"/>
            <w:vAlign w:val="center"/>
          </w:tcPr>
          <w:p w14:paraId="490E110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Sex</w:t>
            </w:r>
          </w:p>
        </w:tc>
        <w:tc>
          <w:tcPr>
            <w:tcW w:w="2873" w:type="dxa"/>
            <w:vAlign w:val="center"/>
          </w:tcPr>
          <w:p w14:paraId="3BB0553F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Male</w:t>
            </w:r>
          </w:p>
        </w:tc>
        <w:tc>
          <w:tcPr>
            <w:tcW w:w="1807" w:type="dxa"/>
            <w:vAlign w:val="center"/>
          </w:tcPr>
          <w:p w14:paraId="76C3169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222/295 (75.3)</w:t>
            </w:r>
          </w:p>
        </w:tc>
        <w:tc>
          <w:tcPr>
            <w:tcW w:w="1572" w:type="dxa"/>
            <w:vAlign w:val="center"/>
          </w:tcPr>
          <w:p w14:paraId="3546B4B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73/295 (24.7)</w:t>
            </w:r>
          </w:p>
        </w:tc>
        <w:tc>
          <w:tcPr>
            <w:tcW w:w="867" w:type="dxa"/>
            <w:vAlign w:val="center"/>
          </w:tcPr>
          <w:p w14:paraId="748F8EB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&lt;.001</w:t>
            </w:r>
          </w:p>
        </w:tc>
      </w:tr>
      <w:tr w:rsidR="00F755BB" w:rsidRPr="00995068" w14:paraId="348C663F" w14:textId="77777777" w:rsidTr="006316BE">
        <w:trPr>
          <w:jc w:val="center"/>
        </w:trPr>
        <w:tc>
          <w:tcPr>
            <w:tcW w:w="2957" w:type="dxa"/>
            <w:vAlign w:val="center"/>
          </w:tcPr>
          <w:p w14:paraId="135599A5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55F41453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Female</w:t>
            </w:r>
          </w:p>
        </w:tc>
        <w:tc>
          <w:tcPr>
            <w:tcW w:w="1807" w:type="dxa"/>
            <w:vAlign w:val="center"/>
          </w:tcPr>
          <w:p w14:paraId="0FBC95A3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401/460 (87.2)</w:t>
            </w:r>
          </w:p>
        </w:tc>
        <w:tc>
          <w:tcPr>
            <w:tcW w:w="1572" w:type="dxa"/>
            <w:vAlign w:val="center"/>
          </w:tcPr>
          <w:p w14:paraId="50C54DC1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59/460 (12.8)</w:t>
            </w:r>
          </w:p>
        </w:tc>
        <w:tc>
          <w:tcPr>
            <w:tcW w:w="867" w:type="dxa"/>
            <w:vAlign w:val="center"/>
          </w:tcPr>
          <w:p w14:paraId="3C44C02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55BB" w:rsidRPr="00995068" w14:paraId="417BF231" w14:textId="77777777" w:rsidTr="006316BE">
        <w:trPr>
          <w:jc w:val="center"/>
        </w:trPr>
        <w:tc>
          <w:tcPr>
            <w:tcW w:w="2957" w:type="dxa"/>
            <w:vAlign w:val="center"/>
          </w:tcPr>
          <w:p w14:paraId="093B3CB5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ECOG performance status</w:t>
            </w:r>
          </w:p>
        </w:tc>
        <w:tc>
          <w:tcPr>
            <w:tcW w:w="2873" w:type="dxa"/>
            <w:vAlign w:val="center"/>
          </w:tcPr>
          <w:p w14:paraId="4094999C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0-1</w:t>
            </w:r>
          </w:p>
        </w:tc>
        <w:tc>
          <w:tcPr>
            <w:tcW w:w="1807" w:type="dxa"/>
            <w:vAlign w:val="center"/>
          </w:tcPr>
          <w:p w14:paraId="1FD5D5C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590/711 (83.0)</w:t>
            </w:r>
          </w:p>
        </w:tc>
        <w:tc>
          <w:tcPr>
            <w:tcW w:w="1572" w:type="dxa"/>
            <w:vAlign w:val="center"/>
          </w:tcPr>
          <w:p w14:paraId="69781B6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121/711 (17.0)</w:t>
            </w:r>
          </w:p>
        </w:tc>
        <w:tc>
          <w:tcPr>
            <w:tcW w:w="867" w:type="dxa"/>
            <w:vAlign w:val="center"/>
          </w:tcPr>
          <w:p w14:paraId="3FBFF08C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.176</w:t>
            </w:r>
          </w:p>
        </w:tc>
      </w:tr>
      <w:tr w:rsidR="00F755BB" w:rsidRPr="00995068" w14:paraId="28BA8794" w14:textId="77777777" w:rsidTr="006316BE">
        <w:trPr>
          <w:jc w:val="center"/>
        </w:trPr>
        <w:tc>
          <w:tcPr>
            <w:tcW w:w="2957" w:type="dxa"/>
            <w:vAlign w:val="center"/>
          </w:tcPr>
          <w:p w14:paraId="4B0718A4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6A49396C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≥2</w:t>
            </w:r>
          </w:p>
        </w:tc>
        <w:tc>
          <w:tcPr>
            <w:tcW w:w="1807" w:type="dxa"/>
            <w:vAlign w:val="center"/>
          </w:tcPr>
          <w:p w14:paraId="162CC90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33/44 (75.0)</w:t>
            </w:r>
          </w:p>
        </w:tc>
        <w:tc>
          <w:tcPr>
            <w:tcW w:w="1572" w:type="dxa"/>
            <w:vAlign w:val="center"/>
          </w:tcPr>
          <w:p w14:paraId="4F285DB1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11/44 (25.0)</w:t>
            </w:r>
          </w:p>
        </w:tc>
        <w:tc>
          <w:tcPr>
            <w:tcW w:w="867" w:type="dxa"/>
            <w:vAlign w:val="center"/>
          </w:tcPr>
          <w:p w14:paraId="5A9F34D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7A3E095C" w14:textId="77777777" w:rsidTr="006316BE">
        <w:trPr>
          <w:jc w:val="center"/>
        </w:trPr>
        <w:tc>
          <w:tcPr>
            <w:tcW w:w="2957" w:type="dxa"/>
            <w:vAlign w:val="center"/>
          </w:tcPr>
          <w:p w14:paraId="16EFF516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Socioeconomic vulnerability</w:t>
            </w:r>
          </w:p>
        </w:tc>
        <w:tc>
          <w:tcPr>
            <w:tcW w:w="2873" w:type="dxa"/>
            <w:vAlign w:val="center"/>
          </w:tcPr>
          <w:p w14:paraId="0E9A08F0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Low</w:t>
            </w:r>
          </w:p>
        </w:tc>
        <w:tc>
          <w:tcPr>
            <w:tcW w:w="1807" w:type="dxa"/>
            <w:vAlign w:val="center"/>
          </w:tcPr>
          <w:p w14:paraId="46559EA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384/445 (86.3)</w:t>
            </w:r>
          </w:p>
        </w:tc>
        <w:tc>
          <w:tcPr>
            <w:tcW w:w="1572" w:type="dxa"/>
            <w:vAlign w:val="center"/>
          </w:tcPr>
          <w:p w14:paraId="5DB440BC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61/445 (13.7)</w:t>
            </w:r>
          </w:p>
        </w:tc>
        <w:tc>
          <w:tcPr>
            <w:tcW w:w="867" w:type="dxa"/>
            <w:vAlign w:val="center"/>
          </w:tcPr>
          <w:p w14:paraId="672464D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.001</w:t>
            </w:r>
          </w:p>
        </w:tc>
      </w:tr>
      <w:tr w:rsidR="00F755BB" w:rsidRPr="00995068" w14:paraId="4857590D" w14:textId="77777777" w:rsidTr="006316BE">
        <w:trPr>
          <w:jc w:val="center"/>
        </w:trPr>
        <w:tc>
          <w:tcPr>
            <w:tcW w:w="2957" w:type="dxa"/>
            <w:vAlign w:val="center"/>
          </w:tcPr>
          <w:p w14:paraId="38FA0C87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6BBF657E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High</w:t>
            </w:r>
          </w:p>
        </w:tc>
        <w:tc>
          <w:tcPr>
            <w:tcW w:w="1807" w:type="dxa"/>
            <w:vAlign w:val="center"/>
          </w:tcPr>
          <w:p w14:paraId="28A5736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239/310 (77.1)</w:t>
            </w:r>
          </w:p>
        </w:tc>
        <w:tc>
          <w:tcPr>
            <w:tcW w:w="1572" w:type="dxa"/>
            <w:vAlign w:val="center"/>
          </w:tcPr>
          <w:p w14:paraId="6E4A2916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71/310 (22.9)</w:t>
            </w:r>
          </w:p>
        </w:tc>
        <w:tc>
          <w:tcPr>
            <w:tcW w:w="867" w:type="dxa"/>
            <w:vAlign w:val="center"/>
          </w:tcPr>
          <w:p w14:paraId="2E1720F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3AE87060" w14:textId="77777777" w:rsidTr="006316BE">
        <w:trPr>
          <w:jc w:val="center"/>
        </w:trPr>
        <w:tc>
          <w:tcPr>
            <w:tcW w:w="2957" w:type="dxa"/>
            <w:vAlign w:val="center"/>
          </w:tcPr>
          <w:p w14:paraId="5A00149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sz w:val="19"/>
              </w:rPr>
              <w:t>Educational attainment</w:t>
            </w:r>
          </w:p>
        </w:tc>
        <w:tc>
          <w:tcPr>
            <w:tcW w:w="2873" w:type="dxa"/>
            <w:vAlign w:val="center"/>
          </w:tcPr>
          <w:p w14:paraId="5023195B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Medium-high</w:t>
            </w:r>
          </w:p>
        </w:tc>
        <w:tc>
          <w:tcPr>
            <w:tcW w:w="1807" w:type="dxa"/>
            <w:vAlign w:val="center"/>
          </w:tcPr>
          <w:p w14:paraId="6D90A7D9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209/265 (78.9)</w:t>
            </w:r>
          </w:p>
        </w:tc>
        <w:tc>
          <w:tcPr>
            <w:tcW w:w="1572" w:type="dxa"/>
            <w:vAlign w:val="center"/>
          </w:tcPr>
          <w:p w14:paraId="6184305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56/265 (21.1)</w:t>
            </w:r>
          </w:p>
        </w:tc>
        <w:tc>
          <w:tcPr>
            <w:tcW w:w="867" w:type="dxa"/>
            <w:vAlign w:val="center"/>
          </w:tcPr>
          <w:p w14:paraId="273F1A8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.052</w:t>
            </w:r>
          </w:p>
        </w:tc>
      </w:tr>
      <w:tr w:rsidR="00F755BB" w:rsidRPr="00995068" w14:paraId="7FC9D2A1" w14:textId="77777777" w:rsidTr="006316BE">
        <w:trPr>
          <w:jc w:val="center"/>
        </w:trPr>
        <w:tc>
          <w:tcPr>
            <w:tcW w:w="2957" w:type="dxa"/>
            <w:vAlign w:val="center"/>
          </w:tcPr>
          <w:p w14:paraId="022BDE7B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6802D2B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Low</w:t>
            </w:r>
          </w:p>
        </w:tc>
        <w:tc>
          <w:tcPr>
            <w:tcW w:w="1807" w:type="dxa"/>
            <w:vAlign w:val="center"/>
          </w:tcPr>
          <w:p w14:paraId="4F5AEC5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414/490 (84.5)</w:t>
            </w:r>
          </w:p>
        </w:tc>
        <w:tc>
          <w:tcPr>
            <w:tcW w:w="1572" w:type="dxa"/>
            <w:vAlign w:val="center"/>
          </w:tcPr>
          <w:p w14:paraId="6E2963A6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76/490 (15.5)</w:t>
            </w:r>
          </w:p>
        </w:tc>
        <w:tc>
          <w:tcPr>
            <w:tcW w:w="867" w:type="dxa"/>
            <w:vAlign w:val="center"/>
          </w:tcPr>
          <w:p w14:paraId="44E0D14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1EA25149" w14:textId="77777777" w:rsidTr="006316BE">
        <w:trPr>
          <w:jc w:val="center"/>
        </w:trPr>
        <w:tc>
          <w:tcPr>
            <w:tcW w:w="2957" w:type="dxa"/>
            <w:vAlign w:val="center"/>
          </w:tcPr>
          <w:p w14:paraId="7CA26704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sz w:val="19"/>
              </w:rPr>
              <w:t>Employment status</w:t>
            </w:r>
          </w:p>
        </w:tc>
        <w:tc>
          <w:tcPr>
            <w:tcW w:w="2873" w:type="dxa"/>
            <w:vAlign w:val="center"/>
          </w:tcPr>
          <w:p w14:paraId="7D570075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Currently employed</w:t>
            </w:r>
          </w:p>
        </w:tc>
        <w:tc>
          <w:tcPr>
            <w:tcW w:w="1807" w:type="dxa"/>
            <w:vAlign w:val="center"/>
          </w:tcPr>
          <w:p w14:paraId="0DB97A06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179/212 (84.4)</w:t>
            </w:r>
          </w:p>
        </w:tc>
        <w:tc>
          <w:tcPr>
            <w:tcW w:w="1572" w:type="dxa"/>
            <w:vAlign w:val="center"/>
          </w:tcPr>
          <w:p w14:paraId="1F8AF2D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33/212 (15.6)</w:t>
            </w:r>
          </w:p>
        </w:tc>
        <w:tc>
          <w:tcPr>
            <w:tcW w:w="867" w:type="dxa"/>
            <w:vAlign w:val="center"/>
          </w:tcPr>
          <w:p w14:paraId="3093514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.386</w:t>
            </w:r>
          </w:p>
        </w:tc>
      </w:tr>
      <w:tr w:rsidR="00F755BB" w:rsidRPr="00995068" w14:paraId="637CE5AC" w14:textId="77777777" w:rsidTr="006316BE">
        <w:trPr>
          <w:jc w:val="center"/>
        </w:trPr>
        <w:tc>
          <w:tcPr>
            <w:tcW w:w="2957" w:type="dxa"/>
            <w:vAlign w:val="center"/>
          </w:tcPr>
          <w:p w14:paraId="5415295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4AE00E47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Not currently employed</w:t>
            </w:r>
          </w:p>
        </w:tc>
        <w:tc>
          <w:tcPr>
            <w:tcW w:w="1807" w:type="dxa"/>
            <w:vAlign w:val="center"/>
          </w:tcPr>
          <w:p w14:paraId="1090968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444/543 (81.8)</w:t>
            </w:r>
          </w:p>
        </w:tc>
        <w:tc>
          <w:tcPr>
            <w:tcW w:w="1572" w:type="dxa"/>
            <w:vAlign w:val="center"/>
          </w:tcPr>
          <w:p w14:paraId="15EC9A7C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99/543 (18.2)</w:t>
            </w:r>
          </w:p>
        </w:tc>
        <w:tc>
          <w:tcPr>
            <w:tcW w:w="867" w:type="dxa"/>
            <w:vAlign w:val="center"/>
          </w:tcPr>
          <w:p w14:paraId="30EF32C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3650C152" w14:textId="77777777" w:rsidTr="006316BE">
        <w:trPr>
          <w:jc w:val="center"/>
        </w:trPr>
        <w:tc>
          <w:tcPr>
            <w:tcW w:w="2957" w:type="dxa"/>
            <w:vAlign w:val="center"/>
          </w:tcPr>
          <w:p w14:paraId="4983D35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Tumor site</w:t>
            </w:r>
          </w:p>
        </w:tc>
        <w:tc>
          <w:tcPr>
            <w:tcW w:w="2873" w:type="dxa"/>
            <w:vAlign w:val="center"/>
          </w:tcPr>
          <w:p w14:paraId="614FCB55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Lung</w:t>
            </w:r>
          </w:p>
        </w:tc>
        <w:tc>
          <w:tcPr>
            <w:tcW w:w="1807" w:type="dxa"/>
            <w:vAlign w:val="center"/>
          </w:tcPr>
          <w:p w14:paraId="4D38591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64/85 (75.3)</w:t>
            </w:r>
          </w:p>
        </w:tc>
        <w:tc>
          <w:tcPr>
            <w:tcW w:w="1572" w:type="dxa"/>
            <w:vAlign w:val="center"/>
          </w:tcPr>
          <w:p w14:paraId="05BE9FB3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21/85 (24.7)</w:t>
            </w:r>
          </w:p>
        </w:tc>
        <w:tc>
          <w:tcPr>
            <w:tcW w:w="867" w:type="dxa"/>
            <w:vAlign w:val="center"/>
          </w:tcPr>
          <w:p w14:paraId="7D014F6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.051</w:t>
            </w:r>
          </w:p>
        </w:tc>
      </w:tr>
      <w:tr w:rsidR="00F755BB" w:rsidRPr="00995068" w14:paraId="4ABD0DB6" w14:textId="77777777" w:rsidTr="006316BE">
        <w:trPr>
          <w:jc w:val="center"/>
        </w:trPr>
        <w:tc>
          <w:tcPr>
            <w:tcW w:w="2957" w:type="dxa"/>
            <w:vAlign w:val="center"/>
          </w:tcPr>
          <w:p w14:paraId="53152D98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6E831302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Colorectal</w:t>
            </w:r>
          </w:p>
        </w:tc>
        <w:tc>
          <w:tcPr>
            <w:tcW w:w="1807" w:type="dxa"/>
            <w:vAlign w:val="center"/>
          </w:tcPr>
          <w:p w14:paraId="357D180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95/124 (76.6)</w:t>
            </w:r>
          </w:p>
        </w:tc>
        <w:tc>
          <w:tcPr>
            <w:tcW w:w="1572" w:type="dxa"/>
            <w:vAlign w:val="center"/>
          </w:tcPr>
          <w:p w14:paraId="1B10B352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29/124 (23.4)</w:t>
            </w:r>
          </w:p>
        </w:tc>
        <w:tc>
          <w:tcPr>
            <w:tcW w:w="867" w:type="dxa"/>
            <w:vAlign w:val="center"/>
          </w:tcPr>
          <w:p w14:paraId="6ABC094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4BC7C4D5" w14:textId="77777777" w:rsidTr="006316BE">
        <w:trPr>
          <w:jc w:val="center"/>
        </w:trPr>
        <w:tc>
          <w:tcPr>
            <w:tcW w:w="2957" w:type="dxa"/>
            <w:vAlign w:val="center"/>
          </w:tcPr>
          <w:p w14:paraId="51C3D0F0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60336E83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Breast</w:t>
            </w:r>
          </w:p>
        </w:tc>
        <w:tc>
          <w:tcPr>
            <w:tcW w:w="1807" w:type="dxa"/>
            <w:vAlign w:val="center"/>
          </w:tcPr>
          <w:p w14:paraId="302383F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178/202 (88.1)</w:t>
            </w:r>
          </w:p>
        </w:tc>
        <w:tc>
          <w:tcPr>
            <w:tcW w:w="1572" w:type="dxa"/>
            <w:vAlign w:val="center"/>
          </w:tcPr>
          <w:p w14:paraId="5D895AB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24/202 (11.9)</w:t>
            </w:r>
          </w:p>
        </w:tc>
        <w:tc>
          <w:tcPr>
            <w:tcW w:w="867" w:type="dxa"/>
            <w:vAlign w:val="center"/>
          </w:tcPr>
          <w:p w14:paraId="7968FD3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0C7893B9" w14:textId="77777777" w:rsidTr="006316BE">
        <w:trPr>
          <w:jc w:val="center"/>
        </w:trPr>
        <w:tc>
          <w:tcPr>
            <w:tcW w:w="2957" w:type="dxa"/>
            <w:vAlign w:val="center"/>
          </w:tcPr>
          <w:p w14:paraId="49D6F7B8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56EA2D9A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Non-colorectal digestive</w:t>
            </w:r>
          </w:p>
        </w:tc>
        <w:tc>
          <w:tcPr>
            <w:tcW w:w="1807" w:type="dxa"/>
            <w:vAlign w:val="center"/>
          </w:tcPr>
          <w:p w14:paraId="70E44C0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67/83 (80.7)</w:t>
            </w:r>
          </w:p>
        </w:tc>
        <w:tc>
          <w:tcPr>
            <w:tcW w:w="1572" w:type="dxa"/>
            <w:vAlign w:val="center"/>
          </w:tcPr>
          <w:p w14:paraId="014595A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16/83 (19.3)</w:t>
            </w:r>
          </w:p>
        </w:tc>
        <w:tc>
          <w:tcPr>
            <w:tcW w:w="867" w:type="dxa"/>
            <w:vAlign w:val="center"/>
          </w:tcPr>
          <w:p w14:paraId="658A7A09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4D3722C9" w14:textId="77777777" w:rsidTr="006316BE">
        <w:trPr>
          <w:jc w:val="center"/>
        </w:trPr>
        <w:tc>
          <w:tcPr>
            <w:tcW w:w="2957" w:type="dxa"/>
            <w:vAlign w:val="center"/>
          </w:tcPr>
          <w:p w14:paraId="08C7E718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77F930BF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Gynecologic</w:t>
            </w:r>
          </w:p>
        </w:tc>
        <w:tc>
          <w:tcPr>
            <w:tcW w:w="1807" w:type="dxa"/>
            <w:vAlign w:val="center"/>
          </w:tcPr>
          <w:p w14:paraId="2DD015F6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52/62 (83.9)</w:t>
            </w:r>
          </w:p>
        </w:tc>
        <w:tc>
          <w:tcPr>
            <w:tcW w:w="1572" w:type="dxa"/>
            <w:vAlign w:val="center"/>
          </w:tcPr>
          <w:p w14:paraId="22E73A89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10/62 (16.1)</w:t>
            </w:r>
          </w:p>
        </w:tc>
        <w:tc>
          <w:tcPr>
            <w:tcW w:w="867" w:type="dxa"/>
            <w:vAlign w:val="center"/>
          </w:tcPr>
          <w:p w14:paraId="1BBD6E2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79B25DAF" w14:textId="77777777" w:rsidTr="006316BE">
        <w:trPr>
          <w:jc w:val="center"/>
        </w:trPr>
        <w:tc>
          <w:tcPr>
            <w:tcW w:w="2957" w:type="dxa"/>
            <w:vAlign w:val="center"/>
          </w:tcPr>
          <w:p w14:paraId="573E4C57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0C037ED9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Other</w:t>
            </w:r>
          </w:p>
        </w:tc>
        <w:tc>
          <w:tcPr>
            <w:tcW w:w="1807" w:type="dxa"/>
            <w:vAlign w:val="center"/>
          </w:tcPr>
          <w:p w14:paraId="7D260B1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167/199 (83.9)</w:t>
            </w:r>
          </w:p>
        </w:tc>
        <w:tc>
          <w:tcPr>
            <w:tcW w:w="1572" w:type="dxa"/>
            <w:vAlign w:val="center"/>
          </w:tcPr>
          <w:p w14:paraId="37857842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32/199 (16.1)</w:t>
            </w:r>
          </w:p>
        </w:tc>
        <w:tc>
          <w:tcPr>
            <w:tcW w:w="867" w:type="dxa"/>
            <w:vAlign w:val="center"/>
          </w:tcPr>
          <w:p w14:paraId="1663474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5DD182D6" w14:textId="77777777" w:rsidTr="006316BE">
        <w:trPr>
          <w:jc w:val="center"/>
        </w:trPr>
        <w:tc>
          <w:tcPr>
            <w:tcW w:w="2957" w:type="dxa"/>
            <w:vAlign w:val="center"/>
          </w:tcPr>
          <w:p w14:paraId="4AC0FC2F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  <w:r w:rsidRPr="00995068">
              <w:rPr>
                <w:sz w:val="19"/>
              </w:rPr>
              <w:t>Disease stage</w:t>
            </w:r>
          </w:p>
        </w:tc>
        <w:tc>
          <w:tcPr>
            <w:tcW w:w="2873" w:type="dxa"/>
            <w:vAlign w:val="center"/>
          </w:tcPr>
          <w:p w14:paraId="6897696B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Localized</w:t>
            </w:r>
          </w:p>
        </w:tc>
        <w:tc>
          <w:tcPr>
            <w:tcW w:w="1807" w:type="dxa"/>
            <w:vAlign w:val="center"/>
          </w:tcPr>
          <w:p w14:paraId="13B41F9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205/234 (87.6)</w:t>
            </w:r>
          </w:p>
        </w:tc>
        <w:tc>
          <w:tcPr>
            <w:tcW w:w="1572" w:type="dxa"/>
            <w:vAlign w:val="center"/>
          </w:tcPr>
          <w:p w14:paraId="002D998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29/234 (12.4)</w:t>
            </w:r>
          </w:p>
        </w:tc>
        <w:tc>
          <w:tcPr>
            <w:tcW w:w="867" w:type="dxa"/>
            <w:vAlign w:val="center"/>
          </w:tcPr>
          <w:p w14:paraId="7067EBE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&lt;.001</w:t>
            </w:r>
          </w:p>
        </w:tc>
      </w:tr>
      <w:tr w:rsidR="00F755BB" w:rsidRPr="00995068" w14:paraId="072ECF09" w14:textId="77777777" w:rsidTr="006316BE">
        <w:trPr>
          <w:jc w:val="center"/>
        </w:trPr>
        <w:tc>
          <w:tcPr>
            <w:tcW w:w="2957" w:type="dxa"/>
            <w:vAlign w:val="center"/>
          </w:tcPr>
          <w:p w14:paraId="49954174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73" w:type="dxa"/>
            <w:vAlign w:val="center"/>
          </w:tcPr>
          <w:p w14:paraId="7DFCE6B0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 xml:space="preserve">Locally advanced, </w:t>
            </w:r>
            <w:proofErr w:type="spellStart"/>
            <w:r w:rsidRPr="00995068">
              <w:rPr>
                <w:sz w:val="19"/>
              </w:rPr>
              <w:t>resectable</w:t>
            </w:r>
            <w:proofErr w:type="spellEnd"/>
          </w:p>
        </w:tc>
        <w:tc>
          <w:tcPr>
            <w:tcW w:w="1807" w:type="dxa"/>
            <w:vAlign w:val="center"/>
          </w:tcPr>
          <w:p w14:paraId="6A2AEF3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205/235 (87.2)</w:t>
            </w:r>
          </w:p>
        </w:tc>
        <w:tc>
          <w:tcPr>
            <w:tcW w:w="1572" w:type="dxa"/>
            <w:vAlign w:val="center"/>
          </w:tcPr>
          <w:p w14:paraId="0C26EB0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30/235 (12.8)</w:t>
            </w:r>
          </w:p>
        </w:tc>
        <w:tc>
          <w:tcPr>
            <w:tcW w:w="867" w:type="dxa"/>
            <w:vAlign w:val="center"/>
          </w:tcPr>
          <w:p w14:paraId="4C12C57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6B6810B5" w14:textId="77777777" w:rsidTr="006316BE">
        <w:trPr>
          <w:jc w:val="center"/>
        </w:trPr>
        <w:tc>
          <w:tcPr>
            <w:tcW w:w="2957" w:type="dxa"/>
            <w:vAlign w:val="center"/>
          </w:tcPr>
          <w:p w14:paraId="29C94D75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73" w:type="dxa"/>
            <w:vAlign w:val="center"/>
          </w:tcPr>
          <w:p w14:paraId="2AAD5C65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Advanced, unresectable</w:t>
            </w:r>
          </w:p>
        </w:tc>
        <w:tc>
          <w:tcPr>
            <w:tcW w:w="1807" w:type="dxa"/>
            <w:vAlign w:val="center"/>
          </w:tcPr>
          <w:p w14:paraId="57BE4ED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213/286 (74.5)</w:t>
            </w:r>
          </w:p>
        </w:tc>
        <w:tc>
          <w:tcPr>
            <w:tcW w:w="1572" w:type="dxa"/>
            <w:vAlign w:val="center"/>
          </w:tcPr>
          <w:p w14:paraId="3AE3077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73/286 (25.5)</w:t>
            </w:r>
          </w:p>
        </w:tc>
        <w:tc>
          <w:tcPr>
            <w:tcW w:w="867" w:type="dxa"/>
            <w:vAlign w:val="center"/>
          </w:tcPr>
          <w:p w14:paraId="32A12729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3638F43B" w14:textId="77777777" w:rsidTr="006316BE">
        <w:trPr>
          <w:jc w:val="center"/>
        </w:trPr>
        <w:tc>
          <w:tcPr>
            <w:tcW w:w="2957" w:type="dxa"/>
            <w:vAlign w:val="center"/>
          </w:tcPr>
          <w:p w14:paraId="1255CE2B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  <w:r w:rsidRPr="00995068">
              <w:rPr>
                <w:b/>
                <w:bCs/>
                <w:sz w:val="19"/>
              </w:rPr>
              <w:t>Histology</w:t>
            </w:r>
          </w:p>
        </w:tc>
        <w:tc>
          <w:tcPr>
            <w:tcW w:w="2873" w:type="dxa"/>
            <w:vAlign w:val="center"/>
          </w:tcPr>
          <w:p w14:paraId="00D2F602" w14:textId="77777777" w:rsidR="00F755BB" w:rsidRPr="00995068" w:rsidRDefault="00F755BB" w:rsidP="006316BE">
            <w:pPr>
              <w:spacing w:line="240" w:lineRule="auto"/>
              <w:rPr>
                <w:bCs/>
              </w:rPr>
            </w:pPr>
            <w:proofErr w:type="spellStart"/>
            <w:r w:rsidRPr="00995068">
              <w:rPr>
                <w:sz w:val="19"/>
              </w:rPr>
              <w:t>Nonadenocarcinoma</w:t>
            </w:r>
            <w:proofErr w:type="spellEnd"/>
          </w:p>
        </w:tc>
        <w:tc>
          <w:tcPr>
            <w:tcW w:w="1807" w:type="dxa"/>
            <w:vAlign w:val="center"/>
          </w:tcPr>
          <w:p w14:paraId="3834488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209/268 (78.0)</w:t>
            </w:r>
          </w:p>
        </w:tc>
        <w:tc>
          <w:tcPr>
            <w:tcW w:w="1572" w:type="dxa"/>
            <w:vAlign w:val="center"/>
          </w:tcPr>
          <w:p w14:paraId="48D007F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59/268 (22.0)</w:t>
            </w:r>
          </w:p>
        </w:tc>
        <w:tc>
          <w:tcPr>
            <w:tcW w:w="867" w:type="dxa"/>
            <w:vAlign w:val="center"/>
          </w:tcPr>
          <w:p w14:paraId="6FCD68C3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.015</w:t>
            </w:r>
          </w:p>
        </w:tc>
      </w:tr>
      <w:tr w:rsidR="00F755BB" w:rsidRPr="00995068" w14:paraId="6017B7E8" w14:textId="77777777" w:rsidTr="006316BE">
        <w:trPr>
          <w:jc w:val="center"/>
        </w:trPr>
        <w:tc>
          <w:tcPr>
            <w:tcW w:w="2957" w:type="dxa"/>
            <w:vAlign w:val="center"/>
          </w:tcPr>
          <w:p w14:paraId="41FE4AC8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2873" w:type="dxa"/>
            <w:vAlign w:val="center"/>
          </w:tcPr>
          <w:p w14:paraId="5387C235" w14:textId="77777777" w:rsidR="00F755BB" w:rsidRPr="00995068" w:rsidRDefault="00F755BB" w:rsidP="006316BE">
            <w:pPr>
              <w:spacing w:line="240" w:lineRule="auto"/>
              <w:rPr>
                <w:bCs/>
              </w:rPr>
            </w:pPr>
            <w:r w:rsidRPr="00995068">
              <w:rPr>
                <w:bCs/>
                <w:sz w:val="19"/>
              </w:rPr>
              <w:t>Adenocarcinoma</w:t>
            </w:r>
          </w:p>
        </w:tc>
        <w:tc>
          <w:tcPr>
            <w:tcW w:w="1807" w:type="dxa"/>
            <w:vAlign w:val="center"/>
          </w:tcPr>
          <w:p w14:paraId="1A32462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414/487 (85.0)</w:t>
            </w:r>
          </w:p>
        </w:tc>
        <w:tc>
          <w:tcPr>
            <w:tcW w:w="1572" w:type="dxa"/>
            <w:vAlign w:val="center"/>
          </w:tcPr>
          <w:p w14:paraId="15B9B99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73/487 (15.0)</w:t>
            </w:r>
          </w:p>
        </w:tc>
        <w:tc>
          <w:tcPr>
            <w:tcW w:w="867" w:type="dxa"/>
            <w:vAlign w:val="center"/>
          </w:tcPr>
          <w:p w14:paraId="11114F31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69BD800D" w14:textId="77777777" w:rsidTr="006316BE">
        <w:trPr>
          <w:jc w:val="center"/>
        </w:trPr>
        <w:tc>
          <w:tcPr>
            <w:tcW w:w="2957" w:type="dxa"/>
            <w:vAlign w:val="center"/>
          </w:tcPr>
          <w:p w14:paraId="08F72676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  <w:r w:rsidRPr="00995068">
              <w:rPr>
                <w:sz w:val="19"/>
              </w:rPr>
              <w:t>Serum albumin</w:t>
            </w:r>
          </w:p>
        </w:tc>
        <w:tc>
          <w:tcPr>
            <w:tcW w:w="2873" w:type="dxa"/>
            <w:vAlign w:val="center"/>
          </w:tcPr>
          <w:p w14:paraId="0C8B34EB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Normal</w:t>
            </w:r>
          </w:p>
        </w:tc>
        <w:tc>
          <w:tcPr>
            <w:tcW w:w="1807" w:type="dxa"/>
            <w:vAlign w:val="center"/>
          </w:tcPr>
          <w:p w14:paraId="5379C9C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529/636 (83.2)</w:t>
            </w:r>
          </w:p>
        </w:tc>
        <w:tc>
          <w:tcPr>
            <w:tcW w:w="1572" w:type="dxa"/>
            <w:vAlign w:val="center"/>
          </w:tcPr>
          <w:p w14:paraId="023DB54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107/636 (16.8)</w:t>
            </w:r>
          </w:p>
        </w:tc>
        <w:tc>
          <w:tcPr>
            <w:tcW w:w="867" w:type="dxa"/>
            <w:vAlign w:val="center"/>
          </w:tcPr>
          <w:p w14:paraId="146109B1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.270</w:t>
            </w:r>
          </w:p>
        </w:tc>
      </w:tr>
      <w:tr w:rsidR="00F755BB" w:rsidRPr="00995068" w14:paraId="66BC18BB" w14:textId="77777777" w:rsidTr="006316BE">
        <w:trPr>
          <w:jc w:val="center"/>
        </w:trPr>
        <w:tc>
          <w:tcPr>
            <w:tcW w:w="2957" w:type="dxa"/>
            <w:vAlign w:val="center"/>
          </w:tcPr>
          <w:p w14:paraId="25E65EC5" w14:textId="77777777" w:rsidR="00F755BB" w:rsidRPr="00995068" w:rsidRDefault="00F755BB" w:rsidP="006316BE">
            <w:pPr>
              <w:spacing w:line="240" w:lineRule="auto"/>
            </w:pPr>
          </w:p>
        </w:tc>
        <w:tc>
          <w:tcPr>
            <w:tcW w:w="2873" w:type="dxa"/>
            <w:vAlign w:val="center"/>
          </w:tcPr>
          <w:p w14:paraId="11CE8290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Hypoalbuminemia</w:t>
            </w:r>
          </w:p>
        </w:tc>
        <w:tc>
          <w:tcPr>
            <w:tcW w:w="1807" w:type="dxa"/>
            <w:vAlign w:val="center"/>
          </w:tcPr>
          <w:p w14:paraId="3A737D5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94/119 (79.0)</w:t>
            </w:r>
          </w:p>
        </w:tc>
        <w:tc>
          <w:tcPr>
            <w:tcW w:w="1572" w:type="dxa"/>
            <w:vAlign w:val="center"/>
          </w:tcPr>
          <w:p w14:paraId="7B9D5BAE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25/119 (21.0)</w:t>
            </w:r>
          </w:p>
        </w:tc>
        <w:tc>
          <w:tcPr>
            <w:tcW w:w="867" w:type="dxa"/>
            <w:vAlign w:val="center"/>
          </w:tcPr>
          <w:p w14:paraId="5ED32EE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65440491" w14:textId="77777777" w:rsidTr="006316BE">
        <w:trPr>
          <w:jc w:val="center"/>
        </w:trPr>
        <w:tc>
          <w:tcPr>
            <w:tcW w:w="2957" w:type="dxa"/>
            <w:vAlign w:val="center"/>
          </w:tcPr>
          <w:p w14:paraId="590DA795" w14:textId="77777777" w:rsidR="00F755BB" w:rsidRPr="00995068" w:rsidRDefault="00F755BB" w:rsidP="006316BE">
            <w:pPr>
              <w:spacing w:line="240" w:lineRule="auto"/>
              <w:rPr>
                <w:b/>
                <w:bCs/>
              </w:rPr>
            </w:pPr>
            <w:r w:rsidRPr="00995068">
              <w:rPr>
                <w:b/>
                <w:bCs/>
                <w:sz w:val="19"/>
              </w:rPr>
              <w:t>NLR</w:t>
            </w:r>
          </w:p>
        </w:tc>
        <w:tc>
          <w:tcPr>
            <w:tcW w:w="2873" w:type="dxa"/>
            <w:vAlign w:val="center"/>
          </w:tcPr>
          <w:p w14:paraId="7BE2DD4F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&lt;4</w:t>
            </w:r>
          </w:p>
        </w:tc>
        <w:tc>
          <w:tcPr>
            <w:tcW w:w="1807" w:type="dxa"/>
            <w:vAlign w:val="center"/>
          </w:tcPr>
          <w:p w14:paraId="49512C4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482/574 (84.0)</w:t>
            </w:r>
          </w:p>
        </w:tc>
        <w:tc>
          <w:tcPr>
            <w:tcW w:w="1572" w:type="dxa"/>
            <w:vAlign w:val="center"/>
          </w:tcPr>
          <w:p w14:paraId="4A1BFD4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92/574 (16.0)</w:t>
            </w:r>
          </w:p>
        </w:tc>
        <w:tc>
          <w:tcPr>
            <w:tcW w:w="867" w:type="dxa"/>
            <w:vAlign w:val="center"/>
          </w:tcPr>
          <w:p w14:paraId="2ECF643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.061</w:t>
            </w:r>
          </w:p>
        </w:tc>
      </w:tr>
      <w:tr w:rsidR="00F755BB" w:rsidRPr="00995068" w14:paraId="00D02B1E" w14:textId="77777777" w:rsidTr="006316BE">
        <w:trPr>
          <w:jc w:val="center"/>
        </w:trPr>
        <w:tc>
          <w:tcPr>
            <w:tcW w:w="2957" w:type="dxa"/>
            <w:vAlign w:val="center"/>
          </w:tcPr>
          <w:p w14:paraId="7D701B2B" w14:textId="77777777" w:rsidR="00F755BB" w:rsidRPr="00995068" w:rsidRDefault="00F755BB" w:rsidP="006316BE">
            <w:pPr>
              <w:spacing w:line="240" w:lineRule="auto"/>
            </w:pPr>
          </w:p>
        </w:tc>
        <w:tc>
          <w:tcPr>
            <w:tcW w:w="2873" w:type="dxa"/>
            <w:vAlign w:val="center"/>
          </w:tcPr>
          <w:p w14:paraId="50CF416C" w14:textId="77777777" w:rsidR="00F755BB" w:rsidRPr="00995068" w:rsidRDefault="00F755BB" w:rsidP="006316BE">
            <w:pPr>
              <w:spacing w:line="240" w:lineRule="auto"/>
            </w:pPr>
            <w:r w:rsidRPr="00995068">
              <w:rPr>
                <w:sz w:val="19"/>
              </w:rPr>
              <w:t>≥4</w:t>
            </w:r>
          </w:p>
        </w:tc>
        <w:tc>
          <w:tcPr>
            <w:tcW w:w="1807" w:type="dxa"/>
            <w:vAlign w:val="center"/>
          </w:tcPr>
          <w:p w14:paraId="3A0DAF5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141/181 (77.9)</w:t>
            </w:r>
          </w:p>
        </w:tc>
        <w:tc>
          <w:tcPr>
            <w:tcW w:w="1572" w:type="dxa"/>
            <w:vAlign w:val="center"/>
          </w:tcPr>
          <w:p w14:paraId="3A0D688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40/181 (22.1)</w:t>
            </w:r>
          </w:p>
        </w:tc>
        <w:tc>
          <w:tcPr>
            <w:tcW w:w="867" w:type="dxa"/>
            <w:vAlign w:val="center"/>
          </w:tcPr>
          <w:p w14:paraId="2F70433C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648A8DCC" w14:textId="77777777" w:rsidTr="006316BE">
        <w:trPr>
          <w:jc w:val="center"/>
        </w:trPr>
        <w:tc>
          <w:tcPr>
            <w:tcW w:w="2957" w:type="dxa"/>
            <w:vAlign w:val="center"/>
          </w:tcPr>
          <w:p w14:paraId="4D12DAF7" w14:textId="77777777" w:rsidR="00F755BB" w:rsidRPr="00995068" w:rsidRDefault="00F755BB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sz w:val="19"/>
              </w:rPr>
              <w:t>Systemic anticancer treatment</w:t>
            </w:r>
          </w:p>
        </w:tc>
        <w:tc>
          <w:tcPr>
            <w:tcW w:w="2873" w:type="dxa"/>
            <w:vAlign w:val="center"/>
          </w:tcPr>
          <w:p w14:paraId="676710FE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Combination CT alone</w:t>
            </w:r>
          </w:p>
        </w:tc>
        <w:tc>
          <w:tcPr>
            <w:tcW w:w="1807" w:type="dxa"/>
            <w:vAlign w:val="center"/>
          </w:tcPr>
          <w:p w14:paraId="7803CEB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350/420 (83.3)</w:t>
            </w:r>
          </w:p>
        </w:tc>
        <w:tc>
          <w:tcPr>
            <w:tcW w:w="1572" w:type="dxa"/>
            <w:vAlign w:val="center"/>
          </w:tcPr>
          <w:p w14:paraId="451E38A4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70/420 (16.7)</w:t>
            </w:r>
          </w:p>
        </w:tc>
        <w:tc>
          <w:tcPr>
            <w:tcW w:w="867" w:type="dxa"/>
            <w:vAlign w:val="center"/>
          </w:tcPr>
          <w:p w14:paraId="336FD6A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.370</w:t>
            </w:r>
          </w:p>
        </w:tc>
      </w:tr>
      <w:tr w:rsidR="00F755BB" w:rsidRPr="00995068" w14:paraId="589CC092" w14:textId="77777777" w:rsidTr="006316BE">
        <w:trPr>
          <w:jc w:val="center"/>
        </w:trPr>
        <w:tc>
          <w:tcPr>
            <w:tcW w:w="2957" w:type="dxa"/>
            <w:vAlign w:val="center"/>
          </w:tcPr>
          <w:p w14:paraId="326EAFBD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5B58BD53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Single-agent CT alone</w:t>
            </w:r>
          </w:p>
        </w:tc>
        <w:tc>
          <w:tcPr>
            <w:tcW w:w="1807" w:type="dxa"/>
            <w:vAlign w:val="center"/>
          </w:tcPr>
          <w:p w14:paraId="766406E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48/54 (88.9)</w:t>
            </w:r>
          </w:p>
        </w:tc>
        <w:tc>
          <w:tcPr>
            <w:tcW w:w="1572" w:type="dxa"/>
            <w:vAlign w:val="center"/>
          </w:tcPr>
          <w:p w14:paraId="766A698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6/54 (11.1)</w:t>
            </w:r>
          </w:p>
        </w:tc>
        <w:tc>
          <w:tcPr>
            <w:tcW w:w="867" w:type="dxa"/>
            <w:vAlign w:val="center"/>
          </w:tcPr>
          <w:p w14:paraId="6B5FE338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187A4439" w14:textId="77777777" w:rsidTr="006316BE">
        <w:trPr>
          <w:jc w:val="center"/>
        </w:trPr>
        <w:tc>
          <w:tcPr>
            <w:tcW w:w="2957" w:type="dxa"/>
            <w:vAlign w:val="center"/>
          </w:tcPr>
          <w:p w14:paraId="10948A2B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2D854107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Targeted therapy (+/- CT or endocrine therapy)</w:t>
            </w:r>
          </w:p>
        </w:tc>
        <w:tc>
          <w:tcPr>
            <w:tcW w:w="1807" w:type="dxa"/>
            <w:vAlign w:val="center"/>
          </w:tcPr>
          <w:p w14:paraId="6C1C863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70/87 (80.5)</w:t>
            </w:r>
          </w:p>
        </w:tc>
        <w:tc>
          <w:tcPr>
            <w:tcW w:w="1572" w:type="dxa"/>
            <w:vAlign w:val="center"/>
          </w:tcPr>
          <w:p w14:paraId="1D56535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17/87 (19.5)</w:t>
            </w:r>
          </w:p>
        </w:tc>
        <w:tc>
          <w:tcPr>
            <w:tcW w:w="867" w:type="dxa"/>
            <w:vAlign w:val="center"/>
          </w:tcPr>
          <w:p w14:paraId="13C8C6A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39630598" w14:textId="77777777" w:rsidTr="006316BE">
        <w:trPr>
          <w:jc w:val="center"/>
        </w:trPr>
        <w:tc>
          <w:tcPr>
            <w:tcW w:w="2957" w:type="dxa"/>
            <w:vAlign w:val="center"/>
          </w:tcPr>
          <w:p w14:paraId="2597F7BB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52077D2D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Immunotherapy (+/- other therapy)</w:t>
            </w:r>
          </w:p>
        </w:tc>
        <w:tc>
          <w:tcPr>
            <w:tcW w:w="1807" w:type="dxa"/>
            <w:vAlign w:val="center"/>
          </w:tcPr>
          <w:p w14:paraId="045A02B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105/135 (77.8)</w:t>
            </w:r>
          </w:p>
        </w:tc>
        <w:tc>
          <w:tcPr>
            <w:tcW w:w="1572" w:type="dxa"/>
            <w:vAlign w:val="center"/>
          </w:tcPr>
          <w:p w14:paraId="0C25DD87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30/135 (22.2)</w:t>
            </w:r>
          </w:p>
        </w:tc>
        <w:tc>
          <w:tcPr>
            <w:tcW w:w="867" w:type="dxa"/>
            <w:vAlign w:val="center"/>
          </w:tcPr>
          <w:p w14:paraId="23B03160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2D01629F" w14:textId="77777777" w:rsidTr="006316BE">
        <w:trPr>
          <w:jc w:val="center"/>
        </w:trPr>
        <w:tc>
          <w:tcPr>
            <w:tcW w:w="2957" w:type="dxa"/>
            <w:vAlign w:val="center"/>
          </w:tcPr>
          <w:p w14:paraId="26DA6A44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242B8893" w14:textId="77777777" w:rsidR="00F755BB" w:rsidRPr="00995068" w:rsidRDefault="00F755BB" w:rsidP="006316BE">
            <w:pPr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995068">
              <w:rPr>
                <w:rFonts w:cs="Arial"/>
                <w:bCs/>
                <w:sz w:val="19"/>
                <w:szCs w:val="20"/>
              </w:rPr>
              <w:t>Endocrine therapy alone</w:t>
            </w:r>
          </w:p>
        </w:tc>
        <w:tc>
          <w:tcPr>
            <w:tcW w:w="1807" w:type="dxa"/>
            <w:vAlign w:val="center"/>
          </w:tcPr>
          <w:p w14:paraId="35232906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50/59 (84.7)</w:t>
            </w:r>
          </w:p>
        </w:tc>
        <w:tc>
          <w:tcPr>
            <w:tcW w:w="1572" w:type="dxa"/>
            <w:vAlign w:val="center"/>
          </w:tcPr>
          <w:p w14:paraId="20E998C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9/59 (15.3)</w:t>
            </w:r>
          </w:p>
        </w:tc>
        <w:tc>
          <w:tcPr>
            <w:tcW w:w="867" w:type="dxa"/>
            <w:vAlign w:val="center"/>
          </w:tcPr>
          <w:p w14:paraId="3C97F792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55BB" w:rsidRPr="00995068" w14:paraId="3ACE7386" w14:textId="77777777" w:rsidTr="006316BE">
        <w:trPr>
          <w:jc w:val="center"/>
        </w:trPr>
        <w:tc>
          <w:tcPr>
            <w:tcW w:w="2957" w:type="dxa"/>
            <w:vAlign w:val="center"/>
          </w:tcPr>
          <w:p w14:paraId="29314BA6" w14:textId="77777777" w:rsidR="00F755BB" w:rsidRPr="00995068" w:rsidRDefault="00F755BB" w:rsidP="006316BE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995068">
              <w:rPr>
                <w:rFonts w:cs="Arial"/>
                <w:b/>
                <w:bCs/>
                <w:sz w:val="19"/>
                <w:szCs w:val="20"/>
              </w:rPr>
              <w:t>Patient participation (PPS)</w:t>
            </w:r>
          </w:p>
        </w:tc>
        <w:tc>
          <w:tcPr>
            <w:tcW w:w="2873" w:type="dxa"/>
            <w:vAlign w:val="center"/>
          </w:tcPr>
          <w:p w14:paraId="632FE9A2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Low</w:t>
            </w:r>
          </w:p>
        </w:tc>
        <w:tc>
          <w:tcPr>
            <w:tcW w:w="1807" w:type="dxa"/>
            <w:vAlign w:val="center"/>
          </w:tcPr>
          <w:p w14:paraId="4022CCE2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326/398 (81.9)</w:t>
            </w:r>
          </w:p>
        </w:tc>
        <w:tc>
          <w:tcPr>
            <w:tcW w:w="1572" w:type="dxa"/>
            <w:vAlign w:val="center"/>
          </w:tcPr>
          <w:p w14:paraId="121ADC8F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72/398 (18.1)</w:t>
            </w:r>
          </w:p>
        </w:tc>
        <w:tc>
          <w:tcPr>
            <w:tcW w:w="867" w:type="dxa"/>
            <w:vAlign w:val="center"/>
          </w:tcPr>
          <w:p w14:paraId="2B8C275A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.643</w:t>
            </w:r>
          </w:p>
        </w:tc>
      </w:tr>
      <w:tr w:rsidR="00F755BB" w:rsidRPr="00995068" w14:paraId="4341A1BE" w14:textId="77777777" w:rsidTr="006316BE">
        <w:trPr>
          <w:jc w:val="center"/>
        </w:trPr>
        <w:tc>
          <w:tcPr>
            <w:tcW w:w="2957" w:type="dxa"/>
            <w:vAlign w:val="center"/>
          </w:tcPr>
          <w:p w14:paraId="1D32AEA1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873" w:type="dxa"/>
            <w:vAlign w:val="center"/>
          </w:tcPr>
          <w:p w14:paraId="3C620CE3" w14:textId="77777777" w:rsidR="00F755BB" w:rsidRPr="00995068" w:rsidRDefault="00F755BB" w:rsidP="006316BE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High</w:t>
            </w:r>
          </w:p>
        </w:tc>
        <w:tc>
          <w:tcPr>
            <w:tcW w:w="1807" w:type="dxa"/>
            <w:vAlign w:val="center"/>
          </w:tcPr>
          <w:p w14:paraId="1895355D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297/357 (83.2)</w:t>
            </w:r>
          </w:p>
        </w:tc>
        <w:tc>
          <w:tcPr>
            <w:tcW w:w="1572" w:type="dxa"/>
            <w:vAlign w:val="center"/>
          </w:tcPr>
          <w:p w14:paraId="2F2CDC8B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995068">
              <w:rPr>
                <w:rFonts w:cs="Arial"/>
                <w:sz w:val="19"/>
                <w:szCs w:val="20"/>
              </w:rPr>
              <w:t>60/357 (16.8)</w:t>
            </w:r>
          </w:p>
        </w:tc>
        <w:tc>
          <w:tcPr>
            <w:tcW w:w="867" w:type="dxa"/>
            <w:vAlign w:val="center"/>
          </w:tcPr>
          <w:p w14:paraId="67159D55" w14:textId="77777777" w:rsidR="00F755BB" w:rsidRPr="00995068" w:rsidRDefault="00F755BB" w:rsidP="006316BE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714E655E" w14:textId="77777777" w:rsidR="00F755BB" w:rsidRDefault="00F755BB" w:rsidP="00F755BB">
      <w:pPr>
        <w:jc w:val="both"/>
        <w:rPr>
          <w:rFonts w:cs="Arial"/>
          <w:sz w:val="19"/>
          <w:szCs w:val="20"/>
        </w:rPr>
      </w:pPr>
    </w:p>
    <w:p w14:paraId="47E6C406" w14:textId="557B2BDB" w:rsidR="00F755BB" w:rsidRPr="00995068" w:rsidRDefault="00F755BB" w:rsidP="00F755BB">
      <w:pPr>
        <w:jc w:val="both"/>
        <w:rPr>
          <w:rFonts w:cs="Arial"/>
          <w:sz w:val="20"/>
          <w:szCs w:val="20"/>
        </w:rPr>
      </w:pPr>
      <w:r w:rsidRPr="00995068">
        <w:rPr>
          <w:rFonts w:cs="Arial"/>
          <w:sz w:val="19"/>
          <w:szCs w:val="20"/>
        </w:rPr>
        <w:t>Abbreviations: PPS, Patient Participation Scale; NLR, neutrophil-to-lymphocyte ratio; CT, chemotherapy.</w:t>
      </w:r>
    </w:p>
    <w:p w14:paraId="7AFAF763" w14:textId="77777777" w:rsidR="00F755BB" w:rsidRPr="00995068" w:rsidRDefault="00F755BB" w:rsidP="00F755BB">
      <w:pPr>
        <w:jc w:val="both"/>
        <w:rPr>
          <w:rFonts w:cs="Arial"/>
          <w:sz w:val="20"/>
          <w:szCs w:val="20"/>
        </w:rPr>
      </w:pPr>
      <w:r w:rsidRPr="00995068">
        <w:rPr>
          <w:sz w:val="19"/>
        </w:rPr>
        <w:t>Note: Percentages represent the proportion of patients with high or low/moderate treatment efficacy expectations within each category. P values were obtained using Pearson's chi-square test. Significant results (P &lt; .05) are shown in bold.</w:t>
      </w:r>
    </w:p>
    <w:p w14:paraId="4648EF78" w14:textId="77777777" w:rsidR="00146971" w:rsidRDefault="00146971"/>
    <w:sectPr w:rsidR="00146971" w:rsidSect="00F755BB">
      <w:footerReference w:type="default" r:id="rId4"/>
      <w:pgSz w:w="12240" w:h="15840"/>
      <w:pgMar w:top="1077" w:right="1077" w:bottom="1077" w:left="1077" w:header="720" w:footer="720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8FAC" w14:textId="77777777" w:rsidR="00F755BB" w:rsidRDefault="00F755BB">
    <w:pPr>
      <w:suppressLineNumbers/>
      <w:spacing w:line="240" w:lineRule="auto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79"/>
    <w:rsid w:val="00146971"/>
    <w:rsid w:val="00166079"/>
    <w:rsid w:val="00721014"/>
    <w:rsid w:val="0082210E"/>
    <w:rsid w:val="00F7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CFBA"/>
  <w15:chartTrackingRefBased/>
  <w15:docId w15:val="{6563B74F-B798-4337-8282-630995B2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5BB"/>
    <w:pPr>
      <w:spacing w:after="0" w:line="480" w:lineRule="auto"/>
    </w:pPr>
    <w:rPr>
      <w:rFonts w:ascii="Arial" w:eastAsia="Arial" w:hAnsi="Arial"/>
      <w:kern w:val="0"/>
      <w:sz w:val="21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6607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6607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6607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607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6607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6607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6607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6607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6607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66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66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66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6607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6607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660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660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660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660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66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66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6607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66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6607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660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66079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6607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66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6607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6607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F755BB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F7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Jimenez-Fonseca</dc:creator>
  <cp:keywords/>
  <dc:description/>
  <cp:lastModifiedBy>Paula Jimenez-Fonseca</cp:lastModifiedBy>
  <cp:revision>2</cp:revision>
  <dcterms:created xsi:type="dcterms:W3CDTF">2026-08-27T15:05:00Z</dcterms:created>
  <dcterms:modified xsi:type="dcterms:W3CDTF">2026-08-27T15:05:00Z</dcterms:modified>
</cp:coreProperties>
</file>