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8C8" w:rsidRDefault="0011089E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Table 1 </w:t>
      </w:r>
      <w:r>
        <w:rPr>
          <w:rFonts w:ascii="Franklin Gothic Book" w:hAnsi="Franklin Gothic Book" w:cs="Arial"/>
          <w:lang w:val="en-US"/>
        </w:rPr>
        <w:t>─</w:t>
      </w:r>
      <w:r w:rsidRPr="009C2CCE">
        <w:rPr>
          <w:rFonts w:ascii="Arial" w:hAnsi="Arial" w:cs="Arial"/>
          <w:b/>
          <w:lang w:val="en-US"/>
        </w:rPr>
        <w:t xml:space="preserve"> </w:t>
      </w:r>
      <w:r w:rsidR="00BE0C00" w:rsidRPr="009C2CCE">
        <w:rPr>
          <w:rFonts w:ascii="Arial" w:hAnsi="Arial" w:cs="Arial"/>
          <w:b/>
          <w:lang w:val="en-US"/>
        </w:rPr>
        <w:t xml:space="preserve">Patient, disease characteristics and </w:t>
      </w:r>
      <w:r w:rsidR="00BE0C00">
        <w:rPr>
          <w:rFonts w:ascii="Arial" w:hAnsi="Arial" w:cs="Arial"/>
          <w:b/>
          <w:lang w:val="en-US"/>
        </w:rPr>
        <w:t>treatments’ details</w:t>
      </w:r>
      <w:r w:rsidRPr="009C2CCE">
        <w:rPr>
          <w:rFonts w:ascii="Arial" w:hAnsi="Arial" w:cs="Arial"/>
          <w:b/>
          <w:lang w:val="en-US"/>
        </w:rPr>
        <w:t xml:space="preserve"> according to RILA</w:t>
      </w:r>
      <w:r w:rsidRPr="0011089E">
        <w:rPr>
          <w:rFonts w:ascii="Arial" w:hAnsi="Arial" w:cs="Arial"/>
          <w:b/>
          <w:vertAlign w:val="superscript"/>
          <w:lang w:val="en-US"/>
        </w:rPr>
        <w:t>*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0"/>
        <w:gridCol w:w="2920"/>
        <w:gridCol w:w="603"/>
        <w:gridCol w:w="880"/>
        <w:gridCol w:w="2517"/>
        <w:gridCol w:w="603"/>
        <w:gridCol w:w="880"/>
        <w:gridCol w:w="2517"/>
        <w:gridCol w:w="1200"/>
      </w:tblGrid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4000" w:type="dxa"/>
            <w:gridSpan w:val="3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r w:rsidRPr="0011089E">
              <w:rPr>
                <w:rFonts w:ascii="Arial" w:hAnsi="Arial" w:cs="Arial"/>
                <w:b/>
                <w:bCs/>
              </w:rPr>
              <w:t>RILA≤15 (N = 115)</w:t>
            </w:r>
          </w:p>
        </w:tc>
        <w:tc>
          <w:tcPr>
            <w:tcW w:w="4000" w:type="dxa"/>
            <w:gridSpan w:val="3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r w:rsidRPr="0011089E">
              <w:rPr>
                <w:rFonts w:ascii="Arial" w:hAnsi="Arial" w:cs="Arial"/>
                <w:b/>
                <w:bCs/>
              </w:rPr>
              <w:t>RILA&gt;15 (N = 237)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  <w:i/>
              </w:rPr>
              <w:t>p</w:t>
            </w:r>
            <w:r>
              <w:rPr>
                <w:rFonts w:ascii="Arial" w:hAnsi="Arial" w:cs="Arial"/>
                <w:b/>
              </w:rPr>
              <w:t xml:space="preserve"> value</w:t>
            </w:r>
          </w:p>
        </w:tc>
      </w:tr>
      <w:tr w:rsidR="0011089E" w:rsidRPr="0011089E" w:rsidTr="0011089E">
        <w:trPr>
          <w:trHeight w:val="315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r w:rsidRPr="0011089E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r w:rsidRPr="0011089E">
              <w:rPr>
                <w:rFonts w:ascii="Arial" w:hAnsi="Arial" w:cs="Arial"/>
                <w:b/>
                <w:bCs/>
              </w:rPr>
              <w:t>%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1089E">
              <w:rPr>
                <w:rFonts w:ascii="Arial" w:hAnsi="Arial" w:cs="Arial"/>
                <w:b/>
                <w:bCs/>
              </w:rPr>
              <w:t>Median</w:t>
            </w:r>
            <w:proofErr w:type="spellEnd"/>
            <w:r w:rsidRPr="0011089E">
              <w:rPr>
                <w:rFonts w:ascii="Arial" w:hAnsi="Arial" w:cs="Arial"/>
                <w:b/>
                <w:bCs/>
              </w:rPr>
              <w:t xml:space="preserve"> [Range]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r w:rsidRPr="0011089E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r w:rsidRPr="0011089E">
              <w:rPr>
                <w:rFonts w:ascii="Arial" w:hAnsi="Arial" w:cs="Arial"/>
                <w:b/>
                <w:bCs/>
              </w:rPr>
              <w:t>%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1089E">
              <w:rPr>
                <w:rFonts w:ascii="Arial" w:hAnsi="Arial" w:cs="Arial"/>
                <w:b/>
                <w:bCs/>
              </w:rPr>
              <w:t>Median</w:t>
            </w:r>
            <w:proofErr w:type="spellEnd"/>
            <w:r w:rsidRPr="0011089E">
              <w:rPr>
                <w:rFonts w:ascii="Arial" w:hAnsi="Arial" w:cs="Arial"/>
                <w:b/>
                <w:bCs/>
              </w:rPr>
              <w:t xml:space="preserve"> [Range]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Age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115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70 [49;81]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237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69 [49;88]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0.133</w:t>
            </w:r>
          </w:p>
        </w:tc>
        <w:bookmarkStart w:id="0" w:name="_GoBack"/>
        <w:bookmarkEnd w:id="0"/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ECOG</w:t>
            </w:r>
            <w:r w:rsidRPr="0011089E">
              <w:rPr>
                <w:rFonts w:ascii="Arial" w:hAnsi="Arial" w:cs="Arial"/>
                <w:b/>
                <w:vertAlign w:val="superscript"/>
              </w:rPr>
              <w:t>**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  <w:bCs/>
              </w:rPr>
            </w:pPr>
            <w:r w:rsidRPr="0011089E">
              <w:rPr>
                <w:rFonts w:ascii="Arial" w:hAnsi="Arial" w:cs="Arial"/>
                <w:b/>
                <w:bCs/>
              </w:rPr>
              <w:t>0.016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103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91.96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230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97.46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8.04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2.12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0.42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Missing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PSA</w:t>
            </w:r>
            <w:r w:rsidRPr="0011089E">
              <w:rPr>
                <w:rFonts w:ascii="Arial" w:hAnsi="Arial" w:cs="Arial"/>
                <w:b/>
                <w:vertAlign w:val="superscript"/>
              </w:rPr>
              <w:t>***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105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8.1 [0.2;73.84]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230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8.4 [0.03;86.35]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0.505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Missing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Gleason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score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0.557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≤6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30.28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35.62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53.21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118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50.64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≥8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16.51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13.73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Missing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D'AMICO stage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0.733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Low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1089E">
              <w:rPr>
                <w:rFonts w:ascii="Arial" w:hAnsi="Arial" w:cs="Arial"/>
                <w:b/>
              </w:rPr>
              <w:t>risk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17.14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46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20.00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Intermediate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1089E">
              <w:rPr>
                <w:rFonts w:ascii="Arial" w:hAnsi="Arial" w:cs="Arial"/>
                <w:b/>
              </w:rPr>
              <w:t>risk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40.95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42.17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 xml:space="preserve">High </w:t>
            </w:r>
            <w:proofErr w:type="spellStart"/>
            <w:r w:rsidRPr="0011089E">
              <w:rPr>
                <w:rFonts w:ascii="Arial" w:hAnsi="Arial" w:cs="Arial"/>
                <w:b/>
              </w:rPr>
              <w:t>risk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44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41.90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37.83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Missing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T</w:t>
            </w:r>
            <w:r>
              <w:rPr>
                <w:rFonts w:ascii="Arial" w:hAnsi="Arial" w:cs="Arial"/>
                <w:b/>
              </w:rPr>
              <w:t>umor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stage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0.832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44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38.26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79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33.33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41.74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110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46.41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20.00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46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19.41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0.42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0.42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N</w:t>
            </w:r>
            <w:r>
              <w:rPr>
                <w:rFonts w:ascii="Arial" w:hAnsi="Arial" w:cs="Arial"/>
                <w:b/>
              </w:rPr>
              <w:t>ode</w:t>
            </w:r>
            <w:r w:rsidRPr="0011089E">
              <w:rPr>
                <w:rFonts w:ascii="Arial" w:hAnsi="Arial" w:cs="Arial"/>
                <w:b/>
              </w:rPr>
              <w:t xml:space="preserve"> stage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0.281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lastRenderedPageBreak/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109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99.09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215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96.41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+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0.91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3.59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Missing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Comorbidity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0.117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24.35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32.49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Yes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75.65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160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67.51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Diabetes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0.390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101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87.83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84.39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Yes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12.17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15.61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Tobacco smoking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0.288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Non-</w:t>
            </w:r>
            <w:proofErr w:type="spellStart"/>
            <w:r w:rsidRPr="0011089E">
              <w:rPr>
                <w:rFonts w:ascii="Arial" w:hAnsi="Arial" w:cs="Arial"/>
                <w:b/>
              </w:rPr>
              <w:t>smokers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37.50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43.56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Acive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/former </w:t>
            </w:r>
            <w:proofErr w:type="spellStart"/>
            <w:r w:rsidRPr="0011089E">
              <w:rPr>
                <w:rFonts w:ascii="Arial" w:hAnsi="Arial" w:cs="Arial"/>
                <w:b/>
              </w:rPr>
              <w:t>smokers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62.50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127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56.44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Missing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Androgen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1089E">
              <w:rPr>
                <w:rFonts w:ascii="Arial" w:hAnsi="Arial" w:cs="Arial"/>
                <w:b/>
              </w:rPr>
              <w:t>deprivation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0.661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51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44.35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111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46.84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yes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64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55.65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126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53.16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Anticoagulant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0.153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59.13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160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67.51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15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Yes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40.87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32.49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Prescribed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Dose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1.000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&lt;74 Gy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11.30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11.39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≥74 Gy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102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88.70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210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88.61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Planning </w:t>
            </w:r>
            <w:proofErr w:type="spellStart"/>
            <w:r>
              <w:rPr>
                <w:rFonts w:ascii="Arial" w:hAnsi="Arial" w:cs="Arial"/>
                <w:b/>
              </w:rPr>
              <w:t>target</w:t>
            </w:r>
            <w:proofErr w:type="spellEnd"/>
            <w:r>
              <w:rPr>
                <w:rFonts w:ascii="Arial" w:hAnsi="Arial" w:cs="Arial"/>
                <w:b/>
              </w:rPr>
              <w:t xml:space="preserve"> volume</w:t>
            </w:r>
            <w:r w:rsidRPr="0011089E">
              <w:rPr>
                <w:rFonts w:ascii="Arial" w:hAnsi="Arial" w:cs="Arial"/>
                <w:b/>
              </w:rPr>
              <w:t xml:space="preserve"> (PTV1) 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0.129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≤ 410 cm3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87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76.99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162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68.94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&gt;410 cm3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26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23.01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73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31.06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Missing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4120" w:type="dxa"/>
            <w:gridSpan w:val="2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Clinical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1089E">
              <w:rPr>
                <w:rFonts w:ascii="Arial" w:hAnsi="Arial" w:cs="Arial"/>
                <w:b/>
              </w:rPr>
              <w:t>target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volumes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0.461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 xml:space="preserve">Prostate </w:t>
            </w:r>
            <w:proofErr w:type="spellStart"/>
            <w:r w:rsidRPr="0011089E">
              <w:rPr>
                <w:rFonts w:ascii="Arial" w:hAnsi="Arial" w:cs="Arial"/>
                <w:b/>
              </w:rPr>
              <w:t>bed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1089E">
              <w:rPr>
                <w:rFonts w:ascii="Arial" w:hAnsi="Arial" w:cs="Arial"/>
                <w:b/>
              </w:rPr>
              <w:t>only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7.96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7.23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lastRenderedPageBreak/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 xml:space="preserve">Prostate </w:t>
            </w:r>
            <w:proofErr w:type="spellStart"/>
            <w:r w:rsidRPr="0011089E">
              <w:rPr>
                <w:rFonts w:ascii="Arial" w:hAnsi="Arial" w:cs="Arial"/>
                <w:b/>
              </w:rPr>
              <w:t>bed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+</w:t>
            </w:r>
            <w:proofErr w:type="spellStart"/>
            <w:r w:rsidRPr="0011089E">
              <w:rPr>
                <w:rFonts w:ascii="Arial" w:hAnsi="Arial" w:cs="Arial"/>
                <w:b/>
              </w:rPr>
              <w:t>pelvic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1089E">
              <w:rPr>
                <w:rFonts w:ascii="Arial" w:hAnsi="Arial" w:cs="Arial"/>
                <w:b/>
              </w:rPr>
              <w:t>nodes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3.54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3.83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 xml:space="preserve">Prostate + SV </w:t>
            </w:r>
            <w:proofErr w:type="spellStart"/>
            <w:r w:rsidRPr="0011089E">
              <w:rPr>
                <w:rFonts w:ascii="Arial" w:hAnsi="Arial" w:cs="Arial"/>
                <w:b/>
              </w:rPr>
              <w:t>only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78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69.03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145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61.70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 xml:space="preserve">Prostate + SV + </w:t>
            </w:r>
            <w:proofErr w:type="spellStart"/>
            <w:r w:rsidRPr="0011089E">
              <w:rPr>
                <w:rFonts w:ascii="Arial" w:hAnsi="Arial" w:cs="Arial"/>
                <w:b/>
              </w:rPr>
              <w:t>pelvic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11089E">
              <w:rPr>
                <w:rFonts w:ascii="Arial" w:hAnsi="Arial" w:cs="Arial"/>
                <w:b/>
              </w:rPr>
              <w:t>nodes</w:t>
            </w:r>
            <w:proofErr w:type="spellEnd"/>
            <w:r w:rsidRPr="0011089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19.47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64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27.23</w:t>
            </w: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  <w:tr w:rsidR="0011089E" w:rsidRPr="0011089E" w:rsidTr="0011089E">
        <w:trPr>
          <w:trHeight w:val="300"/>
        </w:trPr>
        <w:tc>
          <w:tcPr>
            <w:tcW w:w="120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2920" w:type="dxa"/>
            <w:noWrap/>
            <w:hideMark/>
          </w:tcPr>
          <w:p w:rsidR="0011089E" w:rsidRPr="0011089E" w:rsidRDefault="0011089E">
            <w:pPr>
              <w:rPr>
                <w:rFonts w:ascii="Arial" w:hAnsi="Arial" w:cs="Arial"/>
                <w:b/>
              </w:rPr>
            </w:pPr>
            <w:proofErr w:type="spellStart"/>
            <w:r w:rsidRPr="0011089E">
              <w:rPr>
                <w:rFonts w:ascii="Arial" w:hAnsi="Arial" w:cs="Arial"/>
                <w:b/>
              </w:rPr>
              <w:t>Missing</w:t>
            </w:r>
            <w:proofErr w:type="spellEnd"/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603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8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</w:p>
        </w:tc>
        <w:tc>
          <w:tcPr>
            <w:tcW w:w="2517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11089E" w:rsidRPr="0011089E" w:rsidRDefault="0011089E" w:rsidP="0011089E">
            <w:pPr>
              <w:rPr>
                <w:rFonts w:ascii="Arial" w:hAnsi="Arial" w:cs="Arial"/>
                <w:b/>
              </w:rPr>
            </w:pPr>
            <w:r w:rsidRPr="0011089E">
              <w:rPr>
                <w:rFonts w:ascii="Arial" w:hAnsi="Arial" w:cs="Arial"/>
                <w:b/>
              </w:rPr>
              <w:t> </w:t>
            </w:r>
          </w:p>
        </w:tc>
      </w:tr>
    </w:tbl>
    <w:p w:rsidR="0011089E" w:rsidRPr="0011089E" w:rsidRDefault="0011089E">
      <w:pPr>
        <w:rPr>
          <w:rFonts w:ascii="Arial" w:hAnsi="Arial" w:cs="Arial"/>
          <w:lang w:val="en-US"/>
        </w:rPr>
      </w:pPr>
      <w:r w:rsidRPr="0011089E">
        <w:rPr>
          <w:rFonts w:ascii="Arial" w:hAnsi="Arial" w:cs="Arial"/>
          <w:lang w:val="en-US"/>
        </w:rPr>
        <w:t>*RILA = Radiation-induced lymphocyte apoptosis</w:t>
      </w:r>
      <w:r>
        <w:rPr>
          <w:rFonts w:ascii="Arial" w:hAnsi="Arial" w:cs="Arial"/>
          <w:lang w:val="en-US"/>
        </w:rPr>
        <w:t xml:space="preserve">, **ECOG = </w:t>
      </w:r>
      <w:r w:rsidRPr="0011089E">
        <w:rPr>
          <w:rFonts w:ascii="Arial" w:hAnsi="Arial" w:cs="Arial"/>
          <w:lang w:val="en-US"/>
        </w:rPr>
        <w:t>Eastern cooperative oncology group</w:t>
      </w:r>
      <w:r>
        <w:rPr>
          <w:rFonts w:ascii="Arial" w:hAnsi="Arial" w:cs="Arial"/>
          <w:lang w:val="en-US"/>
        </w:rPr>
        <w:t>, ***PSA = Prostate specific antigen</w:t>
      </w:r>
    </w:p>
    <w:p w:rsidR="0011089E" w:rsidRDefault="0011089E"/>
    <w:sectPr w:rsidR="0011089E" w:rsidSect="001108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FA"/>
    <w:rsid w:val="0011089E"/>
    <w:rsid w:val="004C28C8"/>
    <w:rsid w:val="008A00FA"/>
    <w:rsid w:val="00BE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4BFD1"/>
  <w15:chartTrackingRefBased/>
  <w15:docId w15:val="{38A13D2D-5257-4132-933A-67A592FF1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10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0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332</Words>
  <Characters>1830</Characters>
  <Application>Microsoft Office Word</Application>
  <DocSecurity>0</DocSecurity>
  <Lines>15</Lines>
  <Paragraphs>4</Paragraphs>
  <ScaleCrop>false</ScaleCrop>
  <Company>ICM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Azria David</dc:creator>
  <cp:keywords/>
  <dc:description/>
  <cp:lastModifiedBy>Azria David</cp:lastModifiedBy>
  <cp:revision>3</cp:revision>
  <dcterms:created xsi:type="dcterms:W3CDTF">2024-05-06T14:14:00Z</dcterms:created>
  <dcterms:modified xsi:type="dcterms:W3CDTF">2024-05-06T14:41:00Z</dcterms:modified>
</cp:coreProperties>
</file>