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71850" w14:textId="77777777" w:rsidR="005A2DED" w:rsidRDefault="005A2DED" w:rsidP="005A2DED">
      <w:pPr>
        <w:rPr>
          <w:rFonts w:ascii="Times New Roman" w:hAnsi="Times New Roman" w:cs="Times New Roman"/>
          <w:b/>
          <w:bCs/>
          <w:sz w:val="32"/>
          <w:szCs w:val="32"/>
        </w:rPr>
      </w:pPr>
      <w:r>
        <w:rPr>
          <w:rFonts w:ascii="Times New Roman" w:hAnsi="Times New Roman" w:cs="Times New Roman"/>
          <w:b/>
          <w:bCs/>
          <w:sz w:val="32"/>
          <w:szCs w:val="32"/>
        </w:rPr>
        <w:t>Supplementary Appendix:</w:t>
      </w:r>
    </w:p>
    <w:p w14:paraId="194C8936" w14:textId="77777777" w:rsidR="005A2DED" w:rsidRDefault="005A2DED" w:rsidP="005A2DED">
      <w:pPr>
        <w:spacing w:line="240" w:lineRule="atLeast"/>
        <w:rPr>
          <w:rFonts w:ascii="Times New Roman" w:hAnsi="Times New Roman" w:cs="Times New Roman"/>
          <w:b/>
          <w:bCs/>
          <w:sz w:val="24"/>
          <w:szCs w:val="24"/>
        </w:rPr>
      </w:pPr>
    </w:p>
    <w:p w14:paraId="617BA91A" w14:textId="5D576AA8" w:rsidR="005A2DED" w:rsidRPr="005A2DED" w:rsidRDefault="005A2DED" w:rsidP="005A2DED">
      <w:pPr>
        <w:spacing w:line="240" w:lineRule="atLeast"/>
        <w:jc w:val="left"/>
        <w:rPr>
          <w:rFonts w:ascii="Times New Roman" w:hAnsi="Times New Roman" w:cs="Times New Roman"/>
          <w:b/>
          <w:bCs/>
          <w:sz w:val="24"/>
          <w:szCs w:val="24"/>
        </w:rPr>
      </w:pPr>
      <w:r w:rsidRPr="005A2DED">
        <w:rPr>
          <w:rFonts w:ascii="Times New Roman" w:hAnsi="Times New Roman" w:cs="Times New Roman"/>
          <w:b/>
          <w:bCs/>
          <w:sz w:val="24"/>
          <w:szCs w:val="24"/>
        </w:rPr>
        <w:t>Supplement to: Effectiveness evaluation of a comprehensive HIV intervention based on internet and community engagement among MSM populations in China: a prospective multicenter cluster randomized controlled trial</w:t>
      </w:r>
    </w:p>
    <w:p w14:paraId="763DD2F6" w14:textId="77777777" w:rsidR="005A2DED" w:rsidRPr="005A2DED" w:rsidRDefault="005A2DED">
      <w:pPr>
        <w:jc w:val="left"/>
        <w:rPr>
          <w:rStyle w:val="fontstyle01"/>
          <w:rFonts w:ascii="Times New Roman" w:hAnsi="Times New Roman" w:cs="Times New Roman"/>
          <w:b/>
          <w:bCs/>
          <w:sz w:val="24"/>
          <w:szCs w:val="24"/>
        </w:rPr>
      </w:pPr>
    </w:p>
    <w:p w14:paraId="1971EA27" w14:textId="77777777" w:rsidR="005A2DED" w:rsidRDefault="005A2DED" w:rsidP="005A2DED">
      <w:pPr>
        <w:jc w:val="center"/>
        <w:rPr>
          <w:rFonts w:ascii="Times New Roman" w:hAnsi="Times New Roman" w:cs="Times New Roman"/>
          <w:b/>
          <w:sz w:val="32"/>
          <w:szCs w:val="28"/>
        </w:rPr>
      </w:pPr>
    </w:p>
    <w:p w14:paraId="42309596" w14:textId="77777777" w:rsidR="005A2DED" w:rsidRDefault="005A2DED" w:rsidP="005A2DED">
      <w:pPr>
        <w:jc w:val="center"/>
        <w:rPr>
          <w:rFonts w:ascii="Times New Roman" w:hAnsi="Times New Roman" w:cs="Times New Roman"/>
          <w:b/>
          <w:sz w:val="32"/>
          <w:szCs w:val="28"/>
        </w:rPr>
      </w:pPr>
      <w:r>
        <w:rPr>
          <w:rFonts w:ascii="Times New Roman" w:hAnsi="Times New Roman" w:cs="Times New Roman"/>
          <w:b/>
          <w:sz w:val="32"/>
          <w:szCs w:val="28"/>
        </w:rPr>
        <w:t>Table of Contents</w:t>
      </w:r>
    </w:p>
    <w:p w14:paraId="5CE776E7" w14:textId="77777777" w:rsidR="005A2DED" w:rsidRDefault="005A2DED" w:rsidP="005A2DED">
      <w:pPr>
        <w:snapToGrid w:val="0"/>
        <w:spacing w:line="240" w:lineRule="atLeast"/>
        <w:jc w:val="center"/>
        <w:rPr>
          <w:rFonts w:cs="Times New Roman"/>
          <w:b/>
          <w:sz w:val="24"/>
        </w:rPr>
      </w:pPr>
    </w:p>
    <w:tbl>
      <w:tblPr>
        <w:tblStyle w:val="a3"/>
        <w:tblW w:w="5000" w:type="pct"/>
        <w:tblLook w:val="04A0" w:firstRow="1" w:lastRow="0" w:firstColumn="1" w:lastColumn="0" w:noHBand="0" w:noVBand="1"/>
      </w:tblPr>
      <w:tblGrid>
        <w:gridCol w:w="845"/>
        <w:gridCol w:w="7451"/>
      </w:tblGrid>
      <w:tr w:rsidR="001175CC" w14:paraId="36FD3C06" w14:textId="77777777" w:rsidTr="00EE722F">
        <w:trPr>
          <w:trHeight w:val="299"/>
        </w:trPr>
        <w:tc>
          <w:tcPr>
            <w:tcW w:w="509" w:type="pct"/>
          </w:tcPr>
          <w:p w14:paraId="36445A8D" w14:textId="77777777" w:rsidR="001175CC" w:rsidRDefault="001175CC" w:rsidP="00EE722F">
            <w:pPr>
              <w:adjustRightInd w:val="0"/>
              <w:snapToGrid w:val="0"/>
              <w:jc w:val="center"/>
              <w:rPr>
                <w:rFonts w:ascii="Times New Roman" w:hAnsi="Times New Roman" w:cs="Times New Roman"/>
                <w:b/>
                <w:bCs/>
                <w:sz w:val="20"/>
                <w:szCs w:val="20"/>
              </w:rPr>
            </w:pPr>
            <w:r>
              <w:rPr>
                <w:rFonts w:ascii="Times New Roman" w:hAnsi="Times New Roman" w:cs="Times New Roman"/>
                <w:b/>
                <w:bCs/>
                <w:sz w:val="20"/>
                <w:szCs w:val="20"/>
              </w:rPr>
              <w:t>Page</w:t>
            </w:r>
          </w:p>
        </w:tc>
        <w:tc>
          <w:tcPr>
            <w:tcW w:w="4491" w:type="pct"/>
          </w:tcPr>
          <w:p w14:paraId="77529A7A" w14:textId="77777777" w:rsidR="001175CC" w:rsidRDefault="001175CC" w:rsidP="00EE722F">
            <w:pPr>
              <w:adjustRightInd w:val="0"/>
              <w:snapToGrid w:val="0"/>
              <w:jc w:val="center"/>
              <w:rPr>
                <w:rFonts w:ascii="Times New Roman" w:hAnsi="Times New Roman" w:cs="Times New Roman"/>
                <w:sz w:val="20"/>
                <w:szCs w:val="20"/>
              </w:rPr>
            </w:pPr>
            <w:r>
              <w:rPr>
                <w:rFonts w:ascii="Times New Roman" w:hAnsi="Times New Roman" w:cs="Times New Roman"/>
                <w:b/>
                <w:color w:val="000000" w:themeColor="text1"/>
                <w:sz w:val="20"/>
                <w:szCs w:val="20"/>
              </w:rPr>
              <w:t>Items</w:t>
            </w:r>
          </w:p>
        </w:tc>
      </w:tr>
      <w:tr w:rsidR="001175CC" w14:paraId="7386BE29" w14:textId="77777777" w:rsidTr="00EE722F">
        <w:trPr>
          <w:trHeight w:val="470"/>
        </w:trPr>
        <w:tc>
          <w:tcPr>
            <w:tcW w:w="509" w:type="pct"/>
            <w:vAlign w:val="center"/>
          </w:tcPr>
          <w:p w14:paraId="2BF475D7" w14:textId="77777777" w:rsidR="001175CC" w:rsidRDefault="001175CC" w:rsidP="00EE722F">
            <w:pPr>
              <w:adjustRightInd w:val="0"/>
              <w:snapToGrid w:val="0"/>
              <w:jc w:val="center"/>
              <w:rPr>
                <w:rFonts w:ascii="Times New Roman" w:eastAsia="宋体" w:hAnsi="Times New Roman" w:cs="Times New Roman"/>
                <w:sz w:val="20"/>
                <w:szCs w:val="20"/>
              </w:rPr>
            </w:pPr>
            <w:bookmarkStart w:id="0" w:name="OLE_LINK21"/>
            <w:r>
              <w:rPr>
                <w:rFonts w:ascii="Times New Roman" w:eastAsia="宋体" w:hAnsi="Times New Roman" w:cs="Times New Roman" w:hint="eastAsia"/>
                <w:color w:val="000000" w:themeColor="text1"/>
              </w:rPr>
              <w:t>2</w:t>
            </w:r>
            <w:r>
              <w:rPr>
                <w:rFonts w:ascii="Times New Roman" w:eastAsia="宋体" w:hAnsi="Times New Roman" w:cs="Times New Roman"/>
                <w:color w:val="000000" w:themeColor="text1"/>
                <w:sz w:val="20"/>
                <w:szCs w:val="20"/>
              </w:rPr>
              <w:t>–</w:t>
            </w:r>
            <w:bookmarkEnd w:id="0"/>
            <w:r>
              <w:rPr>
                <w:rFonts w:ascii="Times New Roman" w:eastAsia="宋体" w:hAnsi="Times New Roman" w:cs="Times New Roman" w:hint="eastAsia"/>
                <w:color w:val="000000" w:themeColor="text1"/>
              </w:rPr>
              <w:t>3</w:t>
            </w:r>
          </w:p>
        </w:tc>
        <w:tc>
          <w:tcPr>
            <w:tcW w:w="4491" w:type="pct"/>
            <w:vAlign w:val="center"/>
          </w:tcPr>
          <w:p w14:paraId="5C5993C4" w14:textId="77777777" w:rsidR="001175CC" w:rsidRDefault="001175CC" w:rsidP="00EE722F">
            <w:pPr>
              <w:adjustRightInd w:val="0"/>
              <w:snapToGrid w:val="0"/>
              <w:jc w:val="left"/>
              <w:rPr>
                <w:rFonts w:ascii="Times New Roman" w:hAnsi="Times New Roman" w:cs="Times New Roman"/>
                <w:sz w:val="20"/>
                <w:szCs w:val="20"/>
              </w:rPr>
            </w:pPr>
            <w:bookmarkStart w:id="1" w:name="_Hlk125300246"/>
            <w:r>
              <w:rPr>
                <w:rFonts w:ascii="Times New Roman" w:hAnsi="Times New Roman" w:cs="Times New Roman"/>
                <w:sz w:val="20"/>
                <w:szCs w:val="20"/>
              </w:rPr>
              <w:t>Supplementary</w:t>
            </w:r>
            <w:bookmarkEnd w:id="1"/>
            <w:r>
              <w:rPr>
                <w:rFonts w:ascii="Times New Roman" w:hAnsi="Times New Roman" w:cs="Times New Roman"/>
                <w:sz w:val="20"/>
                <w:szCs w:val="20"/>
              </w:rPr>
              <w:t xml:space="preserve"> Methods</w:t>
            </w:r>
          </w:p>
        </w:tc>
      </w:tr>
      <w:tr w:rsidR="001175CC" w14:paraId="5FBDE553" w14:textId="77777777" w:rsidTr="00EE722F">
        <w:trPr>
          <w:trHeight w:val="470"/>
        </w:trPr>
        <w:tc>
          <w:tcPr>
            <w:tcW w:w="509" w:type="pct"/>
            <w:vAlign w:val="center"/>
          </w:tcPr>
          <w:p w14:paraId="133A23AF" w14:textId="77777777" w:rsidR="001175CC" w:rsidRDefault="001175CC" w:rsidP="00EE722F">
            <w:pPr>
              <w:adjustRightInd w:val="0"/>
              <w:snapToGrid w:val="0"/>
              <w:jc w:val="center"/>
              <w:rPr>
                <w:rFonts w:ascii="Times New Roman" w:eastAsia="宋体" w:hAnsi="Times New Roman" w:cs="Times New Roman"/>
                <w:sz w:val="20"/>
                <w:szCs w:val="20"/>
              </w:rPr>
            </w:pPr>
            <w:bookmarkStart w:id="2" w:name="OLE_LINK22"/>
            <w:r>
              <w:rPr>
                <w:rFonts w:ascii="Times New Roman" w:eastAsia="宋体" w:hAnsi="Times New Roman" w:cs="Times New Roman"/>
                <w:color w:val="000000" w:themeColor="text1"/>
                <w:sz w:val="20"/>
                <w:szCs w:val="20"/>
              </w:rPr>
              <w:t>4</w:t>
            </w:r>
            <w:bookmarkEnd w:id="2"/>
          </w:p>
        </w:tc>
        <w:tc>
          <w:tcPr>
            <w:tcW w:w="4491" w:type="pct"/>
            <w:vAlign w:val="center"/>
          </w:tcPr>
          <w:p w14:paraId="38779C8F" w14:textId="77777777" w:rsidR="001175CC" w:rsidRDefault="001175CC" w:rsidP="00EE722F">
            <w:pPr>
              <w:adjustRightInd w:val="0"/>
              <w:snapToGrid w:val="0"/>
              <w:jc w:val="left"/>
              <w:rPr>
                <w:rFonts w:ascii="Times New Roman" w:eastAsia="宋体" w:hAnsi="Times New Roman" w:cs="Times New Roman"/>
                <w:sz w:val="20"/>
                <w:szCs w:val="20"/>
              </w:rPr>
            </w:pPr>
            <w:r w:rsidRPr="00CF30F8">
              <w:rPr>
                <w:rFonts w:ascii="Times New Roman" w:eastAsia="宋体" w:hAnsi="Times New Roman" w:cs="Times New Roman" w:hint="eastAsia"/>
              </w:rPr>
              <w:t>Supplementary figure 1. The process of online and offline surveys.</w:t>
            </w:r>
          </w:p>
        </w:tc>
      </w:tr>
      <w:tr w:rsidR="001175CC" w14:paraId="064E576A" w14:textId="77777777" w:rsidTr="00EE722F">
        <w:trPr>
          <w:trHeight w:val="470"/>
        </w:trPr>
        <w:tc>
          <w:tcPr>
            <w:tcW w:w="509" w:type="pct"/>
            <w:vAlign w:val="center"/>
          </w:tcPr>
          <w:p w14:paraId="13139705" w14:textId="77777777" w:rsidR="001175CC" w:rsidRDefault="001175CC" w:rsidP="00EE722F">
            <w:pPr>
              <w:adjustRightInd w:val="0"/>
              <w:snapToGrid w:val="0"/>
              <w:jc w:val="center"/>
              <w:rPr>
                <w:rFonts w:ascii="Times New Roman" w:eastAsia="宋体" w:hAnsi="Times New Roman" w:cs="Times New Roman"/>
                <w:sz w:val="20"/>
                <w:szCs w:val="20"/>
              </w:rPr>
            </w:pPr>
            <w:r>
              <w:rPr>
                <w:rFonts w:ascii="Times New Roman" w:eastAsia="宋体" w:hAnsi="Times New Roman" w:cs="Times New Roman" w:hint="eastAsia"/>
              </w:rPr>
              <w:t>5</w:t>
            </w:r>
          </w:p>
        </w:tc>
        <w:tc>
          <w:tcPr>
            <w:tcW w:w="4491" w:type="pct"/>
            <w:vAlign w:val="center"/>
          </w:tcPr>
          <w:p w14:paraId="71954393" w14:textId="77777777" w:rsidR="001175CC"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table 1. The eight items, risk index calculation and scoring criteria</w:t>
            </w:r>
            <w:r>
              <w:rPr>
                <w:rFonts w:ascii="Times New Roman" w:eastAsia="宋体" w:hAnsi="Times New Roman" w:cs="Times New Roman" w:hint="eastAsia"/>
              </w:rPr>
              <w:t>.</w:t>
            </w:r>
          </w:p>
        </w:tc>
      </w:tr>
      <w:tr w:rsidR="001175CC" w14:paraId="1F07830E" w14:textId="77777777" w:rsidTr="00EE722F">
        <w:trPr>
          <w:trHeight w:val="271"/>
        </w:trPr>
        <w:tc>
          <w:tcPr>
            <w:tcW w:w="509" w:type="pct"/>
            <w:vAlign w:val="center"/>
          </w:tcPr>
          <w:p w14:paraId="067C3E79" w14:textId="77777777" w:rsidR="001175CC" w:rsidDel="00DC0790" w:rsidRDefault="001175CC" w:rsidP="00EE722F">
            <w:pPr>
              <w:adjustRightInd w:val="0"/>
              <w:snapToGrid w:val="0"/>
              <w:jc w:val="center"/>
              <w:rPr>
                <w:rFonts w:ascii="Times New Roman" w:eastAsia="宋体" w:hAnsi="Times New Roman" w:cs="Times New Roman"/>
                <w:sz w:val="20"/>
                <w:szCs w:val="20"/>
              </w:rPr>
            </w:pPr>
            <w:r>
              <w:rPr>
                <w:rFonts w:ascii="Times New Roman" w:eastAsia="宋体" w:hAnsi="Times New Roman" w:cs="Times New Roman" w:hint="eastAsia"/>
              </w:rPr>
              <w:t>6</w:t>
            </w:r>
          </w:p>
        </w:tc>
        <w:tc>
          <w:tcPr>
            <w:tcW w:w="4491" w:type="pct"/>
            <w:vAlign w:val="center"/>
          </w:tcPr>
          <w:p w14:paraId="67756DF0" w14:textId="694187F0" w:rsidR="00D948AF" w:rsidRPr="00E826B3" w:rsidRDefault="00D948AF" w:rsidP="00EE722F">
            <w:pPr>
              <w:adjustRightInd w:val="0"/>
              <w:snapToGrid w:val="0"/>
              <w:jc w:val="left"/>
              <w:rPr>
                <w:rFonts w:ascii="Times New Roman" w:eastAsia="宋体" w:hAnsi="Times New Roman" w:cs="Times New Roman"/>
                <w:sz w:val="20"/>
                <w:szCs w:val="20"/>
              </w:rPr>
            </w:pPr>
            <w:r w:rsidRPr="00D948AF">
              <w:rPr>
                <w:rFonts w:ascii="Times New Roman" w:eastAsia="宋体" w:hAnsi="Times New Roman" w:cs="Times New Roman"/>
                <w:sz w:val="20"/>
                <w:szCs w:val="20"/>
              </w:rPr>
              <w:t>Supplementary figure 2. Temporal dynamics for the number of new HIV infections (A), the number of testing persons (B), and the HIV seroconversion rates (C) during the follow-up period.</w:t>
            </w:r>
          </w:p>
        </w:tc>
      </w:tr>
      <w:tr w:rsidR="001175CC" w14:paraId="417D6989" w14:textId="77777777" w:rsidTr="00EE722F">
        <w:trPr>
          <w:trHeight w:val="271"/>
        </w:trPr>
        <w:tc>
          <w:tcPr>
            <w:tcW w:w="509" w:type="pct"/>
            <w:vAlign w:val="center"/>
          </w:tcPr>
          <w:p w14:paraId="7E3B7504" w14:textId="77777777" w:rsidR="001175CC" w:rsidRDefault="001175CC" w:rsidP="00EE722F">
            <w:pPr>
              <w:adjustRightInd w:val="0"/>
              <w:snapToGrid w:val="0"/>
              <w:jc w:val="center"/>
              <w:rPr>
                <w:rFonts w:ascii="Times New Roman" w:eastAsia="宋体" w:hAnsi="Times New Roman" w:cs="Times New Roman"/>
                <w:sz w:val="20"/>
                <w:szCs w:val="20"/>
              </w:rPr>
            </w:pPr>
            <w:r>
              <w:rPr>
                <w:rFonts w:ascii="Times New Roman" w:eastAsia="宋体" w:hAnsi="Times New Roman" w:cs="Times New Roman" w:hint="eastAsia"/>
              </w:rPr>
              <w:t>7</w:t>
            </w:r>
          </w:p>
        </w:tc>
        <w:tc>
          <w:tcPr>
            <w:tcW w:w="4491" w:type="pct"/>
            <w:vAlign w:val="center"/>
          </w:tcPr>
          <w:p w14:paraId="4A051EDA" w14:textId="77777777" w:rsidR="001175CC"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figure 3. Consistency in the demographic characteristics across multiple data collections during the follow-up period for each individual.</w:t>
            </w:r>
          </w:p>
        </w:tc>
      </w:tr>
      <w:tr w:rsidR="001175CC" w14:paraId="7BB416B8" w14:textId="77777777" w:rsidTr="00EE722F">
        <w:trPr>
          <w:trHeight w:val="271"/>
        </w:trPr>
        <w:tc>
          <w:tcPr>
            <w:tcW w:w="509" w:type="pct"/>
            <w:vAlign w:val="center"/>
          </w:tcPr>
          <w:p w14:paraId="03468C88" w14:textId="77777777" w:rsidR="001175CC" w:rsidRDefault="001175CC" w:rsidP="00EE722F">
            <w:pPr>
              <w:adjustRightInd w:val="0"/>
              <w:snapToGrid w:val="0"/>
              <w:jc w:val="center"/>
              <w:rPr>
                <w:rFonts w:ascii="Times New Roman" w:eastAsia="宋体" w:hAnsi="Times New Roman" w:cs="Times New Roman"/>
                <w:sz w:val="20"/>
                <w:szCs w:val="20"/>
              </w:rPr>
            </w:pPr>
            <w:r>
              <w:rPr>
                <w:rFonts w:ascii="Times New Roman" w:eastAsia="宋体" w:hAnsi="Times New Roman" w:cs="Times New Roman" w:hint="eastAsia"/>
              </w:rPr>
              <w:t>8</w:t>
            </w:r>
          </w:p>
        </w:tc>
        <w:tc>
          <w:tcPr>
            <w:tcW w:w="4491" w:type="pct"/>
            <w:vAlign w:val="center"/>
          </w:tcPr>
          <w:p w14:paraId="4489F621" w14:textId="77777777" w:rsidR="001175CC"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figure 4. Stratified comparison of HIV risk self-assessment scores for the participants.</w:t>
            </w:r>
          </w:p>
        </w:tc>
      </w:tr>
      <w:tr w:rsidR="001175CC" w14:paraId="608E8535" w14:textId="77777777" w:rsidTr="00EE722F">
        <w:trPr>
          <w:trHeight w:val="271"/>
        </w:trPr>
        <w:tc>
          <w:tcPr>
            <w:tcW w:w="509" w:type="pct"/>
            <w:vAlign w:val="center"/>
          </w:tcPr>
          <w:p w14:paraId="46D893AB"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9</w:t>
            </w:r>
          </w:p>
        </w:tc>
        <w:tc>
          <w:tcPr>
            <w:tcW w:w="4491" w:type="pct"/>
            <w:vAlign w:val="center"/>
          </w:tcPr>
          <w:p w14:paraId="7DA5E6A7" w14:textId="77777777" w:rsidR="001175CC"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figure 5. The impact of intervention measures on HIV risk behaviors.</w:t>
            </w:r>
          </w:p>
        </w:tc>
      </w:tr>
      <w:tr w:rsidR="001175CC" w14:paraId="7050B55B" w14:textId="77777777" w:rsidTr="00EE722F">
        <w:trPr>
          <w:trHeight w:val="271"/>
        </w:trPr>
        <w:tc>
          <w:tcPr>
            <w:tcW w:w="509" w:type="pct"/>
            <w:vAlign w:val="center"/>
          </w:tcPr>
          <w:p w14:paraId="56993BDD"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10</w:t>
            </w:r>
            <w:r>
              <w:rPr>
                <w:rFonts w:ascii="Times New Roman" w:eastAsia="宋体" w:hAnsi="Times New Roman" w:cs="Times New Roman"/>
                <w:color w:val="000000" w:themeColor="text1"/>
                <w:sz w:val="20"/>
                <w:szCs w:val="20"/>
              </w:rPr>
              <w:t>–</w:t>
            </w:r>
            <w:r>
              <w:rPr>
                <w:rFonts w:ascii="Times New Roman" w:eastAsia="宋体" w:hAnsi="Times New Roman" w:cs="Times New Roman" w:hint="eastAsia"/>
                <w:color w:val="000000" w:themeColor="text1"/>
              </w:rPr>
              <w:t>11</w:t>
            </w:r>
          </w:p>
        </w:tc>
        <w:tc>
          <w:tcPr>
            <w:tcW w:w="4491" w:type="pct"/>
            <w:vAlign w:val="center"/>
          </w:tcPr>
          <w:p w14:paraId="4F9A5F8E" w14:textId="77777777" w:rsidR="001175CC" w:rsidRDefault="001175CC" w:rsidP="00EE722F">
            <w:pPr>
              <w:adjustRightInd w:val="0"/>
              <w:snapToGrid w:val="0"/>
              <w:jc w:val="left"/>
              <w:rPr>
                <w:rFonts w:ascii="Times New Roman" w:eastAsia="宋体" w:hAnsi="Times New Roman" w:cs="Times New Roman"/>
                <w:color w:val="000000" w:themeColor="text1"/>
                <w:sz w:val="20"/>
                <w:szCs w:val="20"/>
              </w:rPr>
            </w:pPr>
            <w:r w:rsidRPr="00454BB9">
              <w:rPr>
                <w:rFonts w:ascii="Times New Roman" w:eastAsia="宋体" w:hAnsi="Times New Roman" w:cs="Times New Roman" w:hint="eastAsia"/>
                <w:color w:val="000000" w:themeColor="text1"/>
              </w:rPr>
              <w:t>Supplementary table 2. Sensitivity analysis for the influencing factors associated with testing frequency based on negative binomial regression.</w:t>
            </w:r>
          </w:p>
        </w:tc>
      </w:tr>
      <w:tr w:rsidR="001175CC" w14:paraId="136B678F" w14:textId="77777777" w:rsidTr="00EE722F">
        <w:trPr>
          <w:trHeight w:val="257"/>
        </w:trPr>
        <w:tc>
          <w:tcPr>
            <w:tcW w:w="509" w:type="pct"/>
            <w:vAlign w:val="center"/>
          </w:tcPr>
          <w:p w14:paraId="634A5E0A"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12</w:t>
            </w:r>
          </w:p>
        </w:tc>
        <w:tc>
          <w:tcPr>
            <w:tcW w:w="4491" w:type="pct"/>
            <w:vAlign w:val="center"/>
          </w:tcPr>
          <w:p w14:paraId="37069ABF" w14:textId="77777777" w:rsidR="001175CC" w:rsidRPr="00454BB9"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figure 6. Sensitivity analysis for the impact of the intervention measures on testing frequency across different subgroups.</w:t>
            </w:r>
          </w:p>
        </w:tc>
      </w:tr>
      <w:tr w:rsidR="001175CC" w14:paraId="1A3E49CD" w14:textId="77777777" w:rsidTr="00EE722F">
        <w:trPr>
          <w:trHeight w:val="271"/>
        </w:trPr>
        <w:tc>
          <w:tcPr>
            <w:tcW w:w="509" w:type="pct"/>
            <w:vAlign w:val="center"/>
          </w:tcPr>
          <w:p w14:paraId="1A708815" w14:textId="77777777" w:rsidR="001175CC" w:rsidRDefault="001175CC" w:rsidP="00EE722F">
            <w:pPr>
              <w:adjustRightInd w:val="0"/>
              <w:snapToGrid w:val="0"/>
              <w:jc w:val="center"/>
              <w:rPr>
                <w:rFonts w:ascii="Times New Roman" w:eastAsia="宋体" w:hAnsi="Times New Roman" w:cs="Times New Roman"/>
                <w:sz w:val="20"/>
                <w:szCs w:val="20"/>
              </w:rPr>
            </w:pPr>
            <w:r>
              <w:rPr>
                <w:rFonts w:ascii="Times New Roman" w:eastAsia="宋体" w:hAnsi="Times New Roman" w:cs="Times New Roman" w:hint="eastAsia"/>
              </w:rPr>
              <w:t>13</w:t>
            </w:r>
          </w:p>
        </w:tc>
        <w:tc>
          <w:tcPr>
            <w:tcW w:w="4491" w:type="pct"/>
            <w:vAlign w:val="center"/>
          </w:tcPr>
          <w:p w14:paraId="6A214AC5" w14:textId="77777777" w:rsidR="001175CC"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table 3. GLM analysis of influencing factors associated with HIV risk self-assessment scores.</w:t>
            </w:r>
          </w:p>
        </w:tc>
      </w:tr>
      <w:tr w:rsidR="001175CC" w14:paraId="3698D958" w14:textId="77777777" w:rsidTr="00EE722F">
        <w:trPr>
          <w:trHeight w:val="271"/>
        </w:trPr>
        <w:tc>
          <w:tcPr>
            <w:tcW w:w="509" w:type="pct"/>
            <w:vAlign w:val="center"/>
          </w:tcPr>
          <w:p w14:paraId="62A1F5F8"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14</w:t>
            </w:r>
          </w:p>
        </w:tc>
        <w:tc>
          <w:tcPr>
            <w:tcW w:w="4491" w:type="pct"/>
            <w:vAlign w:val="center"/>
          </w:tcPr>
          <w:p w14:paraId="7A660348" w14:textId="77777777" w:rsidR="001175CC" w:rsidRPr="00454BB9"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table 4. Sensitivity analysis for the influencing factors associated with HIV risk self-assessment scores based on GLM.</w:t>
            </w:r>
          </w:p>
        </w:tc>
      </w:tr>
      <w:tr w:rsidR="001175CC" w14:paraId="0527FCB4" w14:textId="77777777" w:rsidTr="00EE722F">
        <w:trPr>
          <w:trHeight w:val="271"/>
        </w:trPr>
        <w:tc>
          <w:tcPr>
            <w:tcW w:w="509" w:type="pct"/>
            <w:tcBorders>
              <w:bottom w:val="single" w:sz="4" w:space="0" w:color="auto"/>
            </w:tcBorders>
            <w:vAlign w:val="center"/>
          </w:tcPr>
          <w:p w14:paraId="20D6C5EF"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15</w:t>
            </w:r>
          </w:p>
        </w:tc>
        <w:tc>
          <w:tcPr>
            <w:tcW w:w="4491" w:type="pct"/>
            <w:tcBorders>
              <w:bottom w:val="single" w:sz="4" w:space="0" w:color="auto"/>
            </w:tcBorders>
            <w:vAlign w:val="center"/>
          </w:tcPr>
          <w:p w14:paraId="6A7427CE" w14:textId="77777777" w:rsidR="001175CC"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figure 7. The impact of the intervention measures on HIV risk self-assessment scores across different subgroups.</w:t>
            </w:r>
          </w:p>
        </w:tc>
      </w:tr>
      <w:tr w:rsidR="001175CC" w14:paraId="2AFB79B4" w14:textId="77777777" w:rsidTr="00EE722F">
        <w:trPr>
          <w:trHeight w:val="271"/>
        </w:trPr>
        <w:tc>
          <w:tcPr>
            <w:tcW w:w="509" w:type="pct"/>
            <w:tcBorders>
              <w:bottom w:val="single" w:sz="4" w:space="0" w:color="auto"/>
            </w:tcBorders>
            <w:vAlign w:val="center"/>
          </w:tcPr>
          <w:p w14:paraId="6A164A53" w14:textId="77777777" w:rsidR="001175CC" w:rsidRDefault="001175CC" w:rsidP="00EE722F">
            <w:pPr>
              <w:adjustRightInd w:val="0"/>
              <w:snapToGrid w:val="0"/>
              <w:jc w:val="center"/>
              <w:rPr>
                <w:rFonts w:ascii="Times New Roman" w:eastAsia="宋体" w:hAnsi="Times New Roman" w:cs="Times New Roman"/>
                <w:sz w:val="20"/>
                <w:szCs w:val="20"/>
              </w:rPr>
            </w:pPr>
            <w:r>
              <w:rPr>
                <w:rFonts w:ascii="Times New Roman" w:eastAsia="宋体" w:hAnsi="Times New Roman" w:cs="Times New Roman" w:hint="eastAsia"/>
              </w:rPr>
              <w:t>16</w:t>
            </w:r>
          </w:p>
        </w:tc>
        <w:tc>
          <w:tcPr>
            <w:tcW w:w="4491" w:type="pct"/>
            <w:tcBorders>
              <w:bottom w:val="single" w:sz="4" w:space="0" w:color="auto"/>
            </w:tcBorders>
            <w:vAlign w:val="center"/>
          </w:tcPr>
          <w:p w14:paraId="742E302F" w14:textId="77777777" w:rsidR="001175CC"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figure 8. Sensitivity analysis for the impact of the intervention measures on HIV risk self-assessment scores across different subgroups.</w:t>
            </w:r>
          </w:p>
        </w:tc>
      </w:tr>
      <w:tr w:rsidR="001175CC" w14:paraId="2C355B83" w14:textId="77777777" w:rsidTr="00EE722F">
        <w:trPr>
          <w:trHeight w:val="271"/>
        </w:trPr>
        <w:tc>
          <w:tcPr>
            <w:tcW w:w="509" w:type="pct"/>
            <w:tcBorders>
              <w:top w:val="single" w:sz="4" w:space="0" w:color="auto"/>
              <w:bottom w:val="single" w:sz="4" w:space="0" w:color="auto"/>
            </w:tcBorders>
            <w:vAlign w:val="center"/>
          </w:tcPr>
          <w:p w14:paraId="0C78C755"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17</w:t>
            </w:r>
            <w:r>
              <w:rPr>
                <w:rFonts w:ascii="Times New Roman" w:eastAsia="宋体" w:hAnsi="Times New Roman" w:cs="Times New Roman"/>
                <w:color w:val="000000" w:themeColor="text1"/>
                <w:sz w:val="20"/>
                <w:szCs w:val="20"/>
              </w:rPr>
              <w:t>–</w:t>
            </w:r>
            <w:r>
              <w:rPr>
                <w:rFonts w:ascii="Times New Roman" w:eastAsia="宋体" w:hAnsi="Times New Roman" w:cs="Times New Roman" w:hint="eastAsia"/>
                <w:color w:val="000000" w:themeColor="text1"/>
              </w:rPr>
              <w:t>18</w:t>
            </w:r>
          </w:p>
        </w:tc>
        <w:tc>
          <w:tcPr>
            <w:tcW w:w="4491" w:type="pct"/>
            <w:tcBorders>
              <w:top w:val="single" w:sz="4" w:space="0" w:color="auto"/>
              <w:bottom w:val="single" w:sz="4" w:space="0" w:color="auto"/>
            </w:tcBorders>
            <w:vAlign w:val="center"/>
          </w:tcPr>
          <w:p w14:paraId="1083D2A9" w14:textId="77777777" w:rsidR="001175CC" w:rsidRPr="00FD600C"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table 5. Cox regression analysis of influencing factors associated with the risk of HIV infection.</w:t>
            </w:r>
          </w:p>
        </w:tc>
      </w:tr>
      <w:tr w:rsidR="001175CC" w14:paraId="4A8784C0" w14:textId="77777777" w:rsidTr="00EE722F">
        <w:trPr>
          <w:trHeight w:val="271"/>
        </w:trPr>
        <w:tc>
          <w:tcPr>
            <w:tcW w:w="509" w:type="pct"/>
            <w:tcBorders>
              <w:top w:val="single" w:sz="4" w:space="0" w:color="auto"/>
              <w:bottom w:val="single" w:sz="4" w:space="0" w:color="auto"/>
            </w:tcBorders>
            <w:vAlign w:val="center"/>
          </w:tcPr>
          <w:p w14:paraId="16047A52"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19</w:t>
            </w:r>
            <w:r>
              <w:rPr>
                <w:rFonts w:ascii="Times New Roman" w:eastAsia="宋体" w:hAnsi="Times New Roman" w:cs="Times New Roman"/>
                <w:color w:val="000000" w:themeColor="text1"/>
                <w:sz w:val="20"/>
                <w:szCs w:val="20"/>
              </w:rPr>
              <w:t>–</w:t>
            </w:r>
            <w:r>
              <w:rPr>
                <w:rFonts w:ascii="Times New Roman" w:eastAsia="宋体" w:hAnsi="Times New Roman" w:cs="Times New Roman" w:hint="eastAsia"/>
                <w:color w:val="000000" w:themeColor="text1"/>
              </w:rPr>
              <w:t>20</w:t>
            </w:r>
          </w:p>
        </w:tc>
        <w:tc>
          <w:tcPr>
            <w:tcW w:w="4491" w:type="pct"/>
            <w:tcBorders>
              <w:top w:val="single" w:sz="4" w:space="0" w:color="auto"/>
              <w:bottom w:val="single" w:sz="4" w:space="0" w:color="auto"/>
            </w:tcBorders>
            <w:vAlign w:val="center"/>
          </w:tcPr>
          <w:p w14:paraId="44D56B70" w14:textId="77777777" w:rsidR="001175CC" w:rsidRPr="00454BB9" w:rsidRDefault="001175CC" w:rsidP="00EE722F">
            <w:pPr>
              <w:adjustRightInd w:val="0"/>
              <w:snapToGrid w:val="0"/>
              <w:jc w:val="left"/>
              <w:rPr>
                <w:rFonts w:ascii="Times New Roman" w:eastAsia="宋体" w:hAnsi="Times New Roman" w:cs="Times New Roman"/>
                <w:sz w:val="20"/>
                <w:szCs w:val="20"/>
              </w:rPr>
            </w:pPr>
            <w:r w:rsidRPr="00454BB9">
              <w:rPr>
                <w:rFonts w:ascii="Times New Roman" w:eastAsia="宋体" w:hAnsi="Times New Roman" w:cs="Times New Roman" w:hint="eastAsia"/>
              </w:rPr>
              <w:t>Supplementary table 6. Sensitivity analysis for the influencing factors associated with the risk of HIV infection based on Cox regression.</w:t>
            </w:r>
          </w:p>
        </w:tc>
      </w:tr>
      <w:tr w:rsidR="001175CC" w14:paraId="4C1AB3F5" w14:textId="77777777" w:rsidTr="00EE722F">
        <w:trPr>
          <w:trHeight w:val="271"/>
        </w:trPr>
        <w:tc>
          <w:tcPr>
            <w:tcW w:w="509" w:type="pct"/>
            <w:tcBorders>
              <w:top w:val="single" w:sz="4" w:space="0" w:color="auto"/>
              <w:bottom w:val="single" w:sz="4" w:space="0" w:color="auto"/>
            </w:tcBorders>
            <w:vAlign w:val="center"/>
          </w:tcPr>
          <w:p w14:paraId="4BFC8427"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21</w:t>
            </w:r>
          </w:p>
        </w:tc>
        <w:tc>
          <w:tcPr>
            <w:tcW w:w="4491" w:type="pct"/>
            <w:tcBorders>
              <w:top w:val="single" w:sz="4" w:space="0" w:color="auto"/>
              <w:bottom w:val="single" w:sz="4" w:space="0" w:color="auto"/>
            </w:tcBorders>
            <w:vAlign w:val="center"/>
          </w:tcPr>
          <w:p w14:paraId="3166B42B" w14:textId="77777777" w:rsidR="001175CC" w:rsidRPr="00454BB9" w:rsidRDefault="001175CC" w:rsidP="00EE722F">
            <w:pPr>
              <w:adjustRightInd w:val="0"/>
              <w:snapToGrid w:val="0"/>
              <w:jc w:val="left"/>
              <w:rPr>
                <w:rFonts w:ascii="Times New Roman" w:eastAsia="宋体" w:hAnsi="Times New Roman" w:cs="Times New Roman"/>
              </w:rPr>
            </w:pPr>
            <w:r w:rsidRPr="00454BB9">
              <w:rPr>
                <w:rFonts w:ascii="Times New Roman" w:eastAsia="宋体" w:hAnsi="Times New Roman" w:cs="Times New Roman" w:hint="eastAsia"/>
              </w:rPr>
              <w:t>Supplementary figure 9. The impact of the intervention measures on the risk of HIV infection across different subgroups.</w:t>
            </w:r>
          </w:p>
        </w:tc>
      </w:tr>
      <w:tr w:rsidR="001175CC" w14:paraId="17EBA513" w14:textId="77777777" w:rsidTr="00EE722F">
        <w:trPr>
          <w:trHeight w:val="271"/>
        </w:trPr>
        <w:tc>
          <w:tcPr>
            <w:tcW w:w="509" w:type="pct"/>
            <w:tcBorders>
              <w:top w:val="single" w:sz="4" w:space="0" w:color="auto"/>
              <w:bottom w:val="single" w:sz="4" w:space="0" w:color="auto"/>
            </w:tcBorders>
            <w:vAlign w:val="center"/>
          </w:tcPr>
          <w:p w14:paraId="37768BC8"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22</w:t>
            </w:r>
          </w:p>
        </w:tc>
        <w:tc>
          <w:tcPr>
            <w:tcW w:w="4491" w:type="pct"/>
            <w:tcBorders>
              <w:top w:val="single" w:sz="4" w:space="0" w:color="auto"/>
              <w:bottom w:val="single" w:sz="4" w:space="0" w:color="auto"/>
            </w:tcBorders>
            <w:vAlign w:val="center"/>
          </w:tcPr>
          <w:p w14:paraId="59DD3FF6" w14:textId="77777777" w:rsidR="001175CC" w:rsidRPr="00454BB9" w:rsidRDefault="001175CC" w:rsidP="00EE722F">
            <w:pPr>
              <w:adjustRightInd w:val="0"/>
              <w:snapToGrid w:val="0"/>
              <w:jc w:val="left"/>
              <w:rPr>
                <w:rFonts w:ascii="Times New Roman" w:eastAsia="宋体" w:hAnsi="Times New Roman" w:cs="Times New Roman"/>
              </w:rPr>
            </w:pPr>
            <w:r w:rsidRPr="00454BB9">
              <w:rPr>
                <w:rFonts w:ascii="Times New Roman" w:eastAsia="宋体" w:hAnsi="Times New Roman" w:cs="Times New Roman" w:hint="eastAsia"/>
              </w:rPr>
              <w:t>Supplementary figure 10. Sensitivity analysis for the impact of the intervention measures on the risk of HIV infection across different subgroups.</w:t>
            </w:r>
          </w:p>
        </w:tc>
      </w:tr>
      <w:tr w:rsidR="001175CC" w14:paraId="52291409" w14:textId="77777777" w:rsidTr="00EE722F">
        <w:trPr>
          <w:trHeight w:val="271"/>
        </w:trPr>
        <w:tc>
          <w:tcPr>
            <w:tcW w:w="509" w:type="pct"/>
            <w:tcBorders>
              <w:top w:val="single" w:sz="4" w:space="0" w:color="auto"/>
            </w:tcBorders>
            <w:vAlign w:val="center"/>
          </w:tcPr>
          <w:p w14:paraId="4628822C" w14:textId="77777777" w:rsidR="001175CC" w:rsidRDefault="001175CC" w:rsidP="00EE722F">
            <w:pPr>
              <w:adjustRightInd w:val="0"/>
              <w:snapToGrid w:val="0"/>
              <w:jc w:val="center"/>
              <w:rPr>
                <w:rFonts w:ascii="Times New Roman" w:eastAsia="宋体" w:hAnsi="Times New Roman" w:cs="Times New Roman"/>
                <w:color w:val="000000" w:themeColor="text1"/>
                <w:sz w:val="20"/>
                <w:szCs w:val="20"/>
              </w:rPr>
            </w:pPr>
            <w:r>
              <w:rPr>
                <w:rFonts w:ascii="Times New Roman" w:eastAsia="宋体" w:hAnsi="Times New Roman" w:cs="Times New Roman" w:hint="eastAsia"/>
                <w:color w:val="000000" w:themeColor="text1"/>
              </w:rPr>
              <w:t>23</w:t>
            </w:r>
          </w:p>
        </w:tc>
        <w:tc>
          <w:tcPr>
            <w:tcW w:w="4491" w:type="pct"/>
            <w:tcBorders>
              <w:top w:val="single" w:sz="4" w:space="0" w:color="auto"/>
            </w:tcBorders>
            <w:vAlign w:val="center"/>
          </w:tcPr>
          <w:p w14:paraId="1B16BBA3" w14:textId="77777777" w:rsidR="001175CC" w:rsidRPr="00454BB9" w:rsidRDefault="001175CC" w:rsidP="00EE722F">
            <w:pPr>
              <w:adjustRightInd w:val="0"/>
              <w:snapToGrid w:val="0"/>
              <w:jc w:val="left"/>
              <w:rPr>
                <w:rFonts w:ascii="Times New Roman" w:eastAsia="宋体" w:hAnsi="Times New Roman" w:cs="Times New Roman"/>
              </w:rPr>
            </w:pPr>
            <w:r w:rsidRPr="00454BB9">
              <w:rPr>
                <w:rFonts w:ascii="Times New Roman" w:eastAsia="宋体" w:hAnsi="Times New Roman" w:cs="Times New Roman" w:hint="eastAsia"/>
              </w:rPr>
              <w:t>Supplementary table 7. The impacts of testing frequency and HIV risk self-assessment scores on the risk of HIV infection based on Cox regression.</w:t>
            </w:r>
          </w:p>
        </w:tc>
      </w:tr>
    </w:tbl>
    <w:p w14:paraId="23FEC923" w14:textId="77777777" w:rsidR="005A2DED" w:rsidRDefault="005A2DED" w:rsidP="005A2DED">
      <w:pPr>
        <w:widowControl/>
        <w:jc w:val="left"/>
        <w:rPr>
          <w:rFonts w:ascii="Times New Roman" w:eastAsia="宋体" w:hAnsi="Times New Roman" w:cs="Times New Roman"/>
          <w:sz w:val="20"/>
          <w:szCs w:val="20"/>
        </w:rPr>
        <w:sectPr w:rsidR="005A2DED" w:rsidSect="005A2DED">
          <w:headerReference w:type="even" r:id="rId7"/>
          <w:headerReference w:type="default" r:id="rId8"/>
          <w:footerReference w:type="default" r:id="rId9"/>
          <w:pgSz w:w="11906" w:h="16838"/>
          <w:pgMar w:top="1440" w:right="1800" w:bottom="1440" w:left="1800" w:header="851" w:footer="992" w:gutter="0"/>
          <w:pgNumType w:start="1"/>
          <w:cols w:space="425"/>
          <w:docGrid w:type="lines" w:linePitch="312"/>
        </w:sectPr>
      </w:pPr>
      <w:r>
        <w:rPr>
          <w:rFonts w:ascii="Times New Roman" w:eastAsia="宋体" w:hAnsi="Times New Roman" w:cs="Times New Roman"/>
          <w:sz w:val="20"/>
          <w:szCs w:val="20"/>
        </w:rPr>
        <w:br w:type="page"/>
      </w:r>
    </w:p>
    <w:p w14:paraId="7AF7BDD6" w14:textId="11FF774C" w:rsidR="005A2DED" w:rsidRPr="005A2DED" w:rsidRDefault="005A2DED">
      <w:pPr>
        <w:jc w:val="left"/>
        <w:rPr>
          <w:rStyle w:val="fontstyle01"/>
          <w:rFonts w:ascii="Times New Roman" w:hAnsi="Times New Roman" w:cs="Times New Roman"/>
          <w:b/>
          <w:bCs/>
        </w:rPr>
      </w:pPr>
      <w:r w:rsidRPr="005A2DED">
        <w:rPr>
          <w:rStyle w:val="fontstyle01"/>
          <w:rFonts w:ascii="Times New Roman" w:hAnsi="Times New Roman" w:cs="Times New Roman"/>
          <w:b/>
          <w:bCs/>
        </w:rPr>
        <w:lastRenderedPageBreak/>
        <w:t>Supplementary Methods</w:t>
      </w:r>
    </w:p>
    <w:p w14:paraId="38683263" w14:textId="221AD8B1" w:rsidR="00D529F2" w:rsidRPr="005A2DED" w:rsidRDefault="00000000">
      <w:pPr>
        <w:jc w:val="left"/>
        <w:rPr>
          <w:rFonts w:ascii="Times New Roman" w:hAnsi="Times New Roman" w:cs="Times New Roman"/>
          <w:i/>
          <w:iCs/>
          <w:color w:val="000000"/>
          <w:position w:val="6"/>
          <w:sz w:val="20"/>
          <w:szCs w:val="20"/>
        </w:rPr>
      </w:pPr>
      <w:r w:rsidRPr="005A2DED">
        <w:rPr>
          <w:rStyle w:val="fontstyle01"/>
          <w:rFonts w:ascii="Times New Roman" w:hAnsi="Times New Roman" w:cs="Times New Roman" w:hint="eastAsia"/>
          <w:i/>
          <w:iCs/>
        </w:rPr>
        <w:t>Data collection and management</w:t>
      </w:r>
    </w:p>
    <w:p w14:paraId="1061D6BD" w14:textId="4893F836" w:rsidR="00D529F2" w:rsidRPr="005A2DED" w:rsidRDefault="00000000">
      <w:pPr>
        <w:jc w:val="left"/>
        <w:rPr>
          <w:rFonts w:ascii="Times New Roman" w:eastAsia="仿宋" w:hAnsi="Times New Roman" w:cs="Times New Roman"/>
          <w:color w:val="000000"/>
          <w:position w:val="6"/>
          <w:sz w:val="20"/>
          <w:szCs w:val="20"/>
        </w:rPr>
      </w:pPr>
      <w:r w:rsidRPr="005A2DED">
        <w:rPr>
          <w:rFonts w:ascii="Times New Roman" w:eastAsia="仿宋" w:hAnsi="Times New Roman" w:cs="Times New Roman"/>
          <w:color w:val="000000"/>
          <w:position w:val="6"/>
          <w:sz w:val="20"/>
          <w:szCs w:val="20"/>
        </w:rPr>
        <w:t xml:space="preserve">In this article, we report findings for the endpoint of participants </w:t>
      </w:r>
      <w:r w:rsidR="0069016C">
        <w:rPr>
          <w:rFonts w:ascii="Times New Roman" w:eastAsia="仿宋" w:hAnsi="Times New Roman" w:cs="Times New Roman" w:hint="eastAsia"/>
          <w:color w:val="000000"/>
          <w:position w:val="6"/>
          <w:sz w:val="20"/>
          <w:szCs w:val="20"/>
        </w:rPr>
        <w:t>of m</w:t>
      </w:r>
      <w:r w:rsidR="0069016C" w:rsidRPr="0069016C">
        <w:rPr>
          <w:rFonts w:ascii="Times New Roman" w:eastAsia="仿宋" w:hAnsi="Times New Roman" w:cs="Times New Roman"/>
          <w:color w:val="000000"/>
          <w:position w:val="6"/>
          <w:sz w:val="20"/>
          <w:szCs w:val="20"/>
        </w:rPr>
        <w:t xml:space="preserve">en who have sex with men </w:t>
      </w:r>
      <w:r w:rsidR="0069016C">
        <w:rPr>
          <w:rFonts w:ascii="Times New Roman" w:eastAsia="仿宋" w:hAnsi="Times New Roman" w:cs="Times New Roman" w:hint="eastAsia"/>
          <w:color w:val="000000"/>
          <w:position w:val="6"/>
          <w:sz w:val="20"/>
          <w:szCs w:val="20"/>
        </w:rPr>
        <w:t xml:space="preserve">(MSM) </w:t>
      </w:r>
      <w:r w:rsidRPr="005A2DED">
        <w:rPr>
          <w:rFonts w:ascii="Times New Roman" w:eastAsia="仿宋" w:hAnsi="Times New Roman" w:cs="Times New Roman"/>
          <w:color w:val="000000"/>
          <w:position w:val="6"/>
          <w:sz w:val="20"/>
          <w:szCs w:val="20"/>
        </w:rPr>
        <w:t xml:space="preserve">in two cities groups through dual platform, as </w:t>
      </w:r>
      <w:bookmarkStart w:id="3" w:name="_Hlk172294617"/>
      <w:r w:rsidRPr="005A2DED">
        <w:rPr>
          <w:rFonts w:ascii="Times New Roman" w:eastAsia="仿宋" w:hAnsi="Times New Roman" w:cs="Times New Roman"/>
          <w:color w:val="000000"/>
          <w:position w:val="6"/>
          <w:sz w:val="20"/>
          <w:szCs w:val="20"/>
        </w:rPr>
        <w:t>new suspicious HIV infection</w:t>
      </w:r>
      <w:bookmarkEnd w:id="3"/>
      <w:r w:rsidRPr="005A2DED">
        <w:rPr>
          <w:rFonts w:ascii="Times New Roman" w:eastAsia="仿宋" w:hAnsi="Times New Roman" w:cs="Times New Roman"/>
          <w:color w:val="000000"/>
          <w:position w:val="6"/>
          <w:sz w:val="20"/>
          <w:szCs w:val="20"/>
        </w:rPr>
        <w:t xml:space="preserve"> (NSHI) detected by Antigen Index from third - Generation HIV-1/HIV-2 Antibody Assays and self-report HIV risk behaviors. All the HIV screening testing results for the participants </w:t>
      </w:r>
      <w:r w:rsidRPr="005A2DED">
        <w:rPr>
          <w:rFonts w:ascii="Times New Roman" w:eastAsia="仿宋" w:hAnsi="Times New Roman" w:cs="Times New Roman" w:hint="eastAsia"/>
          <w:color w:val="000000"/>
          <w:position w:val="6"/>
          <w:sz w:val="20"/>
          <w:szCs w:val="20"/>
        </w:rPr>
        <w:t>alongside t</w:t>
      </w:r>
      <w:r w:rsidRPr="005A2DED">
        <w:rPr>
          <w:rFonts w:ascii="Times New Roman" w:eastAsia="仿宋" w:hAnsi="Times New Roman" w:cs="Times New Roman"/>
          <w:color w:val="000000"/>
          <w:position w:val="6"/>
          <w:sz w:val="20"/>
          <w:szCs w:val="20"/>
        </w:rPr>
        <w:t xml:space="preserve">he 29-month longitudinal, 2-group randomized trial recruited MSM through the online platform from </w:t>
      </w:r>
      <w:r w:rsidRPr="005A2DED">
        <w:rPr>
          <w:rFonts w:ascii="Times New Roman" w:eastAsia="仿宋" w:hAnsi="Times New Roman" w:cs="Times New Roman" w:hint="eastAsia"/>
          <w:color w:val="000000"/>
          <w:position w:val="6"/>
          <w:sz w:val="20"/>
          <w:szCs w:val="20"/>
        </w:rPr>
        <w:t>Feb</w:t>
      </w:r>
      <w:r w:rsidR="00AE1355" w:rsidRPr="005A2DED">
        <w:rPr>
          <w:rFonts w:ascii="Times New Roman" w:eastAsia="仿宋" w:hAnsi="Times New Roman" w:cs="Times New Roman" w:hint="eastAsia"/>
          <w:color w:val="000000"/>
          <w:position w:val="6"/>
          <w:sz w:val="20"/>
          <w:szCs w:val="20"/>
        </w:rPr>
        <w:t>ruary</w:t>
      </w:r>
      <w:r w:rsidRPr="005A2DED">
        <w:rPr>
          <w:rFonts w:ascii="Times New Roman" w:eastAsia="仿宋" w:hAnsi="Times New Roman" w:cs="Times New Roman"/>
          <w:color w:val="000000"/>
          <w:position w:val="6"/>
          <w:sz w:val="20"/>
          <w:szCs w:val="20"/>
        </w:rPr>
        <w:t xml:space="preserve"> 2019 to Jun</w:t>
      </w:r>
      <w:r w:rsidR="00AE1355" w:rsidRPr="005A2DED">
        <w:rPr>
          <w:rFonts w:ascii="Times New Roman" w:eastAsia="仿宋" w:hAnsi="Times New Roman" w:cs="Times New Roman" w:hint="eastAsia"/>
          <w:color w:val="000000"/>
          <w:position w:val="6"/>
          <w:sz w:val="20"/>
          <w:szCs w:val="20"/>
        </w:rPr>
        <w:t>e</w:t>
      </w:r>
      <w:r w:rsidRPr="005A2DED">
        <w:rPr>
          <w:rFonts w:ascii="Times New Roman" w:eastAsia="仿宋" w:hAnsi="Times New Roman" w:cs="Times New Roman"/>
          <w:color w:val="000000"/>
          <w:position w:val="6"/>
          <w:sz w:val="20"/>
          <w:szCs w:val="20"/>
        </w:rPr>
        <w:t xml:space="preserve"> 2021</w:t>
      </w:r>
      <w:r w:rsidRPr="005A2DED">
        <w:rPr>
          <w:rFonts w:ascii="Times New Roman" w:eastAsia="仿宋" w:hAnsi="Times New Roman" w:cs="Times New Roman" w:hint="eastAsia"/>
          <w:color w:val="000000"/>
          <w:position w:val="6"/>
          <w:sz w:val="20"/>
          <w:szCs w:val="20"/>
        </w:rPr>
        <w:t xml:space="preserve">, </w:t>
      </w:r>
      <w:r w:rsidRPr="005A2DED">
        <w:rPr>
          <w:rFonts w:ascii="Times New Roman" w:eastAsia="仿宋" w:hAnsi="Times New Roman" w:cs="Times New Roman"/>
          <w:color w:val="000000"/>
          <w:position w:val="6"/>
          <w:sz w:val="20"/>
          <w:szCs w:val="20"/>
        </w:rPr>
        <w:t>were recorded. The primary outcome was the amounts of participants who seeking the HIV serology and rapid screening tests and suspicious HIV positive among them between intervention and control cities.</w:t>
      </w:r>
    </w:p>
    <w:p w14:paraId="1477C1D1" w14:textId="4825AF47" w:rsidR="00D529F2" w:rsidRPr="005A2DED" w:rsidRDefault="00000000">
      <w:pPr>
        <w:ind w:firstLineChars="200" w:firstLine="400"/>
        <w:jc w:val="left"/>
        <w:rPr>
          <w:rFonts w:ascii="Times New Roman" w:eastAsia="仿宋" w:hAnsi="Times New Roman" w:cs="Times New Roman"/>
          <w:color w:val="000000"/>
          <w:position w:val="6"/>
          <w:sz w:val="20"/>
          <w:szCs w:val="20"/>
        </w:rPr>
      </w:pPr>
      <w:r w:rsidRPr="005A2DED">
        <w:rPr>
          <w:rFonts w:ascii="Times New Roman" w:eastAsia="仿宋" w:hAnsi="Times New Roman" w:cs="Times New Roman"/>
          <w:color w:val="000000"/>
          <w:position w:val="6"/>
          <w:sz w:val="20"/>
          <w:szCs w:val="20"/>
        </w:rPr>
        <w:t xml:space="preserve">We established online HIV testing appointment recruitment, offline fixed-point </w:t>
      </w:r>
      <w:r w:rsidR="0069016C" w:rsidRPr="0069016C">
        <w:rPr>
          <w:rFonts w:ascii="Times New Roman" w:eastAsia="仿宋" w:hAnsi="Times New Roman" w:cs="Times New Roman"/>
          <w:color w:val="000000"/>
          <w:position w:val="6"/>
          <w:sz w:val="20"/>
          <w:szCs w:val="20"/>
        </w:rPr>
        <w:t xml:space="preserve">voluntary counseling and testing </w:t>
      </w:r>
      <w:r w:rsidR="0069016C">
        <w:rPr>
          <w:rFonts w:ascii="Times New Roman" w:eastAsia="仿宋" w:hAnsi="Times New Roman" w:cs="Times New Roman" w:hint="eastAsia"/>
          <w:color w:val="000000"/>
          <w:position w:val="6"/>
          <w:sz w:val="20"/>
          <w:szCs w:val="20"/>
        </w:rPr>
        <w:t>(</w:t>
      </w:r>
      <w:r w:rsidRPr="005A2DED">
        <w:rPr>
          <w:rFonts w:ascii="Times New Roman" w:eastAsia="仿宋" w:hAnsi="Times New Roman" w:cs="Times New Roman"/>
          <w:color w:val="000000"/>
          <w:position w:val="6"/>
          <w:sz w:val="20"/>
          <w:szCs w:val="20"/>
        </w:rPr>
        <w:t>VCT</w:t>
      </w:r>
      <w:r w:rsidR="0069016C">
        <w:rPr>
          <w:rFonts w:ascii="Times New Roman" w:eastAsia="仿宋" w:hAnsi="Times New Roman" w:cs="Times New Roman" w:hint="eastAsia"/>
          <w:color w:val="000000"/>
          <w:position w:val="6"/>
          <w:sz w:val="20"/>
          <w:szCs w:val="20"/>
        </w:rPr>
        <w:t>)</w:t>
      </w:r>
      <w:r w:rsidRPr="005A2DED">
        <w:rPr>
          <w:rFonts w:ascii="Times New Roman" w:eastAsia="仿宋" w:hAnsi="Times New Roman" w:cs="Times New Roman"/>
          <w:color w:val="000000"/>
          <w:position w:val="6"/>
          <w:sz w:val="20"/>
          <w:szCs w:val="20"/>
        </w:rPr>
        <w:t xml:space="preserve"> consultant and screening test providing by community-based-organization</w:t>
      </w:r>
      <w:r w:rsidRPr="005A2DED">
        <w:rPr>
          <w:rFonts w:ascii="Times New Roman" w:eastAsia="仿宋" w:hAnsi="Times New Roman" w:cs="Times New Roman" w:hint="eastAsia"/>
          <w:color w:val="000000"/>
          <w:position w:val="6"/>
          <w:sz w:val="20"/>
          <w:szCs w:val="20"/>
        </w:rPr>
        <w:t xml:space="preserve">s </w:t>
      </w:r>
      <w:r w:rsidRPr="005A2DED">
        <w:rPr>
          <w:rFonts w:ascii="Times New Roman" w:eastAsia="仿宋" w:hAnsi="Times New Roman" w:cs="Times New Roman"/>
          <w:color w:val="000000"/>
          <w:position w:val="6"/>
          <w:sz w:val="20"/>
          <w:szCs w:val="20"/>
        </w:rPr>
        <w:t xml:space="preserve">(CBOs) or local </w:t>
      </w:r>
      <w:r w:rsidR="0069016C" w:rsidRPr="0069016C">
        <w:rPr>
          <w:rFonts w:ascii="Times New Roman" w:eastAsia="仿宋" w:hAnsi="Times New Roman" w:cs="Times New Roman"/>
          <w:color w:val="000000"/>
          <w:position w:val="6"/>
          <w:sz w:val="20"/>
          <w:szCs w:val="20"/>
        </w:rPr>
        <w:t>center for disease control and prevention</w:t>
      </w:r>
      <w:r w:rsidRPr="005A2DED">
        <w:rPr>
          <w:rFonts w:ascii="Times New Roman" w:eastAsia="仿宋" w:hAnsi="Times New Roman" w:cs="Times New Roman" w:hint="eastAsia"/>
          <w:color w:val="000000"/>
          <w:position w:val="6"/>
          <w:sz w:val="20"/>
          <w:szCs w:val="20"/>
        </w:rPr>
        <w:t xml:space="preserve"> (</w:t>
      </w:r>
      <w:r w:rsidRPr="005A2DED">
        <w:rPr>
          <w:rFonts w:ascii="Times New Roman" w:eastAsia="仿宋" w:hAnsi="Times New Roman" w:cs="Times New Roman"/>
          <w:color w:val="000000"/>
          <w:position w:val="6"/>
          <w:sz w:val="20"/>
          <w:szCs w:val="20"/>
        </w:rPr>
        <w:t>CDC</w:t>
      </w:r>
      <w:r w:rsidRPr="005A2DED">
        <w:rPr>
          <w:rFonts w:ascii="Times New Roman" w:eastAsia="仿宋" w:hAnsi="Times New Roman" w:cs="Times New Roman" w:hint="eastAsia"/>
          <w:color w:val="000000"/>
          <w:position w:val="6"/>
          <w:sz w:val="20"/>
          <w:szCs w:val="20"/>
        </w:rPr>
        <w:t>)</w:t>
      </w:r>
      <w:r w:rsidRPr="005A2DED">
        <w:rPr>
          <w:rFonts w:ascii="Times New Roman" w:eastAsia="仿宋" w:hAnsi="Times New Roman" w:cs="Times New Roman"/>
          <w:color w:val="000000"/>
          <w:position w:val="6"/>
          <w:sz w:val="20"/>
          <w:szCs w:val="20"/>
        </w:rPr>
        <w:t>. Since people with suspicious HIV infection detected by Antigen Index may lose contact, or confirmatory nucleic acid amplification testing (NAAT) may not be rapidly available, HIV infection status detected by Antigen Index were recorded to reflect the outcome indicator of new suspicious HIV infection rate. With the platform, a 29-month longitudinal, 2-group randomized trial MSM participants were recruited during Feb</w:t>
      </w:r>
      <w:r w:rsidR="00AE1355" w:rsidRPr="005A2DED">
        <w:rPr>
          <w:rFonts w:ascii="Times New Roman" w:eastAsia="仿宋" w:hAnsi="Times New Roman" w:cs="Times New Roman" w:hint="eastAsia"/>
          <w:color w:val="000000"/>
          <w:position w:val="6"/>
          <w:sz w:val="20"/>
          <w:szCs w:val="20"/>
        </w:rPr>
        <w:t>ruary</w:t>
      </w:r>
      <w:r w:rsidRPr="005A2DED">
        <w:rPr>
          <w:rFonts w:ascii="Times New Roman" w:eastAsia="仿宋" w:hAnsi="Times New Roman" w:cs="Times New Roman"/>
          <w:color w:val="000000"/>
          <w:position w:val="6"/>
          <w:sz w:val="20"/>
          <w:szCs w:val="20"/>
        </w:rPr>
        <w:t xml:space="preserve"> 2019 to Jun</w:t>
      </w:r>
      <w:r w:rsidR="00AE1355" w:rsidRPr="005A2DED">
        <w:rPr>
          <w:rFonts w:ascii="Times New Roman" w:eastAsia="仿宋" w:hAnsi="Times New Roman" w:cs="Times New Roman" w:hint="eastAsia"/>
          <w:color w:val="000000"/>
          <w:position w:val="6"/>
          <w:sz w:val="20"/>
          <w:szCs w:val="20"/>
        </w:rPr>
        <w:t>e</w:t>
      </w:r>
      <w:r w:rsidRPr="005A2DED">
        <w:rPr>
          <w:rFonts w:ascii="Times New Roman" w:eastAsia="仿宋" w:hAnsi="Times New Roman" w:cs="Times New Roman"/>
          <w:color w:val="000000"/>
          <w:position w:val="6"/>
          <w:sz w:val="20"/>
          <w:szCs w:val="20"/>
        </w:rPr>
        <w:t xml:space="preserve"> 2021. Those recruited were at least 18 years of age, reported engaging in anal sex with men in the past year, inform consent. Participants completed online surveys.</w:t>
      </w:r>
      <w:r w:rsidRPr="005A2DED">
        <w:rPr>
          <w:rFonts w:ascii="Times New Roman" w:eastAsia="仿宋" w:hAnsi="Times New Roman" w:cs="Times New Roman" w:hint="eastAsia"/>
          <w:color w:val="000000"/>
          <w:position w:val="6"/>
          <w:sz w:val="20"/>
          <w:szCs w:val="20"/>
        </w:rPr>
        <w:t xml:space="preserve"> </w:t>
      </w:r>
      <w:bookmarkStart w:id="4" w:name="_Hlk173831735"/>
      <w:r w:rsidRPr="005A2DED">
        <w:rPr>
          <w:rFonts w:ascii="Times New Roman" w:eastAsia="仿宋" w:hAnsi="Times New Roman" w:cs="Times New Roman"/>
          <w:color w:val="000000"/>
          <w:position w:val="6"/>
          <w:sz w:val="20"/>
          <w:szCs w:val="20"/>
        </w:rPr>
        <w:t xml:space="preserve">The online </w:t>
      </w:r>
      <w:r w:rsidRPr="005A2DED">
        <w:rPr>
          <w:rFonts w:ascii="Times New Roman" w:eastAsia="仿宋" w:hAnsi="Times New Roman" w:cs="Times New Roman" w:hint="eastAsia"/>
          <w:color w:val="000000"/>
          <w:position w:val="6"/>
          <w:sz w:val="20"/>
          <w:szCs w:val="20"/>
        </w:rPr>
        <w:t xml:space="preserve">and offline </w:t>
      </w:r>
      <w:r w:rsidRPr="005A2DED">
        <w:rPr>
          <w:rFonts w:ascii="Times New Roman" w:eastAsia="仿宋" w:hAnsi="Times New Roman" w:cs="Times New Roman"/>
          <w:color w:val="000000"/>
          <w:position w:val="6"/>
          <w:sz w:val="20"/>
          <w:szCs w:val="20"/>
        </w:rPr>
        <w:t>surveys</w:t>
      </w:r>
      <w:bookmarkEnd w:id="4"/>
      <w:r w:rsidRPr="005A2DED">
        <w:rPr>
          <w:rFonts w:ascii="Times New Roman" w:eastAsia="仿宋" w:hAnsi="Times New Roman" w:cs="Times New Roman"/>
          <w:color w:val="000000"/>
          <w:position w:val="6"/>
          <w:sz w:val="20"/>
          <w:szCs w:val="20"/>
        </w:rPr>
        <w:t xml:space="preserve"> </w:t>
      </w:r>
      <w:r w:rsidRPr="005A2DED">
        <w:rPr>
          <w:rFonts w:ascii="Times New Roman" w:eastAsia="仿宋" w:hAnsi="Times New Roman" w:cs="Times New Roman" w:hint="eastAsia"/>
          <w:color w:val="000000"/>
          <w:position w:val="6"/>
          <w:sz w:val="20"/>
          <w:szCs w:val="20"/>
        </w:rPr>
        <w:t xml:space="preserve">were carried out according to the following process, and information collected </w:t>
      </w:r>
      <w:r w:rsidRPr="005A2DED">
        <w:rPr>
          <w:rFonts w:ascii="Times New Roman" w:eastAsia="仿宋" w:hAnsi="Times New Roman" w:cs="Times New Roman"/>
          <w:color w:val="000000"/>
          <w:position w:val="6"/>
          <w:sz w:val="20"/>
          <w:szCs w:val="20"/>
        </w:rPr>
        <w:t>included</w:t>
      </w:r>
      <w:r w:rsidRPr="005A2DED">
        <w:rPr>
          <w:rFonts w:ascii="Times New Roman" w:eastAsia="仿宋" w:hAnsi="Times New Roman" w:cs="Times New Roman"/>
          <w:position w:val="6"/>
          <w:sz w:val="20"/>
          <w:szCs w:val="20"/>
        </w:rPr>
        <w:t xml:space="preserve"> </w:t>
      </w:r>
      <w:r w:rsidRPr="005A2DED">
        <w:rPr>
          <w:rFonts w:ascii="Times New Roman" w:eastAsia="仿宋" w:hAnsi="Times New Roman" w:cs="Times New Roman"/>
          <w:color w:val="000000"/>
          <w:position w:val="6"/>
          <w:sz w:val="20"/>
          <w:szCs w:val="20"/>
        </w:rPr>
        <w:t xml:space="preserve">basic demographic information, HIV risk self-assessment, HIV testing </w:t>
      </w:r>
      <w:r w:rsidRPr="005A2DED">
        <w:rPr>
          <w:rFonts w:ascii="Times New Roman" w:eastAsia="仿宋" w:hAnsi="Times New Roman" w:cs="Times New Roman" w:hint="eastAsia"/>
          <w:color w:val="000000"/>
          <w:position w:val="6"/>
          <w:sz w:val="20"/>
          <w:szCs w:val="20"/>
        </w:rPr>
        <w:t xml:space="preserve">times </w:t>
      </w:r>
      <w:r w:rsidRPr="005A2DED">
        <w:rPr>
          <w:rFonts w:ascii="Times New Roman" w:eastAsia="仿宋" w:hAnsi="Times New Roman" w:cs="Times New Roman"/>
          <w:color w:val="000000"/>
          <w:position w:val="6"/>
          <w:sz w:val="20"/>
          <w:szCs w:val="20"/>
        </w:rPr>
        <w:t>and HIV screening testing result.</w:t>
      </w:r>
    </w:p>
    <w:p w14:paraId="51532865" w14:textId="77777777" w:rsidR="00D529F2" w:rsidRPr="005A2DED" w:rsidRDefault="00D529F2">
      <w:pPr>
        <w:ind w:firstLineChars="200" w:firstLine="400"/>
        <w:jc w:val="left"/>
        <w:rPr>
          <w:rFonts w:ascii="Times New Roman" w:eastAsia="仿宋" w:hAnsi="Times New Roman" w:cs="Times New Roman"/>
          <w:color w:val="000000"/>
          <w:position w:val="6"/>
          <w:sz w:val="20"/>
          <w:szCs w:val="20"/>
        </w:rPr>
      </w:pPr>
    </w:p>
    <w:p w14:paraId="7E4190BE" w14:textId="77777777" w:rsidR="00D529F2" w:rsidRPr="005A2DED" w:rsidRDefault="00000000">
      <w:pPr>
        <w:jc w:val="left"/>
        <w:rPr>
          <w:rStyle w:val="fontstyle01"/>
          <w:rFonts w:ascii="Times New Roman" w:hAnsi="Times New Roman" w:cs="Times New Roman"/>
          <w:i/>
          <w:iCs/>
        </w:rPr>
      </w:pPr>
      <w:r w:rsidRPr="005A2DED">
        <w:rPr>
          <w:rStyle w:val="fontstyle01"/>
          <w:rFonts w:ascii="Times New Roman" w:hAnsi="Times New Roman" w:cs="Times New Roman"/>
          <w:i/>
          <w:iCs/>
        </w:rPr>
        <w:t xml:space="preserve">HIV risk </w:t>
      </w:r>
      <w:r w:rsidRPr="005A2DED">
        <w:rPr>
          <w:rStyle w:val="fontstyle01"/>
          <w:rFonts w:ascii="Times New Roman" w:hAnsi="Times New Roman" w:cs="Times New Roman" w:hint="eastAsia"/>
          <w:i/>
          <w:iCs/>
        </w:rPr>
        <w:t xml:space="preserve">behavior </w:t>
      </w:r>
      <w:r w:rsidRPr="005A2DED">
        <w:rPr>
          <w:rStyle w:val="fontstyle01"/>
          <w:rFonts w:ascii="Times New Roman" w:hAnsi="Times New Roman" w:cs="Times New Roman"/>
          <w:i/>
          <w:iCs/>
        </w:rPr>
        <w:t>self-assessment tools</w:t>
      </w:r>
    </w:p>
    <w:p w14:paraId="345AB200" w14:textId="3138A382" w:rsidR="00D529F2" w:rsidRPr="005A2DED" w:rsidRDefault="00000000">
      <w:pPr>
        <w:pStyle w:val="a4"/>
        <w:autoSpaceDE w:val="0"/>
        <w:autoSpaceDN w:val="0"/>
        <w:adjustRightInd w:val="0"/>
        <w:ind w:firstLineChars="0" w:firstLine="0"/>
        <w:jc w:val="left"/>
        <w:rPr>
          <w:rFonts w:ascii="Times New Roman" w:hAnsi="Times New Roman" w:cs="Times New Roman"/>
          <w:sz w:val="20"/>
          <w:szCs w:val="20"/>
        </w:rPr>
      </w:pPr>
      <w:bookmarkStart w:id="5" w:name="OLE_LINK1"/>
      <w:r w:rsidRPr="005A2DED">
        <w:rPr>
          <w:rFonts w:ascii="Times New Roman" w:hAnsi="Times New Roman" w:cs="Times New Roman"/>
          <w:sz w:val="20"/>
          <w:szCs w:val="20"/>
        </w:rPr>
        <w:t>In 2016, the Chinese CDC cooperating and Fudan University jointly developed a HIV risk self-assessment tool for MSM based on systematic literature review and Delphi method.</w:t>
      </w:r>
      <w:bookmarkStart w:id="6" w:name="_neb21DDE8ED_A165_4649_B089_9C42F4AC8668"/>
      <w:r w:rsidRPr="005A2DED">
        <w:rPr>
          <w:rFonts w:ascii="Times New Roman" w:eastAsia="宋体" w:hAnsi="Times New Roman" w:cs="Times New Roman"/>
          <w:color w:val="FF0000"/>
          <w:kern w:val="0"/>
          <w:sz w:val="20"/>
          <w:szCs w:val="20"/>
        </w:rPr>
        <w:t xml:space="preserve"> </w:t>
      </w:r>
      <w:bookmarkEnd w:id="6"/>
      <w:r w:rsidRPr="005A2DED">
        <w:rPr>
          <w:rFonts w:ascii="Times New Roman" w:hAnsi="Times New Roman" w:cs="Times New Roman"/>
          <w:sz w:val="20"/>
          <w:szCs w:val="20"/>
        </w:rPr>
        <w:t>The research group sorted out the risk index of each item according to the odd ratios (ORs), hazard ratios (HRs) and relative ratios (RRs) verified from literature review, and then consulted with experts in Chinese HIV prevention and control area using Delphi method. The specific items and relative risk scores of each item were determined through two rounds of specialist consultation. The final HIV risk self-assessment tool for MSM included eight items. Referring to the relevant HR, RR and OR values in the literatures, and two rounds of expert Delphi method, eight items and risk index calculation</w:t>
      </w:r>
      <w:r w:rsidR="00DE220C">
        <w:rPr>
          <w:rFonts w:ascii="Times New Roman" w:hAnsi="Times New Roman" w:cs="Times New Roman"/>
          <w:sz w:val="20"/>
          <w:szCs w:val="20"/>
        </w:rPr>
        <w:fldChar w:fldCharType="begin">
          <w:fldData xml:space="preserve">PEVuZE5vdGU+PENpdGU+PEF1dGhvcj5MaTwvQXV0aG9yPjxZZWFyPjIwMTc8L1llYXI+PFJlY051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==
</w:fldData>
        </w:fldChar>
      </w:r>
      <w:r w:rsidR="005D6490">
        <w:rPr>
          <w:rFonts w:ascii="Times New Roman" w:hAnsi="Times New Roman" w:cs="Times New Roman"/>
          <w:sz w:val="20"/>
          <w:szCs w:val="20"/>
        </w:rPr>
        <w:instrText xml:space="preserve"> ADDIN EN.CITE </w:instrText>
      </w:r>
      <w:r w:rsidR="005D6490">
        <w:rPr>
          <w:rFonts w:ascii="Times New Roman" w:hAnsi="Times New Roman" w:cs="Times New Roman"/>
          <w:sz w:val="20"/>
          <w:szCs w:val="20"/>
        </w:rPr>
        <w:fldChar w:fldCharType="begin">
          <w:fldData xml:space="preserve">PEVuZE5vdGU+PENpdGU+PEF1dGhvcj5MaTwvQXV0aG9yPjxZZWFyPjIwMTc8L1llYXI+PFJlY051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==
</w:fldData>
        </w:fldChar>
      </w:r>
      <w:r w:rsidR="005D6490">
        <w:rPr>
          <w:rFonts w:ascii="Times New Roman" w:hAnsi="Times New Roman" w:cs="Times New Roman"/>
          <w:sz w:val="20"/>
          <w:szCs w:val="20"/>
        </w:rPr>
        <w:instrText xml:space="preserve"> ADDIN EN.CITE.DATA </w:instrText>
      </w:r>
      <w:r w:rsidR="005D6490">
        <w:rPr>
          <w:rFonts w:ascii="Times New Roman" w:hAnsi="Times New Roman" w:cs="Times New Roman"/>
          <w:sz w:val="20"/>
          <w:szCs w:val="20"/>
        </w:rPr>
      </w:r>
      <w:r w:rsidR="005D6490">
        <w:rPr>
          <w:rFonts w:ascii="Times New Roman" w:hAnsi="Times New Roman" w:cs="Times New Roman"/>
          <w:sz w:val="20"/>
          <w:szCs w:val="20"/>
        </w:rPr>
        <w:fldChar w:fldCharType="end"/>
      </w:r>
      <w:r w:rsidR="00DE220C">
        <w:rPr>
          <w:rFonts w:ascii="Times New Roman" w:hAnsi="Times New Roman" w:cs="Times New Roman"/>
          <w:sz w:val="20"/>
          <w:szCs w:val="20"/>
        </w:rPr>
      </w:r>
      <w:r w:rsidR="00DE220C">
        <w:rPr>
          <w:rFonts w:ascii="Times New Roman" w:hAnsi="Times New Roman" w:cs="Times New Roman"/>
          <w:sz w:val="20"/>
          <w:szCs w:val="20"/>
        </w:rPr>
        <w:fldChar w:fldCharType="separate"/>
      </w:r>
      <w:r w:rsidR="00DE220C" w:rsidRPr="00DE220C">
        <w:rPr>
          <w:rFonts w:ascii="Times New Roman" w:hAnsi="Times New Roman" w:cs="Times New Roman"/>
          <w:noProof/>
          <w:sz w:val="20"/>
          <w:szCs w:val="20"/>
          <w:vertAlign w:val="superscript"/>
        </w:rPr>
        <w:t>1</w:t>
      </w:r>
      <w:r w:rsidR="00DE220C">
        <w:rPr>
          <w:rFonts w:ascii="Times New Roman" w:hAnsi="Times New Roman" w:cs="Times New Roman"/>
          <w:sz w:val="20"/>
          <w:szCs w:val="20"/>
        </w:rPr>
        <w:fldChar w:fldCharType="end"/>
      </w:r>
      <w:r w:rsidRPr="005A2DED">
        <w:rPr>
          <w:rFonts w:ascii="Times New Roman" w:hAnsi="Times New Roman" w:cs="Times New Roman"/>
          <w:sz w:val="20"/>
          <w:szCs w:val="20"/>
        </w:rPr>
        <w:t xml:space="preserve"> were listed as following: </w:t>
      </w:r>
    </w:p>
    <w:bookmarkEnd w:id="5"/>
    <w:p w14:paraId="166B6FE9" w14:textId="3EC6A034" w:rsidR="00D529F2" w:rsidRPr="005A2DED" w:rsidRDefault="00000000">
      <w:pPr>
        <w:pStyle w:val="a4"/>
        <w:numPr>
          <w:ilvl w:val="0"/>
          <w:numId w:val="1"/>
        </w:numPr>
        <w:ind w:firstLineChars="0"/>
        <w:jc w:val="left"/>
        <w:rPr>
          <w:rFonts w:ascii="Times New Roman" w:hAnsi="Times New Roman" w:cs="Times New Roman"/>
          <w:sz w:val="20"/>
          <w:szCs w:val="20"/>
        </w:rPr>
      </w:pPr>
      <w:r w:rsidRPr="005A2DED">
        <w:rPr>
          <w:rFonts w:ascii="Times New Roman" w:hAnsi="Times New Roman" w:cs="Times New Roman"/>
          <w:sz w:val="20"/>
          <w:szCs w:val="20"/>
        </w:rPr>
        <w:t>Number of MSM sexual partners during recent six months (number of sexual partners): according to the results of two meta-analysis, HR=2</w:t>
      </w:r>
      <w:r w:rsidR="007908D1" w:rsidRPr="002B3ED3">
        <w:rPr>
          <w:rFonts w:ascii="Times New Roman" w:eastAsia="楷体" w:hAnsi="Times New Roman" w:cs="Times New Roman"/>
          <w:color w:val="000000" w:themeColor="text1"/>
          <w:sz w:val="20"/>
          <w:szCs w:val="20"/>
        </w:rPr>
        <w:t>·</w:t>
      </w:r>
      <w:r w:rsidRPr="005A2DED">
        <w:rPr>
          <w:rFonts w:ascii="Times New Roman" w:hAnsi="Times New Roman" w:cs="Times New Roman"/>
          <w:sz w:val="20"/>
          <w:szCs w:val="20"/>
        </w:rPr>
        <w:t>31 and RR=2</w:t>
      </w:r>
      <w:r w:rsidR="000C62D3" w:rsidRPr="002B3ED3">
        <w:rPr>
          <w:rFonts w:ascii="Times New Roman" w:eastAsia="楷体" w:hAnsi="Times New Roman" w:cs="Times New Roman"/>
          <w:color w:val="000000" w:themeColor="text1"/>
          <w:sz w:val="20"/>
          <w:szCs w:val="20"/>
        </w:rPr>
        <w:t>·</w:t>
      </w:r>
      <w:r w:rsidRPr="005A2DED">
        <w:rPr>
          <w:rFonts w:ascii="Times New Roman" w:hAnsi="Times New Roman" w:cs="Times New Roman"/>
          <w:sz w:val="20"/>
          <w:szCs w:val="20"/>
        </w:rPr>
        <w:t>81, respectively, but only divided into two categories of "more/less". The risk of the item was divided into four levels, and assigned values of 1</w:t>
      </w:r>
      <w:r w:rsidR="003E017B">
        <w:rPr>
          <w:rFonts w:ascii="Times New Roman" w:hAnsi="Times New Roman" w:cs="Times New Roman"/>
          <w:sz w:val="20"/>
          <w:szCs w:val="20"/>
        </w:rPr>
        <w:t>·</w:t>
      </w:r>
      <w:r w:rsidRPr="005A2DED">
        <w:rPr>
          <w:rFonts w:ascii="Times New Roman" w:hAnsi="Times New Roman" w:cs="Times New Roman"/>
          <w:sz w:val="20"/>
          <w:szCs w:val="20"/>
        </w:rPr>
        <w:t>00, 2</w:t>
      </w:r>
      <w:r w:rsidR="003E017B">
        <w:rPr>
          <w:rFonts w:ascii="Times New Roman" w:hAnsi="Times New Roman" w:cs="Times New Roman"/>
          <w:sz w:val="20"/>
          <w:szCs w:val="20"/>
        </w:rPr>
        <w:t>·</w:t>
      </w:r>
      <w:r w:rsidRPr="005A2DED">
        <w:rPr>
          <w:rFonts w:ascii="Times New Roman" w:hAnsi="Times New Roman" w:cs="Times New Roman"/>
          <w:sz w:val="20"/>
          <w:szCs w:val="20"/>
        </w:rPr>
        <w:t>50</w:t>
      </w:r>
      <w:r w:rsidRPr="005A2DED">
        <w:rPr>
          <w:rFonts w:ascii="Times New Roman" w:hAnsi="Times New Roman" w:cs="Times New Roman" w:hint="eastAsia"/>
          <w:sz w:val="20"/>
          <w:szCs w:val="20"/>
        </w:rPr>
        <w:t xml:space="preserve">, </w:t>
      </w:r>
      <w:r w:rsidRPr="005A2DED">
        <w:rPr>
          <w:rFonts w:ascii="Times New Roman" w:hAnsi="Times New Roman" w:cs="Times New Roman"/>
          <w:sz w:val="20"/>
          <w:szCs w:val="20"/>
        </w:rPr>
        <w:t>3</w:t>
      </w:r>
      <w:r w:rsidR="003E017B">
        <w:rPr>
          <w:rFonts w:ascii="Times New Roman" w:hAnsi="Times New Roman" w:cs="Times New Roman"/>
          <w:sz w:val="20"/>
          <w:szCs w:val="20"/>
        </w:rPr>
        <w:t>·</w:t>
      </w:r>
      <w:r w:rsidRPr="005A2DED">
        <w:rPr>
          <w:rFonts w:ascii="Times New Roman" w:hAnsi="Times New Roman" w:cs="Times New Roman"/>
          <w:sz w:val="20"/>
          <w:szCs w:val="20"/>
        </w:rPr>
        <w:t>50</w:t>
      </w:r>
      <w:r w:rsidRPr="005A2DED">
        <w:rPr>
          <w:rFonts w:ascii="Times New Roman" w:hAnsi="Times New Roman" w:cs="Times New Roman" w:hint="eastAsia"/>
          <w:sz w:val="20"/>
          <w:szCs w:val="20"/>
        </w:rPr>
        <w:t xml:space="preserve"> and 4</w:t>
      </w:r>
      <w:r w:rsidR="003E017B">
        <w:rPr>
          <w:rFonts w:ascii="Times New Roman" w:hAnsi="Times New Roman" w:cs="Times New Roman"/>
          <w:sz w:val="20"/>
          <w:szCs w:val="20"/>
        </w:rPr>
        <w:t>·</w:t>
      </w:r>
      <w:r w:rsidRPr="005A2DED">
        <w:rPr>
          <w:rFonts w:ascii="Times New Roman" w:hAnsi="Times New Roman" w:cs="Times New Roman" w:hint="eastAsia"/>
          <w:sz w:val="20"/>
          <w:szCs w:val="20"/>
        </w:rPr>
        <w:t>50</w:t>
      </w:r>
      <w:r w:rsidRPr="005A2DED">
        <w:rPr>
          <w:rFonts w:ascii="Times New Roman" w:hAnsi="Times New Roman" w:cs="Times New Roman"/>
          <w:sz w:val="20"/>
          <w:szCs w:val="20"/>
        </w:rPr>
        <w:t xml:space="preserve"> for </w:t>
      </w:r>
      <w:r w:rsidRPr="005A2DED">
        <w:rPr>
          <w:rFonts w:ascii="Times New Roman" w:hAnsi="Times New Roman" w:cs="Times New Roman" w:hint="eastAsia"/>
          <w:sz w:val="20"/>
          <w:szCs w:val="20"/>
        </w:rPr>
        <w:t>0</w:t>
      </w:r>
      <w:r w:rsidRPr="005A2DED">
        <w:rPr>
          <w:rFonts w:ascii="Times New Roman" w:hAnsi="Times New Roman" w:cs="Times New Roman"/>
          <w:sz w:val="20"/>
          <w:szCs w:val="20"/>
        </w:rPr>
        <w:t>‒, 2‒</w:t>
      </w:r>
      <w:r w:rsidRPr="005A2DED">
        <w:rPr>
          <w:rFonts w:ascii="Times New Roman" w:hAnsi="Times New Roman" w:cs="Times New Roman" w:hint="eastAsia"/>
          <w:sz w:val="20"/>
          <w:szCs w:val="20"/>
        </w:rPr>
        <w:t>, 6</w:t>
      </w:r>
      <w:r w:rsidRPr="005A2DED">
        <w:rPr>
          <w:rFonts w:ascii="Times New Roman" w:hAnsi="Times New Roman" w:cs="Times New Roman"/>
          <w:sz w:val="20"/>
          <w:szCs w:val="20"/>
        </w:rPr>
        <w:t xml:space="preserve">‒ and </w:t>
      </w:r>
      <w:r w:rsidRPr="005A2DED">
        <w:rPr>
          <w:rFonts w:ascii="Times New Roman" w:eastAsia="Times New Roman" w:hAnsi="Times New Roman" w:cs="Times New Roman"/>
          <w:sz w:val="20"/>
          <w:szCs w:val="20"/>
        </w:rPr>
        <w:t>≥</w:t>
      </w:r>
      <w:r w:rsidRPr="005A2DED">
        <w:rPr>
          <w:rFonts w:ascii="Times New Roman" w:eastAsia="宋体" w:hAnsi="Times New Roman" w:cs="Times New Roman" w:hint="eastAsia"/>
          <w:sz w:val="20"/>
          <w:szCs w:val="20"/>
        </w:rPr>
        <w:t>10</w:t>
      </w:r>
      <w:r w:rsidRPr="005A2DED">
        <w:rPr>
          <w:rFonts w:ascii="Times New Roman" w:hAnsi="Times New Roman" w:cs="Times New Roman"/>
          <w:sz w:val="20"/>
          <w:szCs w:val="20"/>
        </w:rPr>
        <w:t>, respectively.</w:t>
      </w:r>
    </w:p>
    <w:p w14:paraId="32B1032E" w14:textId="5C23C695" w:rsidR="00D529F2" w:rsidRPr="005A2DED" w:rsidRDefault="00000000">
      <w:pPr>
        <w:pStyle w:val="a4"/>
        <w:numPr>
          <w:ilvl w:val="0"/>
          <w:numId w:val="1"/>
        </w:numPr>
        <w:ind w:firstLineChars="0"/>
        <w:jc w:val="left"/>
        <w:rPr>
          <w:rFonts w:ascii="Times New Roman" w:hAnsi="Times New Roman" w:cs="Times New Roman"/>
          <w:sz w:val="20"/>
          <w:szCs w:val="20"/>
        </w:rPr>
      </w:pPr>
      <w:bookmarkStart w:id="7" w:name="OLE_LINK3"/>
      <w:r w:rsidRPr="005A2DED">
        <w:rPr>
          <w:rFonts w:ascii="Times New Roman" w:hAnsi="Times New Roman" w:cs="Times New Roman"/>
          <w:sz w:val="20"/>
          <w:szCs w:val="20"/>
        </w:rPr>
        <w:t>Number of HIV positive partners during recent six months (status of sexual partners):</w:t>
      </w:r>
      <w:bookmarkEnd w:id="7"/>
      <w:r w:rsidRPr="005A2DED">
        <w:rPr>
          <w:rFonts w:ascii="Times New Roman" w:hAnsi="Times New Roman" w:cs="Times New Roman"/>
          <w:sz w:val="20"/>
          <w:szCs w:val="20"/>
        </w:rPr>
        <w:t xml:space="preserve"> because there are few references and the treatment of sexual partners is not considered, one research results OR=5</w:t>
      </w:r>
      <w:r w:rsidR="003E017B">
        <w:rPr>
          <w:rFonts w:ascii="Times New Roman" w:hAnsi="Times New Roman" w:cs="Times New Roman"/>
          <w:sz w:val="20"/>
          <w:szCs w:val="20"/>
        </w:rPr>
        <w:t>·</w:t>
      </w:r>
      <w:r w:rsidRPr="005A2DED">
        <w:rPr>
          <w:rFonts w:ascii="Times New Roman" w:hAnsi="Times New Roman" w:cs="Times New Roman"/>
          <w:sz w:val="20"/>
          <w:szCs w:val="20"/>
        </w:rPr>
        <w:t>27. The risk</w:t>
      </w:r>
      <w:r w:rsidR="00B33EF3">
        <w:rPr>
          <w:rFonts w:ascii="Times New Roman" w:hAnsi="Times New Roman" w:cs="Times New Roman" w:hint="eastAsia"/>
          <w:sz w:val="20"/>
          <w:szCs w:val="20"/>
        </w:rPr>
        <w:t>s</w:t>
      </w:r>
      <w:r w:rsidRPr="005A2DED">
        <w:rPr>
          <w:rFonts w:ascii="Times New Roman" w:hAnsi="Times New Roman" w:cs="Times New Roman"/>
          <w:sz w:val="20"/>
          <w:szCs w:val="20"/>
        </w:rPr>
        <w:t xml:space="preserve"> of the item were subdivided into four levels: "with untreated HIV infected sexual partners"=5</w:t>
      </w:r>
      <w:r w:rsidR="003E017B">
        <w:rPr>
          <w:rFonts w:ascii="Times New Roman" w:hAnsi="Times New Roman" w:cs="Times New Roman"/>
          <w:sz w:val="20"/>
          <w:szCs w:val="20"/>
        </w:rPr>
        <w:t>·</w:t>
      </w:r>
      <w:r w:rsidRPr="005A2DED">
        <w:rPr>
          <w:rFonts w:ascii="Times New Roman" w:hAnsi="Times New Roman" w:cs="Times New Roman"/>
          <w:sz w:val="20"/>
          <w:szCs w:val="20"/>
        </w:rPr>
        <w:t>27; "unclear HIV infection of sexual partners"=5</w:t>
      </w:r>
      <w:r w:rsidR="003E017B">
        <w:rPr>
          <w:rFonts w:ascii="Times New Roman" w:hAnsi="Times New Roman" w:cs="Times New Roman"/>
          <w:sz w:val="20"/>
          <w:szCs w:val="20"/>
        </w:rPr>
        <w:t>·</w:t>
      </w:r>
      <w:r w:rsidRPr="005A2DED">
        <w:rPr>
          <w:rFonts w:ascii="Times New Roman" w:hAnsi="Times New Roman" w:cs="Times New Roman"/>
          <w:sz w:val="20"/>
          <w:szCs w:val="20"/>
        </w:rPr>
        <w:t>27/2=2</w:t>
      </w:r>
      <w:r w:rsidR="003E017B">
        <w:rPr>
          <w:rFonts w:ascii="Times New Roman" w:hAnsi="Times New Roman" w:cs="Times New Roman"/>
          <w:sz w:val="20"/>
          <w:szCs w:val="20"/>
        </w:rPr>
        <w:t>·</w:t>
      </w:r>
      <w:r w:rsidRPr="005A2DED">
        <w:rPr>
          <w:rFonts w:ascii="Times New Roman" w:hAnsi="Times New Roman" w:cs="Times New Roman"/>
          <w:sz w:val="20"/>
          <w:szCs w:val="20"/>
        </w:rPr>
        <w:t>64; "with treated HIV infected sexual partners"=5</w:t>
      </w:r>
      <w:r w:rsidR="003E017B">
        <w:rPr>
          <w:rFonts w:ascii="Times New Roman" w:hAnsi="Times New Roman" w:cs="Times New Roman"/>
          <w:sz w:val="20"/>
          <w:szCs w:val="20"/>
        </w:rPr>
        <w:t>·</w:t>
      </w:r>
      <w:r w:rsidRPr="005A2DED">
        <w:rPr>
          <w:rFonts w:ascii="Times New Roman" w:hAnsi="Times New Roman" w:cs="Times New Roman"/>
          <w:sz w:val="20"/>
          <w:szCs w:val="20"/>
        </w:rPr>
        <w:t>27/3=1</w:t>
      </w:r>
      <w:r w:rsidR="003E017B">
        <w:rPr>
          <w:rFonts w:ascii="Times New Roman" w:hAnsi="Times New Roman" w:cs="Times New Roman"/>
          <w:sz w:val="20"/>
          <w:szCs w:val="20"/>
        </w:rPr>
        <w:t>·</w:t>
      </w:r>
      <w:r w:rsidRPr="005A2DED">
        <w:rPr>
          <w:rFonts w:ascii="Times New Roman" w:hAnsi="Times New Roman" w:cs="Times New Roman"/>
          <w:sz w:val="20"/>
          <w:szCs w:val="20"/>
        </w:rPr>
        <w:t>76; "without HIV infected sexual partners"=1</w:t>
      </w:r>
      <w:r w:rsidR="003E017B">
        <w:rPr>
          <w:rFonts w:ascii="Times New Roman" w:hAnsi="Times New Roman" w:cs="Times New Roman"/>
          <w:sz w:val="20"/>
          <w:szCs w:val="20"/>
        </w:rPr>
        <w:t>·</w:t>
      </w:r>
      <w:r w:rsidRPr="005A2DED">
        <w:rPr>
          <w:rFonts w:ascii="Times New Roman" w:hAnsi="Times New Roman" w:cs="Times New Roman"/>
          <w:sz w:val="20"/>
          <w:szCs w:val="20"/>
        </w:rPr>
        <w:t>00.</w:t>
      </w:r>
    </w:p>
    <w:p w14:paraId="4BD3C4C4" w14:textId="1ECC88AD" w:rsidR="00D529F2" w:rsidRPr="005A2DED" w:rsidRDefault="00000000" w:rsidP="003C1B3B">
      <w:pPr>
        <w:pStyle w:val="a4"/>
        <w:numPr>
          <w:ilvl w:val="0"/>
          <w:numId w:val="1"/>
        </w:numPr>
        <w:ind w:firstLineChars="0"/>
        <w:jc w:val="left"/>
        <w:rPr>
          <w:rFonts w:ascii="Times New Roman" w:hAnsi="Times New Roman" w:cs="Times New Roman"/>
          <w:sz w:val="20"/>
          <w:szCs w:val="20"/>
        </w:rPr>
      </w:pPr>
      <w:r w:rsidRPr="005A2DED">
        <w:rPr>
          <w:rFonts w:ascii="Times New Roman" w:hAnsi="Times New Roman" w:cs="Times New Roman"/>
          <w:sz w:val="20"/>
          <w:szCs w:val="20"/>
        </w:rPr>
        <w:t xml:space="preserve">Condom use during sexual behavior during recent six months (use of condom): </w:t>
      </w:r>
      <w:bookmarkStart w:id="8" w:name="_Hlk172806506"/>
      <w:r w:rsidRPr="005A2DED">
        <w:rPr>
          <w:rFonts w:ascii="Times New Roman" w:hAnsi="Times New Roman" w:cs="Times New Roman"/>
          <w:sz w:val="20"/>
          <w:szCs w:val="20"/>
        </w:rPr>
        <w:t>T</w:t>
      </w:r>
      <w:r w:rsidRPr="005A2DED">
        <w:rPr>
          <w:rFonts w:ascii="Times New Roman" w:hAnsi="Times New Roman" w:cs="Times New Roman" w:hint="eastAsia"/>
          <w:sz w:val="20"/>
          <w:szCs w:val="20"/>
        </w:rPr>
        <w:t>h</w:t>
      </w:r>
      <w:r w:rsidRPr="005A2DED">
        <w:rPr>
          <w:rFonts w:ascii="Times New Roman" w:hAnsi="Times New Roman" w:cs="Times New Roman"/>
          <w:sz w:val="20"/>
          <w:szCs w:val="20"/>
        </w:rPr>
        <w:t>e results of two meta-analysis on unprotected anal sex</w:t>
      </w:r>
      <w:r w:rsidRPr="005A2DED">
        <w:rPr>
          <w:rFonts w:ascii="Times New Roman" w:hAnsi="Times New Roman" w:cs="Times New Roman" w:hint="eastAsia"/>
          <w:sz w:val="20"/>
          <w:szCs w:val="20"/>
        </w:rPr>
        <w:t xml:space="preserve"> </w:t>
      </w:r>
      <w:r w:rsidRPr="005A2DED">
        <w:rPr>
          <w:rFonts w:ascii="Times New Roman" w:hAnsi="Times New Roman" w:cs="Times New Roman"/>
          <w:sz w:val="20"/>
          <w:szCs w:val="20"/>
        </w:rPr>
        <w:t xml:space="preserve">were </w:t>
      </w:r>
      <w:bookmarkEnd w:id="8"/>
      <w:r w:rsidRPr="005A2DED">
        <w:rPr>
          <w:rFonts w:ascii="Times New Roman" w:hAnsi="Times New Roman" w:cs="Times New Roman"/>
          <w:sz w:val="20"/>
          <w:szCs w:val="20"/>
        </w:rPr>
        <w:t>HR=2</w:t>
      </w:r>
      <w:r w:rsidR="003E017B">
        <w:rPr>
          <w:rFonts w:ascii="Times New Roman" w:hAnsi="Times New Roman" w:cs="Times New Roman"/>
          <w:sz w:val="20"/>
          <w:szCs w:val="20"/>
        </w:rPr>
        <w:t>·</w:t>
      </w:r>
      <w:r w:rsidRPr="005A2DED">
        <w:rPr>
          <w:rFonts w:ascii="Times New Roman" w:hAnsi="Times New Roman" w:cs="Times New Roman"/>
          <w:sz w:val="20"/>
          <w:szCs w:val="20"/>
        </w:rPr>
        <w:t>92 and RR=3</w:t>
      </w:r>
      <w:r w:rsidR="003E017B">
        <w:rPr>
          <w:rFonts w:ascii="Times New Roman" w:hAnsi="Times New Roman" w:cs="Times New Roman"/>
          <w:sz w:val="20"/>
          <w:szCs w:val="20"/>
        </w:rPr>
        <w:t>·</w:t>
      </w:r>
      <w:r w:rsidRPr="005A2DED">
        <w:rPr>
          <w:rFonts w:ascii="Times New Roman" w:hAnsi="Times New Roman" w:cs="Times New Roman"/>
          <w:sz w:val="20"/>
          <w:szCs w:val="20"/>
        </w:rPr>
        <w:t xml:space="preserve">88, respectively, but they were only divided into "yes/no" and condom use was not subdivided, so the risk value was calculated by referring to two articles on condom use: "sometimes </w:t>
      </w:r>
      <w:r w:rsidR="003C1B3B" w:rsidRPr="005A2DED">
        <w:rPr>
          <w:rFonts w:ascii="Times New Roman" w:hAnsi="Times New Roman" w:cs="Times New Roman" w:hint="eastAsia"/>
          <w:sz w:val="20"/>
          <w:szCs w:val="20"/>
        </w:rPr>
        <w:t xml:space="preserve">use condom during </w:t>
      </w:r>
      <w:r w:rsidR="003C1B3B" w:rsidRPr="005A2DED">
        <w:rPr>
          <w:rFonts w:ascii="Times New Roman" w:hAnsi="Times New Roman" w:cs="Times New Roman"/>
          <w:sz w:val="20"/>
          <w:szCs w:val="20"/>
        </w:rPr>
        <w:t>sexual behavior</w:t>
      </w:r>
      <w:r w:rsidRPr="005A2DED">
        <w:rPr>
          <w:rFonts w:ascii="Times New Roman" w:hAnsi="Times New Roman" w:cs="Times New Roman"/>
          <w:sz w:val="20"/>
          <w:szCs w:val="20"/>
        </w:rPr>
        <w:t xml:space="preserve"> (sometimes)"=(3</w:t>
      </w:r>
      <w:r w:rsidR="003E017B">
        <w:rPr>
          <w:rFonts w:ascii="Times New Roman" w:hAnsi="Times New Roman" w:cs="Times New Roman"/>
          <w:sz w:val="20"/>
          <w:szCs w:val="20"/>
        </w:rPr>
        <w:t>·</w:t>
      </w:r>
      <w:r w:rsidRPr="005A2DED">
        <w:rPr>
          <w:rFonts w:ascii="Times New Roman" w:hAnsi="Times New Roman" w:cs="Times New Roman"/>
          <w:sz w:val="20"/>
          <w:szCs w:val="20"/>
        </w:rPr>
        <w:t>20+3</w:t>
      </w:r>
      <w:r w:rsidR="003E017B">
        <w:rPr>
          <w:rFonts w:ascii="Times New Roman" w:hAnsi="Times New Roman" w:cs="Times New Roman"/>
          <w:sz w:val="20"/>
          <w:szCs w:val="20"/>
        </w:rPr>
        <w:t>·</w:t>
      </w:r>
      <w:r w:rsidRPr="005A2DED">
        <w:rPr>
          <w:rFonts w:ascii="Times New Roman" w:hAnsi="Times New Roman" w:cs="Times New Roman"/>
          <w:sz w:val="20"/>
          <w:szCs w:val="20"/>
        </w:rPr>
        <w:t>447)/2=3</w:t>
      </w:r>
      <w:r w:rsidR="003E017B">
        <w:rPr>
          <w:rFonts w:ascii="Times New Roman" w:hAnsi="Times New Roman" w:cs="Times New Roman"/>
          <w:sz w:val="20"/>
          <w:szCs w:val="20"/>
        </w:rPr>
        <w:t>·</w:t>
      </w:r>
      <w:r w:rsidRPr="005A2DED">
        <w:rPr>
          <w:rFonts w:ascii="Times New Roman" w:hAnsi="Times New Roman" w:cs="Times New Roman"/>
          <w:sz w:val="20"/>
          <w:szCs w:val="20"/>
        </w:rPr>
        <w:t>32; "</w:t>
      </w:r>
      <w:r w:rsidR="003C1B3B" w:rsidRPr="005A2DED">
        <w:rPr>
          <w:rFonts w:ascii="Times New Roman" w:hAnsi="Times New Roman" w:cs="Times New Roman" w:hint="eastAsia"/>
          <w:sz w:val="20"/>
          <w:szCs w:val="20"/>
        </w:rPr>
        <w:t xml:space="preserve">Never use condom during </w:t>
      </w:r>
      <w:r w:rsidR="003C1B3B" w:rsidRPr="005A2DED">
        <w:rPr>
          <w:rFonts w:ascii="Times New Roman" w:hAnsi="Times New Roman" w:cs="Times New Roman"/>
          <w:sz w:val="20"/>
          <w:szCs w:val="20"/>
        </w:rPr>
        <w:t xml:space="preserve">sexual behavior </w:t>
      </w:r>
      <w:r w:rsidRPr="005A2DED">
        <w:rPr>
          <w:rFonts w:ascii="Times New Roman" w:hAnsi="Times New Roman" w:cs="Times New Roman"/>
          <w:sz w:val="20"/>
          <w:szCs w:val="20"/>
        </w:rPr>
        <w:t>(</w:t>
      </w:r>
      <w:r w:rsidR="003C1B3B" w:rsidRPr="005A2DED">
        <w:rPr>
          <w:rFonts w:ascii="Times New Roman" w:hAnsi="Times New Roman" w:cs="Times New Roman" w:hint="eastAsia"/>
          <w:sz w:val="20"/>
          <w:szCs w:val="20"/>
        </w:rPr>
        <w:t>never</w:t>
      </w:r>
      <w:r w:rsidRPr="005A2DED">
        <w:rPr>
          <w:rFonts w:ascii="Times New Roman" w:hAnsi="Times New Roman" w:cs="Times New Roman"/>
          <w:sz w:val="20"/>
          <w:szCs w:val="20"/>
        </w:rPr>
        <w:t>)"=(4</w:t>
      </w:r>
      <w:r w:rsidR="003E017B">
        <w:rPr>
          <w:rFonts w:ascii="Times New Roman" w:hAnsi="Times New Roman" w:cs="Times New Roman"/>
          <w:sz w:val="20"/>
          <w:szCs w:val="20"/>
        </w:rPr>
        <w:t>·</w:t>
      </w:r>
      <w:r w:rsidRPr="005A2DED">
        <w:rPr>
          <w:rFonts w:ascii="Times New Roman" w:hAnsi="Times New Roman" w:cs="Times New Roman"/>
          <w:sz w:val="20"/>
          <w:szCs w:val="20"/>
        </w:rPr>
        <w:t>96+6</w:t>
      </w:r>
      <w:r w:rsidR="003E017B">
        <w:rPr>
          <w:rFonts w:ascii="Times New Roman" w:hAnsi="Times New Roman" w:cs="Times New Roman"/>
          <w:sz w:val="20"/>
          <w:szCs w:val="20"/>
        </w:rPr>
        <w:t>·</w:t>
      </w:r>
      <w:r w:rsidRPr="005A2DED">
        <w:rPr>
          <w:rFonts w:ascii="Times New Roman" w:hAnsi="Times New Roman" w:cs="Times New Roman"/>
          <w:sz w:val="20"/>
          <w:szCs w:val="20"/>
        </w:rPr>
        <w:t>296)/2=5</w:t>
      </w:r>
      <w:r w:rsidR="003E017B">
        <w:rPr>
          <w:rFonts w:ascii="Times New Roman" w:hAnsi="Times New Roman" w:cs="Times New Roman"/>
          <w:sz w:val="20"/>
          <w:szCs w:val="20"/>
        </w:rPr>
        <w:t>·</w:t>
      </w:r>
      <w:r w:rsidRPr="005A2DED">
        <w:rPr>
          <w:rFonts w:ascii="Times New Roman" w:hAnsi="Times New Roman" w:cs="Times New Roman"/>
          <w:sz w:val="20"/>
          <w:szCs w:val="20"/>
        </w:rPr>
        <w:t>63.</w:t>
      </w:r>
    </w:p>
    <w:p w14:paraId="163070DE" w14:textId="5A72EEBD" w:rsidR="00D529F2" w:rsidRPr="005A2DED" w:rsidRDefault="00000000">
      <w:pPr>
        <w:pStyle w:val="a4"/>
        <w:numPr>
          <w:ilvl w:val="0"/>
          <w:numId w:val="1"/>
        </w:numPr>
        <w:ind w:firstLineChars="0"/>
        <w:jc w:val="left"/>
        <w:rPr>
          <w:rFonts w:ascii="Times New Roman" w:hAnsi="Times New Roman" w:cs="Times New Roman"/>
          <w:sz w:val="20"/>
          <w:szCs w:val="20"/>
        </w:rPr>
      </w:pPr>
      <w:r w:rsidRPr="005A2DED">
        <w:rPr>
          <w:rFonts w:ascii="Times New Roman" w:hAnsi="Times New Roman" w:cs="Times New Roman"/>
          <w:sz w:val="20"/>
          <w:szCs w:val="20"/>
        </w:rPr>
        <w:t xml:space="preserve">Commercial homosexual behavior during recent six months (commercial homosexual </w:t>
      </w:r>
      <w:proofErr w:type="spellStart"/>
      <w:r w:rsidRPr="005A2DED">
        <w:rPr>
          <w:rFonts w:ascii="Times New Roman" w:hAnsi="Times New Roman" w:cs="Times New Roman"/>
          <w:sz w:val="20"/>
          <w:szCs w:val="20"/>
        </w:rPr>
        <w:t>behaviour</w:t>
      </w:r>
      <w:proofErr w:type="spellEnd"/>
      <w:r w:rsidRPr="005A2DED">
        <w:rPr>
          <w:rFonts w:ascii="Times New Roman" w:hAnsi="Times New Roman" w:cs="Times New Roman"/>
          <w:sz w:val="20"/>
          <w:szCs w:val="20"/>
        </w:rPr>
        <w:t>): according to the results of meta-analysis, HR=4</w:t>
      </w:r>
      <w:r w:rsidR="003E017B">
        <w:rPr>
          <w:rFonts w:ascii="Times New Roman" w:hAnsi="Times New Roman" w:cs="Times New Roman"/>
          <w:sz w:val="20"/>
          <w:szCs w:val="20"/>
        </w:rPr>
        <w:t>·</w:t>
      </w:r>
      <w:r w:rsidRPr="005A2DED">
        <w:rPr>
          <w:rFonts w:ascii="Times New Roman" w:hAnsi="Times New Roman" w:cs="Times New Roman"/>
          <w:sz w:val="20"/>
          <w:szCs w:val="20"/>
        </w:rPr>
        <w:t>11.</w:t>
      </w:r>
    </w:p>
    <w:p w14:paraId="5B66AA12" w14:textId="05F75585" w:rsidR="00D529F2" w:rsidRPr="005A2DED" w:rsidRDefault="0069016C">
      <w:pPr>
        <w:pStyle w:val="a4"/>
        <w:numPr>
          <w:ilvl w:val="0"/>
          <w:numId w:val="1"/>
        </w:numPr>
        <w:ind w:firstLineChars="0"/>
        <w:jc w:val="left"/>
        <w:rPr>
          <w:rFonts w:ascii="Times New Roman" w:hAnsi="Times New Roman" w:cs="Times New Roman"/>
          <w:sz w:val="20"/>
          <w:szCs w:val="20"/>
        </w:rPr>
      </w:pPr>
      <w:r>
        <w:rPr>
          <w:rFonts w:ascii="Times New Roman" w:hAnsi="Times New Roman" w:cs="Times New Roman"/>
          <w:sz w:val="20"/>
          <w:szCs w:val="20"/>
        </w:rPr>
        <w:t>Sexually transmitted infection</w:t>
      </w:r>
      <w:r w:rsidRPr="005A2DED">
        <w:rPr>
          <w:rFonts w:ascii="Times New Roman" w:hAnsi="Times New Roman" w:cs="Times New Roman"/>
          <w:sz w:val="20"/>
          <w:szCs w:val="20"/>
        </w:rPr>
        <w:t xml:space="preserve"> during recent six months (</w:t>
      </w:r>
      <w:r>
        <w:rPr>
          <w:rFonts w:ascii="Times New Roman" w:hAnsi="Times New Roman" w:cs="Times New Roman" w:hint="eastAsia"/>
          <w:sz w:val="20"/>
          <w:szCs w:val="20"/>
        </w:rPr>
        <w:t>s</w:t>
      </w:r>
      <w:r>
        <w:rPr>
          <w:rFonts w:ascii="Times New Roman" w:hAnsi="Times New Roman" w:cs="Times New Roman"/>
          <w:sz w:val="20"/>
          <w:szCs w:val="20"/>
        </w:rPr>
        <w:t>exually transmitted infection</w:t>
      </w:r>
      <w:r w:rsidRPr="005A2DED">
        <w:rPr>
          <w:rFonts w:ascii="Times New Roman" w:hAnsi="Times New Roman" w:cs="Times New Roman"/>
          <w:sz w:val="20"/>
          <w:szCs w:val="20"/>
        </w:rPr>
        <w:t>s): refer to the results of meta-analysis of syphilis, HR=3</w:t>
      </w:r>
      <w:r w:rsidR="003E017B">
        <w:rPr>
          <w:rFonts w:ascii="Times New Roman" w:hAnsi="Times New Roman" w:cs="Times New Roman"/>
          <w:sz w:val="20"/>
          <w:szCs w:val="20"/>
        </w:rPr>
        <w:t>·</w:t>
      </w:r>
      <w:r w:rsidRPr="005A2DED">
        <w:rPr>
          <w:rFonts w:ascii="Times New Roman" w:hAnsi="Times New Roman" w:cs="Times New Roman"/>
          <w:sz w:val="20"/>
          <w:szCs w:val="20"/>
        </w:rPr>
        <w:t>22.</w:t>
      </w:r>
    </w:p>
    <w:p w14:paraId="0C9761F0" w14:textId="0290AF67" w:rsidR="00D529F2" w:rsidRPr="005A2DED" w:rsidRDefault="00000000">
      <w:pPr>
        <w:pStyle w:val="a4"/>
        <w:numPr>
          <w:ilvl w:val="0"/>
          <w:numId w:val="1"/>
        </w:numPr>
        <w:ind w:firstLineChars="0"/>
        <w:jc w:val="left"/>
        <w:rPr>
          <w:rFonts w:ascii="Times New Roman" w:hAnsi="Times New Roman" w:cs="Times New Roman"/>
          <w:sz w:val="20"/>
          <w:szCs w:val="20"/>
        </w:rPr>
      </w:pPr>
      <w:r w:rsidRPr="005A2DED">
        <w:rPr>
          <w:rFonts w:ascii="Times New Roman" w:hAnsi="Times New Roman" w:cs="Times New Roman"/>
          <w:sz w:val="20"/>
          <w:szCs w:val="20"/>
        </w:rPr>
        <w:t xml:space="preserve">New drug usage during sexual behavior during recent six months (addictive substances): new drug use </w:t>
      </w:r>
      <w:r w:rsidR="00B33EF3" w:rsidRPr="005A2DED">
        <w:rPr>
          <w:rFonts w:ascii="Times New Roman" w:hAnsi="Times New Roman" w:cs="Times New Roman"/>
          <w:sz w:val="20"/>
          <w:szCs w:val="20"/>
        </w:rPr>
        <w:t>refers</w:t>
      </w:r>
      <w:r w:rsidRPr="005A2DED">
        <w:rPr>
          <w:rFonts w:ascii="Times New Roman" w:hAnsi="Times New Roman" w:cs="Times New Roman"/>
          <w:sz w:val="20"/>
          <w:szCs w:val="20"/>
        </w:rPr>
        <w:t xml:space="preserve"> to the internal report of China CDC for STD and AIDS prevention and control, the risk of HIV infection among MSM using new drugs is 2</w:t>
      </w:r>
      <w:r w:rsidR="003E017B">
        <w:rPr>
          <w:rFonts w:ascii="Times New Roman" w:hAnsi="Times New Roman" w:cs="Times New Roman"/>
          <w:sz w:val="20"/>
          <w:szCs w:val="20"/>
        </w:rPr>
        <w:t>·</w:t>
      </w:r>
      <w:r w:rsidRPr="005A2DED">
        <w:rPr>
          <w:rFonts w:ascii="Times New Roman" w:hAnsi="Times New Roman" w:cs="Times New Roman"/>
          <w:sz w:val="20"/>
          <w:szCs w:val="20"/>
        </w:rPr>
        <w:t xml:space="preserve">31 times that of </w:t>
      </w:r>
      <w:proofErr w:type="spellStart"/>
      <w:r w:rsidRPr="005A2DED">
        <w:rPr>
          <w:rFonts w:ascii="Times New Roman" w:hAnsi="Times New Roman" w:cs="Times New Roman"/>
          <w:sz w:val="20"/>
          <w:szCs w:val="20"/>
        </w:rPr>
        <w:t>non users</w:t>
      </w:r>
      <w:proofErr w:type="spellEnd"/>
      <w:r w:rsidRPr="005A2DED">
        <w:rPr>
          <w:rFonts w:ascii="Times New Roman" w:hAnsi="Times New Roman" w:cs="Times New Roman"/>
          <w:sz w:val="20"/>
          <w:szCs w:val="20"/>
        </w:rPr>
        <w:t>.</w:t>
      </w:r>
    </w:p>
    <w:p w14:paraId="2694EF28" w14:textId="33CA6F74" w:rsidR="00D529F2" w:rsidRPr="005A2DED" w:rsidRDefault="00000000">
      <w:pPr>
        <w:pStyle w:val="a4"/>
        <w:numPr>
          <w:ilvl w:val="0"/>
          <w:numId w:val="1"/>
        </w:numPr>
        <w:ind w:firstLineChars="0"/>
        <w:jc w:val="left"/>
        <w:rPr>
          <w:rFonts w:ascii="Times New Roman" w:hAnsi="Times New Roman" w:cs="Times New Roman"/>
          <w:sz w:val="20"/>
          <w:szCs w:val="20"/>
        </w:rPr>
      </w:pPr>
      <w:r w:rsidRPr="005A2DED">
        <w:rPr>
          <w:rFonts w:ascii="Times New Roman" w:hAnsi="Times New Roman" w:cs="Times New Roman"/>
          <w:sz w:val="20"/>
          <w:szCs w:val="20"/>
        </w:rPr>
        <w:t xml:space="preserve">Sexual role during recent six months (sexual role): according to the research, the values are assigned </w:t>
      </w:r>
      <w:r w:rsidRPr="005A2DED">
        <w:rPr>
          <w:rFonts w:ascii="Times New Roman" w:hAnsi="Times New Roman" w:cs="Times New Roman" w:hint="eastAsia"/>
          <w:sz w:val="20"/>
          <w:szCs w:val="20"/>
        </w:rPr>
        <w:t>with</w:t>
      </w:r>
      <w:r w:rsidRPr="005A2DED">
        <w:rPr>
          <w:rFonts w:ascii="Times New Roman" w:hAnsi="Times New Roman" w:cs="Times New Roman"/>
          <w:sz w:val="20"/>
          <w:szCs w:val="20"/>
        </w:rPr>
        <w:t xml:space="preserve"> OR=3</w:t>
      </w:r>
      <w:r w:rsidR="003E017B">
        <w:rPr>
          <w:rFonts w:ascii="Times New Roman" w:hAnsi="Times New Roman" w:cs="Times New Roman"/>
          <w:sz w:val="20"/>
          <w:szCs w:val="20"/>
        </w:rPr>
        <w:t>·</w:t>
      </w:r>
      <w:r w:rsidRPr="005A2DED">
        <w:rPr>
          <w:rFonts w:ascii="Times New Roman" w:hAnsi="Times New Roman" w:cs="Times New Roman"/>
          <w:sz w:val="20"/>
          <w:szCs w:val="20"/>
        </w:rPr>
        <w:t>29 for “</w:t>
      </w:r>
      <w:r w:rsidRPr="005A2DED">
        <w:rPr>
          <w:rFonts w:ascii="Times New Roman" w:hAnsi="Times New Roman" w:cs="Times New Roman" w:hint="eastAsia"/>
          <w:sz w:val="20"/>
          <w:szCs w:val="20"/>
        </w:rPr>
        <w:t xml:space="preserve">only </w:t>
      </w:r>
      <w:r w:rsidRPr="005A2DED">
        <w:rPr>
          <w:rFonts w:ascii="Times New Roman" w:hAnsi="Times New Roman" w:cs="Times New Roman"/>
          <w:sz w:val="20"/>
          <w:szCs w:val="20"/>
        </w:rPr>
        <w:t>receiving party</w:t>
      </w:r>
      <w:r w:rsidRPr="005A2DED">
        <w:rPr>
          <w:rFonts w:ascii="Times New Roman" w:hAnsi="Times New Roman" w:cs="Times New Roman" w:hint="eastAsia"/>
          <w:sz w:val="20"/>
          <w:szCs w:val="20"/>
        </w:rPr>
        <w:t xml:space="preserve"> (0)</w:t>
      </w:r>
      <w:r w:rsidRPr="005A2DED">
        <w:rPr>
          <w:rFonts w:ascii="Times New Roman" w:hAnsi="Times New Roman" w:cs="Times New Roman"/>
          <w:sz w:val="20"/>
          <w:szCs w:val="20"/>
        </w:rPr>
        <w:t>” and OR=2</w:t>
      </w:r>
      <w:r w:rsidR="003E017B">
        <w:rPr>
          <w:rFonts w:ascii="Times New Roman" w:hAnsi="Times New Roman" w:cs="Times New Roman"/>
          <w:sz w:val="20"/>
          <w:szCs w:val="20"/>
        </w:rPr>
        <w:t>·</w:t>
      </w:r>
      <w:r w:rsidRPr="005A2DED">
        <w:rPr>
          <w:rFonts w:ascii="Times New Roman" w:hAnsi="Times New Roman" w:cs="Times New Roman"/>
          <w:sz w:val="20"/>
          <w:szCs w:val="20"/>
        </w:rPr>
        <w:t>34 for “both inserting party and receiving party</w:t>
      </w:r>
      <w:r w:rsidRPr="005A2DED">
        <w:rPr>
          <w:rFonts w:ascii="Times New Roman" w:hAnsi="Times New Roman" w:cs="Times New Roman" w:hint="eastAsia"/>
          <w:sz w:val="20"/>
          <w:szCs w:val="20"/>
        </w:rPr>
        <w:t xml:space="preserve"> (0, 1)</w:t>
      </w:r>
      <w:r w:rsidRPr="005A2DED">
        <w:rPr>
          <w:rFonts w:ascii="Times New Roman" w:hAnsi="Times New Roman" w:cs="Times New Roman"/>
          <w:sz w:val="20"/>
          <w:szCs w:val="20"/>
        </w:rPr>
        <w:t>”.</w:t>
      </w:r>
    </w:p>
    <w:p w14:paraId="3AA7A97F" w14:textId="4F547F80" w:rsidR="00D529F2" w:rsidRPr="005A2DED" w:rsidRDefault="00000000">
      <w:pPr>
        <w:pStyle w:val="a4"/>
        <w:numPr>
          <w:ilvl w:val="0"/>
          <w:numId w:val="1"/>
        </w:numPr>
        <w:ind w:firstLineChars="0"/>
        <w:jc w:val="left"/>
        <w:rPr>
          <w:rFonts w:ascii="Times New Roman" w:hAnsi="Times New Roman" w:cs="Times New Roman"/>
          <w:sz w:val="20"/>
          <w:szCs w:val="20"/>
        </w:rPr>
      </w:pPr>
      <w:r w:rsidRPr="005A2DED">
        <w:rPr>
          <w:rFonts w:ascii="Times New Roman" w:hAnsi="Times New Roman" w:cs="Times New Roman"/>
          <w:sz w:val="20"/>
          <w:szCs w:val="20"/>
        </w:rPr>
        <w:t>MSM group sexuality during recent six months (group sexuality): there are few relevant literatures, the risk of the item was divided into three levels, with values of 1</w:t>
      </w:r>
      <w:r w:rsidR="003E017B">
        <w:rPr>
          <w:rFonts w:ascii="Times New Roman" w:hAnsi="Times New Roman" w:cs="Times New Roman"/>
          <w:sz w:val="20"/>
          <w:szCs w:val="20"/>
        </w:rPr>
        <w:t>·</w:t>
      </w:r>
      <w:r w:rsidRPr="005A2DED">
        <w:rPr>
          <w:rFonts w:ascii="Times New Roman" w:hAnsi="Times New Roman" w:cs="Times New Roman"/>
          <w:sz w:val="20"/>
          <w:szCs w:val="20"/>
        </w:rPr>
        <w:t>00, 2</w:t>
      </w:r>
      <w:r w:rsidR="003E017B">
        <w:rPr>
          <w:rFonts w:ascii="Times New Roman" w:hAnsi="Times New Roman" w:cs="Times New Roman"/>
          <w:sz w:val="20"/>
          <w:szCs w:val="20"/>
        </w:rPr>
        <w:t>·</w:t>
      </w:r>
      <w:r w:rsidRPr="005A2DED">
        <w:rPr>
          <w:rFonts w:ascii="Times New Roman" w:hAnsi="Times New Roman" w:cs="Times New Roman"/>
          <w:sz w:val="20"/>
          <w:szCs w:val="20"/>
        </w:rPr>
        <w:t>00 and 5</w:t>
      </w:r>
      <w:r w:rsidR="003E017B">
        <w:rPr>
          <w:rFonts w:ascii="Times New Roman" w:hAnsi="Times New Roman" w:cs="Times New Roman"/>
          <w:sz w:val="20"/>
          <w:szCs w:val="20"/>
        </w:rPr>
        <w:t>·</w:t>
      </w:r>
      <w:r w:rsidRPr="005A2DED">
        <w:rPr>
          <w:rFonts w:ascii="Times New Roman" w:hAnsi="Times New Roman" w:cs="Times New Roman"/>
          <w:sz w:val="20"/>
          <w:szCs w:val="20"/>
        </w:rPr>
        <w:t>00 for never, sometimes, often, respectively.</w:t>
      </w:r>
    </w:p>
    <w:p w14:paraId="4D1E506B" w14:textId="50245D21" w:rsidR="00D529F2" w:rsidRPr="005A2DED" w:rsidRDefault="00000000">
      <w:pPr>
        <w:rPr>
          <w:rFonts w:ascii="Times New Roman" w:hAnsi="Times New Roman" w:cs="Times New Roman"/>
          <w:sz w:val="20"/>
          <w:szCs w:val="20"/>
        </w:rPr>
      </w:pPr>
      <w:r w:rsidRPr="005A2DED">
        <w:rPr>
          <w:rFonts w:ascii="Times New Roman" w:hAnsi="Times New Roman" w:cs="Times New Roman"/>
          <w:sz w:val="20"/>
          <w:szCs w:val="20"/>
        </w:rPr>
        <w:t xml:space="preserve">Based on the risk index above, the HIV risk reference scoring </w:t>
      </w:r>
      <w:r w:rsidR="00AE1355" w:rsidRPr="005A2DED">
        <w:rPr>
          <w:rFonts w:ascii="Times New Roman" w:hAnsi="Times New Roman" w:cs="Times New Roman"/>
          <w:sz w:val="20"/>
          <w:szCs w:val="20"/>
        </w:rPr>
        <w:t>was</w:t>
      </w:r>
      <w:r w:rsidRPr="005A2DED">
        <w:rPr>
          <w:rFonts w:ascii="Times New Roman" w:hAnsi="Times New Roman" w:cs="Times New Roman"/>
          <w:sz w:val="20"/>
          <w:szCs w:val="20"/>
        </w:rPr>
        <w:t xml:space="preserve"> set in </w:t>
      </w:r>
      <w:r w:rsidR="00B33EF3">
        <w:rPr>
          <w:rFonts w:ascii="Times New Roman" w:hAnsi="Times New Roman" w:cs="Times New Roman" w:hint="eastAsia"/>
          <w:sz w:val="20"/>
          <w:szCs w:val="20"/>
        </w:rPr>
        <w:t>s</w:t>
      </w:r>
      <w:r w:rsidR="00B33EF3" w:rsidRPr="00B33EF3">
        <w:rPr>
          <w:rFonts w:ascii="Times New Roman" w:hAnsi="Times New Roman" w:cs="Times New Roman"/>
          <w:sz w:val="20"/>
          <w:szCs w:val="20"/>
        </w:rPr>
        <w:t>upplementary</w:t>
      </w:r>
      <w:r w:rsidR="00B33EF3" w:rsidRPr="00B33EF3">
        <w:rPr>
          <w:rFonts w:ascii="Times New Roman" w:hAnsi="Times New Roman" w:cs="Times New Roman" w:hint="eastAsia"/>
          <w:sz w:val="20"/>
          <w:szCs w:val="20"/>
        </w:rPr>
        <w:t xml:space="preserve"> </w:t>
      </w:r>
      <w:r w:rsidR="00B33EF3">
        <w:rPr>
          <w:rFonts w:ascii="Times New Roman" w:hAnsi="Times New Roman" w:cs="Times New Roman" w:hint="eastAsia"/>
          <w:sz w:val="20"/>
          <w:szCs w:val="20"/>
        </w:rPr>
        <w:t>t</w:t>
      </w:r>
      <w:r w:rsidRPr="005A2DED">
        <w:rPr>
          <w:rFonts w:ascii="Times New Roman" w:hAnsi="Times New Roman" w:cs="Times New Roman"/>
          <w:sz w:val="20"/>
          <w:szCs w:val="20"/>
        </w:rPr>
        <w:t xml:space="preserve">able 1. </w:t>
      </w:r>
    </w:p>
    <w:p w14:paraId="1EFFE633" w14:textId="77777777" w:rsidR="00D529F2" w:rsidRPr="005A2DED" w:rsidRDefault="00D529F2">
      <w:pPr>
        <w:rPr>
          <w:rFonts w:ascii="Times New Roman" w:hAnsi="Times New Roman" w:cs="Times New Roman"/>
          <w:sz w:val="20"/>
          <w:szCs w:val="20"/>
        </w:rPr>
      </w:pPr>
    </w:p>
    <w:p w14:paraId="5A2EF763" w14:textId="77777777" w:rsidR="00D529F2" w:rsidRPr="005A2DED" w:rsidRDefault="00000000">
      <w:pPr>
        <w:jc w:val="left"/>
        <w:rPr>
          <w:bCs/>
          <w:i/>
          <w:iCs/>
          <w:sz w:val="20"/>
          <w:szCs w:val="20"/>
        </w:rPr>
      </w:pPr>
      <w:r w:rsidRPr="005A2DED">
        <w:rPr>
          <w:rStyle w:val="fontstyle01"/>
          <w:rFonts w:ascii="Times New Roman" w:hAnsi="Times New Roman" w:cs="Times New Roman" w:hint="eastAsia"/>
          <w:bCs/>
          <w:i/>
          <w:iCs/>
        </w:rPr>
        <w:t>Definition of COVID-19 pandemic related variable</w:t>
      </w:r>
    </w:p>
    <w:p w14:paraId="56D56808" w14:textId="70A5AC66" w:rsidR="00D529F2" w:rsidRPr="005A2DED" w:rsidRDefault="00000000">
      <w:pPr>
        <w:jc w:val="left"/>
        <w:rPr>
          <w:rStyle w:val="fontstyle11"/>
          <w:rFonts w:ascii="Times New Roman" w:hint="default"/>
          <w:sz w:val="20"/>
          <w:szCs w:val="20"/>
        </w:rPr>
      </w:pPr>
      <w:r w:rsidRPr="005A2DED">
        <w:rPr>
          <w:rStyle w:val="fontstyle11"/>
          <w:rFonts w:ascii="Times New Roman" w:hint="default"/>
          <w:sz w:val="20"/>
          <w:szCs w:val="20"/>
        </w:rPr>
        <w:t>To investigate the characteristic of HIV infection during different periods of COVID-19 pandemic, we defined two phases, before January 20, 2020 (Phase I), and after January 20, 2020</w:t>
      </w:r>
      <w:r w:rsidRPr="005A2DED">
        <w:rPr>
          <w:rStyle w:val="fontstyle11"/>
          <w:rFonts w:ascii="Times New Roman" w:hAnsi="Times New Roman" w:cs="Times New Roman" w:hint="default"/>
          <w:sz w:val="20"/>
          <w:szCs w:val="20"/>
        </w:rPr>
        <w:t xml:space="preserve"> </w:t>
      </w:r>
      <w:r w:rsidRPr="005A2DED">
        <w:rPr>
          <w:rStyle w:val="fontstyle11"/>
          <w:rFonts w:ascii="Times New Roman" w:hint="default"/>
          <w:sz w:val="20"/>
          <w:szCs w:val="20"/>
        </w:rPr>
        <w:t xml:space="preserve">(Phase II). Phase I marked the period without nonpharmaceutical interventions (NPIs). Phase II </w:t>
      </w:r>
      <w:r w:rsidR="00795254" w:rsidRPr="005A2DED">
        <w:rPr>
          <w:rStyle w:val="fontstyle11"/>
          <w:rFonts w:ascii="Times New Roman" w:hint="default"/>
          <w:sz w:val="20"/>
          <w:szCs w:val="20"/>
        </w:rPr>
        <w:t>started with</w:t>
      </w:r>
      <w:r w:rsidRPr="005A2DED">
        <w:rPr>
          <w:rStyle w:val="fontstyle11"/>
          <w:rFonts w:ascii="Times New Roman" w:hint="default"/>
          <w:sz w:val="20"/>
          <w:szCs w:val="20"/>
        </w:rPr>
        <w:t xml:space="preserve"> the period of comprehensive prevention and control of COVID-19, during which all provinces initiated level-1 response to the public health emergency which meant enforcing most intense NPIs such as stay-at-home or shelter-in-place order, closure of nonessential businesses, restaurant, schools and hotels, prohibition of gatherings, etc. </w:t>
      </w:r>
      <w:r w:rsidR="00795254" w:rsidRPr="005A2DED">
        <w:rPr>
          <w:rStyle w:val="fontstyle11"/>
          <w:rFonts w:ascii="Times New Roman" w:hint="default"/>
          <w:sz w:val="20"/>
          <w:szCs w:val="20"/>
        </w:rPr>
        <w:t>Subsequently</w:t>
      </w:r>
      <w:r w:rsidRPr="005A2DED">
        <w:rPr>
          <w:rStyle w:val="fontstyle11"/>
          <w:rFonts w:ascii="Times New Roman" w:hint="default"/>
          <w:sz w:val="20"/>
          <w:szCs w:val="20"/>
        </w:rPr>
        <w:t>, all provinces downgraded their public health response, and gradually resumed public transportation, businesses, schools and recreational activities, but stringent NPIs still remained, e.g., social distancing, and routine temperature monitoring. On this basis, we defined a</w:t>
      </w:r>
      <w:r w:rsidRPr="005A2DED">
        <w:rPr>
          <w:rStyle w:val="fontstyle11"/>
          <w:rFonts w:ascii="Times New Roman" w:hAnsi="Times New Roman" w:cs="Times New Roman" w:hint="default"/>
          <w:sz w:val="20"/>
          <w:szCs w:val="20"/>
        </w:rPr>
        <w:t xml:space="preserve"> binary categorical variable: first testing during the COVID-19 pandemic (yes/no)</w:t>
      </w:r>
      <w:r w:rsidRPr="005A2DED">
        <w:rPr>
          <w:rStyle w:val="fontstyle11"/>
          <w:rFonts w:ascii="Times New Roman" w:hint="default"/>
          <w:sz w:val="20"/>
          <w:szCs w:val="20"/>
        </w:rPr>
        <w:t>, which was included into the description and modeling analysis.</w:t>
      </w:r>
    </w:p>
    <w:p w14:paraId="5404D74B" w14:textId="77777777" w:rsidR="00D529F2" w:rsidRDefault="00D529F2">
      <w:pPr>
        <w:rPr>
          <w:rFonts w:ascii="Times New Roman" w:hAnsi="Times New Roman" w:cs="Times New Roman"/>
          <w:sz w:val="20"/>
          <w:szCs w:val="20"/>
        </w:rPr>
      </w:pPr>
    </w:p>
    <w:p w14:paraId="08668095" w14:textId="77777777" w:rsidR="005D6490" w:rsidRPr="005D6490" w:rsidRDefault="005D6490" w:rsidP="005D6490">
      <w:pPr>
        <w:jc w:val="left"/>
        <w:rPr>
          <w:rStyle w:val="fontstyle01"/>
          <w:rFonts w:ascii="Times New Roman" w:hAnsi="Times New Roman"/>
          <w:b/>
          <w:bCs/>
        </w:rPr>
      </w:pPr>
      <w:r w:rsidRPr="005D6490">
        <w:rPr>
          <w:rStyle w:val="fontstyle01"/>
          <w:rFonts w:ascii="Times New Roman" w:hAnsi="Times New Roman"/>
          <w:b/>
          <w:bCs/>
        </w:rPr>
        <w:t>References</w:t>
      </w:r>
    </w:p>
    <w:p w14:paraId="5F5F9AB6" w14:textId="77777777" w:rsidR="005D6490" w:rsidRPr="005D6490" w:rsidRDefault="005D6490" w:rsidP="005D6490">
      <w:pPr>
        <w:pStyle w:val="EndNoteBibliography"/>
        <w:rPr>
          <w:rFonts w:ascii="Times New Roman" w:hAnsi="Times New Roman" w:cs="Times New Roman"/>
        </w:rPr>
      </w:pPr>
      <w:r>
        <w:rPr>
          <w:rFonts w:ascii="Times New Roman" w:eastAsia="仿宋" w:hAnsi="Times New Roman" w:cs="Times New Roman"/>
          <w:color w:val="000000"/>
          <w:position w:val="6"/>
          <w:szCs w:val="21"/>
        </w:rPr>
        <w:fldChar w:fldCharType="begin"/>
      </w:r>
      <w:r>
        <w:rPr>
          <w:rFonts w:ascii="Times New Roman" w:eastAsia="仿宋" w:hAnsi="Times New Roman" w:cs="Times New Roman"/>
          <w:color w:val="000000"/>
          <w:position w:val="6"/>
          <w:szCs w:val="21"/>
        </w:rPr>
        <w:instrText xml:space="preserve"> ADDIN EN.REFLIST </w:instrText>
      </w:r>
      <w:r>
        <w:rPr>
          <w:rFonts w:ascii="Times New Roman" w:eastAsia="仿宋" w:hAnsi="Times New Roman" w:cs="Times New Roman"/>
          <w:color w:val="000000"/>
          <w:position w:val="6"/>
          <w:szCs w:val="21"/>
        </w:rPr>
        <w:fldChar w:fldCharType="separate"/>
      </w:r>
      <w:r w:rsidRPr="005D6490">
        <w:rPr>
          <w:rFonts w:ascii="Times New Roman" w:hAnsi="Times New Roman" w:cs="Times New Roman"/>
        </w:rPr>
        <w:t>1.</w:t>
      </w:r>
      <w:r w:rsidRPr="005D6490">
        <w:rPr>
          <w:rFonts w:ascii="Times New Roman" w:hAnsi="Times New Roman" w:cs="Times New Roman"/>
        </w:rPr>
        <w:tab/>
        <w:t>Li LL, Jiang Z, Song WL</w:t>
      </w:r>
      <w:r w:rsidRPr="005D6490">
        <w:rPr>
          <w:rFonts w:ascii="Times New Roman" w:hAnsi="Times New Roman" w:cs="Times New Roman"/>
          <w:i/>
        </w:rPr>
        <w:t>, et al.</w:t>
      </w:r>
      <w:r w:rsidRPr="005D6490">
        <w:rPr>
          <w:rFonts w:ascii="Times New Roman" w:hAnsi="Times New Roman" w:cs="Times New Roman"/>
        </w:rPr>
        <w:t xml:space="preserve"> Development of HIV infection risk assessment tool for men who have sex with men based on Delphi method. </w:t>
      </w:r>
      <w:r w:rsidRPr="005D6490">
        <w:rPr>
          <w:rFonts w:ascii="Times New Roman" w:hAnsi="Times New Roman" w:cs="Times New Roman"/>
          <w:i/>
        </w:rPr>
        <w:t>Chin J Epidemiol</w:t>
      </w:r>
      <w:r w:rsidRPr="005D6490">
        <w:rPr>
          <w:rFonts w:ascii="Times New Roman" w:hAnsi="Times New Roman" w:cs="Times New Roman"/>
        </w:rPr>
        <w:t xml:space="preserve"> 2017; </w:t>
      </w:r>
      <w:r w:rsidRPr="005D6490">
        <w:rPr>
          <w:rFonts w:ascii="Times New Roman" w:hAnsi="Times New Roman" w:cs="Times New Roman"/>
          <w:b/>
        </w:rPr>
        <w:t xml:space="preserve">38: </w:t>
      </w:r>
      <w:r w:rsidRPr="005D6490">
        <w:rPr>
          <w:rFonts w:ascii="Times New Roman" w:hAnsi="Times New Roman" w:cs="Times New Roman"/>
        </w:rPr>
        <w:t>1426-30.</w:t>
      </w:r>
    </w:p>
    <w:p w14:paraId="5E7D4FAD" w14:textId="71BF1600" w:rsidR="005D6490" w:rsidRPr="005A2DED" w:rsidRDefault="005D6490" w:rsidP="005D6490">
      <w:pPr>
        <w:rPr>
          <w:rFonts w:ascii="Times New Roman" w:hAnsi="Times New Roman" w:cs="Times New Roman"/>
          <w:sz w:val="20"/>
          <w:szCs w:val="20"/>
        </w:rPr>
      </w:pPr>
      <w:r>
        <w:rPr>
          <w:rFonts w:ascii="Times New Roman" w:eastAsia="仿宋" w:hAnsi="Times New Roman" w:cs="Times New Roman"/>
          <w:color w:val="000000"/>
          <w:position w:val="6"/>
          <w:szCs w:val="21"/>
        </w:rPr>
        <w:fldChar w:fldCharType="end"/>
      </w:r>
    </w:p>
    <w:p w14:paraId="58C430A9" w14:textId="77777777" w:rsidR="00D529F2" w:rsidRDefault="00000000">
      <w:r>
        <w:br w:type="page"/>
      </w:r>
    </w:p>
    <w:p w14:paraId="798BAA1E" w14:textId="03AA2B81" w:rsidR="00D529F2" w:rsidRPr="005A2DED" w:rsidRDefault="003445C4">
      <w:pPr>
        <w:jc w:val="left"/>
        <w:rPr>
          <w:rStyle w:val="fontstyle01"/>
          <w:rFonts w:ascii="Times New Roman" w:hAnsi="Times New Roman" w:cs="Times New Roman"/>
          <w:b/>
          <w:bCs/>
        </w:rPr>
      </w:pPr>
      <w:r w:rsidRPr="003445C4">
        <w:rPr>
          <w:rStyle w:val="fontstyle01"/>
          <w:rFonts w:ascii="Times New Roman" w:hAnsi="Times New Roman" w:cs="Times New Roman"/>
          <w:b/>
          <w:bCs/>
        </w:rPr>
        <w:t>Supplementary</w:t>
      </w:r>
      <w:r w:rsidRPr="003445C4">
        <w:rPr>
          <w:rStyle w:val="fontstyle01"/>
          <w:rFonts w:ascii="Times New Roman" w:hAnsi="Times New Roman" w:cs="Times New Roman" w:hint="eastAsia"/>
          <w:b/>
          <w:bCs/>
        </w:rPr>
        <w:t xml:space="preserve"> </w:t>
      </w:r>
      <w:r>
        <w:rPr>
          <w:rStyle w:val="fontstyle01"/>
          <w:rFonts w:ascii="Times New Roman" w:hAnsi="Times New Roman" w:cs="Times New Roman" w:hint="eastAsia"/>
          <w:b/>
          <w:bCs/>
        </w:rPr>
        <w:t>f</w:t>
      </w:r>
      <w:r w:rsidRPr="005A2DED">
        <w:rPr>
          <w:rStyle w:val="fontstyle01"/>
          <w:rFonts w:ascii="Times New Roman" w:hAnsi="Times New Roman" w:cs="Times New Roman" w:hint="eastAsia"/>
          <w:b/>
          <w:bCs/>
        </w:rPr>
        <w:t>igure 1. The process of online and offline surveys.</w:t>
      </w:r>
    </w:p>
    <w:p w14:paraId="7E0A4239" w14:textId="1847EA5E" w:rsidR="00D529F2" w:rsidRDefault="00D529F2">
      <w:pPr>
        <w:jc w:val="left"/>
        <w:rPr>
          <w:rFonts w:ascii="Times New Roman" w:eastAsia="仿宋" w:hAnsi="Times New Roman" w:cs="Times New Roman"/>
          <w:color w:val="000000"/>
          <w:position w:val="6"/>
          <w:szCs w:val="21"/>
        </w:rPr>
      </w:pPr>
    </w:p>
    <w:p w14:paraId="5E62EDDA" w14:textId="337E4440" w:rsidR="00234BF0" w:rsidRDefault="00234BF0">
      <w:pPr>
        <w:jc w:val="left"/>
        <w:rPr>
          <w:rFonts w:ascii="Times New Roman" w:eastAsia="仿宋" w:hAnsi="Times New Roman" w:cs="Times New Roman"/>
          <w:color w:val="000000"/>
          <w:position w:val="6"/>
          <w:szCs w:val="21"/>
        </w:rPr>
      </w:pPr>
      <w:r>
        <w:rPr>
          <w:noProof/>
        </w:rPr>
        <w:drawing>
          <wp:inline distT="0" distB="0" distL="0" distR="0" wp14:anchorId="68961CA7" wp14:editId="7F0FDD94">
            <wp:extent cx="5274310" cy="3850005"/>
            <wp:effectExtent l="0" t="0" r="2540" b="0"/>
            <wp:docPr id="2126681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850005"/>
                    </a:xfrm>
                    <a:prstGeom prst="rect">
                      <a:avLst/>
                    </a:prstGeom>
                    <a:noFill/>
                    <a:ln>
                      <a:noFill/>
                    </a:ln>
                  </pic:spPr>
                </pic:pic>
              </a:graphicData>
            </a:graphic>
          </wp:inline>
        </w:drawing>
      </w:r>
    </w:p>
    <w:p w14:paraId="6A9B7253" w14:textId="6EEAF961"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color w:val="000000"/>
          <w:position w:val="6"/>
          <w:szCs w:val="21"/>
        </w:rPr>
        <w:br w:type="page"/>
      </w:r>
    </w:p>
    <w:p w14:paraId="687DD076" w14:textId="4DA08D52" w:rsidR="00D529F2" w:rsidRPr="005A2DED" w:rsidRDefault="003445C4">
      <w:pPr>
        <w:jc w:val="left"/>
        <w:rPr>
          <w:rStyle w:val="fontstyle01"/>
          <w:rFonts w:ascii="Times New Roman" w:hAnsi="Times New Roman" w:cs="Times New Roman"/>
          <w:b/>
          <w:bCs/>
        </w:rPr>
      </w:pPr>
      <w:r w:rsidRPr="003445C4">
        <w:rPr>
          <w:rStyle w:val="fontstyle01"/>
          <w:rFonts w:ascii="Times New Roman" w:hAnsi="Times New Roman" w:cs="Times New Roman"/>
          <w:b/>
          <w:bCs/>
        </w:rPr>
        <w:t>Supplementary</w:t>
      </w:r>
      <w:r w:rsidRPr="005A2DED">
        <w:rPr>
          <w:rStyle w:val="fontstyle01"/>
          <w:rFonts w:ascii="Times New Roman" w:hAnsi="Times New Roman" w:cs="Times New Roman" w:hint="eastAsia"/>
          <w:b/>
          <w:bCs/>
        </w:rPr>
        <w:t xml:space="preserve"> </w:t>
      </w:r>
      <w:r>
        <w:rPr>
          <w:rStyle w:val="fontstyle01"/>
          <w:rFonts w:ascii="Times New Roman" w:hAnsi="Times New Roman" w:cs="Times New Roman" w:hint="eastAsia"/>
          <w:b/>
          <w:bCs/>
        </w:rPr>
        <w:t>t</w:t>
      </w:r>
      <w:r w:rsidRPr="005A2DED">
        <w:rPr>
          <w:rStyle w:val="fontstyle01"/>
          <w:rFonts w:ascii="Times New Roman" w:hAnsi="Times New Roman" w:cs="Times New Roman" w:hint="eastAsia"/>
          <w:b/>
          <w:bCs/>
        </w:rPr>
        <w:t>able 1. The eight items, risk index calculation and scoring criteria.</w:t>
      </w:r>
    </w:p>
    <w:tbl>
      <w:tblPr>
        <w:tblStyle w:val="2-5"/>
        <w:tblW w:w="5000" w:type="pct"/>
        <w:tblLayout w:type="fixed"/>
        <w:tblLook w:val="04A0" w:firstRow="1" w:lastRow="0" w:firstColumn="1" w:lastColumn="0" w:noHBand="0" w:noVBand="1"/>
      </w:tblPr>
      <w:tblGrid>
        <w:gridCol w:w="5746"/>
        <w:gridCol w:w="2560"/>
      </w:tblGrid>
      <w:tr w:rsidR="00D529F2" w:rsidRPr="005B7249" w14:paraId="3CE13C9D" w14:textId="77777777" w:rsidTr="00132EC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58" w:type="pct"/>
            <w:tcBorders>
              <w:top w:val="single" w:sz="12" w:space="0" w:color="auto"/>
              <w:bottom w:val="single" w:sz="12" w:space="0" w:color="auto"/>
            </w:tcBorders>
            <w:shd w:val="clear" w:color="auto" w:fill="auto"/>
            <w:noWrap/>
          </w:tcPr>
          <w:p w14:paraId="3DB337CD" w14:textId="77777777" w:rsidR="00D529F2" w:rsidRPr="005B7249" w:rsidRDefault="00000000">
            <w:pPr>
              <w:adjustRightInd w:val="0"/>
              <w:snapToGrid w:val="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lang w:val="zh-CN"/>
              </w:rPr>
              <w:t>Items</w:t>
            </w:r>
          </w:p>
        </w:tc>
        <w:tc>
          <w:tcPr>
            <w:tcW w:w="1541" w:type="pct"/>
            <w:tcBorders>
              <w:top w:val="single" w:sz="12" w:space="0" w:color="auto"/>
              <w:bottom w:val="single" w:sz="12" w:space="0" w:color="auto"/>
            </w:tcBorders>
            <w:shd w:val="clear" w:color="auto" w:fill="auto"/>
          </w:tcPr>
          <w:p w14:paraId="1F7093C2" w14:textId="3E7FB675" w:rsidR="00D529F2" w:rsidRPr="005B7249" w:rsidRDefault="00000000">
            <w:pPr>
              <w:adjustRightInd w:val="0"/>
              <w:snapToGrid w:val="0"/>
              <w:cnfStyle w:val="100000000000" w:firstRow="1"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lang w:val="zh-CN"/>
              </w:rPr>
              <w:t>HIV risk refer</w:t>
            </w:r>
            <w:r w:rsidR="00303A59" w:rsidRPr="005B7249">
              <w:rPr>
                <w:rFonts w:ascii="Times New Roman" w:eastAsia="楷体" w:hAnsi="Times New Roman" w:cs="Times New Roman"/>
                <w:color w:val="000000" w:themeColor="text1"/>
                <w:sz w:val="20"/>
                <w:szCs w:val="20"/>
                <w:lang w:val="zh-CN"/>
              </w:rPr>
              <w:t>en</w:t>
            </w:r>
            <w:r w:rsidRPr="005B7249">
              <w:rPr>
                <w:rFonts w:ascii="Times New Roman" w:eastAsia="楷体" w:hAnsi="Times New Roman" w:cs="Times New Roman"/>
                <w:color w:val="000000" w:themeColor="text1"/>
                <w:sz w:val="20"/>
                <w:szCs w:val="20"/>
                <w:lang w:val="zh-CN"/>
              </w:rPr>
              <w:t xml:space="preserve">ce scoring </w:t>
            </w:r>
          </w:p>
        </w:tc>
      </w:tr>
      <w:tr w:rsidR="00D529F2" w:rsidRPr="005B7249" w14:paraId="201B36BF" w14:textId="77777777" w:rsidTr="00132EC3">
        <w:tc>
          <w:tcPr>
            <w:cnfStyle w:val="001000000000" w:firstRow="0" w:lastRow="0" w:firstColumn="1" w:lastColumn="0" w:oddVBand="0" w:evenVBand="0" w:oddHBand="0" w:evenHBand="0" w:firstRowFirstColumn="0" w:firstRowLastColumn="0" w:lastRowFirstColumn="0" w:lastRowLastColumn="0"/>
            <w:tcW w:w="3458" w:type="pct"/>
            <w:tcBorders>
              <w:top w:val="single" w:sz="12" w:space="0" w:color="auto"/>
            </w:tcBorders>
            <w:shd w:val="clear" w:color="auto" w:fill="auto"/>
            <w:noWrap/>
          </w:tcPr>
          <w:p w14:paraId="27DF2349"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Number of MSM sexual partners during recent six months</w:t>
            </w:r>
          </w:p>
        </w:tc>
        <w:tc>
          <w:tcPr>
            <w:tcW w:w="1541" w:type="pct"/>
            <w:tcBorders>
              <w:top w:val="single" w:sz="12" w:space="0" w:color="auto"/>
            </w:tcBorders>
          </w:tcPr>
          <w:p w14:paraId="36596F9A" w14:textId="77777777" w:rsidR="00D529F2" w:rsidRPr="005B7249" w:rsidRDefault="00D529F2">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p>
        </w:tc>
      </w:tr>
      <w:tr w:rsidR="00D529F2" w:rsidRPr="005B7249" w14:paraId="590B8C5B"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4F100205" w14:textId="57B00E35"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0</w:t>
            </w:r>
            <w:r w:rsidR="00AE1355" w:rsidRPr="005B7249">
              <w:rPr>
                <w:rFonts w:ascii="Times New Roman" w:hAnsi="Times New Roman" w:cs="Times New Roman"/>
                <w:color w:val="auto"/>
                <w:sz w:val="20"/>
                <w:szCs w:val="20"/>
              </w:rPr>
              <w:t>‒</w:t>
            </w:r>
          </w:p>
        </w:tc>
        <w:tc>
          <w:tcPr>
            <w:tcW w:w="1541" w:type="pct"/>
          </w:tcPr>
          <w:p w14:paraId="342A6258" w14:textId="341B6AB8"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sidRPr="005B7249">
              <w:rPr>
                <w:rFonts w:ascii="Times New Roman" w:hAnsi="Times New Roman" w:cs="Times New Roman"/>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5AB0172D"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2B14565A" w14:textId="6CBB632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2</w:t>
            </w:r>
            <w:r w:rsidR="00AE1355" w:rsidRPr="005B7249">
              <w:rPr>
                <w:rFonts w:ascii="Times New Roman" w:hAnsi="Times New Roman" w:cs="Times New Roman"/>
                <w:color w:val="auto"/>
                <w:sz w:val="20"/>
                <w:szCs w:val="20"/>
              </w:rPr>
              <w:t>‒</w:t>
            </w:r>
          </w:p>
        </w:tc>
        <w:tc>
          <w:tcPr>
            <w:tcW w:w="1541" w:type="pct"/>
          </w:tcPr>
          <w:p w14:paraId="464185A0" w14:textId="31C9ADBC"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2</w:t>
            </w:r>
            <w:r w:rsidR="005B7249" w:rsidRPr="005B7249">
              <w:rPr>
                <w:rFonts w:ascii="Times New Roman" w:hAnsi="Times New Roman" w:cs="Times New Roman"/>
                <w:sz w:val="20"/>
                <w:szCs w:val="20"/>
              </w:rPr>
              <w:t>·</w:t>
            </w:r>
            <w:r w:rsidRPr="005B7249">
              <w:rPr>
                <w:rFonts w:ascii="Times New Roman" w:eastAsia="楷体" w:hAnsi="Times New Roman" w:cs="Times New Roman"/>
                <w:color w:val="000000" w:themeColor="text1"/>
                <w:sz w:val="20"/>
                <w:szCs w:val="20"/>
              </w:rPr>
              <w:t>50</w:t>
            </w:r>
          </w:p>
        </w:tc>
      </w:tr>
      <w:tr w:rsidR="00D529F2" w:rsidRPr="005B7249" w14:paraId="653A471D"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30760133" w14:textId="4C2ADB82"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6</w:t>
            </w:r>
            <w:r w:rsidR="00AE1355" w:rsidRPr="005B7249">
              <w:rPr>
                <w:rFonts w:ascii="Times New Roman" w:hAnsi="Times New Roman" w:cs="Times New Roman"/>
                <w:color w:val="auto"/>
                <w:sz w:val="20"/>
                <w:szCs w:val="20"/>
              </w:rPr>
              <w:t>‒</w:t>
            </w:r>
          </w:p>
        </w:tc>
        <w:tc>
          <w:tcPr>
            <w:tcW w:w="1541" w:type="pct"/>
          </w:tcPr>
          <w:p w14:paraId="3A18D1ED" w14:textId="1E98D745"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3</w:t>
            </w:r>
            <w:r w:rsidR="005B7249" w:rsidRP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50</w:t>
            </w:r>
          </w:p>
        </w:tc>
      </w:tr>
      <w:tr w:rsidR="00D529F2" w:rsidRPr="005B7249" w14:paraId="367837F3"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07C71175" w14:textId="2333F4DA"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w:t>
            </w:r>
            <w:r w:rsidR="00AE1355" w:rsidRPr="005B7249">
              <w:rPr>
                <w:rFonts w:ascii="Times New Roman" w:eastAsia="楷体" w:hAnsi="Times New Roman" w:cs="Times New Roman"/>
                <w:b w:val="0"/>
                <w:bCs w:val="0"/>
                <w:color w:val="000000" w:themeColor="text1"/>
                <w:sz w:val="20"/>
                <w:szCs w:val="20"/>
              </w:rPr>
              <w:t>≥</w:t>
            </w:r>
            <w:r w:rsidRPr="005B7249">
              <w:rPr>
                <w:rFonts w:ascii="Times New Roman" w:eastAsia="楷体" w:hAnsi="Times New Roman" w:cs="Times New Roman"/>
                <w:b w:val="0"/>
                <w:bCs w:val="0"/>
                <w:color w:val="000000" w:themeColor="text1"/>
                <w:sz w:val="20"/>
                <w:szCs w:val="20"/>
              </w:rPr>
              <w:t>10</w:t>
            </w:r>
          </w:p>
        </w:tc>
        <w:tc>
          <w:tcPr>
            <w:tcW w:w="1541" w:type="pct"/>
          </w:tcPr>
          <w:p w14:paraId="7AF57AE2" w14:textId="3DA30EC2"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4</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50</w:t>
            </w:r>
          </w:p>
        </w:tc>
      </w:tr>
      <w:tr w:rsidR="00D529F2" w:rsidRPr="005B7249" w14:paraId="033B7BB3"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3D0724E4"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Number of HIV positive partners during recent six months</w:t>
            </w:r>
          </w:p>
        </w:tc>
        <w:tc>
          <w:tcPr>
            <w:tcW w:w="1541" w:type="pct"/>
          </w:tcPr>
          <w:p w14:paraId="561F20D5" w14:textId="77777777" w:rsidR="00D529F2" w:rsidRPr="005B7249" w:rsidRDefault="00D529F2">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p>
        </w:tc>
      </w:tr>
      <w:tr w:rsidR="00D529F2" w:rsidRPr="005B7249" w14:paraId="38000987"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vAlign w:val="center"/>
          </w:tcPr>
          <w:p w14:paraId="1C054038"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Without HIV infected sexual partners</w:t>
            </w:r>
          </w:p>
        </w:tc>
        <w:tc>
          <w:tcPr>
            <w:tcW w:w="1541" w:type="pct"/>
          </w:tcPr>
          <w:p w14:paraId="107D750C" w14:textId="67AF9203"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25CAC761"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vAlign w:val="center"/>
          </w:tcPr>
          <w:p w14:paraId="747A5469"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Unclear HIV infection of sexual partners</w:t>
            </w:r>
          </w:p>
        </w:tc>
        <w:tc>
          <w:tcPr>
            <w:tcW w:w="1541" w:type="pct"/>
          </w:tcPr>
          <w:p w14:paraId="14052E38" w14:textId="63A4F86F"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2</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64</w:t>
            </w:r>
          </w:p>
        </w:tc>
      </w:tr>
      <w:tr w:rsidR="00D529F2" w:rsidRPr="005B7249" w14:paraId="64625F56"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6F4F8E15"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With treated HIV infected sexual partners</w:t>
            </w:r>
          </w:p>
        </w:tc>
        <w:tc>
          <w:tcPr>
            <w:tcW w:w="1541" w:type="pct"/>
          </w:tcPr>
          <w:p w14:paraId="5A0A9E29" w14:textId="67370540"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76</w:t>
            </w:r>
          </w:p>
        </w:tc>
      </w:tr>
      <w:tr w:rsidR="00D529F2" w:rsidRPr="005B7249" w14:paraId="144984AD"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2CF05B48"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With untreated HIV infected sexual partners</w:t>
            </w:r>
          </w:p>
        </w:tc>
        <w:tc>
          <w:tcPr>
            <w:tcW w:w="1541" w:type="pct"/>
          </w:tcPr>
          <w:p w14:paraId="1BEAA85C" w14:textId="30A0FBD0"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5</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27</w:t>
            </w:r>
          </w:p>
        </w:tc>
      </w:tr>
      <w:tr w:rsidR="00D529F2" w:rsidRPr="005B7249" w14:paraId="731D937B"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63739D9D"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Condom use during sexual behavior during recent six months</w:t>
            </w:r>
          </w:p>
        </w:tc>
        <w:tc>
          <w:tcPr>
            <w:tcW w:w="1541" w:type="pct"/>
          </w:tcPr>
          <w:p w14:paraId="657275C9" w14:textId="77777777" w:rsidR="00D529F2" w:rsidRPr="005B7249" w:rsidRDefault="00D529F2">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p>
        </w:tc>
      </w:tr>
      <w:tr w:rsidR="00D529F2" w:rsidRPr="005B7249" w14:paraId="453BA23E"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50AFD25D" w14:textId="3398FE9D"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w:t>
            </w:r>
            <w:r w:rsidR="003C1B3B" w:rsidRPr="005B7249">
              <w:rPr>
                <w:rFonts w:ascii="Times New Roman" w:eastAsia="楷体" w:hAnsi="Times New Roman" w:cs="Times New Roman"/>
                <w:b w:val="0"/>
                <w:bCs w:val="0"/>
                <w:color w:val="000000" w:themeColor="text1"/>
                <w:sz w:val="20"/>
                <w:szCs w:val="20"/>
              </w:rPr>
              <w:t>Every time</w:t>
            </w:r>
          </w:p>
        </w:tc>
        <w:tc>
          <w:tcPr>
            <w:tcW w:w="1541" w:type="pct"/>
          </w:tcPr>
          <w:p w14:paraId="04261D38" w14:textId="4F7AE5DD"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69BB638D"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1BCC0782"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Sometimes</w:t>
            </w:r>
          </w:p>
        </w:tc>
        <w:tc>
          <w:tcPr>
            <w:tcW w:w="1541" w:type="pct"/>
          </w:tcPr>
          <w:p w14:paraId="7D48B7AD" w14:textId="4EC6D865"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3</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32</w:t>
            </w:r>
          </w:p>
        </w:tc>
      </w:tr>
      <w:tr w:rsidR="00D529F2" w:rsidRPr="005B7249" w14:paraId="573B0994"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54E7143A" w14:textId="0F6C944C"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w:t>
            </w:r>
            <w:r w:rsidR="003C1B3B" w:rsidRPr="005B7249">
              <w:rPr>
                <w:rFonts w:ascii="Times New Roman" w:eastAsia="楷体" w:hAnsi="Times New Roman" w:cs="Times New Roman"/>
                <w:b w:val="0"/>
                <w:bCs w:val="0"/>
                <w:color w:val="000000" w:themeColor="text1"/>
                <w:sz w:val="20"/>
                <w:szCs w:val="20"/>
              </w:rPr>
              <w:t>Never</w:t>
            </w:r>
          </w:p>
        </w:tc>
        <w:tc>
          <w:tcPr>
            <w:tcW w:w="1541" w:type="pct"/>
          </w:tcPr>
          <w:p w14:paraId="3FFFE683" w14:textId="6C598AEB"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5</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63</w:t>
            </w:r>
          </w:p>
        </w:tc>
      </w:tr>
      <w:tr w:rsidR="00D529F2" w:rsidRPr="005B7249" w14:paraId="1DF4FB28"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0EEB5261"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Commercial homosexual behavior during recent six months</w:t>
            </w:r>
          </w:p>
        </w:tc>
        <w:tc>
          <w:tcPr>
            <w:tcW w:w="1541" w:type="pct"/>
          </w:tcPr>
          <w:p w14:paraId="74C3FE05" w14:textId="77777777" w:rsidR="00D529F2" w:rsidRPr="005B7249" w:rsidRDefault="00D529F2">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p>
        </w:tc>
      </w:tr>
      <w:tr w:rsidR="00D529F2" w:rsidRPr="005B7249" w14:paraId="091CA815"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5A53F264"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No</w:t>
            </w:r>
          </w:p>
        </w:tc>
        <w:tc>
          <w:tcPr>
            <w:tcW w:w="1541" w:type="pct"/>
          </w:tcPr>
          <w:p w14:paraId="6186BD65" w14:textId="465F3564"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24495E27"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2B68DFAF"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Yes</w:t>
            </w:r>
          </w:p>
        </w:tc>
        <w:tc>
          <w:tcPr>
            <w:tcW w:w="1541" w:type="pct"/>
          </w:tcPr>
          <w:p w14:paraId="7159FCEF" w14:textId="2CE6B202"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4</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11</w:t>
            </w:r>
          </w:p>
        </w:tc>
      </w:tr>
      <w:tr w:rsidR="00D529F2" w:rsidRPr="005B7249" w14:paraId="6B140B8F"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2DADC56D" w14:textId="62D0BFD5" w:rsidR="00D529F2" w:rsidRPr="005B7249" w:rsidRDefault="0069016C">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Sexually transmitted infection during recent six months</w:t>
            </w:r>
          </w:p>
        </w:tc>
        <w:tc>
          <w:tcPr>
            <w:tcW w:w="1541" w:type="pct"/>
          </w:tcPr>
          <w:p w14:paraId="7E7BB678" w14:textId="77777777" w:rsidR="00D529F2" w:rsidRPr="005B7249" w:rsidRDefault="00D529F2">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p>
        </w:tc>
      </w:tr>
      <w:tr w:rsidR="00D529F2" w:rsidRPr="005B7249" w14:paraId="7082DFE4"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7B0C516D"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No</w:t>
            </w:r>
          </w:p>
        </w:tc>
        <w:tc>
          <w:tcPr>
            <w:tcW w:w="1541" w:type="pct"/>
          </w:tcPr>
          <w:p w14:paraId="229CB2C4" w14:textId="41DA0AB4"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65A81A4C"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67D43419"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Yes</w:t>
            </w:r>
          </w:p>
        </w:tc>
        <w:tc>
          <w:tcPr>
            <w:tcW w:w="1541" w:type="pct"/>
          </w:tcPr>
          <w:p w14:paraId="52DF901A" w14:textId="04F1CFEE"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3</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22</w:t>
            </w:r>
          </w:p>
        </w:tc>
      </w:tr>
      <w:tr w:rsidR="00D529F2" w:rsidRPr="005B7249" w14:paraId="08639DD6"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7D05C22D"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New drug usage during sexual behavior during recent six months</w:t>
            </w:r>
          </w:p>
        </w:tc>
        <w:tc>
          <w:tcPr>
            <w:tcW w:w="1541" w:type="pct"/>
          </w:tcPr>
          <w:p w14:paraId="60F7401E" w14:textId="77777777" w:rsidR="00D529F2" w:rsidRPr="005B7249" w:rsidRDefault="00D529F2">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p>
        </w:tc>
      </w:tr>
      <w:tr w:rsidR="00D529F2" w:rsidRPr="005B7249" w14:paraId="6F7F2D27"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70AAD389"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No</w:t>
            </w:r>
          </w:p>
        </w:tc>
        <w:tc>
          <w:tcPr>
            <w:tcW w:w="1541" w:type="pct"/>
          </w:tcPr>
          <w:p w14:paraId="648222D5" w14:textId="013984A2"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14A6DD7D"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7CF420F5"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Yes</w:t>
            </w:r>
          </w:p>
        </w:tc>
        <w:tc>
          <w:tcPr>
            <w:tcW w:w="1541" w:type="pct"/>
          </w:tcPr>
          <w:p w14:paraId="3CA15782" w14:textId="5BE50DD6"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2</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31</w:t>
            </w:r>
          </w:p>
        </w:tc>
      </w:tr>
      <w:tr w:rsidR="00D529F2" w:rsidRPr="005B7249" w14:paraId="211281A6"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608BADEB"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Sexual role during recent six months</w:t>
            </w:r>
          </w:p>
        </w:tc>
        <w:tc>
          <w:tcPr>
            <w:tcW w:w="1541" w:type="pct"/>
          </w:tcPr>
          <w:p w14:paraId="699C0256" w14:textId="77777777" w:rsidR="00D529F2" w:rsidRPr="005B7249" w:rsidRDefault="00D529F2">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p>
        </w:tc>
      </w:tr>
      <w:tr w:rsidR="00D529F2" w:rsidRPr="005B7249" w14:paraId="5BE92399" w14:textId="77777777" w:rsidTr="00D529F2">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5E048010"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Only inserting party (1)</w:t>
            </w:r>
          </w:p>
        </w:tc>
        <w:tc>
          <w:tcPr>
            <w:tcW w:w="1541" w:type="pct"/>
          </w:tcPr>
          <w:p w14:paraId="6DB1DFF1" w14:textId="1B6BD6D2"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39FEF8F7"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1A0798F3" w14:textId="77777777" w:rsidR="00D529F2" w:rsidRPr="005B7249" w:rsidRDefault="00000000">
            <w:pPr>
              <w:adjustRightInd w:val="0"/>
              <w:snapToGrid w:val="0"/>
              <w:ind w:firstLineChars="100" w:firstLine="20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Both inserting and receiving party (0, 1)</w:t>
            </w:r>
          </w:p>
        </w:tc>
        <w:tc>
          <w:tcPr>
            <w:tcW w:w="1541" w:type="pct"/>
          </w:tcPr>
          <w:p w14:paraId="30835920" w14:textId="58324B03"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2</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34</w:t>
            </w:r>
          </w:p>
        </w:tc>
      </w:tr>
      <w:tr w:rsidR="00D529F2" w:rsidRPr="005B7249" w14:paraId="6DF3D3DE" w14:textId="77777777" w:rsidTr="00D529F2">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05A1FB7E"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Only receiving party (0)</w:t>
            </w:r>
          </w:p>
        </w:tc>
        <w:tc>
          <w:tcPr>
            <w:tcW w:w="1541" w:type="pct"/>
          </w:tcPr>
          <w:p w14:paraId="3239C97F" w14:textId="3DF53D76"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3</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29</w:t>
            </w:r>
          </w:p>
        </w:tc>
      </w:tr>
      <w:tr w:rsidR="00D529F2" w:rsidRPr="005B7249" w14:paraId="57710AA6"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3E13D778"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MSM group sexuality during recent six months</w:t>
            </w:r>
          </w:p>
        </w:tc>
        <w:tc>
          <w:tcPr>
            <w:tcW w:w="1541" w:type="pct"/>
          </w:tcPr>
          <w:p w14:paraId="1A3DFF1F" w14:textId="77777777" w:rsidR="00D529F2" w:rsidRPr="005B7249" w:rsidRDefault="00D529F2">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p>
        </w:tc>
      </w:tr>
      <w:tr w:rsidR="00D529F2" w:rsidRPr="005B7249" w14:paraId="392726A5"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26B25999"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Never</w:t>
            </w:r>
          </w:p>
        </w:tc>
        <w:tc>
          <w:tcPr>
            <w:tcW w:w="1541" w:type="pct"/>
            <w:tcBorders>
              <w:bottom w:val="nil"/>
            </w:tcBorders>
          </w:tcPr>
          <w:p w14:paraId="23240D83" w14:textId="3392439A"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1</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14B78C71" w14:textId="77777777" w:rsidTr="00132EC3">
        <w:tc>
          <w:tcPr>
            <w:cnfStyle w:val="001000000000" w:firstRow="0" w:lastRow="0" w:firstColumn="1" w:lastColumn="0" w:oddVBand="0" w:evenVBand="0" w:oddHBand="0" w:evenHBand="0" w:firstRowFirstColumn="0" w:firstRowLastColumn="0" w:lastRowFirstColumn="0" w:lastRowLastColumn="0"/>
            <w:tcW w:w="3458" w:type="pct"/>
            <w:shd w:val="clear" w:color="auto" w:fill="auto"/>
            <w:noWrap/>
          </w:tcPr>
          <w:p w14:paraId="2E02496E"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Sometimes</w:t>
            </w:r>
          </w:p>
        </w:tc>
        <w:tc>
          <w:tcPr>
            <w:tcW w:w="1541" w:type="pct"/>
            <w:tcBorders>
              <w:top w:val="nil"/>
              <w:bottom w:val="nil"/>
            </w:tcBorders>
          </w:tcPr>
          <w:p w14:paraId="28C7D15C" w14:textId="3E979406"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2</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r w:rsidR="00D529F2" w:rsidRPr="005B7249" w14:paraId="097C6A92" w14:textId="77777777" w:rsidTr="00132EC3">
        <w:tc>
          <w:tcPr>
            <w:cnfStyle w:val="001000000000" w:firstRow="0" w:lastRow="0" w:firstColumn="1" w:lastColumn="0" w:oddVBand="0" w:evenVBand="0" w:oddHBand="0" w:evenHBand="0" w:firstRowFirstColumn="0" w:firstRowLastColumn="0" w:lastRowFirstColumn="0" w:lastRowLastColumn="0"/>
            <w:tcW w:w="3458" w:type="pct"/>
            <w:tcBorders>
              <w:bottom w:val="single" w:sz="12" w:space="0" w:color="auto"/>
            </w:tcBorders>
            <w:shd w:val="clear" w:color="auto" w:fill="auto"/>
            <w:noWrap/>
          </w:tcPr>
          <w:p w14:paraId="6093929B" w14:textId="77777777" w:rsidR="00D529F2" w:rsidRPr="005B7249" w:rsidRDefault="00000000">
            <w:pPr>
              <w:adjustRightInd w:val="0"/>
              <w:snapToGrid w:val="0"/>
              <w:jc w:val="left"/>
              <w:rPr>
                <w:rFonts w:ascii="Times New Roman" w:eastAsia="楷体" w:hAnsi="Times New Roman" w:cs="Times New Roman"/>
                <w:b w:val="0"/>
                <w:bCs w:val="0"/>
                <w:color w:val="000000" w:themeColor="text1"/>
                <w:sz w:val="20"/>
                <w:szCs w:val="20"/>
              </w:rPr>
            </w:pPr>
            <w:r w:rsidRPr="005B7249">
              <w:rPr>
                <w:rFonts w:ascii="Times New Roman" w:eastAsia="楷体" w:hAnsi="Times New Roman" w:cs="Times New Roman"/>
                <w:b w:val="0"/>
                <w:bCs w:val="0"/>
                <w:color w:val="000000" w:themeColor="text1"/>
                <w:sz w:val="20"/>
                <w:szCs w:val="20"/>
              </w:rPr>
              <w:t xml:space="preserve">  Often</w:t>
            </w:r>
          </w:p>
        </w:tc>
        <w:tc>
          <w:tcPr>
            <w:tcW w:w="1541" w:type="pct"/>
            <w:tcBorders>
              <w:top w:val="nil"/>
              <w:bottom w:val="single" w:sz="12" w:space="0" w:color="auto"/>
              <w:right w:val="nil"/>
            </w:tcBorders>
          </w:tcPr>
          <w:p w14:paraId="186C300F" w14:textId="7493F14F" w:rsidR="00D529F2" w:rsidRPr="005B7249" w:rsidRDefault="00000000">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color w:val="000000" w:themeColor="text1"/>
                <w:sz w:val="20"/>
                <w:szCs w:val="20"/>
              </w:rPr>
            </w:pPr>
            <w:r w:rsidRPr="005B7249">
              <w:rPr>
                <w:rFonts w:ascii="Times New Roman" w:eastAsia="楷体" w:hAnsi="Times New Roman" w:cs="Times New Roman"/>
                <w:color w:val="000000" w:themeColor="text1"/>
                <w:sz w:val="20"/>
                <w:szCs w:val="20"/>
              </w:rPr>
              <w:t>5</w:t>
            </w:r>
            <w:r w:rsidR="005B7249">
              <w:rPr>
                <w:rFonts w:ascii="Times New Roman" w:eastAsia="楷体" w:hAnsi="Times New Roman" w:cs="Times New Roman"/>
                <w:color w:val="000000" w:themeColor="text1"/>
                <w:sz w:val="20"/>
                <w:szCs w:val="20"/>
              </w:rPr>
              <w:t>·</w:t>
            </w:r>
            <w:r w:rsidRPr="005B7249">
              <w:rPr>
                <w:rFonts w:ascii="Times New Roman" w:eastAsia="楷体" w:hAnsi="Times New Roman" w:cs="Times New Roman"/>
                <w:color w:val="000000" w:themeColor="text1"/>
                <w:sz w:val="20"/>
                <w:szCs w:val="20"/>
              </w:rPr>
              <w:t>00</w:t>
            </w:r>
          </w:p>
        </w:tc>
      </w:tr>
    </w:tbl>
    <w:p w14:paraId="05112295" w14:textId="77777777" w:rsidR="00D529F2" w:rsidRPr="005A2DED" w:rsidRDefault="00000000">
      <w:pPr>
        <w:pStyle w:val="a4"/>
        <w:ind w:firstLineChars="0" w:firstLine="0"/>
        <w:jc w:val="left"/>
        <w:rPr>
          <w:rFonts w:ascii="Times New Roman" w:hAnsi="Times New Roman" w:cs="Times New Roman"/>
          <w:sz w:val="20"/>
          <w:szCs w:val="20"/>
        </w:rPr>
      </w:pPr>
      <w:r w:rsidRPr="005A2DED">
        <w:rPr>
          <w:rFonts w:ascii="Times New Roman" w:hAnsi="Times New Roman" w:cs="Times New Roman" w:hint="eastAsia"/>
          <w:sz w:val="20"/>
          <w:szCs w:val="20"/>
        </w:rPr>
        <w:t>The research group integrated the MSM HIV risk self-assessment tool into online questionnaires. The respondents were required to sign the online informed consent and answered the above questions according to their real behavior online. By accumulating the risk behavior scores of each HIV screening test recruitment, the behavior trajectory during the follow-up period was determined and compared. In each test recruitment, respondents will also get risk scores online to facilitate their risk self-assessment.</w:t>
      </w:r>
    </w:p>
    <w:p w14:paraId="7D6862CD"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28A346EA" w14:textId="6ECE64D7" w:rsidR="00D529F2" w:rsidRPr="005A2DED" w:rsidRDefault="003445C4">
      <w:pPr>
        <w:jc w:val="left"/>
        <w:rPr>
          <w:rStyle w:val="fontstyle01"/>
          <w:rFonts w:ascii="Times New Roman" w:hAnsi="Times New Roman" w:cs="Times New Roman"/>
          <w:b/>
          <w:bCs/>
        </w:rPr>
      </w:pPr>
      <w:r w:rsidRPr="003445C4">
        <w:rPr>
          <w:rStyle w:val="fontstyle01"/>
          <w:rFonts w:ascii="Times New Roman" w:hAnsi="Times New Roman" w:cs="Times New Roman"/>
          <w:b/>
          <w:bCs/>
        </w:rPr>
        <w:t>Supplementary</w:t>
      </w:r>
      <w:r w:rsidRPr="005A2DED">
        <w:rPr>
          <w:rStyle w:val="fontstyle01"/>
          <w:rFonts w:ascii="Times New Roman" w:hAnsi="Times New Roman" w:cs="Times New Roman" w:hint="eastAsia"/>
          <w:b/>
          <w:bCs/>
        </w:rPr>
        <w:t xml:space="preserve"> </w:t>
      </w:r>
      <w:r>
        <w:rPr>
          <w:rStyle w:val="fontstyle01"/>
          <w:rFonts w:ascii="Times New Roman" w:hAnsi="Times New Roman" w:cs="Times New Roman" w:hint="eastAsia"/>
          <w:b/>
          <w:bCs/>
        </w:rPr>
        <w:t>f</w:t>
      </w:r>
      <w:r w:rsidRPr="005A2DED">
        <w:rPr>
          <w:rStyle w:val="fontstyle01"/>
          <w:rFonts w:ascii="Times New Roman" w:hAnsi="Times New Roman" w:cs="Times New Roman" w:hint="eastAsia"/>
          <w:b/>
          <w:bCs/>
        </w:rPr>
        <w:t xml:space="preserve">igure 2. Temporal dynamics for the number of new HIV infections (A), the number of testing persons (B), and </w:t>
      </w:r>
      <w:r w:rsidR="00D948AF" w:rsidRPr="00D948AF">
        <w:rPr>
          <w:rStyle w:val="fontstyle01"/>
          <w:rFonts w:ascii="Times New Roman" w:hAnsi="Times New Roman" w:cs="Times New Roman"/>
          <w:b/>
          <w:bCs/>
        </w:rPr>
        <w:t>the HIV seroconversion rate</w:t>
      </w:r>
      <w:r w:rsidR="00D948AF">
        <w:rPr>
          <w:rStyle w:val="fontstyle01"/>
          <w:rFonts w:ascii="Times New Roman" w:hAnsi="Times New Roman" w:cs="Times New Roman" w:hint="eastAsia"/>
          <w:b/>
          <w:bCs/>
        </w:rPr>
        <w:t>s</w:t>
      </w:r>
      <w:r w:rsidRPr="005A2DED">
        <w:rPr>
          <w:rStyle w:val="fontstyle01"/>
          <w:rFonts w:ascii="Times New Roman" w:hAnsi="Times New Roman" w:cs="Times New Roman" w:hint="eastAsia"/>
          <w:b/>
          <w:bCs/>
        </w:rPr>
        <w:t xml:space="preserve"> (C) during the follow-up period.</w:t>
      </w:r>
    </w:p>
    <w:p w14:paraId="1AE43CFA" w14:textId="11D3D443" w:rsidR="00D529F2" w:rsidRDefault="007B191D">
      <w:pPr>
        <w:jc w:val="left"/>
        <w:rPr>
          <w:rFonts w:ascii="Times New Roman" w:eastAsia="仿宋" w:hAnsi="Times New Roman" w:cs="Times New Roman"/>
          <w:color w:val="000000"/>
          <w:position w:val="6"/>
          <w:szCs w:val="21"/>
        </w:rPr>
      </w:pPr>
      <w:r>
        <w:rPr>
          <w:rFonts w:ascii="Times New Roman" w:eastAsia="仿宋" w:hAnsi="Times New Roman" w:cs="Times New Roman"/>
          <w:noProof/>
          <w:color w:val="000000"/>
          <w:position w:val="6"/>
          <w:szCs w:val="21"/>
        </w:rPr>
        <w:drawing>
          <wp:inline distT="0" distB="0" distL="0" distR="0" wp14:anchorId="3477B608" wp14:editId="3A5E72F9">
            <wp:extent cx="5267960" cy="6768465"/>
            <wp:effectExtent l="0" t="0" r="8890" b="0"/>
            <wp:docPr id="11357662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267960" cy="6768465"/>
                    </a:xfrm>
                    <a:prstGeom prst="rect">
                      <a:avLst/>
                    </a:prstGeom>
                    <a:noFill/>
                    <a:ln>
                      <a:noFill/>
                    </a:ln>
                  </pic:spPr>
                </pic:pic>
              </a:graphicData>
            </a:graphic>
          </wp:inline>
        </w:drawing>
      </w:r>
    </w:p>
    <w:p w14:paraId="4103FE9D"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514BA4ED" w14:textId="60097266" w:rsidR="00D529F2" w:rsidRPr="005A2DED" w:rsidRDefault="003445C4">
      <w:pPr>
        <w:jc w:val="left"/>
        <w:rPr>
          <w:rStyle w:val="fontstyle01"/>
          <w:rFonts w:ascii="Times New Roman" w:hAnsi="Times New Roman" w:cs="Times New Roman"/>
          <w:b/>
          <w:bCs/>
        </w:rPr>
      </w:pPr>
      <w:bookmarkStart w:id="9" w:name="_Hlk173831722"/>
      <w:r w:rsidRPr="003445C4">
        <w:rPr>
          <w:rStyle w:val="fontstyle01"/>
          <w:rFonts w:ascii="Times New Roman" w:hAnsi="Times New Roman" w:cs="Times New Roman"/>
          <w:b/>
          <w:bCs/>
        </w:rPr>
        <w:t>Supplementary</w:t>
      </w:r>
      <w:r w:rsidRPr="005A2DED">
        <w:rPr>
          <w:rStyle w:val="fontstyle01"/>
          <w:rFonts w:ascii="Times New Roman" w:hAnsi="Times New Roman" w:cs="Times New Roman" w:hint="eastAsia"/>
          <w:b/>
          <w:bCs/>
        </w:rPr>
        <w:t xml:space="preserve"> </w:t>
      </w:r>
      <w:r>
        <w:rPr>
          <w:rStyle w:val="fontstyle01"/>
          <w:rFonts w:ascii="Times New Roman" w:hAnsi="Times New Roman" w:cs="Times New Roman" w:hint="eastAsia"/>
          <w:b/>
          <w:bCs/>
        </w:rPr>
        <w:t>f</w:t>
      </w:r>
      <w:r w:rsidRPr="005A2DED">
        <w:rPr>
          <w:rStyle w:val="fontstyle01"/>
          <w:rFonts w:ascii="Times New Roman" w:hAnsi="Times New Roman" w:cs="Times New Roman" w:hint="eastAsia"/>
          <w:b/>
          <w:bCs/>
        </w:rPr>
        <w:t>igure 3.</w:t>
      </w:r>
      <w:bookmarkEnd w:id="9"/>
      <w:r w:rsidRPr="005A2DED">
        <w:rPr>
          <w:rStyle w:val="fontstyle01"/>
          <w:rFonts w:ascii="Times New Roman" w:hAnsi="Times New Roman" w:cs="Times New Roman" w:hint="eastAsia"/>
          <w:b/>
          <w:bCs/>
        </w:rPr>
        <w:t xml:space="preserve"> Consistency in the demographic characteristics across multiple data collections during the follow-up period for each individual.</w:t>
      </w:r>
    </w:p>
    <w:p w14:paraId="5E02F468" w14:textId="77777777" w:rsidR="00D529F2" w:rsidRDefault="00000000">
      <w:pPr>
        <w:jc w:val="left"/>
        <w:rPr>
          <w:rFonts w:ascii="Times New Roman" w:eastAsia="仿宋" w:hAnsi="Times New Roman" w:cs="Times New Roman"/>
          <w:color w:val="000000"/>
          <w:position w:val="6"/>
          <w:szCs w:val="21"/>
        </w:rPr>
      </w:pPr>
      <w:r>
        <w:rPr>
          <w:rFonts w:ascii="Times New Roman" w:eastAsia="仿宋" w:hAnsi="Times New Roman" w:cs="Times New Roman" w:hint="eastAsia"/>
          <w:noProof/>
          <w:color w:val="000000"/>
          <w:position w:val="6"/>
          <w:szCs w:val="21"/>
        </w:rPr>
        <w:drawing>
          <wp:inline distT="0" distB="0" distL="114300" distR="114300" wp14:anchorId="56CFA19F" wp14:editId="0EDEB724">
            <wp:extent cx="5266690" cy="2736850"/>
            <wp:effectExtent l="0" t="0" r="10160" b="6350"/>
            <wp:docPr id="2" name="图片 2" descr="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S2"/>
                    <pic:cNvPicPr>
                      <a:picLocks noChangeAspect="1"/>
                    </pic:cNvPicPr>
                  </pic:nvPicPr>
                  <pic:blipFill>
                    <a:blip r:embed="rId12" cstate="hqprint">
                      <a:extLst>
                        <a:ext uri="{28A0092B-C50C-407E-A947-70E740481C1C}">
                          <a14:useLocalDpi xmlns:a14="http://schemas.microsoft.com/office/drawing/2010/main"/>
                        </a:ext>
                      </a:extLst>
                    </a:blip>
                    <a:stretch>
                      <a:fillRect/>
                    </a:stretch>
                  </pic:blipFill>
                  <pic:spPr>
                    <a:xfrm>
                      <a:off x="0" y="0"/>
                      <a:ext cx="5266690" cy="2736850"/>
                    </a:xfrm>
                    <a:prstGeom prst="rect">
                      <a:avLst/>
                    </a:prstGeom>
                  </pic:spPr>
                </pic:pic>
              </a:graphicData>
            </a:graphic>
          </wp:inline>
        </w:drawing>
      </w:r>
    </w:p>
    <w:p w14:paraId="32673198"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3BE658B4" w14:textId="3C00BA35" w:rsidR="00D529F2" w:rsidRPr="005A2DED" w:rsidRDefault="003445C4">
      <w:pPr>
        <w:jc w:val="left"/>
        <w:rPr>
          <w:rStyle w:val="fontstyle01"/>
          <w:rFonts w:ascii="Times New Roman" w:hAnsi="Times New Roman" w:cs="Times New Roman"/>
          <w:b/>
          <w:bCs/>
        </w:rPr>
      </w:pPr>
      <w:r w:rsidRPr="003445C4">
        <w:rPr>
          <w:rStyle w:val="fontstyle01"/>
          <w:rFonts w:ascii="Times New Roman" w:hAnsi="Times New Roman" w:cs="Times New Roman"/>
          <w:b/>
          <w:bCs/>
        </w:rPr>
        <w:t>Supplementary</w:t>
      </w:r>
      <w:r w:rsidRPr="005A2DED">
        <w:rPr>
          <w:rStyle w:val="fontstyle01"/>
          <w:rFonts w:ascii="Times New Roman" w:hAnsi="Times New Roman" w:cs="Times New Roman" w:hint="eastAsia"/>
          <w:b/>
          <w:bCs/>
        </w:rPr>
        <w:t xml:space="preserve"> </w:t>
      </w:r>
      <w:r>
        <w:rPr>
          <w:rStyle w:val="fontstyle01"/>
          <w:rFonts w:ascii="Times New Roman" w:hAnsi="Times New Roman" w:cs="Times New Roman" w:hint="eastAsia"/>
          <w:b/>
          <w:bCs/>
        </w:rPr>
        <w:t>f</w:t>
      </w:r>
      <w:r w:rsidRPr="005A2DED">
        <w:rPr>
          <w:rStyle w:val="fontstyle01"/>
          <w:rFonts w:ascii="Times New Roman" w:hAnsi="Times New Roman" w:cs="Times New Roman" w:hint="eastAsia"/>
          <w:b/>
          <w:bCs/>
        </w:rPr>
        <w:t>igure 4. Stratified comparison of HIV risk self-assessment scores for the participants.</w:t>
      </w:r>
      <w:r w:rsidRPr="005A2DED">
        <w:rPr>
          <w:rStyle w:val="fontstyle01"/>
          <w:rFonts w:ascii="Times New Roman" w:hAnsi="Times New Roman" w:cs="Times New Roman" w:hint="eastAsia"/>
        </w:rPr>
        <w:t xml:space="preserve"> (A) Intervention and control. (B) HIV infection and </w:t>
      </w:r>
      <w:proofErr w:type="spellStart"/>
      <w:r w:rsidRPr="005A2DED">
        <w:rPr>
          <w:rStyle w:val="fontstyle01"/>
          <w:rFonts w:ascii="Times New Roman" w:hAnsi="Times New Roman" w:cs="Times New Roman" w:hint="eastAsia"/>
        </w:rPr>
        <w:t>non HIV</w:t>
      </w:r>
      <w:proofErr w:type="spellEnd"/>
      <w:r w:rsidRPr="005A2DED">
        <w:rPr>
          <w:rStyle w:val="fontstyle01"/>
          <w:rFonts w:ascii="Times New Roman" w:hAnsi="Times New Roman" w:cs="Times New Roman" w:hint="eastAsia"/>
        </w:rPr>
        <w:t xml:space="preserve"> infection. Variables with significant differences in the risk scores between groups were marked in red.</w:t>
      </w:r>
    </w:p>
    <w:p w14:paraId="0002BB84" w14:textId="6504BD0F" w:rsidR="0005220F" w:rsidRDefault="00AF3161">
      <w:pPr>
        <w:jc w:val="left"/>
        <w:rPr>
          <w:rFonts w:ascii="Times New Roman" w:eastAsia="仿宋" w:hAnsi="Times New Roman" w:cs="Times New Roman"/>
          <w:color w:val="000000"/>
          <w:position w:val="6"/>
          <w:szCs w:val="21"/>
        </w:rPr>
      </w:pPr>
      <w:r>
        <w:rPr>
          <w:rFonts w:ascii="Times New Roman" w:eastAsia="仿宋" w:hAnsi="Times New Roman" w:cs="Times New Roman"/>
          <w:noProof/>
          <w:color w:val="000000"/>
          <w:position w:val="6"/>
          <w:szCs w:val="21"/>
        </w:rPr>
        <w:drawing>
          <wp:anchor distT="0" distB="0" distL="114300" distR="114300" simplePos="0" relativeHeight="251658240" behindDoc="0" locked="0" layoutInCell="1" allowOverlap="1" wp14:anchorId="49A9E69A" wp14:editId="1767A722">
            <wp:simplePos x="0" y="0"/>
            <wp:positionH relativeFrom="column">
              <wp:posOffset>0</wp:posOffset>
            </wp:positionH>
            <wp:positionV relativeFrom="paragraph">
              <wp:posOffset>0</wp:posOffset>
            </wp:positionV>
            <wp:extent cx="5267325" cy="4999355"/>
            <wp:effectExtent l="0" t="0" r="9525" b="0"/>
            <wp:wrapNone/>
            <wp:docPr id="6419332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5267325" cy="499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CF26D0"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4610D01B" w14:textId="0752FDED" w:rsidR="00D529F2" w:rsidRPr="005A2DED" w:rsidRDefault="003445C4">
      <w:pPr>
        <w:jc w:val="left"/>
        <w:rPr>
          <w:rFonts w:ascii="Times New Roman" w:hAnsi="Times New Roman" w:cs="Times New Roman"/>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hint="eastAsia"/>
          <w:b/>
          <w:bCs/>
          <w:sz w:val="20"/>
          <w:szCs w:val="20"/>
        </w:rPr>
        <w:t xml:space="preserve"> </w:t>
      </w:r>
      <w:r>
        <w:rPr>
          <w:rFonts w:ascii="Times New Roman" w:hAnsi="Times New Roman" w:cs="Times New Roman" w:hint="eastAsia"/>
          <w:b/>
          <w:bCs/>
          <w:sz w:val="20"/>
          <w:szCs w:val="20"/>
        </w:rPr>
        <w:t>f</w:t>
      </w:r>
      <w:r w:rsidRPr="005A2DED">
        <w:rPr>
          <w:rFonts w:ascii="Times New Roman" w:hAnsi="Times New Roman" w:cs="Times New Roman" w:hint="eastAsia"/>
          <w:b/>
          <w:bCs/>
          <w:sz w:val="20"/>
          <w:szCs w:val="20"/>
        </w:rPr>
        <w:t xml:space="preserve">igure 5. The impact of intervention measures on HIV risk behaviors. </w:t>
      </w:r>
      <w:r w:rsidRPr="005A2DED">
        <w:rPr>
          <w:rFonts w:ascii="Times New Roman" w:hAnsi="Times New Roman" w:cs="Times New Roman" w:hint="eastAsia"/>
          <w:sz w:val="20"/>
          <w:szCs w:val="20"/>
        </w:rPr>
        <w:t>Significant differences between groups were marked with asterisks.</w:t>
      </w:r>
    </w:p>
    <w:p w14:paraId="2E57F727" w14:textId="1E315132" w:rsidR="00E0422E" w:rsidRDefault="00AF3161">
      <w:pPr>
        <w:jc w:val="left"/>
        <w:rPr>
          <w:rFonts w:ascii="Times New Roman" w:eastAsia="仿宋" w:hAnsi="Times New Roman" w:cs="Times New Roman"/>
          <w:color w:val="000000"/>
          <w:position w:val="6"/>
          <w:szCs w:val="21"/>
        </w:rPr>
      </w:pPr>
      <w:r>
        <w:rPr>
          <w:rFonts w:ascii="Times New Roman" w:eastAsia="仿宋" w:hAnsi="Times New Roman" w:cs="Times New Roman"/>
          <w:noProof/>
          <w:color w:val="000000"/>
          <w:position w:val="6"/>
          <w:szCs w:val="21"/>
        </w:rPr>
        <w:drawing>
          <wp:anchor distT="0" distB="0" distL="114300" distR="114300" simplePos="0" relativeHeight="251660288" behindDoc="0" locked="0" layoutInCell="1" allowOverlap="1" wp14:anchorId="475301B7" wp14:editId="039C1F41">
            <wp:simplePos x="0" y="0"/>
            <wp:positionH relativeFrom="column">
              <wp:posOffset>0</wp:posOffset>
            </wp:positionH>
            <wp:positionV relativeFrom="paragraph">
              <wp:posOffset>0</wp:posOffset>
            </wp:positionV>
            <wp:extent cx="5266690" cy="5554980"/>
            <wp:effectExtent l="0" t="0" r="0" b="7620"/>
            <wp:wrapNone/>
            <wp:docPr id="13069899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266690" cy="5554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DC608F"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5A710BB0" w14:textId="66AAD61F"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b/>
          <w:bCs/>
          <w:sz w:val="20"/>
          <w:szCs w:val="20"/>
        </w:rPr>
        <w:t xml:space="preserve"> </w:t>
      </w:r>
      <w:r>
        <w:rPr>
          <w:rFonts w:ascii="Times New Roman" w:hAnsi="Times New Roman" w:cs="Times New Roman" w:hint="eastAsia"/>
          <w:b/>
          <w:bCs/>
          <w:sz w:val="20"/>
          <w:szCs w:val="20"/>
        </w:rPr>
        <w:t>t</w:t>
      </w:r>
      <w:r w:rsidRPr="005A2DED">
        <w:rPr>
          <w:rFonts w:ascii="Times New Roman" w:hAnsi="Times New Roman" w:cs="Times New Roman"/>
          <w:b/>
          <w:bCs/>
          <w:sz w:val="20"/>
          <w:szCs w:val="20"/>
        </w:rPr>
        <w:t xml:space="preserve">able </w:t>
      </w:r>
      <w:r w:rsidRPr="005A2DED">
        <w:rPr>
          <w:rFonts w:ascii="Times New Roman" w:hAnsi="Times New Roman" w:cs="Times New Roman" w:hint="eastAsia"/>
          <w:b/>
          <w:bCs/>
          <w:sz w:val="20"/>
          <w:szCs w:val="20"/>
        </w:rPr>
        <w:t>2</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Sensitivity analysis for the influencing factors associated with testing frequency based on negative binomial regression.</w:t>
      </w:r>
    </w:p>
    <w:tbl>
      <w:tblPr>
        <w:tblStyle w:val="a3"/>
        <w:tblW w:w="906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38"/>
        <w:gridCol w:w="1036"/>
        <w:gridCol w:w="959"/>
        <w:gridCol w:w="300"/>
        <w:gridCol w:w="1065"/>
        <w:gridCol w:w="1065"/>
      </w:tblGrid>
      <w:tr w:rsidR="00D529F2" w:rsidRPr="002F016F" w14:paraId="78D9010A" w14:textId="77777777">
        <w:trPr>
          <w:trHeight w:val="283"/>
        </w:trPr>
        <w:tc>
          <w:tcPr>
            <w:tcW w:w="4638" w:type="dxa"/>
            <w:vMerge w:val="restart"/>
            <w:tcBorders>
              <w:top w:val="single" w:sz="4" w:space="0" w:color="auto"/>
            </w:tcBorders>
            <w:vAlign w:val="center"/>
          </w:tcPr>
          <w:p w14:paraId="3DDA528D"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Variables</w:t>
            </w:r>
          </w:p>
        </w:tc>
        <w:tc>
          <w:tcPr>
            <w:tcW w:w="1995" w:type="dxa"/>
            <w:gridSpan w:val="2"/>
            <w:tcBorders>
              <w:top w:val="single" w:sz="4" w:space="0" w:color="auto"/>
              <w:bottom w:val="single" w:sz="4" w:space="0" w:color="auto"/>
            </w:tcBorders>
            <w:vAlign w:val="center"/>
          </w:tcPr>
          <w:p w14:paraId="7B9DCF79"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Univariate analysis</w:t>
            </w:r>
          </w:p>
        </w:tc>
        <w:tc>
          <w:tcPr>
            <w:tcW w:w="300" w:type="dxa"/>
            <w:tcBorders>
              <w:top w:val="single" w:sz="4" w:space="0" w:color="auto"/>
              <w:bottom w:val="single" w:sz="4" w:space="0" w:color="auto"/>
            </w:tcBorders>
            <w:vAlign w:val="center"/>
          </w:tcPr>
          <w:p w14:paraId="702D5681" w14:textId="77777777" w:rsidR="00D529F2" w:rsidRPr="002F016F" w:rsidRDefault="00D529F2">
            <w:pPr>
              <w:adjustRightInd w:val="0"/>
              <w:snapToGrid w:val="0"/>
              <w:rPr>
                <w:rFonts w:ascii="Times New Roman" w:eastAsia="楷体" w:hAnsi="Times New Roman" w:cs="Times New Roman"/>
                <w:i/>
                <w:iCs/>
                <w:color w:val="000000" w:themeColor="text1"/>
                <w:sz w:val="20"/>
                <w:szCs w:val="20"/>
              </w:rPr>
            </w:pPr>
          </w:p>
        </w:tc>
        <w:tc>
          <w:tcPr>
            <w:tcW w:w="2130" w:type="dxa"/>
            <w:gridSpan w:val="2"/>
            <w:tcBorders>
              <w:top w:val="single" w:sz="4" w:space="0" w:color="auto"/>
              <w:bottom w:val="single" w:sz="4" w:space="0" w:color="auto"/>
            </w:tcBorders>
            <w:vAlign w:val="center"/>
          </w:tcPr>
          <w:p w14:paraId="165C9551" w14:textId="77777777" w:rsidR="00D529F2" w:rsidRPr="002F016F" w:rsidRDefault="00000000">
            <w:pPr>
              <w:adjustRightInd w:val="0"/>
              <w:snapToGrid w:val="0"/>
              <w:jc w:val="center"/>
              <w:rPr>
                <w:rFonts w:ascii="Times New Roman" w:eastAsia="楷体" w:hAnsi="Times New Roman" w:cs="Times New Roman"/>
                <w:i/>
                <w:iCs/>
                <w:color w:val="000000" w:themeColor="text1"/>
                <w:sz w:val="20"/>
                <w:szCs w:val="20"/>
              </w:rPr>
            </w:pPr>
            <w:r w:rsidRPr="002F016F">
              <w:rPr>
                <w:rFonts w:ascii="Times New Roman" w:eastAsia="楷体" w:hAnsi="Times New Roman" w:cs="Times New Roman"/>
                <w:color w:val="000000" w:themeColor="text1"/>
                <w:sz w:val="20"/>
                <w:szCs w:val="20"/>
              </w:rPr>
              <w:t>Multivariate analysis</w:t>
            </w:r>
          </w:p>
        </w:tc>
      </w:tr>
      <w:tr w:rsidR="00D529F2" w:rsidRPr="002F016F" w14:paraId="65143F45" w14:textId="77777777">
        <w:trPr>
          <w:trHeight w:val="283"/>
        </w:trPr>
        <w:tc>
          <w:tcPr>
            <w:tcW w:w="4638" w:type="dxa"/>
            <w:vMerge/>
            <w:tcBorders>
              <w:bottom w:val="single" w:sz="4" w:space="0" w:color="auto"/>
            </w:tcBorders>
            <w:vAlign w:val="center"/>
          </w:tcPr>
          <w:p w14:paraId="3809DAD0" w14:textId="77777777" w:rsidR="00D529F2" w:rsidRPr="002F016F" w:rsidRDefault="00D529F2">
            <w:pPr>
              <w:adjustRightInd w:val="0"/>
              <w:snapToGrid w:val="0"/>
              <w:rPr>
                <w:rFonts w:ascii="Times New Roman" w:eastAsia="楷体" w:hAnsi="Times New Roman" w:cs="Times New Roman"/>
                <w:color w:val="000000" w:themeColor="text1"/>
                <w:sz w:val="20"/>
                <w:szCs w:val="20"/>
              </w:rPr>
            </w:pPr>
          </w:p>
        </w:tc>
        <w:tc>
          <w:tcPr>
            <w:tcW w:w="1036" w:type="dxa"/>
            <w:tcBorders>
              <w:top w:val="single" w:sz="4" w:space="0" w:color="auto"/>
              <w:bottom w:val="single" w:sz="4" w:space="0" w:color="auto"/>
            </w:tcBorders>
            <w:vAlign w:val="center"/>
          </w:tcPr>
          <w:p w14:paraId="6D1C32E7"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i/>
                <w:iCs/>
                <w:color w:val="000000" w:themeColor="text1"/>
                <w:sz w:val="20"/>
                <w:szCs w:val="20"/>
              </w:rPr>
              <w:t>β</w:t>
            </w:r>
          </w:p>
        </w:tc>
        <w:tc>
          <w:tcPr>
            <w:tcW w:w="959" w:type="dxa"/>
            <w:tcBorders>
              <w:top w:val="single" w:sz="4" w:space="0" w:color="auto"/>
              <w:bottom w:val="single" w:sz="4" w:space="0" w:color="auto"/>
            </w:tcBorders>
            <w:vAlign w:val="center"/>
          </w:tcPr>
          <w:p w14:paraId="6DD9C3D9" w14:textId="67F5C851" w:rsidR="00D529F2" w:rsidRPr="002F016F" w:rsidRDefault="00B91DA2">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i/>
                <w:iCs/>
                <w:color w:val="000000" w:themeColor="text1"/>
                <w:sz w:val="20"/>
                <w:szCs w:val="20"/>
              </w:rPr>
              <w:t>p</w:t>
            </w:r>
            <w:r w:rsidRPr="002F016F">
              <w:rPr>
                <w:rFonts w:ascii="Times New Roman" w:eastAsia="楷体" w:hAnsi="Times New Roman" w:cs="Times New Roman"/>
                <w:color w:val="000000" w:themeColor="text1"/>
                <w:sz w:val="20"/>
                <w:szCs w:val="20"/>
              </w:rPr>
              <w:t xml:space="preserve"> value</w:t>
            </w:r>
          </w:p>
        </w:tc>
        <w:tc>
          <w:tcPr>
            <w:tcW w:w="300" w:type="dxa"/>
            <w:tcBorders>
              <w:top w:val="single" w:sz="4" w:space="0" w:color="auto"/>
              <w:bottom w:val="single" w:sz="4" w:space="0" w:color="auto"/>
            </w:tcBorders>
            <w:vAlign w:val="center"/>
          </w:tcPr>
          <w:p w14:paraId="563B4674" w14:textId="77777777" w:rsidR="00D529F2" w:rsidRPr="002F016F" w:rsidRDefault="00D529F2">
            <w:pPr>
              <w:adjustRightInd w:val="0"/>
              <w:snapToGrid w:val="0"/>
              <w:jc w:val="center"/>
              <w:rPr>
                <w:rFonts w:ascii="Times New Roman" w:eastAsia="楷体" w:hAnsi="Times New Roman" w:cs="Times New Roman"/>
                <w:i/>
                <w:iCs/>
                <w:color w:val="000000" w:themeColor="text1"/>
                <w:sz w:val="20"/>
                <w:szCs w:val="20"/>
              </w:rPr>
            </w:pPr>
          </w:p>
        </w:tc>
        <w:tc>
          <w:tcPr>
            <w:tcW w:w="1065" w:type="dxa"/>
            <w:tcBorders>
              <w:top w:val="single" w:sz="4" w:space="0" w:color="auto"/>
              <w:bottom w:val="single" w:sz="4" w:space="0" w:color="auto"/>
            </w:tcBorders>
            <w:vAlign w:val="center"/>
          </w:tcPr>
          <w:p w14:paraId="3B0ABC43"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i/>
                <w:iCs/>
                <w:color w:val="000000" w:themeColor="text1"/>
                <w:sz w:val="20"/>
                <w:szCs w:val="20"/>
              </w:rPr>
              <w:t>β</w:t>
            </w:r>
          </w:p>
        </w:tc>
        <w:tc>
          <w:tcPr>
            <w:tcW w:w="1065" w:type="dxa"/>
            <w:tcBorders>
              <w:top w:val="single" w:sz="4" w:space="0" w:color="auto"/>
              <w:bottom w:val="single" w:sz="4" w:space="0" w:color="auto"/>
            </w:tcBorders>
            <w:vAlign w:val="center"/>
          </w:tcPr>
          <w:p w14:paraId="25E5344D" w14:textId="7757BC7B" w:rsidR="00D529F2" w:rsidRPr="002F016F" w:rsidRDefault="00B91DA2">
            <w:pPr>
              <w:adjustRightInd w:val="0"/>
              <w:snapToGrid w:val="0"/>
              <w:jc w:val="center"/>
              <w:rPr>
                <w:rFonts w:ascii="Times New Roman" w:eastAsia="楷体" w:hAnsi="Times New Roman" w:cs="Times New Roman"/>
                <w:i/>
                <w:iCs/>
                <w:color w:val="000000" w:themeColor="text1"/>
                <w:sz w:val="20"/>
                <w:szCs w:val="20"/>
              </w:rPr>
            </w:pPr>
            <w:r w:rsidRPr="002F016F">
              <w:rPr>
                <w:rFonts w:ascii="Times New Roman" w:eastAsia="楷体" w:hAnsi="Times New Roman" w:cs="Times New Roman"/>
                <w:i/>
                <w:iCs/>
                <w:color w:val="000000" w:themeColor="text1"/>
                <w:sz w:val="20"/>
                <w:szCs w:val="20"/>
              </w:rPr>
              <w:t>p</w:t>
            </w:r>
            <w:r w:rsidRPr="002F016F">
              <w:rPr>
                <w:rFonts w:ascii="Times New Roman" w:eastAsia="楷体" w:hAnsi="Times New Roman" w:cs="Times New Roman"/>
                <w:color w:val="000000" w:themeColor="text1"/>
                <w:sz w:val="20"/>
                <w:szCs w:val="20"/>
              </w:rPr>
              <w:t xml:space="preserve"> value</w:t>
            </w:r>
          </w:p>
        </w:tc>
      </w:tr>
      <w:tr w:rsidR="00D529F2" w:rsidRPr="002F016F" w14:paraId="31C8403C" w14:textId="77777777">
        <w:trPr>
          <w:trHeight w:val="283"/>
        </w:trPr>
        <w:tc>
          <w:tcPr>
            <w:tcW w:w="4638" w:type="dxa"/>
            <w:vAlign w:val="center"/>
          </w:tcPr>
          <w:p w14:paraId="54CC16FA"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Follow-up group</w:t>
            </w:r>
          </w:p>
        </w:tc>
        <w:tc>
          <w:tcPr>
            <w:tcW w:w="1036" w:type="dxa"/>
            <w:vAlign w:val="center"/>
          </w:tcPr>
          <w:p w14:paraId="349A57A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20216B8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3D27B77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7B5653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4F979F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4D5B1E58" w14:textId="77777777">
        <w:trPr>
          <w:trHeight w:val="90"/>
        </w:trPr>
        <w:tc>
          <w:tcPr>
            <w:tcW w:w="4638" w:type="dxa"/>
            <w:vAlign w:val="center"/>
          </w:tcPr>
          <w:p w14:paraId="6A551948"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Control</w:t>
            </w:r>
          </w:p>
        </w:tc>
        <w:tc>
          <w:tcPr>
            <w:tcW w:w="1036" w:type="dxa"/>
            <w:vAlign w:val="center"/>
          </w:tcPr>
          <w:p w14:paraId="5DB7D70A"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70C18C72" w14:textId="03F4EFF9"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4C35EE3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C01B20A"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78180A96" w14:textId="26CD4050"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19B21279" w14:textId="77777777">
        <w:trPr>
          <w:trHeight w:val="283"/>
        </w:trPr>
        <w:tc>
          <w:tcPr>
            <w:tcW w:w="4638" w:type="dxa"/>
            <w:vAlign w:val="center"/>
          </w:tcPr>
          <w:p w14:paraId="3BA7E791"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Intervention</w:t>
            </w:r>
          </w:p>
        </w:tc>
        <w:tc>
          <w:tcPr>
            <w:tcW w:w="1036" w:type="dxa"/>
            <w:vAlign w:val="bottom"/>
          </w:tcPr>
          <w:p w14:paraId="336B7819" w14:textId="0EF78278"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sidRP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250</w:t>
            </w:r>
          </w:p>
        </w:tc>
        <w:tc>
          <w:tcPr>
            <w:tcW w:w="959" w:type="dxa"/>
            <w:vAlign w:val="bottom"/>
          </w:tcPr>
          <w:p w14:paraId="3CEB296E" w14:textId="2FEC0398"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&lt;0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001</w:t>
            </w:r>
          </w:p>
        </w:tc>
        <w:tc>
          <w:tcPr>
            <w:tcW w:w="300" w:type="dxa"/>
            <w:vAlign w:val="center"/>
          </w:tcPr>
          <w:p w14:paraId="24A12C5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62ED51A" w14:textId="5AE7DA94"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233</w:t>
            </w:r>
          </w:p>
        </w:tc>
        <w:tc>
          <w:tcPr>
            <w:tcW w:w="1065" w:type="dxa"/>
            <w:vAlign w:val="bottom"/>
          </w:tcPr>
          <w:p w14:paraId="5DB23BEE" w14:textId="5EB54085"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&lt;0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001</w:t>
            </w:r>
          </w:p>
        </w:tc>
      </w:tr>
      <w:tr w:rsidR="00D529F2" w:rsidRPr="002F016F" w14:paraId="5496E5BB" w14:textId="77777777">
        <w:trPr>
          <w:trHeight w:val="283"/>
        </w:trPr>
        <w:tc>
          <w:tcPr>
            <w:tcW w:w="4638" w:type="dxa"/>
            <w:shd w:val="clear" w:color="auto" w:fill="DAE3F4" w:themeFill="accent1" w:themeFillTint="32"/>
            <w:vAlign w:val="center"/>
          </w:tcPr>
          <w:p w14:paraId="5F7B6CD8"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Demographic features</w:t>
            </w:r>
          </w:p>
        </w:tc>
        <w:tc>
          <w:tcPr>
            <w:tcW w:w="1036" w:type="dxa"/>
            <w:shd w:val="clear" w:color="auto" w:fill="DAE3F4" w:themeFill="accent1" w:themeFillTint="32"/>
            <w:vAlign w:val="center"/>
          </w:tcPr>
          <w:p w14:paraId="1D0B7FD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shd w:val="clear" w:color="auto" w:fill="DAE3F4" w:themeFill="accent1" w:themeFillTint="32"/>
            <w:vAlign w:val="center"/>
          </w:tcPr>
          <w:p w14:paraId="5D347874" w14:textId="77777777" w:rsidR="00D529F2" w:rsidRPr="002F016F" w:rsidRDefault="00D529F2">
            <w:pPr>
              <w:adjustRightInd w:val="0"/>
              <w:snapToGrid w:val="0"/>
              <w:jc w:val="center"/>
              <w:rPr>
                <w:rFonts w:ascii="Times New Roman" w:eastAsia="楷体" w:hAnsi="Times New Roman" w:cs="Times New Roman"/>
                <w:color w:val="FF0000"/>
                <w:sz w:val="20"/>
                <w:szCs w:val="20"/>
              </w:rPr>
            </w:pPr>
          </w:p>
        </w:tc>
        <w:tc>
          <w:tcPr>
            <w:tcW w:w="300" w:type="dxa"/>
            <w:shd w:val="clear" w:color="auto" w:fill="DAE3F4" w:themeFill="accent1" w:themeFillTint="32"/>
            <w:vAlign w:val="center"/>
          </w:tcPr>
          <w:p w14:paraId="40FDE510"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6749785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089B9B0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28B9C330" w14:textId="77777777">
        <w:trPr>
          <w:trHeight w:val="283"/>
        </w:trPr>
        <w:tc>
          <w:tcPr>
            <w:tcW w:w="4638" w:type="dxa"/>
            <w:vAlign w:val="center"/>
          </w:tcPr>
          <w:p w14:paraId="3BF82BBF"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Age, years</w:t>
            </w:r>
          </w:p>
        </w:tc>
        <w:tc>
          <w:tcPr>
            <w:tcW w:w="1036" w:type="dxa"/>
            <w:vAlign w:val="center"/>
          </w:tcPr>
          <w:p w14:paraId="3AB31F0B"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04BACEF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0DA3087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288872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AB6FAA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66644B0B" w14:textId="77777777">
        <w:trPr>
          <w:trHeight w:val="283"/>
        </w:trPr>
        <w:tc>
          <w:tcPr>
            <w:tcW w:w="4638" w:type="dxa"/>
            <w:vAlign w:val="center"/>
          </w:tcPr>
          <w:p w14:paraId="7981D3F6"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18‒24</w:t>
            </w:r>
          </w:p>
        </w:tc>
        <w:tc>
          <w:tcPr>
            <w:tcW w:w="1036" w:type="dxa"/>
            <w:vAlign w:val="center"/>
          </w:tcPr>
          <w:p w14:paraId="04AD882C"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104DA095" w14:textId="5F021463"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0D16282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60E5614"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0F08F9D0" w14:textId="1ED62949"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0DD94299" w14:textId="77777777">
        <w:trPr>
          <w:trHeight w:val="283"/>
        </w:trPr>
        <w:tc>
          <w:tcPr>
            <w:tcW w:w="4638" w:type="dxa"/>
            <w:vAlign w:val="center"/>
          </w:tcPr>
          <w:p w14:paraId="309FE4D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25‒34</w:t>
            </w:r>
          </w:p>
        </w:tc>
        <w:tc>
          <w:tcPr>
            <w:tcW w:w="1036" w:type="dxa"/>
            <w:vAlign w:val="bottom"/>
          </w:tcPr>
          <w:p w14:paraId="011A47DA" w14:textId="5F6364E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069</w:t>
            </w:r>
          </w:p>
        </w:tc>
        <w:tc>
          <w:tcPr>
            <w:tcW w:w="959" w:type="dxa"/>
            <w:vAlign w:val="bottom"/>
          </w:tcPr>
          <w:p w14:paraId="68431776" w14:textId="3CC1B705"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093</w:t>
            </w:r>
          </w:p>
        </w:tc>
        <w:tc>
          <w:tcPr>
            <w:tcW w:w="300" w:type="dxa"/>
            <w:vAlign w:val="center"/>
          </w:tcPr>
          <w:p w14:paraId="70E7FC9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ED1C8F5" w14:textId="0E81B26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053</w:t>
            </w:r>
          </w:p>
        </w:tc>
        <w:tc>
          <w:tcPr>
            <w:tcW w:w="1065" w:type="dxa"/>
            <w:vAlign w:val="bottom"/>
          </w:tcPr>
          <w:p w14:paraId="211716FA" w14:textId="3B30D88F"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260</w:t>
            </w:r>
          </w:p>
        </w:tc>
      </w:tr>
      <w:tr w:rsidR="00D529F2" w:rsidRPr="002F016F" w14:paraId="3CAE07A6" w14:textId="77777777">
        <w:trPr>
          <w:trHeight w:val="283"/>
        </w:trPr>
        <w:tc>
          <w:tcPr>
            <w:tcW w:w="4638" w:type="dxa"/>
            <w:vAlign w:val="center"/>
          </w:tcPr>
          <w:p w14:paraId="62DCAFE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35‒44</w:t>
            </w:r>
          </w:p>
        </w:tc>
        <w:tc>
          <w:tcPr>
            <w:tcW w:w="1036" w:type="dxa"/>
            <w:vAlign w:val="bottom"/>
          </w:tcPr>
          <w:p w14:paraId="47547C2B" w14:textId="396123D9"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180</w:t>
            </w:r>
          </w:p>
        </w:tc>
        <w:tc>
          <w:tcPr>
            <w:tcW w:w="959" w:type="dxa"/>
            <w:vAlign w:val="bottom"/>
          </w:tcPr>
          <w:p w14:paraId="0F2C5C42" w14:textId="69881D29" w:rsidR="00D529F2" w:rsidRPr="002F016F" w:rsidRDefault="00000000">
            <w:pPr>
              <w:adjustRightInd w:val="0"/>
              <w:snapToGrid w:val="0"/>
              <w:jc w:val="center"/>
              <w:rPr>
                <w:rFonts w:ascii="Times New Roman" w:eastAsia="楷体" w:hAnsi="Times New Roman" w:cs="Times New Roman"/>
                <w:color w:val="FF0000"/>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001</w:t>
            </w:r>
          </w:p>
        </w:tc>
        <w:tc>
          <w:tcPr>
            <w:tcW w:w="300" w:type="dxa"/>
            <w:vAlign w:val="center"/>
          </w:tcPr>
          <w:p w14:paraId="33DC134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CDBCF87" w14:textId="191888FE"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176</w:t>
            </w:r>
          </w:p>
        </w:tc>
        <w:tc>
          <w:tcPr>
            <w:tcW w:w="1065" w:type="dxa"/>
            <w:vAlign w:val="bottom"/>
          </w:tcPr>
          <w:p w14:paraId="37B52DE2" w14:textId="14D4AA0E" w:rsidR="00D529F2" w:rsidRPr="002F016F" w:rsidRDefault="00000000">
            <w:pPr>
              <w:adjustRightInd w:val="0"/>
              <w:snapToGrid w:val="0"/>
              <w:jc w:val="center"/>
              <w:rPr>
                <w:rFonts w:ascii="Times New Roman" w:eastAsia="楷体" w:hAnsi="Times New Roman" w:cs="Times New Roman"/>
                <w:color w:val="FF0000"/>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006</w:t>
            </w:r>
          </w:p>
        </w:tc>
      </w:tr>
      <w:tr w:rsidR="00D529F2" w:rsidRPr="002F016F" w14:paraId="4B47555B" w14:textId="77777777">
        <w:trPr>
          <w:trHeight w:val="283"/>
        </w:trPr>
        <w:tc>
          <w:tcPr>
            <w:tcW w:w="4638" w:type="dxa"/>
            <w:vAlign w:val="center"/>
          </w:tcPr>
          <w:p w14:paraId="7B684F41" w14:textId="77777777" w:rsidR="00D529F2" w:rsidRPr="002F016F" w:rsidRDefault="00000000">
            <w:pPr>
              <w:adjustRightInd w:val="0"/>
              <w:snapToGrid w:val="0"/>
              <w:ind w:firstLineChars="100" w:firstLine="200"/>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w:t>
            </w:r>
            <w:r w:rsidRPr="002F016F">
              <w:rPr>
                <w:rFonts w:ascii="Times New Roman" w:eastAsia="楷体" w:hAnsi="Times New Roman" w:cs="Times New Roman"/>
                <w:color w:val="000000" w:themeColor="text1"/>
                <w:sz w:val="20"/>
                <w:szCs w:val="20"/>
              </w:rPr>
              <w:t>45</w:t>
            </w:r>
          </w:p>
        </w:tc>
        <w:tc>
          <w:tcPr>
            <w:tcW w:w="1036" w:type="dxa"/>
            <w:vAlign w:val="bottom"/>
          </w:tcPr>
          <w:p w14:paraId="6BB57CA7" w14:textId="5170314E"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246</w:t>
            </w:r>
          </w:p>
        </w:tc>
        <w:tc>
          <w:tcPr>
            <w:tcW w:w="959" w:type="dxa"/>
            <w:vAlign w:val="bottom"/>
          </w:tcPr>
          <w:p w14:paraId="2C7BFF3E" w14:textId="00DA729C" w:rsidR="00D529F2" w:rsidRPr="002F016F" w:rsidRDefault="00000000">
            <w:pPr>
              <w:adjustRightInd w:val="0"/>
              <w:snapToGrid w:val="0"/>
              <w:jc w:val="center"/>
              <w:rPr>
                <w:rFonts w:ascii="Times New Roman" w:eastAsia="楷体" w:hAnsi="Times New Roman" w:cs="Times New Roman"/>
                <w:color w:val="FF0000"/>
                <w:sz w:val="20"/>
                <w:szCs w:val="20"/>
              </w:rPr>
            </w:pPr>
            <w:r w:rsidRPr="002F016F">
              <w:rPr>
                <w:rFonts w:ascii="Times New Roman" w:eastAsia="楷体" w:hAnsi="Times New Roman" w:cs="Times New Roman"/>
                <w:color w:val="FF0000"/>
                <w:sz w:val="20"/>
                <w:szCs w:val="20"/>
              </w:rPr>
              <w:t>&lt;0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001</w:t>
            </w:r>
          </w:p>
        </w:tc>
        <w:tc>
          <w:tcPr>
            <w:tcW w:w="300" w:type="dxa"/>
            <w:vAlign w:val="center"/>
          </w:tcPr>
          <w:p w14:paraId="2BFBA8A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081817A" w14:textId="6CA6008B"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241</w:t>
            </w:r>
          </w:p>
        </w:tc>
        <w:tc>
          <w:tcPr>
            <w:tcW w:w="1065" w:type="dxa"/>
            <w:vAlign w:val="bottom"/>
          </w:tcPr>
          <w:p w14:paraId="335126B9" w14:textId="2677640D" w:rsidR="00D529F2" w:rsidRPr="002F016F" w:rsidRDefault="00000000">
            <w:pPr>
              <w:adjustRightInd w:val="0"/>
              <w:snapToGrid w:val="0"/>
              <w:jc w:val="center"/>
              <w:rPr>
                <w:rFonts w:ascii="Times New Roman" w:eastAsia="楷体" w:hAnsi="Times New Roman" w:cs="Times New Roman"/>
                <w:color w:val="FF0000"/>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001</w:t>
            </w:r>
          </w:p>
        </w:tc>
      </w:tr>
      <w:tr w:rsidR="00D529F2" w:rsidRPr="002F016F" w14:paraId="42307763" w14:textId="77777777">
        <w:trPr>
          <w:trHeight w:val="283"/>
        </w:trPr>
        <w:tc>
          <w:tcPr>
            <w:tcW w:w="4638" w:type="dxa"/>
            <w:vAlign w:val="center"/>
          </w:tcPr>
          <w:p w14:paraId="0AA26F36"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Domicile</w:t>
            </w:r>
          </w:p>
        </w:tc>
        <w:tc>
          <w:tcPr>
            <w:tcW w:w="1036" w:type="dxa"/>
            <w:vAlign w:val="center"/>
          </w:tcPr>
          <w:p w14:paraId="1491145B"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1CC6A13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0B231FE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D8CD7B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F3C2A5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4E484963" w14:textId="77777777">
        <w:trPr>
          <w:trHeight w:val="283"/>
        </w:trPr>
        <w:tc>
          <w:tcPr>
            <w:tcW w:w="4638" w:type="dxa"/>
            <w:vAlign w:val="center"/>
          </w:tcPr>
          <w:p w14:paraId="5860E482"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Local</w:t>
            </w:r>
          </w:p>
        </w:tc>
        <w:tc>
          <w:tcPr>
            <w:tcW w:w="1036" w:type="dxa"/>
            <w:vAlign w:val="center"/>
          </w:tcPr>
          <w:p w14:paraId="182B3D60"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4DDE3FCD" w14:textId="5426780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6242709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9E637E2"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7FFAA992" w14:textId="25CFB4DF"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6C351149" w14:textId="77777777">
        <w:trPr>
          <w:trHeight w:val="283"/>
        </w:trPr>
        <w:tc>
          <w:tcPr>
            <w:tcW w:w="4638" w:type="dxa"/>
            <w:vAlign w:val="center"/>
          </w:tcPr>
          <w:p w14:paraId="463444D7"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Non-local</w:t>
            </w:r>
          </w:p>
        </w:tc>
        <w:tc>
          <w:tcPr>
            <w:tcW w:w="1036" w:type="dxa"/>
            <w:vAlign w:val="bottom"/>
          </w:tcPr>
          <w:p w14:paraId="5E41B8D5" w14:textId="134B494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109</w:t>
            </w:r>
          </w:p>
        </w:tc>
        <w:tc>
          <w:tcPr>
            <w:tcW w:w="959" w:type="dxa"/>
            <w:vAlign w:val="bottom"/>
          </w:tcPr>
          <w:p w14:paraId="1A5C9D38" w14:textId="344AD70F"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006</w:t>
            </w:r>
          </w:p>
        </w:tc>
        <w:tc>
          <w:tcPr>
            <w:tcW w:w="300" w:type="dxa"/>
            <w:vAlign w:val="center"/>
          </w:tcPr>
          <w:p w14:paraId="6E083F0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4D6655D8" w14:textId="640480D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081</w:t>
            </w:r>
          </w:p>
        </w:tc>
        <w:tc>
          <w:tcPr>
            <w:tcW w:w="1065" w:type="dxa"/>
            <w:vAlign w:val="bottom"/>
          </w:tcPr>
          <w:p w14:paraId="69F80DC4" w14:textId="2105E13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043</w:t>
            </w:r>
          </w:p>
        </w:tc>
      </w:tr>
      <w:tr w:rsidR="00D529F2" w:rsidRPr="002F016F" w14:paraId="66685D26" w14:textId="77777777">
        <w:trPr>
          <w:trHeight w:val="283"/>
        </w:trPr>
        <w:tc>
          <w:tcPr>
            <w:tcW w:w="4638" w:type="dxa"/>
            <w:vAlign w:val="center"/>
          </w:tcPr>
          <w:p w14:paraId="4AE50BBD"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Education</w:t>
            </w:r>
          </w:p>
        </w:tc>
        <w:tc>
          <w:tcPr>
            <w:tcW w:w="1036" w:type="dxa"/>
            <w:vAlign w:val="center"/>
          </w:tcPr>
          <w:p w14:paraId="500032F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32B1123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4E15917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C79696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8CC731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5ED5E19C" w14:textId="77777777">
        <w:trPr>
          <w:trHeight w:val="283"/>
        </w:trPr>
        <w:tc>
          <w:tcPr>
            <w:tcW w:w="4638" w:type="dxa"/>
            <w:vAlign w:val="center"/>
          </w:tcPr>
          <w:p w14:paraId="4CCA5731"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High educated</w:t>
            </w:r>
          </w:p>
        </w:tc>
        <w:tc>
          <w:tcPr>
            <w:tcW w:w="1036" w:type="dxa"/>
            <w:vAlign w:val="center"/>
          </w:tcPr>
          <w:p w14:paraId="097FCB38"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06A3E3B6" w14:textId="28359C9C"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586371B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A0E66F3"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15906095" w14:textId="5E0FD077"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3DD5622A" w14:textId="77777777">
        <w:trPr>
          <w:trHeight w:val="283"/>
        </w:trPr>
        <w:tc>
          <w:tcPr>
            <w:tcW w:w="4638" w:type="dxa"/>
            <w:vAlign w:val="center"/>
          </w:tcPr>
          <w:p w14:paraId="4E3D015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Medium educated</w:t>
            </w:r>
          </w:p>
        </w:tc>
        <w:tc>
          <w:tcPr>
            <w:tcW w:w="1036" w:type="dxa"/>
            <w:vAlign w:val="bottom"/>
          </w:tcPr>
          <w:p w14:paraId="1568BD53" w14:textId="3B4BBA26"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053</w:t>
            </w:r>
          </w:p>
        </w:tc>
        <w:tc>
          <w:tcPr>
            <w:tcW w:w="959" w:type="dxa"/>
            <w:vAlign w:val="bottom"/>
          </w:tcPr>
          <w:p w14:paraId="6E33C967" w14:textId="78DA206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188</w:t>
            </w:r>
          </w:p>
        </w:tc>
        <w:tc>
          <w:tcPr>
            <w:tcW w:w="300" w:type="dxa"/>
            <w:vAlign w:val="center"/>
          </w:tcPr>
          <w:p w14:paraId="53C273B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5DE4B0F" w14:textId="6F172B6E"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004</w:t>
            </w:r>
          </w:p>
        </w:tc>
        <w:tc>
          <w:tcPr>
            <w:tcW w:w="1065" w:type="dxa"/>
            <w:vAlign w:val="bottom"/>
          </w:tcPr>
          <w:p w14:paraId="1BF269E6" w14:textId="694ACE08"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930</w:t>
            </w:r>
          </w:p>
        </w:tc>
      </w:tr>
      <w:tr w:rsidR="00D529F2" w:rsidRPr="002F016F" w14:paraId="07920D9B" w14:textId="77777777">
        <w:trPr>
          <w:trHeight w:val="283"/>
        </w:trPr>
        <w:tc>
          <w:tcPr>
            <w:tcW w:w="4638" w:type="dxa"/>
            <w:vAlign w:val="center"/>
          </w:tcPr>
          <w:p w14:paraId="3E23B548"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Low educated</w:t>
            </w:r>
          </w:p>
        </w:tc>
        <w:tc>
          <w:tcPr>
            <w:tcW w:w="1036" w:type="dxa"/>
            <w:vAlign w:val="bottom"/>
          </w:tcPr>
          <w:p w14:paraId="7AEE64B1" w14:textId="3A74F638"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025</w:t>
            </w:r>
          </w:p>
        </w:tc>
        <w:tc>
          <w:tcPr>
            <w:tcW w:w="959" w:type="dxa"/>
            <w:vAlign w:val="bottom"/>
          </w:tcPr>
          <w:p w14:paraId="2699DCD4" w14:textId="4E85E40F"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644</w:t>
            </w:r>
          </w:p>
        </w:tc>
        <w:tc>
          <w:tcPr>
            <w:tcW w:w="300" w:type="dxa"/>
            <w:vAlign w:val="center"/>
          </w:tcPr>
          <w:p w14:paraId="77B974A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0BDEB83" w14:textId="49ACC255"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095</w:t>
            </w:r>
          </w:p>
        </w:tc>
        <w:tc>
          <w:tcPr>
            <w:tcW w:w="1065" w:type="dxa"/>
            <w:vAlign w:val="bottom"/>
          </w:tcPr>
          <w:p w14:paraId="3100D256" w14:textId="5F79D84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120</w:t>
            </w:r>
          </w:p>
        </w:tc>
      </w:tr>
      <w:tr w:rsidR="00D529F2" w:rsidRPr="002F016F" w14:paraId="766079BC" w14:textId="77777777">
        <w:trPr>
          <w:trHeight w:val="283"/>
        </w:trPr>
        <w:tc>
          <w:tcPr>
            <w:tcW w:w="4638" w:type="dxa"/>
            <w:vAlign w:val="center"/>
          </w:tcPr>
          <w:p w14:paraId="0920970E"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Occupation</w:t>
            </w:r>
          </w:p>
        </w:tc>
        <w:tc>
          <w:tcPr>
            <w:tcW w:w="1036" w:type="dxa"/>
            <w:vAlign w:val="center"/>
          </w:tcPr>
          <w:p w14:paraId="424F99D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02CE08A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352EBAF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CC6AC4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CCD2DB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5F77AE41" w14:textId="77777777">
        <w:trPr>
          <w:trHeight w:val="283"/>
        </w:trPr>
        <w:tc>
          <w:tcPr>
            <w:tcW w:w="4638" w:type="dxa"/>
            <w:vAlign w:val="center"/>
          </w:tcPr>
          <w:p w14:paraId="6E2B0579"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Office workers</w:t>
            </w:r>
          </w:p>
        </w:tc>
        <w:tc>
          <w:tcPr>
            <w:tcW w:w="1036" w:type="dxa"/>
            <w:vAlign w:val="center"/>
          </w:tcPr>
          <w:p w14:paraId="037DED9E"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11118737" w14:textId="631C211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687D010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E9D3E4A"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116B6112" w14:textId="35F67C7B"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41D6BB9B" w14:textId="77777777">
        <w:trPr>
          <w:trHeight w:val="283"/>
        </w:trPr>
        <w:tc>
          <w:tcPr>
            <w:tcW w:w="4638" w:type="dxa"/>
            <w:vAlign w:val="center"/>
          </w:tcPr>
          <w:p w14:paraId="0D64CEBB"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Commercial service</w:t>
            </w:r>
          </w:p>
        </w:tc>
        <w:tc>
          <w:tcPr>
            <w:tcW w:w="1036" w:type="dxa"/>
            <w:vAlign w:val="bottom"/>
          </w:tcPr>
          <w:p w14:paraId="6F5B8A9D" w14:textId="77807BFE"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055</w:t>
            </w:r>
          </w:p>
        </w:tc>
        <w:tc>
          <w:tcPr>
            <w:tcW w:w="959" w:type="dxa"/>
            <w:vAlign w:val="bottom"/>
          </w:tcPr>
          <w:p w14:paraId="25E18918" w14:textId="0C522466"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316</w:t>
            </w:r>
          </w:p>
        </w:tc>
        <w:tc>
          <w:tcPr>
            <w:tcW w:w="300" w:type="dxa"/>
            <w:vAlign w:val="center"/>
          </w:tcPr>
          <w:p w14:paraId="5855327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77DC36A" w14:textId="051A58BA"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081</w:t>
            </w:r>
          </w:p>
        </w:tc>
        <w:tc>
          <w:tcPr>
            <w:tcW w:w="1065" w:type="dxa"/>
            <w:vAlign w:val="bottom"/>
          </w:tcPr>
          <w:p w14:paraId="0EBE9E97" w14:textId="351EEC36"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145</w:t>
            </w:r>
          </w:p>
        </w:tc>
      </w:tr>
      <w:tr w:rsidR="00D529F2" w:rsidRPr="002F016F" w14:paraId="47982D12" w14:textId="77777777">
        <w:trPr>
          <w:trHeight w:val="283"/>
        </w:trPr>
        <w:tc>
          <w:tcPr>
            <w:tcW w:w="4638" w:type="dxa"/>
            <w:vAlign w:val="center"/>
          </w:tcPr>
          <w:p w14:paraId="65E7FE5A"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Workers</w:t>
            </w:r>
          </w:p>
        </w:tc>
        <w:tc>
          <w:tcPr>
            <w:tcW w:w="1036" w:type="dxa"/>
            <w:vAlign w:val="bottom"/>
          </w:tcPr>
          <w:p w14:paraId="1015A2C2" w14:textId="1DD19FA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075</w:t>
            </w:r>
          </w:p>
        </w:tc>
        <w:tc>
          <w:tcPr>
            <w:tcW w:w="959" w:type="dxa"/>
            <w:vAlign w:val="bottom"/>
          </w:tcPr>
          <w:p w14:paraId="29119AB6" w14:textId="3BC2424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222</w:t>
            </w:r>
          </w:p>
        </w:tc>
        <w:tc>
          <w:tcPr>
            <w:tcW w:w="300" w:type="dxa"/>
            <w:vAlign w:val="center"/>
          </w:tcPr>
          <w:p w14:paraId="2368EE5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B8D531C" w14:textId="045270DE"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063</w:t>
            </w:r>
          </w:p>
        </w:tc>
        <w:tc>
          <w:tcPr>
            <w:tcW w:w="1065" w:type="dxa"/>
            <w:vAlign w:val="bottom"/>
          </w:tcPr>
          <w:p w14:paraId="47BA0D2C" w14:textId="37748CAE"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327</w:t>
            </w:r>
          </w:p>
        </w:tc>
      </w:tr>
      <w:tr w:rsidR="00D529F2" w:rsidRPr="002F016F" w14:paraId="2EF91169" w14:textId="77777777">
        <w:trPr>
          <w:trHeight w:val="283"/>
        </w:trPr>
        <w:tc>
          <w:tcPr>
            <w:tcW w:w="4638" w:type="dxa"/>
            <w:vAlign w:val="center"/>
          </w:tcPr>
          <w:p w14:paraId="3405EE72"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Students</w:t>
            </w:r>
          </w:p>
        </w:tc>
        <w:tc>
          <w:tcPr>
            <w:tcW w:w="1036" w:type="dxa"/>
            <w:vAlign w:val="bottom"/>
          </w:tcPr>
          <w:p w14:paraId="62995C43" w14:textId="47F9F802"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086</w:t>
            </w:r>
          </w:p>
        </w:tc>
        <w:tc>
          <w:tcPr>
            <w:tcW w:w="959" w:type="dxa"/>
            <w:vAlign w:val="bottom"/>
          </w:tcPr>
          <w:p w14:paraId="30754FCE" w14:textId="7AA3E9F0"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151</w:t>
            </w:r>
          </w:p>
        </w:tc>
        <w:tc>
          <w:tcPr>
            <w:tcW w:w="300" w:type="dxa"/>
            <w:vAlign w:val="center"/>
          </w:tcPr>
          <w:p w14:paraId="1F83670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F14658A" w14:textId="654F19C3"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010</w:t>
            </w:r>
          </w:p>
        </w:tc>
        <w:tc>
          <w:tcPr>
            <w:tcW w:w="1065" w:type="dxa"/>
            <w:vAlign w:val="bottom"/>
          </w:tcPr>
          <w:p w14:paraId="1C882B7D" w14:textId="4FD90DD0"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882</w:t>
            </w:r>
          </w:p>
        </w:tc>
      </w:tr>
      <w:tr w:rsidR="00D529F2" w:rsidRPr="002F016F" w14:paraId="24081D6A" w14:textId="77777777">
        <w:trPr>
          <w:trHeight w:val="283"/>
        </w:trPr>
        <w:tc>
          <w:tcPr>
            <w:tcW w:w="4638" w:type="dxa"/>
            <w:vAlign w:val="center"/>
          </w:tcPr>
          <w:p w14:paraId="241DA90F"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Freelance workers</w:t>
            </w:r>
          </w:p>
        </w:tc>
        <w:tc>
          <w:tcPr>
            <w:tcW w:w="1036" w:type="dxa"/>
            <w:vAlign w:val="bottom"/>
          </w:tcPr>
          <w:p w14:paraId="20EB7BF8" w14:textId="1DD0D2E1"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046</w:t>
            </w:r>
          </w:p>
        </w:tc>
        <w:tc>
          <w:tcPr>
            <w:tcW w:w="959" w:type="dxa"/>
            <w:vAlign w:val="bottom"/>
          </w:tcPr>
          <w:p w14:paraId="04FF9291" w14:textId="75B8A79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354</w:t>
            </w:r>
          </w:p>
        </w:tc>
        <w:tc>
          <w:tcPr>
            <w:tcW w:w="300" w:type="dxa"/>
            <w:vAlign w:val="center"/>
          </w:tcPr>
          <w:p w14:paraId="5BA6845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E30CCC3" w14:textId="225C9EF0"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048</w:t>
            </w:r>
          </w:p>
        </w:tc>
        <w:tc>
          <w:tcPr>
            <w:tcW w:w="1065" w:type="dxa"/>
            <w:vAlign w:val="bottom"/>
          </w:tcPr>
          <w:p w14:paraId="512C1AAC" w14:textId="7745E94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339</w:t>
            </w:r>
          </w:p>
        </w:tc>
      </w:tr>
      <w:tr w:rsidR="00D529F2" w:rsidRPr="002F016F" w14:paraId="25D143D6" w14:textId="77777777">
        <w:trPr>
          <w:trHeight w:val="283"/>
        </w:trPr>
        <w:tc>
          <w:tcPr>
            <w:tcW w:w="4638" w:type="dxa"/>
            <w:vAlign w:val="center"/>
          </w:tcPr>
          <w:p w14:paraId="665D38AF"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Others</w:t>
            </w:r>
          </w:p>
        </w:tc>
        <w:tc>
          <w:tcPr>
            <w:tcW w:w="1036" w:type="dxa"/>
            <w:vAlign w:val="bottom"/>
          </w:tcPr>
          <w:p w14:paraId="21546EDD" w14:textId="74008952"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024</w:t>
            </w:r>
          </w:p>
        </w:tc>
        <w:tc>
          <w:tcPr>
            <w:tcW w:w="959" w:type="dxa"/>
            <w:vAlign w:val="bottom"/>
          </w:tcPr>
          <w:p w14:paraId="3F2DCD3B" w14:textId="248F3AF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697</w:t>
            </w:r>
          </w:p>
        </w:tc>
        <w:tc>
          <w:tcPr>
            <w:tcW w:w="300" w:type="dxa"/>
            <w:vAlign w:val="center"/>
          </w:tcPr>
          <w:p w14:paraId="5B272C1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8D28E00" w14:textId="647E3B61"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037</w:t>
            </w:r>
          </w:p>
        </w:tc>
        <w:tc>
          <w:tcPr>
            <w:tcW w:w="1065" w:type="dxa"/>
            <w:vAlign w:val="bottom"/>
          </w:tcPr>
          <w:p w14:paraId="109E5937" w14:textId="7FA4AAC2"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548</w:t>
            </w:r>
          </w:p>
        </w:tc>
      </w:tr>
      <w:tr w:rsidR="00D529F2" w:rsidRPr="002F016F" w14:paraId="3D346BB2" w14:textId="77777777">
        <w:trPr>
          <w:trHeight w:val="283"/>
        </w:trPr>
        <w:tc>
          <w:tcPr>
            <w:tcW w:w="4638" w:type="dxa"/>
            <w:vAlign w:val="center"/>
          </w:tcPr>
          <w:p w14:paraId="68242CB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Income, yuan</w:t>
            </w:r>
          </w:p>
        </w:tc>
        <w:tc>
          <w:tcPr>
            <w:tcW w:w="1036" w:type="dxa"/>
            <w:vAlign w:val="center"/>
          </w:tcPr>
          <w:p w14:paraId="4ED3C590"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2D4F0CC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4CAA754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262F59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974B44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781F1922" w14:textId="77777777">
        <w:trPr>
          <w:trHeight w:val="90"/>
        </w:trPr>
        <w:tc>
          <w:tcPr>
            <w:tcW w:w="4638" w:type="dxa"/>
            <w:vAlign w:val="center"/>
          </w:tcPr>
          <w:p w14:paraId="1F146116"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&gt;5000</w:t>
            </w:r>
          </w:p>
        </w:tc>
        <w:tc>
          <w:tcPr>
            <w:tcW w:w="1036" w:type="dxa"/>
            <w:vAlign w:val="center"/>
          </w:tcPr>
          <w:p w14:paraId="6BDD3F2A"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21CD149D" w14:textId="27E93B2E"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539C834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66630F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97211B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0BEE0ADF" w14:textId="77777777">
        <w:trPr>
          <w:trHeight w:val="283"/>
        </w:trPr>
        <w:tc>
          <w:tcPr>
            <w:tcW w:w="4638" w:type="dxa"/>
            <w:vAlign w:val="center"/>
          </w:tcPr>
          <w:p w14:paraId="5C14244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3001‒5000</w:t>
            </w:r>
          </w:p>
        </w:tc>
        <w:tc>
          <w:tcPr>
            <w:tcW w:w="1036" w:type="dxa"/>
            <w:vAlign w:val="bottom"/>
          </w:tcPr>
          <w:p w14:paraId="0BC0025F" w14:textId="5509E9D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030</w:t>
            </w:r>
          </w:p>
        </w:tc>
        <w:tc>
          <w:tcPr>
            <w:tcW w:w="959" w:type="dxa"/>
            <w:vAlign w:val="bottom"/>
          </w:tcPr>
          <w:p w14:paraId="6027BCCB" w14:textId="36D54F2A"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459</w:t>
            </w:r>
          </w:p>
        </w:tc>
        <w:tc>
          <w:tcPr>
            <w:tcW w:w="300" w:type="dxa"/>
            <w:vAlign w:val="center"/>
          </w:tcPr>
          <w:p w14:paraId="6F82A01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145A01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71AD86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670BF805" w14:textId="77777777">
        <w:trPr>
          <w:trHeight w:val="283"/>
        </w:trPr>
        <w:tc>
          <w:tcPr>
            <w:tcW w:w="4638" w:type="dxa"/>
            <w:vAlign w:val="center"/>
          </w:tcPr>
          <w:p w14:paraId="4623C535"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1501‒3000</w:t>
            </w:r>
          </w:p>
        </w:tc>
        <w:tc>
          <w:tcPr>
            <w:tcW w:w="1036" w:type="dxa"/>
            <w:vAlign w:val="bottom"/>
          </w:tcPr>
          <w:p w14:paraId="655164EF" w14:textId="41F50CE4"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035</w:t>
            </w:r>
          </w:p>
        </w:tc>
        <w:tc>
          <w:tcPr>
            <w:tcW w:w="959" w:type="dxa"/>
            <w:vAlign w:val="bottom"/>
          </w:tcPr>
          <w:p w14:paraId="7E9A0720" w14:textId="1F87F59A"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556</w:t>
            </w:r>
          </w:p>
        </w:tc>
        <w:tc>
          <w:tcPr>
            <w:tcW w:w="300" w:type="dxa"/>
            <w:vAlign w:val="center"/>
          </w:tcPr>
          <w:p w14:paraId="761062D0"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DABC01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0F44BC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6816E41F" w14:textId="77777777">
        <w:trPr>
          <w:trHeight w:val="283"/>
        </w:trPr>
        <w:tc>
          <w:tcPr>
            <w:tcW w:w="4638" w:type="dxa"/>
            <w:vAlign w:val="center"/>
          </w:tcPr>
          <w:p w14:paraId="5136B2DB"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≤1500</w:t>
            </w:r>
          </w:p>
        </w:tc>
        <w:tc>
          <w:tcPr>
            <w:tcW w:w="1036" w:type="dxa"/>
            <w:vAlign w:val="bottom"/>
          </w:tcPr>
          <w:p w14:paraId="3A7849A2" w14:textId="368E0325"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070</w:t>
            </w:r>
          </w:p>
        </w:tc>
        <w:tc>
          <w:tcPr>
            <w:tcW w:w="959" w:type="dxa"/>
            <w:vAlign w:val="bottom"/>
          </w:tcPr>
          <w:p w14:paraId="33ADB008" w14:textId="144E00E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213</w:t>
            </w:r>
          </w:p>
        </w:tc>
        <w:tc>
          <w:tcPr>
            <w:tcW w:w="300" w:type="dxa"/>
            <w:vAlign w:val="center"/>
          </w:tcPr>
          <w:p w14:paraId="2946F72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28366C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609FC0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4B072EB7" w14:textId="77777777">
        <w:trPr>
          <w:trHeight w:val="283"/>
        </w:trPr>
        <w:tc>
          <w:tcPr>
            <w:tcW w:w="4638" w:type="dxa"/>
            <w:vAlign w:val="center"/>
          </w:tcPr>
          <w:p w14:paraId="513A66F5"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Sexual orientation</w:t>
            </w:r>
          </w:p>
        </w:tc>
        <w:tc>
          <w:tcPr>
            <w:tcW w:w="1036" w:type="dxa"/>
            <w:vAlign w:val="center"/>
          </w:tcPr>
          <w:p w14:paraId="488C9BD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55439B50"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1DAA30D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5208DB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CE93E4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0D8F5DBB" w14:textId="77777777">
        <w:trPr>
          <w:trHeight w:val="283"/>
        </w:trPr>
        <w:tc>
          <w:tcPr>
            <w:tcW w:w="4638" w:type="dxa"/>
            <w:vAlign w:val="center"/>
          </w:tcPr>
          <w:p w14:paraId="6D98054F"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Homosexuality</w:t>
            </w:r>
          </w:p>
        </w:tc>
        <w:tc>
          <w:tcPr>
            <w:tcW w:w="1036" w:type="dxa"/>
            <w:vAlign w:val="center"/>
          </w:tcPr>
          <w:p w14:paraId="7C1097F0"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23A1D64A" w14:textId="6B5B69F4"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12A6915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B22F394"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26E72BFD" w14:textId="7243FA65"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3112454F" w14:textId="77777777">
        <w:trPr>
          <w:trHeight w:val="283"/>
        </w:trPr>
        <w:tc>
          <w:tcPr>
            <w:tcW w:w="4638" w:type="dxa"/>
            <w:vAlign w:val="center"/>
          </w:tcPr>
          <w:p w14:paraId="500B9A16"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Bisexuality</w:t>
            </w:r>
          </w:p>
        </w:tc>
        <w:tc>
          <w:tcPr>
            <w:tcW w:w="1036" w:type="dxa"/>
            <w:vAlign w:val="bottom"/>
          </w:tcPr>
          <w:p w14:paraId="68231EF3" w14:textId="24522D2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098</w:t>
            </w:r>
          </w:p>
        </w:tc>
        <w:tc>
          <w:tcPr>
            <w:tcW w:w="959" w:type="dxa"/>
            <w:vAlign w:val="bottom"/>
          </w:tcPr>
          <w:p w14:paraId="26672BC4" w14:textId="15BCAE08"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012</w:t>
            </w:r>
          </w:p>
        </w:tc>
        <w:tc>
          <w:tcPr>
            <w:tcW w:w="300" w:type="dxa"/>
            <w:vAlign w:val="center"/>
          </w:tcPr>
          <w:p w14:paraId="5F06CFB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35BDE06" w14:textId="301D1F4F"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113</w:t>
            </w:r>
          </w:p>
        </w:tc>
        <w:tc>
          <w:tcPr>
            <w:tcW w:w="1065" w:type="dxa"/>
            <w:vAlign w:val="bottom"/>
          </w:tcPr>
          <w:p w14:paraId="166162A6" w14:textId="0173466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005</w:t>
            </w:r>
          </w:p>
        </w:tc>
      </w:tr>
      <w:tr w:rsidR="00D529F2" w:rsidRPr="002F016F" w14:paraId="79C8C0AA" w14:textId="77777777">
        <w:trPr>
          <w:trHeight w:val="283"/>
        </w:trPr>
        <w:tc>
          <w:tcPr>
            <w:tcW w:w="4638" w:type="dxa"/>
            <w:vAlign w:val="center"/>
          </w:tcPr>
          <w:p w14:paraId="24F9BAB9"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Unknown</w:t>
            </w:r>
          </w:p>
        </w:tc>
        <w:tc>
          <w:tcPr>
            <w:tcW w:w="1036" w:type="dxa"/>
            <w:vAlign w:val="bottom"/>
          </w:tcPr>
          <w:p w14:paraId="1B7D0893" w14:textId="33686A10"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009</w:t>
            </w:r>
          </w:p>
        </w:tc>
        <w:tc>
          <w:tcPr>
            <w:tcW w:w="959" w:type="dxa"/>
            <w:vAlign w:val="bottom"/>
          </w:tcPr>
          <w:p w14:paraId="26BEC02D" w14:textId="3ADCC5A3"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893</w:t>
            </w:r>
          </w:p>
        </w:tc>
        <w:tc>
          <w:tcPr>
            <w:tcW w:w="300" w:type="dxa"/>
            <w:vAlign w:val="center"/>
          </w:tcPr>
          <w:p w14:paraId="7EDF50D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82D47C8" w14:textId="2D2E0251"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012</w:t>
            </w:r>
          </w:p>
        </w:tc>
        <w:tc>
          <w:tcPr>
            <w:tcW w:w="1065" w:type="dxa"/>
            <w:vAlign w:val="bottom"/>
          </w:tcPr>
          <w:p w14:paraId="5C27B146" w14:textId="12B7F26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852</w:t>
            </w:r>
          </w:p>
        </w:tc>
      </w:tr>
      <w:tr w:rsidR="00D529F2" w:rsidRPr="002F016F" w14:paraId="4878A0B8" w14:textId="77777777">
        <w:trPr>
          <w:trHeight w:val="283"/>
        </w:trPr>
        <w:tc>
          <w:tcPr>
            <w:tcW w:w="4638" w:type="dxa"/>
            <w:vAlign w:val="center"/>
          </w:tcPr>
          <w:p w14:paraId="25942BBA"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Marital status</w:t>
            </w:r>
          </w:p>
        </w:tc>
        <w:tc>
          <w:tcPr>
            <w:tcW w:w="1036" w:type="dxa"/>
            <w:vAlign w:val="center"/>
          </w:tcPr>
          <w:p w14:paraId="405E3CB0"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7A4AF5A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28BF70C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35612B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81854C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0188BF61" w14:textId="77777777">
        <w:trPr>
          <w:trHeight w:val="283"/>
        </w:trPr>
        <w:tc>
          <w:tcPr>
            <w:tcW w:w="4638" w:type="dxa"/>
            <w:vAlign w:val="center"/>
          </w:tcPr>
          <w:p w14:paraId="56BA918D"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Married or cohabitation</w:t>
            </w:r>
          </w:p>
        </w:tc>
        <w:tc>
          <w:tcPr>
            <w:tcW w:w="1036" w:type="dxa"/>
            <w:vAlign w:val="center"/>
          </w:tcPr>
          <w:p w14:paraId="4E6EBED7"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099C182C" w14:textId="0A1D984A"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4458103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172418F"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1749B3F0" w14:textId="2ECA629A"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2D320580" w14:textId="77777777">
        <w:trPr>
          <w:trHeight w:val="283"/>
        </w:trPr>
        <w:tc>
          <w:tcPr>
            <w:tcW w:w="4638" w:type="dxa"/>
            <w:vAlign w:val="center"/>
          </w:tcPr>
          <w:p w14:paraId="7622AC4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Unmarried</w:t>
            </w:r>
          </w:p>
        </w:tc>
        <w:tc>
          <w:tcPr>
            <w:tcW w:w="1036" w:type="dxa"/>
            <w:vAlign w:val="bottom"/>
          </w:tcPr>
          <w:p w14:paraId="2B377B7E" w14:textId="2FB87CC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105</w:t>
            </w:r>
          </w:p>
        </w:tc>
        <w:tc>
          <w:tcPr>
            <w:tcW w:w="959" w:type="dxa"/>
            <w:vAlign w:val="bottom"/>
          </w:tcPr>
          <w:p w14:paraId="0A8962D3" w14:textId="170B6752"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007</w:t>
            </w:r>
          </w:p>
        </w:tc>
        <w:tc>
          <w:tcPr>
            <w:tcW w:w="300" w:type="dxa"/>
            <w:vAlign w:val="center"/>
          </w:tcPr>
          <w:p w14:paraId="53A0E82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EF72683" w14:textId="0F81F465"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011</w:t>
            </w:r>
          </w:p>
        </w:tc>
        <w:tc>
          <w:tcPr>
            <w:tcW w:w="1065" w:type="dxa"/>
            <w:vAlign w:val="bottom"/>
          </w:tcPr>
          <w:p w14:paraId="4A8D6394" w14:textId="2E5DB5F6"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831</w:t>
            </w:r>
          </w:p>
        </w:tc>
      </w:tr>
      <w:tr w:rsidR="00D529F2" w:rsidRPr="002F016F" w14:paraId="1D5EE16B" w14:textId="77777777">
        <w:trPr>
          <w:trHeight w:val="283"/>
        </w:trPr>
        <w:tc>
          <w:tcPr>
            <w:tcW w:w="4638" w:type="dxa"/>
            <w:vAlign w:val="center"/>
          </w:tcPr>
          <w:p w14:paraId="7309C614"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Divorce or widowhood</w:t>
            </w:r>
          </w:p>
        </w:tc>
        <w:tc>
          <w:tcPr>
            <w:tcW w:w="1036" w:type="dxa"/>
            <w:vAlign w:val="bottom"/>
          </w:tcPr>
          <w:p w14:paraId="5900F183" w14:textId="7E0F6018"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074</w:t>
            </w:r>
          </w:p>
        </w:tc>
        <w:tc>
          <w:tcPr>
            <w:tcW w:w="959" w:type="dxa"/>
            <w:vAlign w:val="bottom"/>
          </w:tcPr>
          <w:p w14:paraId="143E1F5C" w14:textId="5C5D7499"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341</w:t>
            </w:r>
          </w:p>
        </w:tc>
        <w:tc>
          <w:tcPr>
            <w:tcW w:w="300" w:type="dxa"/>
            <w:vAlign w:val="center"/>
          </w:tcPr>
          <w:p w14:paraId="2E45CE0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46FEF3C9" w14:textId="59761FB4"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080</w:t>
            </w:r>
          </w:p>
        </w:tc>
        <w:tc>
          <w:tcPr>
            <w:tcW w:w="1065" w:type="dxa"/>
            <w:vAlign w:val="bottom"/>
          </w:tcPr>
          <w:p w14:paraId="3DDB33CC" w14:textId="76E23732"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307</w:t>
            </w:r>
          </w:p>
        </w:tc>
      </w:tr>
      <w:tr w:rsidR="00D529F2" w:rsidRPr="002F016F" w14:paraId="57DF0868" w14:textId="77777777">
        <w:trPr>
          <w:trHeight w:val="283"/>
        </w:trPr>
        <w:tc>
          <w:tcPr>
            <w:tcW w:w="4638" w:type="dxa"/>
            <w:shd w:val="clear" w:color="auto" w:fill="DAE3F4" w:themeFill="accent1" w:themeFillTint="32"/>
            <w:vAlign w:val="center"/>
          </w:tcPr>
          <w:p w14:paraId="5BFA8436"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HIV risk behavior</w:t>
            </w:r>
          </w:p>
        </w:tc>
        <w:tc>
          <w:tcPr>
            <w:tcW w:w="1036" w:type="dxa"/>
            <w:shd w:val="clear" w:color="auto" w:fill="DAE3F4" w:themeFill="accent1" w:themeFillTint="32"/>
            <w:vAlign w:val="center"/>
          </w:tcPr>
          <w:p w14:paraId="34AEEA4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shd w:val="clear" w:color="auto" w:fill="DAE3F4" w:themeFill="accent1" w:themeFillTint="32"/>
            <w:vAlign w:val="center"/>
          </w:tcPr>
          <w:p w14:paraId="355D82E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shd w:val="clear" w:color="auto" w:fill="DAE3F4" w:themeFill="accent1" w:themeFillTint="32"/>
            <w:vAlign w:val="center"/>
          </w:tcPr>
          <w:p w14:paraId="5F738FB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6F5E2BD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0AC58DD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71E1FA1F" w14:textId="77777777">
        <w:trPr>
          <w:trHeight w:val="283"/>
        </w:trPr>
        <w:tc>
          <w:tcPr>
            <w:tcW w:w="6633" w:type="dxa"/>
            <w:gridSpan w:val="3"/>
            <w:vAlign w:val="center"/>
          </w:tcPr>
          <w:p w14:paraId="22526A6E"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 xml:space="preserve">Number of sexual partners </w:t>
            </w:r>
            <w:bookmarkStart w:id="10" w:name="_Hlk206508198"/>
            <w:r w:rsidRPr="002F016F">
              <w:rPr>
                <w:rFonts w:ascii="Times New Roman" w:hAnsi="Times New Roman" w:cs="Times New Roman"/>
                <w:sz w:val="20"/>
                <w:szCs w:val="20"/>
              </w:rPr>
              <w:t>during recent six months</w:t>
            </w:r>
            <w:bookmarkEnd w:id="10"/>
          </w:p>
        </w:tc>
        <w:tc>
          <w:tcPr>
            <w:tcW w:w="300" w:type="dxa"/>
            <w:vAlign w:val="center"/>
          </w:tcPr>
          <w:p w14:paraId="4EC9BFF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CD68E4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E1CCC9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76E081C2" w14:textId="77777777">
        <w:trPr>
          <w:trHeight w:val="283"/>
        </w:trPr>
        <w:tc>
          <w:tcPr>
            <w:tcW w:w="4638" w:type="dxa"/>
            <w:vAlign w:val="center"/>
          </w:tcPr>
          <w:p w14:paraId="054570B9"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1</w:t>
            </w:r>
          </w:p>
        </w:tc>
        <w:tc>
          <w:tcPr>
            <w:tcW w:w="1036" w:type="dxa"/>
            <w:vAlign w:val="center"/>
          </w:tcPr>
          <w:p w14:paraId="54022D9E"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729CDA04" w14:textId="430913CC"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0664C09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23C50EB"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3EF923D5" w14:textId="6EF45AF4"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157E0C34" w14:textId="77777777">
        <w:trPr>
          <w:trHeight w:val="283"/>
        </w:trPr>
        <w:tc>
          <w:tcPr>
            <w:tcW w:w="4638" w:type="dxa"/>
            <w:vAlign w:val="center"/>
          </w:tcPr>
          <w:p w14:paraId="1DDEF87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w:t>
            </w:r>
            <w:r w:rsidRPr="002F016F">
              <w:rPr>
                <w:rFonts w:ascii="Times New Roman" w:hAnsi="Times New Roman" w:cs="Times New Roman"/>
                <w:sz w:val="20"/>
                <w:szCs w:val="20"/>
              </w:rPr>
              <w:t>≥</w:t>
            </w:r>
            <w:r w:rsidRPr="002F016F">
              <w:rPr>
                <w:rFonts w:ascii="Times New Roman" w:eastAsia="楷体" w:hAnsi="Times New Roman" w:cs="Times New Roman"/>
                <w:color w:val="000000" w:themeColor="text1"/>
                <w:sz w:val="20"/>
                <w:szCs w:val="20"/>
              </w:rPr>
              <w:t>2</w:t>
            </w:r>
          </w:p>
        </w:tc>
        <w:tc>
          <w:tcPr>
            <w:tcW w:w="1036" w:type="dxa"/>
            <w:vAlign w:val="bottom"/>
          </w:tcPr>
          <w:p w14:paraId="0DEE08C1" w14:textId="5E2E4BB1"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054</w:t>
            </w:r>
          </w:p>
        </w:tc>
        <w:tc>
          <w:tcPr>
            <w:tcW w:w="959" w:type="dxa"/>
            <w:vAlign w:val="bottom"/>
          </w:tcPr>
          <w:p w14:paraId="7FD297B2" w14:textId="674F031E"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123</w:t>
            </w:r>
          </w:p>
        </w:tc>
        <w:tc>
          <w:tcPr>
            <w:tcW w:w="300" w:type="dxa"/>
            <w:vAlign w:val="center"/>
          </w:tcPr>
          <w:p w14:paraId="4D1281B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A076C00" w14:textId="33DD4ACA"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053</w:t>
            </w:r>
          </w:p>
        </w:tc>
        <w:tc>
          <w:tcPr>
            <w:tcW w:w="1065" w:type="dxa"/>
            <w:vAlign w:val="bottom"/>
          </w:tcPr>
          <w:p w14:paraId="69C71503" w14:textId="2C3F75F6"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133</w:t>
            </w:r>
          </w:p>
        </w:tc>
      </w:tr>
      <w:tr w:rsidR="00D529F2" w:rsidRPr="002F016F" w14:paraId="24D1988B" w14:textId="77777777">
        <w:trPr>
          <w:trHeight w:val="283"/>
        </w:trPr>
        <w:tc>
          <w:tcPr>
            <w:tcW w:w="6633" w:type="dxa"/>
            <w:gridSpan w:val="3"/>
            <w:vAlign w:val="center"/>
          </w:tcPr>
          <w:p w14:paraId="1FA6E0E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Status of sexual partners during recent six months</w:t>
            </w:r>
          </w:p>
        </w:tc>
        <w:tc>
          <w:tcPr>
            <w:tcW w:w="300" w:type="dxa"/>
            <w:vAlign w:val="center"/>
          </w:tcPr>
          <w:p w14:paraId="600E2E9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B1D632B"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172311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5FCFDF8A" w14:textId="77777777">
        <w:trPr>
          <w:trHeight w:val="283"/>
        </w:trPr>
        <w:tc>
          <w:tcPr>
            <w:tcW w:w="4638" w:type="dxa"/>
            <w:vAlign w:val="center"/>
          </w:tcPr>
          <w:p w14:paraId="17D5E2E4"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Without HIV infected sexual partners</w:t>
            </w:r>
          </w:p>
        </w:tc>
        <w:tc>
          <w:tcPr>
            <w:tcW w:w="1036" w:type="dxa"/>
            <w:vAlign w:val="center"/>
          </w:tcPr>
          <w:p w14:paraId="036E08DE"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2F56DD6E" w14:textId="010953BC"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327981F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A7B41EF"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659D54EC" w14:textId="2AD33EC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213224FD" w14:textId="77777777">
        <w:trPr>
          <w:trHeight w:val="283"/>
        </w:trPr>
        <w:tc>
          <w:tcPr>
            <w:tcW w:w="4638" w:type="dxa"/>
            <w:vAlign w:val="center"/>
          </w:tcPr>
          <w:p w14:paraId="44BF89FF"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Unclear HIV infection of sexual partners</w:t>
            </w:r>
          </w:p>
        </w:tc>
        <w:tc>
          <w:tcPr>
            <w:tcW w:w="1036" w:type="dxa"/>
            <w:vAlign w:val="bottom"/>
          </w:tcPr>
          <w:p w14:paraId="031DE5D0" w14:textId="463ADDC1"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034</w:t>
            </w:r>
          </w:p>
        </w:tc>
        <w:tc>
          <w:tcPr>
            <w:tcW w:w="959" w:type="dxa"/>
            <w:vAlign w:val="bottom"/>
          </w:tcPr>
          <w:p w14:paraId="2D061ECD" w14:textId="2F683074"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343</w:t>
            </w:r>
          </w:p>
        </w:tc>
        <w:tc>
          <w:tcPr>
            <w:tcW w:w="300" w:type="dxa"/>
            <w:vAlign w:val="center"/>
          </w:tcPr>
          <w:p w14:paraId="5ED867D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F141A31" w14:textId="299D7112"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030</w:t>
            </w:r>
          </w:p>
        </w:tc>
        <w:tc>
          <w:tcPr>
            <w:tcW w:w="1065" w:type="dxa"/>
            <w:vAlign w:val="bottom"/>
          </w:tcPr>
          <w:p w14:paraId="313D8C0A" w14:textId="4E2B4071"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415</w:t>
            </w:r>
          </w:p>
        </w:tc>
      </w:tr>
      <w:tr w:rsidR="00D529F2" w:rsidRPr="002F016F" w14:paraId="2D9C0BFE" w14:textId="77777777">
        <w:trPr>
          <w:trHeight w:val="283"/>
        </w:trPr>
        <w:tc>
          <w:tcPr>
            <w:tcW w:w="4638" w:type="dxa"/>
            <w:vAlign w:val="center"/>
          </w:tcPr>
          <w:p w14:paraId="1BC1D115" w14:textId="77777777" w:rsidR="00D529F2" w:rsidRPr="002F016F" w:rsidRDefault="00000000">
            <w:pPr>
              <w:adjustRightInd w:val="0"/>
              <w:snapToGrid w:val="0"/>
              <w:ind w:left="200" w:hangingChars="100" w:hanging="200"/>
              <w:jc w:val="left"/>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With treated HIV infected sexual partners</w:t>
            </w:r>
          </w:p>
        </w:tc>
        <w:tc>
          <w:tcPr>
            <w:tcW w:w="1036" w:type="dxa"/>
            <w:vAlign w:val="bottom"/>
          </w:tcPr>
          <w:p w14:paraId="757EDDEE" w14:textId="766BB1B8"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022</w:t>
            </w:r>
          </w:p>
        </w:tc>
        <w:tc>
          <w:tcPr>
            <w:tcW w:w="959" w:type="dxa"/>
            <w:vAlign w:val="bottom"/>
          </w:tcPr>
          <w:p w14:paraId="1F14E25B" w14:textId="516B8AD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856</w:t>
            </w:r>
          </w:p>
        </w:tc>
        <w:tc>
          <w:tcPr>
            <w:tcW w:w="300" w:type="dxa"/>
            <w:vAlign w:val="center"/>
          </w:tcPr>
          <w:p w14:paraId="7F3C904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178D29B" w14:textId="06ED9FBC"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030</w:t>
            </w:r>
          </w:p>
        </w:tc>
        <w:tc>
          <w:tcPr>
            <w:tcW w:w="1065" w:type="dxa"/>
            <w:vAlign w:val="bottom"/>
          </w:tcPr>
          <w:p w14:paraId="23346F3C" w14:textId="354C303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801</w:t>
            </w:r>
          </w:p>
        </w:tc>
      </w:tr>
      <w:tr w:rsidR="00D529F2" w:rsidRPr="002F016F" w14:paraId="495CB43A" w14:textId="77777777">
        <w:trPr>
          <w:trHeight w:val="283"/>
        </w:trPr>
        <w:tc>
          <w:tcPr>
            <w:tcW w:w="4638" w:type="dxa"/>
            <w:vAlign w:val="center"/>
          </w:tcPr>
          <w:p w14:paraId="5684D5C8" w14:textId="77777777" w:rsidR="00D529F2" w:rsidRPr="002F016F" w:rsidRDefault="00000000">
            <w:pPr>
              <w:adjustRightInd w:val="0"/>
              <w:snapToGrid w:val="0"/>
              <w:ind w:left="200" w:hangingChars="100" w:hanging="200"/>
              <w:jc w:val="left"/>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With untreated HIV infected sexual partners</w:t>
            </w:r>
          </w:p>
        </w:tc>
        <w:tc>
          <w:tcPr>
            <w:tcW w:w="1036" w:type="dxa"/>
            <w:vAlign w:val="bottom"/>
          </w:tcPr>
          <w:p w14:paraId="410A3093" w14:textId="0AA4F102"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973</w:t>
            </w:r>
          </w:p>
        </w:tc>
        <w:tc>
          <w:tcPr>
            <w:tcW w:w="959" w:type="dxa"/>
            <w:vAlign w:val="bottom"/>
          </w:tcPr>
          <w:p w14:paraId="3EF645DA" w14:textId="22F94516"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005</w:t>
            </w:r>
          </w:p>
        </w:tc>
        <w:tc>
          <w:tcPr>
            <w:tcW w:w="300" w:type="dxa"/>
            <w:vAlign w:val="center"/>
          </w:tcPr>
          <w:p w14:paraId="08E29CDB"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8A83D2B" w14:textId="502A13CF"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966</w:t>
            </w:r>
          </w:p>
        </w:tc>
        <w:tc>
          <w:tcPr>
            <w:tcW w:w="1065" w:type="dxa"/>
            <w:vAlign w:val="bottom"/>
          </w:tcPr>
          <w:p w14:paraId="693FA2FD" w14:textId="2B6767E6"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005</w:t>
            </w:r>
          </w:p>
        </w:tc>
      </w:tr>
      <w:tr w:rsidR="00D529F2" w:rsidRPr="002F016F" w14:paraId="1C4967B1" w14:textId="77777777">
        <w:trPr>
          <w:trHeight w:val="283"/>
        </w:trPr>
        <w:tc>
          <w:tcPr>
            <w:tcW w:w="6633" w:type="dxa"/>
            <w:gridSpan w:val="3"/>
            <w:vAlign w:val="center"/>
          </w:tcPr>
          <w:p w14:paraId="047AF9A1"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Use of condom during anal intercourse during recent six months</w:t>
            </w:r>
          </w:p>
        </w:tc>
        <w:tc>
          <w:tcPr>
            <w:tcW w:w="300" w:type="dxa"/>
            <w:vAlign w:val="center"/>
          </w:tcPr>
          <w:p w14:paraId="7CC73FD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2E84D2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4E5BB2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03B4B1D1" w14:textId="77777777">
        <w:trPr>
          <w:trHeight w:val="283"/>
        </w:trPr>
        <w:tc>
          <w:tcPr>
            <w:tcW w:w="4638" w:type="dxa"/>
            <w:vAlign w:val="center"/>
          </w:tcPr>
          <w:p w14:paraId="471BB556" w14:textId="77777777" w:rsidR="00D529F2" w:rsidRPr="002F016F" w:rsidRDefault="00000000">
            <w:pPr>
              <w:jc w:val="left"/>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 xml:space="preserve">  Every time</w:t>
            </w:r>
          </w:p>
        </w:tc>
        <w:tc>
          <w:tcPr>
            <w:tcW w:w="1036" w:type="dxa"/>
            <w:vAlign w:val="center"/>
          </w:tcPr>
          <w:p w14:paraId="0D087B63"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197241F6" w14:textId="2AE34269"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4F59284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A6BD2B6"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057F6790" w14:textId="626324AB"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5A2365F9" w14:textId="77777777">
        <w:trPr>
          <w:trHeight w:val="283"/>
        </w:trPr>
        <w:tc>
          <w:tcPr>
            <w:tcW w:w="4638" w:type="dxa"/>
            <w:vAlign w:val="center"/>
          </w:tcPr>
          <w:p w14:paraId="461662BC" w14:textId="77777777" w:rsidR="00D529F2" w:rsidRPr="002F016F" w:rsidRDefault="00000000">
            <w:pPr>
              <w:jc w:val="left"/>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 xml:space="preserve">  Sometimes</w:t>
            </w:r>
          </w:p>
        </w:tc>
        <w:tc>
          <w:tcPr>
            <w:tcW w:w="1036" w:type="dxa"/>
            <w:vAlign w:val="bottom"/>
          </w:tcPr>
          <w:p w14:paraId="63D6AEE5" w14:textId="7F24BEA7"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030</w:t>
            </w:r>
          </w:p>
        </w:tc>
        <w:tc>
          <w:tcPr>
            <w:tcW w:w="959" w:type="dxa"/>
            <w:vAlign w:val="bottom"/>
          </w:tcPr>
          <w:p w14:paraId="3E0076E9" w14:textId="4BE90568"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418</w:t>
            </w:r>
          </w:p>
        </w:tc>
        <w:tc>
          <w:tcPr>
            <w:tcW w:w="300" w:type="dxa"/>
            <w:vAlign w:val="center"/>
          </w:tcPr>
          <w:p w14:paraId="32DE9BD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10C6C3B" w14:textId="0B67DC20"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012</w:t>
            </w:r>
          </w:p>
        </w:tc>
        <w:tc>
          <w:tcPr>
            <w:tcW w:w="1065" w:type="dxa"/>
            <w:vAlign w:val="bottom"/>
          </w:tcPr>
          <w:p w14:paraId="74A0DBF6" w14:textId="50B3454E"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783</w:t>
            </w:r>
          </w:p>
        </w:tc>
      </w:tr>
      <w:tr w:rsidR="00D529F2" w:rsidRPr="002F016F" w14:paraId="060A724F" w14:textId="77777777">
        <w:trPr>
          <w:trHeight w:val="283"/>
        </w:trPr>
        <w:tc>
          <w:tcPr>
            <w:tcW w:w="4638" w:type="dxa"/>
            <w:vAlign w:val="center"/>
          </w:tcPr>
          <w:p w14:paraId="1B0BFA2B" w14:textId="77777777" w:rsidR="00D529F2" w:rsidRPr="002F016F" w:rsidRDefault="00000000">
            <w:pPr>
              <w:jc w:val="left"/>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 xml:space="preserve">  Never</w:t>
            </w:r>
          </w:p>
        </w:tc>
        <w:tc>
          <w:tcPr>
            <w:tcW w:w="1036" w:type="dxa"/>
            <w:vAlign w:val="bottom"/>
          </w:tcPr>
          <w:p w14:paraId="35890F00" w14:textId="50C8725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117</w:t>
            </w:r>
          </w:p>
        </w:tc>
        <w:tc>
          <w:tcPr>
            <w:tcW w:w="959" w:type="dxa"/>
            <w:vAlign w:val="bottom"/>
          </w:tcPr>
          <w:p w14:paraId="6611427F" w14:textId="53642DE9"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173</w:t>
            </w:r>
          </w:p>
        </w:tc>
        <w:tc>
          <w:tcPr>
            <w:tcW w:w="300" w:type="dxa"/>
            <w:vAlign w:val="center"/>
          </w:tcPr>
          <w:p w14:paraId="3F30F7A0"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49887C5" w14:textId="177FCC8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017</w:t>
            </w:r>
          </w:p>
        </w:tc>
        <w:tc>
          <w:tcPr>
            <w:tcW w:w="1065" w:type="dxa"/>
            <w:vAlign w:val="bottom"/>
          </w:tcPr>
          <w:p w14:paraId="7A9D77D0" w14:textId="75C9E62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853</w:t>
            </w:r>
          </w:p>
        </w:tc>
      </w:tr>
      <w:tr w:rsidR="00D529F2" w:rsidRPr="002F016F" w14:paraId="49D21F6B" w14:textId="77777777">
        <w:trPr>
          <w:trHeight w:val="283"/>
        </w:trPr>
        <w:tc>
          <w:tcPr>
            <w:tcW w:w="6633" w:type="dxa"/>
            <w:gridSpan w:val="3"/>
            <w:vAlign w:val="center"/>
          </w:tcPr>
          <w:p w14:paraId="59CFEB08"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Sexual role </w:t>
            </w:r>
            <w:r w:rsidRPr="002F016F">
              <w:rPr>
                <w:rFonts w:ascii="Times New Roman" w:hAnsi="Times New Roman" w:cs="Times New Roman"/>
                <w:sz w:val="20"/>
                <w:szCs w:val="20"/>
              </w:rPr>
              <w:t>during recent six months</w:t>
            </w:r>
          </w:p>
        </w:tc>
        <w:tc>
          <w:tcPr>
            <w:tcW w:w="300" w:type="dxa"/>
            <w:vAlign w:val="center"/>
          </w:tcPr>
          <w:p w14:paraId="187883C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265068B"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8B8EFB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64B1048D" w14:textId="77777777">
        <w:trPr>
          <w:trHeight w:val="283"/>
        </w:trPr>
        <w:tc>
          <w:tcPr>
            <w:tcW w:w="4638" w:type="dxa"/>
            <w:vAlign w:val="center"/>
          </w:tcPr>
          <w:p w14:paraId="1D0C2C15"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0</w:t>
            </w:r>
          </w:p>
        </w:tc>
        <w:tc>
          <w:tcPr>
            <w:tcW w:w="1036" w:type="dxa"/>
            <w:vAlign w:val="center"/>
          </w:tcPr>
          <w:p w14:paraId="7703DDCB"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6A60AF7A" w14:textId="67C815B2"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1A38C98B"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F98946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B81915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0503C411" w14:textId="77777777">
        <w:trPr>
          <w:trHeight w:val="283"/>
        </w:trPr>
        <w:tc>
          <w:tcPr>
            <w:tcW w:w="4638" w:type="dxa"/>
            <w:vAlign w:val="center"/>
          </w:tcPr>
          <w:p w14:paraId="76088889"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0 &amp; 1</w:t>
            </w:r>
          </w:p>
        </w:tc>
        <w:tc>
          <w:tcPr>
            <w:tcW w:w="1036" w:type="dxa"/>
            <w:vAlign w:val="bottom"/>
          </w:tcPr>
          <w:p w14:paraId="406ADE84"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p>
        </w:tc>
        <w:tc>
          <w:tcPr>
            <w:tcW w:w="959" w:type="dxa"/>
            <w:vAlign w:val="bottom"/>
          </w:tcPr>
          <w:p w14:paraId="5EE73369" w14:textId="7C27676D"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998</w:t>
            </w:r>
          </w:p>
        </w:tc>
        <w:tc>
          <w:tcPr>
            <w:tcW w:w="300" w:type="dxa"/>
            <w:vAlign w:val="center"/>
          </w:tcPr>
          <w:p w14:paraId="66AC2B9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61147F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004036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151C05C4" w14:textId="77777777">
        <w:trPr>
          <w:trHeight w:val="283"/>
        </w:trPr>
        <w:tc>
          <w:tcPr>
            <w:tcW w:w="4638" w:type="dxa"/>
            <w:vAlign w:val="center"/>
          </w:tcPr>
          <w:p w14:paraId="7C856962"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1</w:t>
            </w:r>
          </w:p>
        </w:tc>
        <w:tc>
          <w:tcPr>
            <w:tcW w:w="1036" w:type="dxa"/>
            <w:vAlign w:val="bottom"/>
          </w:tcPr>
          <w:p w14:paraId="2528D10F" w14:textId="39ADBB59"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038</w:t>
            </w:r>
          </w:p>
        </w:tc>
        <w:tc>
          <w:tcPr>
            <w:tcW w:w="959" w:type="dxa"/>
            <w:vAlign w:val="bottom"/>
          </w:tcPr>
          <w:p w14:paraId="29E8FB0D" w14:textId="3AF346AF"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420</w:t>
            </w:r>
          </w:p>
        </w:tc>
        <w:tc>
          <w:tcPr>
            <w:tcW w:w="300" w:type="dxa"/>
            <w:vAlign w:val="center"/>
          </w:tcPr>
          <w:p w14:paraId="69F3E9F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4D631360"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CEB2CA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7B275EDD" w14:textId="77777777">
        <w:trPr>
          <w:trHeight w:val="283"/>
        </w:trPr>
        <w:tc>
          <w:tcPr>
            <w:tcW w:w="6633" w:type="dxa"/>
            <w:gridSpan w:val="3"/>
            <w:vAlign w:val="center"/>
          </w:tcPr>
          <w:p w14:paraId="6F15EB9E"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Commercial homosexual </w:t>
            </w:r>
            <w:proofErr w:type="spellStart"/>
            <w:r w:rsidRPr="002F016F">
              <w:rPr>
                <w:rFonts w:ascii="Times New Roman" w:eastAsia="楷体" w:hAnsi="Times New Roman" w:cs="Times New Roman"/>
                <w:color w:val="000000" w:themeColor="text1"/>
                <w:sz w:val="20"/>
                <w:szCs w:val="20"/>
              </w:rPr>
              <w:t>behaviour</w:t>
            </w:r>
            <w:proofErr w:type="spellEnd"/>
            <w:r w:rsidRPr="002F016F">
              <w:rPr>
                <w:rFonts w:ascii="Times New Roman" w:eastAsia="楷体" w:hAnsi="Times New Roman" w:cs="Times New Roman"/>
                <w:color w:val="000000" w:themeColor="text1"/>
                <w:sz w:val="20"/>
                <w:szCs w:val="20"/>
              </w:rPr>
              <w:t xml:space="preserve"> </w:t>
            </w:r>
            <w:r w:rsidRPr="002F016F">
              <w:rPr>
                <w:rFonts w:ascii="Times New Roman" w:hAnsi="Times New Roman" w:cs="Times New Roman"/>
                <w:sz w:val="20"/>
                <w:szCs w:val="20"/>
              </w:rPr>
              <w:t>during recent six months</w:t>
            </w:r>
          </w:p>
        </w:tc>
        <w:tc>
          <w:tcPr>
            <w:tcW w:w="300" w:type="dxa"/>
            <w:vAlign w:val="center"/>
          </w:tcPr>
          <w:p w14:paraId="36FD0E2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5159EE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97DD37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67C32D47" w14:textId="77777777">
        <w:trPr>
          <w:trHeight w:val="283"/>
        </w:trPr>
        <w:tc>
          <w:tcPr>
            <w:tcW w:w="4638" w:type="dxa"/>
            <w:vAlign w:val="center"/>
          </w:tcPr>
          <w:p w14:paraId="306F392D"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No</w:t>
            </w:r>
          </w:p>
        </w:tc>
        <w:tc>
          <w:tcPr>
            <w:tcW w:w="1036" w:type="dxa"/>
            <w:vAlign w:val="center"/>
          </w:tcPr>
          <w:p w14:paraId="35F1349C"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017C2688" w14:textId="680E2514"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12DEEB6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CFA7B0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04EBD5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28AB58DC" w14:textId="77777777">
        <w:trPr>
          <w:trHeight w:val="283"/>
        </w:trPr>
        <w:tc>
          <w:tcPr>
            <w:tcW w:w="4638" w:type="dxa"/>
            <w:vAlign w:val="center"/>
          </w:tcPr>
          <w:p w14:paraId="45ACDD7D"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Yes</w:t>
            </w:r>
          </w:p>
        </w:tc>
        <w:tc>
          <w:tcPr>
            <w:tcW w:w="1036" w:type="dxa"/>
            <w:vAlign w:val="bottom"/>
          </w:tcPr>
          <w:p w14:paraId="13B9E90B" w14:textId="645D3F55"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029</w:t>
            </w:r>
          </w:p>
        </w:tc>
        <w:tc>
          <w:tcPr>
            <w:tcW w:w="959" w:type="dxa"/>
            <w:vAlign w:val="bottom"/>
          </w:tcPr>
          <w:p w14:paraId="5E2DFC4C" w14:textId="6662CEA6"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629</w:t>
            </w:r>
          </w:p>
        </w:tc>
        <w:tc>
          <w:tcPr>
            <w:tcW w:w="300" w:type="dxa"/>
            <w:vAlign w:val="center"/>
          </w:tcPr>
          <w:p w14:paraId="2534DD6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81DB00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5F7A61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6D1E86E0" w14:textId="77777777">
        <w:trPr>
          <w:trHeight w:val="283"/>
        </w:trPr>
        <w:tc>
          <w:tcPr>
            <w:tcW w:w="6633" w:type="dxa"/>
            <w:gridSpan w:val="3"/>
            <w:vAlign w:val="center"/>
          </w:tcPr>
          <w:p w14:paraId="507CB29B"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Use of condom during heterosexual behavior </w:t>
            </w:r>
            <w:r w:rsidRPr="002F016F">
              <w:rPr>
                <w:rFonts w:ascii="Times New Roman" w:hAnsi="Times New Roman" w:cs="Times New Roman"/>
                <w:sz w:val="20"/>
                <w:szCs w:val="20"/>
              </w:rPr>
              <w:t>during recent six months</w:t>
            </w:r>
          </w:p>
        </w:tc>
        <w:tc>
          <w:tcPr>
            <w:tcW w:w="300" w:type="dxa"/>
            <w:vAlign w:val="center"/>
          </w:tcPr>
          <w:p w14:paraId="5ADCD77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5431DC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AD9B5C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32B38B4C" w14:textId="77777777">
        <w:trPr>
          <w:trHeight w:val="283"/>
        </w:trPr>
        <w:tc>
          <w:tcPr>
            <w:tcW w:w="4638" w:type="dxa"/>
            <w:vAlign w:val="center"/>
          </w:tcPr>
          <w:p w14:paraId="47293071" w14:textId="77777777" w:rsidR="00D529F2" w:rsidRPr="002F016F" w:rsidRDefault="00000000">
            <w:pPr>
              <w:jc w:val="left"/>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 xml:space="preserve">  Every time</w:t>
            </w:r>
          </w:p>
        </w:tc>
        <w:tc>
          <w:tcPr>
            <w:tcW w:w="1036" w:type="dxa"/>
            <w:vAlign w:val="center"/>
          </w:tcPr>
          <w:p w14:paraId="12343CA4"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79070E08" w14:textId="0ED2C1AA"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1EB23A6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6782244"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39C76D29" w14:textId="61479E0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3C548298" w14:textId="77777777">
        <w:trPr>
          <w:trHeight w:val="283"/>
        </w:trPr>
        <w:tc>
          <w:tcPr>
            <w:tcW w:w="4638" w:type="dxa"/>
            <w:vAlign w:val="center"/>
          </w:tcPr>
          <w:p w14:paraId="2CF3AE70" w14:textId="77777777" w:rsidR="00D529F2" w:rsidRPr="002F016F" w:rsidRDefault="00000000">
            <w:pPr>
              <w:jc w:val="left"/>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 xml:space="preserve">  Sometimes</w:t>
            </w:r>
          </w:p>
        </w:tc>
        <w:tc>
          <w:tcPr>
            <w:tcW w:w="1036" w:type="dxa"/>
            <w:vAlign w:val="bottom"/>
          </w:tcPr>
          <w:p w14:paraId="1B77D1A3" w14:textId="47A54DB6"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048</w:t>
            </w:r>
          </w:p>
        </w:tc>
        <w:tc>
          <w:tcPr>
            <w:tcW w:w="959" w:type="dxa"/>
            <w:vAlign w:val="bottom"/>
          </w:tcPr>
          <w:p w14:paraId="5EB2109C" w14:textId="74A4B87D"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328</w:t>
            </w:r>
          </w:p>
        </w:tc>
        <w:tc>
          <w:tcPr>
            <w:tcW w:w="300" w:type="dxa"/>
            <w:vAlign w:val="center"/>
          </w:tcPr>
          <w:p w14:paraId="70342BE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C861B96" w14:textId="2E00BE26"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061</w:t>
            </w:r>
          </w:p>
        </w:tc>
        <w:tc>
          <w:tcPr>
            <w:tcW w:w="1065" w:type="dxa"/>
            <w:vAlign w:val="bottom"/>
          </w:tcPr>
          <w:p w14:paraId="5FDCFFF7" w14:textId="5E76653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291</w:t>
            </w:r>
          </w:p>
        </w:tc>
      </w:tr>
      <w:tr w:rsidR="00D529F2" w:rsidRPr="002F016F" w14:paraId="797F5481" w14:textId="77777777">
        <w:trPr>
          <w:trHeight w:val="283"/>
        </w:trPr>
        <w:tc>
          <w:tcPr>
            <w:tcW w:w="4638" w:type="dxa"/>
            <w:vAlign w:val="center"/>
          </w:tcPr>
          <w:p w14:paraId="1122CF39" w14:textId="77777777" w:rsidR="00D529F2" w:rsidRPr="002F016F" w:rsidRDefault="00000000">
            <w:pPr>
              <w:jc w:val="left"/>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 xml:space="preserve">  Never</w:t>
            </w:r>
          </w:p>
        </w:tc>
        <w:tc>
          <w:tcPr>
            <w:tcW w:w="1036" w:type="dxa"/>
            <w:vAlign w:val="bottom"/>
          </w:tcPr>
          <w:p w14:paraId="7F74748D" w14:textId="1A62C687"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234</w:t>
            </w:r>
          </w:p>
        </w:tc>
        <w:tc>
          <w:tcPr>
            <w:tcW w:w="959" w:type="dxa"/>
            <w:vAlign w:val="bottom"/>
          </w:tcPr>
          <w:p w14:paraId="31A843ED" w14:textId="13DF453D"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001</w:t>
            </w:r>
          </w:p>
        </w:tc>
        <w:tc>
          <w:tcPr>
            <w:tcW w:w="300" w:type="dxa"/>
            <w:vAlign w:val="center"/>
          </w:tcPr>
          <w:p w14:paraId="1F42BAE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E0A2283" w14:textId="37DEA3B6"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208</w:t>
            </w:r>
          </w:p>
        </w:tc>
        <w:tc>
          <w:tcPr>
            <w:tcW w:w="1065" w:type="dxa"/>
            <w:vAlign w:val="bottom"/>
          </w:tcPr>
          <w:p w14:paraId="45DAE490" w14:textId="037967A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006</w:t>
            </w:r>
          </w:p>
        </w:tc>
      </w:tr>
      <w:tr w:rsidR="00D529F2" w:rsidRPr="002F016F" w14:paraId="07B164C0" w14:textId="77777777">
        <w:trPr>
          <w:trHeight w:val="283"/>
        </w:trPr>
        <w:tc>
          <w:tcPr>
            <w:tcW w:w="4638" w:type="dxa"/>
            <w:vAlign w:val="center"/>
          </w:tcPr>
          <w:p w14:paraId="24D9E428" w14:textId="77777777" w:rsidR="00D529F2" w:rsidRPr="002F016F" w:rsidRDefault="00000000">
            <w:pPr>
              <w:jc w:val="left"/>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 xml:space="preserve">  No heterosexual behavior </w:t>
            </w:r>
          </w:p>
        </w:tc>
        <w:tc>
          <w:tcPr>
            <w:tcW w:w="1036" w:type="dxa"/>
            <w:vAlign w:val="bottom"/>
          </w:tcPr>
          <w:p w14:paraId="56129FC8" w14:textId="472A7F2D"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049</w:t>
            </w:r>
          </w:p>
        </w:tc>
        <w:tc>
          <w:tcPr>
            <w:tcW w:w="959" w:type="dxa"/>
            <w:vAlign w:val="bottom"/>
          </w:tcPr>
          <w:p w14:paraId="23889FEA" w14:textId="2E6D8E8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230</w:t>
            </w:r>
          </w:p>
        </w:tc>
        <w:tc>
          <w:tcPr>
            <w:tcW w:w="300" w:type="dxa"/>
            <w:vAlign w:val="center"/>
          </w:tcPr>
          <w:p w14:paraId="4B6B88D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76D2F63" w14:textId="597E8225"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052</w:t>
            </w:r>
          </w:p>
        </w:tc>
        <w:tc>
          <w:tcPr>
            <w:tcW w:w="1065" w:type="dxa"/>
            <w:vAlign w:val="bottom"/>
          </w:tcPr>
          <w:p w14:paraId="32BFEB44" w14:textId="6B0CA5BD"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240</w:t>
            </w:r>
          </w:p>
        </w:tc>
      </w:tr>
      <w:tr w:rsidR="00D529F2" w:rsidRPr="002F016F" w14:paraId="340604AD" w14:textId="77777777">
        <w:trPr>
          <w:trHeight w:val="283"/>
        </w:trPr>
        <w:tc>
          <w:tcPr>
            <w:tcW w:w="6633" w:type="dxa"/>
            <w:gridSpan w:val="3"/>
            <w:vAlign w:val="center"/>
          </w:tcPr>
          <w:p w14:paraId="3B72D372" w14:textId="580EC982" w:rsidR="00D529F2" w:rsidRPr="002F016F" w:rsidRDefault="0069016C">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Sexually transmitted infections </w:t>
            </w:r>
            <w:r w:rsidRPr="002F016F">
              <w:rPr>
                <w:rFonts w:ascii="Times New Roman" w:hAnsi="Times New Roman" w:cs="Times New Roman"/>
                <w:sz w:val="20"/>
                <w:szCs w:val="20"/>
              </w:rPr>
              <w:t>during recent six months</w:t>
            </w:r>
          </w:p>
        </w:tc>
        <w:tc>
          <w:tcPr>
            <w:tcW w:w="300" w:type="dxa"/>
            <w:vAlign w:val="center"/>
          </w:tcPr>
          <w:p w14:paraId="3F26910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595D657"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04C8E9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5CF65802" w14:textId="77777777">
        <w:trPr>
          <w:trHeight w:val="283"/>
        </w:trPr>
        <w:tc>
          <w:tcPr>
            <w:tcW w:w="4638" w:type="dxa"/>
            <w:vAlign w:val="center"/>
          </w:tcPr>
          <w:p w14:paraId="65EE3CEF"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No</w:t>
            </w:r>
          </w:p>
        </w:tc>
        <w:tc>
          <w:tcPr>
            <w:tcW w:w="1036" w:type="dxa"/>
            <w:vAlign w:val="center"/>
          </w:tcPr>
          <w:p w14:paraId="7FA47FBA"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64C4F9C8" w14:textId="55D88A65"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73AF473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64B255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BE3CB2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0405E2B4" w14:textId="77777777">
        <w:trPr>
          <w:trHeight w:val="283"/>
        </w:trPr>
        <w:tc>
          <w:tcPr>
            <w:tcW w:w="4638" w:type="dxa"/>
            <w:vAlign w:val="center"/>
          </w:tcPr>
          <w:p w14:paraId="719B3CAF"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Yes</w:t>
            </w:r>
          </w:p>
        </w:tc>
        <w:tc>
          <w:tcPr>
            <w:tcW w:w="1036" w:type="dxa"/>
            <w:vAlign w:val="bottom"/>
          </w:tcPr>
          <w:p w14:paraId="6B73FE5B" w14:textId="16E220A4"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099</w:t>
            </w:r>
          </w:p>
        </w:tc>
        <w:tc>
          <w:tcPr>
            <w:tcW w:w="959" w:type="dxa"/>
            <w:vAlign w:val="bottom"/>
          </w:tcPr>
          <w:p w14:paraId="5BF1E1C4" w14:textId="4BD598A9"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228</w:t>
            </w:r>
          </w:p>
        </w:tc>
        <w:tc>
          <w:tcPr>
            <w:tcW w:w="300" w:type="dxa"/>
            <w:vAlign w:val="center"/>
          </w:tcPr>
          <w:p w14:paraId="696F0E0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479AC4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AD3378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0BEEBC4E" w14:textId="77777777">
        <w:trPr>
          <w:trHeight w:val="283"/>
        </w:trPr>
        <w:tc>
          <w:tcPr>
            <w:tcW w:w="6633" w:type="dxa"/>
            <w:gridSpan w:val="3"/>
            <w:vAlign w:val="center"/>
          </w:tcPr>
          <w:p w14:paraId="70D6D0C1"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Use of addictive substances </w:t>
            </w:r>
            <w:r w:rsidRPr="002F016F">
              <w:rPr>
                <w:rFonts w:ascii="Times New Roman" w:hAnsi="Times New Roman" w:cs="Times New Roman"/>
                <w:sz w:val="20"/>
                <w:szCs w:val="20"/>
              </w:rPr>
              <w:t>during recent six months</w:t>
            </w:r>
          </w:p>
        </w:tc>
        <w:tc>
          <w:tcPr>
            <w:tcW w:w="300" w:type="dxa"/>
            <w:vAlign w:val="center"/>
          </w:tcPr>
          <w:p w14:paraId="7C13733F"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13930E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A15A88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52DBA815" w14:textId="77777777">
        <w:trPr>
          <w:trHeight w:val="283"/>
        </w:trPr>
        <w:tc>
          <w:tcPr>
            <w:tcW w:w="4638" w:type="dxa"/>
            <w:vAlign w:val="center"/>
          </w:tcPr>
          <w:p w14:paraId="60BAA279"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No</w:t>
            </w:r>
          </w:p>
        </w:tc>
        <w:tc>
          <w:tcPr>
            <w:tcW w:w="1036" w:type="dxa"/>
            <w:vAlign w:val="center"/>
          </w:tcPr>
          <w:p w14:paraId="72F7E740"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2B6F86A6" w14:textId="56B1180B"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708D66A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BA7A7B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9D95D4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75426526" w14:textId="77777777">
        <w:trPr>
          <w:trHeight w:val="283"/>
        </w:trPr>
        <w:tc>
          <w:tcPr>
            <w:tcW w:w="4638" w:type="dxa"/>
            <w:vAlign w:val="center"/>
          </w:tcPr>
          <w:p w14:paraId="4FCC182D"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Yes</w:t>
            </w:r>
          </w:p>
        </w:tc>
        <w:tc>
          <w:tcPr>
            <w:tcW w:w="1036" w:type="dxa"/>
            <w:vAlign w:val="bottom"/>
          </w:tcPr>
          <w:p w14:paraId="63C85B6D" w14:textId="45860C5E"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031</w:t>
            </w:r>
          </w:p>
        </w:tc>
        <w:tc>
          <w:tcPr>
            <w:tcW w:w="959" w:type="dxa"/>
            <w:vAlign w:val="bottom"/>
          </w:tcPr>
          <w:p w14:paraId="18683FB7" w14:textId="73D3431D"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473</w:t>
            </w:r>
          </w:p>
        </w:tc>
        <w:tc>
          <w:tcPr>
            <w:tcW w:w="300" w:type="dxa"/>
            <w:vAlign w:val="center"/>
          </w:tcPr>
          <w:p w14:paraId="7260FE2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E034AF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F5F4763"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4BF5B5F5" w14:textId="77777777">
        <w:trPr>
          <w:trHeight w:val="283"/>
        </w:trPr>
        <w:tc>
          <w:tcPr>
            <w:tcW w:w="6633" w:type="dxa"/>
            <w:gridSpan w:val="3"/>
            <w:vAlign w:val="center"/>
          </w:tcPr>
          <w:p w14:paraId="0F2F47E3"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Sexual activity after drinking alcohol </w:t>
            </w:r>
            <w:r w:rsidRPr="002F016F">
              <w:rPr>
                <w:rFonts w:ascii="Times New Roman" w:hAnsi="Times New Roman" w:cs="Times New Roman"/>
                <w:sz w:val="20"/>
                <w:szCs w:val="20"/>
              </w:rPr>
              <w:t>during recent six months</w:t>
            </w:r>
          </w:p>
        </w:tc>
        <w:tc>
          <w:tcPr>
            <w:tcW w:w="300" w:type="dxa"/>
            <w:vAlign w:val="center"/>
          </w:tcPr>
          <w:p w14:paraId="23E5844B"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710E6E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E76BB2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3C1714BD" w14:textId="77777777">
        <w:trPr>
          <w:trHeight w:val="283"/>
        </w:trPr>
        <w:tc>
          <w:tcPr>
            <w:tcW w:w="4638" w:type="dxa"/>
            <w:vAlign w:val="center"/>
          </w:tcPr>
          <w:p w14:paraId="2C525118"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No</w:t>
            </w:r>
          </w:p>
        </w:tc>
        <w:tc>
          <w:tcPr>
            <w:tcW w:w="1036" w:type="dxa"/>
            <w:vAlign w:val="center"/>
          </w:tcPr>
          <w:p w14:paraId="6CFDDE6E"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624B248F" w14:textId="4ED2559F"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77C672D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3317E3A"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CC426F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7CBA107B" w14:textId="77777777">
        <w:trPr>
          <w:trHeight w:val="283"/>
        </w:trPr>
        <w:tc>
          <w:tcPr>
            <w:tcW w:w="4638" w:type="dxa"/>
            <w:vAlign w:val="center"/>
          </w:tcPr>
          <w:p w14:paraId="5C837631"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Yes</w:t>
            </w:r>
          </w:p>
        </w:tc>
        <w:tc>
          <w:tcPr>
            <w:tcW w:w="1036" w:type="dxa"/>
            <w:vAlign w:val="bottom"/>
          </w:tcPr>
          <w:p w14:paraId="3A5A2658" w14:textId="7E38D091"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026</w:t>
            </w:r>
          </w:p>
        </w:tc>
        <w:tc>
          <w:tcPr>
            <w:tcW w:w="959" w:type="dxa"/>
            <w:vAlign w:val="bottom"/>
          </w:tcPr>
          <w:p w14:paraId="2F7DD111" w14:textId="4C40444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532</w:t>
            </w:r>
          </w:p>
        </w:tc>
        <w:tc>
          <w:tcPr>
            <w:tcW w:w="300" w:type="dxa"/>
            <w:vAlign w:val="center"/>
          </w:tcPr>
          <w:p w14:paraId="08CA3D8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1A6973E"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F04F86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7BBC1D83" w14:textId="77777777">
        <w:trPr>
          <w:trHeight w:val="283"/>
        </w:trPr>
        <w:tc>
          <w:tcPr>
            <w:tcW w:w="4638" w:type="dxa"/>
            <w:shd w:val="clear" w:color="auto" w:fill="DAE3F4" w:themeFill="accent1" w:themeFillTint="32"/>
            <w:vAlign w:val="center"/>
          </w:tcPr>
          <w:p w14:paraId="09173E24"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The information of HIV screening</w:t>
            </w:r>
          </w:p>
        </w:tc>
        <w:tc>
          <w:tcPr>
            <w:tcW w:w="1036" w:type="dxa"/>
            <w:shd w:val="clear" w:color="auto" w:fill="DAE3F4" w:themeFill="accent1" w:themeFillTint="32"/>
            <w:vAlign w:val="center"/>
          </w:tcPr>
          <w:p w14:paraId="5BB79D81"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shd w:val="clear" w:color="auto" w:fill="DAE3F4" w:themeFill="accent1" w:themeFillTint="32"/>
            <w:vAlign w:val="center"/>
          </w:tcPr>
          <w:p w14:paraId="2E22411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shd w:val="clear" w:color="auto" w:fill="DAE3F4" w:themeFill="accent1" w:themeFillTint="32"/>
            <w:vAlign w:val="center"/>
          </w:tcPr>
          <w:p w14:paraId="732715E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3D7FE18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6DFC1B9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43E9114C" w14:textId="77777777">
        <w:trPr>
          <w:trHeight w:val="283"/>
        </w:trPr>
        <w:tc>
          <w:tcPr>
            <w:tcW w:w="4638" w:type="dxa"/>
            <w:vAlign w:val="center"/>
          </w:tcPr>
          <w:p w14:paraId="7AC535E1" w14:textId="77777777" w:rsidR="00D529F2" w:rsidRPr="002F016F" w:rsidRDefault="00000000">
            <w:pPr>
              <w:adjustRightInd w:val="0"/>
              <w:snapToGrid w:val="0"/>
              <w:jc w:val="left"/>
              <w:rPr>
                <w:rFonts w:ascii="Times New Roman" w:eastAsia="楷体" w:hAnsi="Times New Roman" w:cs="Times New Roman"/>
                <w:sz w:val="20"/>
                <w:szCs w:val="20"/>
              </w:rPr>
            </w:pPr>
            <w:r w:rsidRPr="002F016F">
              <w:rPr>
                <w:rFonts w:ascii="Times New Roman" w:eastAsia="楷体" w:hAnsi="Times New Roman" w:cs="Times New Roman"/>
                <w:sz w:val="20"/>
                <w:szCs w:val="20"/>
              </w:rPr>
              <w:t>First HIV testing for lifetime</w:t>
            </w:r>
          </w:p>
        </w:tc>
        <w:tc>
          <w:tcPr>
            <w:tcW w:w="1036" w:type="dxa"/>
            <w:vAlign w:val="center"/>
          </w:tcPr>
          <w:p w14:paraId="7AB0EC5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70681D06"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652E516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CF6081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5A0C66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0439BA0E" w14:textId="77777777">
        <w:trPr>
          <w:trHeight w:val="283"/>
        </w:trPr>
        <w:tc>
          <w:tcPr>
            <w:tcW w:w="4638" w:type="dxa"/>
            <w:vAlign w:val="center"/>
          </w:tcPr>
          <w:p w14:paraId="5F49784F" w14:textId="77777777" w:rsidR="00D529F2" w:rsidRPr="002F016F" w:rsidRDefault="00000000">
            <w:pPr>
              <w:adjustRightInd w:val="0"/>
              <w:snapToGrid w:val="0"/>
              <w:rPr>
                <w:rFonts w:ascii="Times New Roman" w:eastAsia="楷体" w:hAnsi="Times New Roman" w:cs="Times New Roman"/>
                <w:sz w:val="20"/>
                <w:szCs w:val="20"/>
              </w:rPr>
            </w:pPr>
            <w:r w:rsidRPr="002F016F">
              <w:rPr>
                <w:rFonts w:ascii="Times New Roman" w:eastAsia="楷体" w:hAnsi="Times New Roman" w:cs="Times New Roman"/>
                <w:sz w:val="20"/>
                <w:szCs w:val="20"/>
              </w:rPr>
              <w:t xml:space="preserve">  No</w:t>
            </w:r>
          </w:p>
        </w:tc>
        <w:tc>
          <w:tcPr>
            <w:tcW w:w="1036" w:type="dxa"/>
            <w:vAlign w:val="center"/>
          </w:tcPr>
          <w:p w14:paraId="20995787"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35BF8DF1" w14:textId="571293D5"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10B51D5C"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F341EDA"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5D904F29" w14:textId="64A4249F"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0650C04C" w14:textId="77777777">
        <w:trPr>
          <w:trHeight w:val="283"/>
        </w:trPr>
        <w:tc>
          <w:tcPr>
            <w:tcW w:w="4638" w:type="dxa"/>
            <w:vAlign w:val="center"/>
          </w:tcPr>
          <w:p w14:paraId="35A35C9D" w14:textId="77777777" w:rsidR="00D529F2" w:rsidRPr="002F016F" w:rsidRDefault="00000000">
            <w:pPr>
              <w:adjustRightInd w:val="0"/>
              <w:snapToGrid w:val="0"/>
              <w:rPr>
                <w:rFonts w:ascii="Times New Roman" w:eastAsia="楷体" w:hAnsi="Times New Roman" w:cs="Times New Roman"/>
                <w:sz w:val="20"/>
                <w:szCs w:val="20"/>
              </w:rPr>
            </w:pPr>
            <w:r w:rsidRPr="002F016F">
              <w:rPr>
                <w:rFonts w:ascii="Times New Roman" w:eastAsia="楷体" w:hAnsi="Times New Roman" w:cs="Times New Roman"/>
                <w:sz w:val="20"/>
                <w:szCs w:val="20"/>
              </w:rPr>
              <w:t xml:space="preserve">  Yes</w:t>
            </w:r>
          </w:p>
        </w:tc>
        <w:tc>
          <w:tcPr>
            <w:tcW w:w="1036" w:type="dxa"/>
            <w:vAlign w:val="bottom"/>
          </w:tcPr>
          <w:p w14:paraId="5724CF59" w14:textId="7A3CAFBB"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082</w:t>
            </w:r>
          </w:p>
        </w:tc>
        <w:tc>
          <w:tcPr>
            <w:tcW w:w="959" w:type="dxa"/>
            <w:vAlign w:val="bottom"/>
          </w:tcPr>
          <w:p w14:paraId="3A335AC8" w14:textId="292BAFFD"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075</w:t>
            </w:r>
          </w:p>
        </w:tc>
        <w:tc>
          <w:tcPr>
            <w:tcW w:w="300" w:type="dxa"/>
            <w:vAlign w:val="center"/>
          </w:tcPr>
          <w:p w14:paraId="5F2E6F24"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36A92AB" w14:textId="69761149"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104</w:t>
            </w:r>
          </w:p>
        </w:tc>
        <w:tc>
          <w:tcPr>
            <w:tcW w:w="1065" w:type="dxa"/>
            <w:vAlign w:val="bottom"/>
          </w:tcPr>
          <w:p w14:paraId="7A8974BF" w14:textId="7EE97E5C"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025</w:t>
            </w:r>
          </w:p>
        </w:tc>
      </w:tr>
      <w:tr w:rsidR="00D529F2" w:rsidRPr="002F016F" w14:paraId="59CED954" w14:textId="77777777">
        <w:trPr>
          <w:trHeight w:val="283"/>
        </w:trPr>
        <w:tc>
          <w:tcPr>
            <w:tcW w:w="4638" w:type="dxa"/>
            <w:vAlign w:val="center"/>
          </w:tcPr>
          <w:p w14:paraId="62EDCF4A"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hAnsi="Times New Roman" w:cs="Times New Roman"/>
                <w:sz w:val="20"/>
                <w:szCs w:val="20"/>
              </w:rPr>
              <w:t>First testing during the COVID-19 pandemic</w:t>
            </w:r>
          </w:p>
        </w:tc>
        <w:tc>
          <w:tcPr>
            <w:tcW w:w="1036" w:type="dxa"/>
            <w:vAlign w:val="center"/>
          </w:tcPr>
          <w:p w14:paraId="5836461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352CA685"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0CFD09F2"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2734348"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AE90E19"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2F016F" w14:paraId="319C6D66" w14:textId="77777777">
        <w:trPr>
          <w:trHeight w:val="283"/>
        </w:trPr>
        <w:tc>
          <w:tcPr>
            <w:tcW w:w="4638" w:type="dxa"/>
            <w:vAlign w:val="center"/>
          </w:tcPr>
          <w:p w14:paraId="6F745C48"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No</w:t>
            </w:r>
          </w:p>
        </w:tc>
        <w:tc>
          <w:tcPr>
            <w:tcW w:w="1036" w:type="dxa"/>
            <w:vAlign w:val="center"/>
          </w:tcPr>
          <w:p w14:paraId="5E051E28"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959" w:type="dxa"/>
            <w:vAlign w:val="center"/>
          </w:tcPr>
          <w:p w14:paraId="0562C2DF" w14:textId="2459DACF"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38DA8C6D"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349F9E8" w14:textId="77777777"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Ref</w:t>
            </w:r>
          </w:p>
        </w:tc>
        <w:tc>
          <w:tcPr>
            <w:tcW w:w="1065" w:type="dxa"/>
            <w:vAlign w:val="center"/>
          </w:tcPr>
          <w:p w14:paraId="3804F79F" w14:textId="7FB3EB0C" w:rsidR="00D529F2" w:rsidRPr="002F016F"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2F016F" w14:paraId="6AF78331" w14:textId="77777777">
        <w:trPr>
          <w:trHeight w:val="283"/>
        </w:trPr>
        <w:tc>
          <w:tcPr>
            <w:tcW w:w="4638" w:type="dxa"/>
            <w:vAlign w:val="center"/>
          </w:tcPr>
          <w:p w14:paraId="591DA557" w14:textId="77777777" w:rsidR="00D529F2" w:rsidRPr="002F016F" w:rsidRDefault="00000000">
            <w:pPr>
              <w:adjustRightInd w:val="0"/>
              <w:snapToGrid w:val="0"/>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 xml:space="preserve">  Yes</w:t>
            </w:r>
          </w:p>
        </w:tc>
        <w:tc>
          <w:tcPr>
            <w:tcW w:w="1036" w:type="dxa"/>
            <w:vAlign w:val="bottom"/>
          </w:tcPr>
          <w:p w14:paraId="615CD8CA" w14:textId="780F9349"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121</w:t>
            </w:r>
          </w:p>
        </w:tc>
        <w:tc>
          <w:tcPr>
            <w:tcW w:w="959" w:type="dxa"/>
            <w:vAlign w:val="bottom"/>
          </w:tcPr>
          <w:p w14:paraId="41F5A396" w14:textId="6DF1EBE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003</w:t>
            </w:r>
          </w:p>
        </w:tc>
        <w:tc>
          <w:tcPr>
            <w:tcW w:w="300" w:type="dxa"/>
            <w:vAlign w:val="center"/>
          </w:tcPr>
          <w:p w14:paraId="0791820B" w14:textId="77777777" w:rsidR="00D529F2" w:rsidRPr="002F016F"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4369D96" w14:textId="654182BB"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000000" w:themeColor="text1"/>
                <w:sz w:val="20"/>
                <w:szCs w:val="20"/>
              </w:rPr>
              <w:t>0</w:t>
            </w:r>
            <w:r w:rsidR="002F016F">
              <w:rPr>
                <w:rFonts w:ascii="Times New Roman" w:eastAsia="楷体" w:hAnsi="Times New Roman" w:cs="Times New Roman"/>
                <w:color w:val="000000" w:themeColor="text1"/>
                <w:sz w:val="20"/>
                <w:szCs w:val="20"/>
              </w:rPr>
              <w:t>·</w:t>
            </w:r>
            <w:r w:rsidRPr="002F016F">
              <w:rPr>
                <w:rFonts w:ascii="Times New Roman" w:eastAsia="楷体" w:hAnsi="Times New Roman" w:cs="Times New Roman"/>
                <w:color w:val="000000" w:themeColor="text1"/>
                <w:sz w:val="20"/>
                <w:szCs w:val="20"/>
              </w:rPr>
              <w:t>097</w:t>
            </w:r>
          </w:p>
        </w:tc>
        <w:tc>
          <w:tcPr>
            <w:tcW w:w="1065" w:type="dxa"/>
            <w:vAlign w:val="bottom"/>
          </w:tcPr>
          <w:p w14:paraId="6E48692B" w14:textId="6AC7D613" w:rsidR="00D529F2" w:rsidRPr="002F016F" w:rsidRDefault="00000000">
            <w:pPr>
              <w:adjustRightInd w:val="0"/>
              <w:snapToGrid w:val="0"/>
              <w:jc w:val="center"/>
              <w:rPr>
                <w:rFonts w:ascii="Times New Roman" w:eastAsia="楷体" w:hAnsi="Times New Roman" w:cs="Times New Roman"/>
                <w:color w:val="000000" w:themeColor="text1"/>
                <w:sz w:val="20"/>
                <w:szCs w:val="20"/>
              </w:rPr>
            </w:pPr>
            <w:r w:rsidRPr="002F016F">
              <w:rPr>
                <w:rFonts w:ascii="Times New Roman" w:eastAsia="楷体" w:hAnsi="Times New Roman" w:cs="Times New Roman"/>
                <w:color w:val="FF0000"/>
                <w:sz w:val="20"/>
                <w:szCs w:val="20"/>
              </w:rPr>
              <w:t>0</w:t>
            </w:r>
            <w:r w:rsidR="002F016F">
              <w:rPr>
                <w:rFonts w:ascii="Times New Roman" w:eastAsia="楷体" w:hAnsi="Times New Roman" w:cs="Times New Roman"/>
                <w:color w:val="FF0000"/>
                <w:sz w:val="20"/>
                <w:szCs w:val="20"/>
              </w:rPr>
              <w:t>·</w:t>
            </w:r>
            <w:r w:rsidRPr="002F016F">
              <w:rPr>
                <w:rFonts w:ascii="Times New Roman" w:eastAsia="楷体" w:hAnsi="Times New Roman" w:cs="Times New Roman"/>
                <w:color w:val="FF0000"/>
                <w:sz w:val="20"/>
                <w:szCs w:val="20"/>
              </w:rPr>
              <w:t>017</w:t>
            </w:r>
          </w:p>
        </w:tc>
      </w:tr>
    </w:tbl>
    <w:p w14:paraId="3470D049" w14:textId="77777777" w:rsidR="00D529F2" w:rsidRPr="005A2DED" w:rsidRDefault="00000000">
      <w:pPr>
        <w:jc w:val="left"/>
        <w:rPr>
          <w:rFonts w:ascii="Times New Roman" w:hAnsi="Times New Roman" w:cs="Times New Roman"/>
          <w:sz w:val="20"/>
          <w:szCs w:val="20"/>
        </w:rPr>
      </w:pPr>
      <w:r w:rsidRPr="005A2DED">
        <w:rPr>
          <w:rFonts w:ascii="Times New Roman" w:hAnsi="Times New Roman" w:cs="Times New Roman" w:hint="eastAsia"/>
          <w:sz w:val="20"/>
          <w:szCs w:val="20"/>
        </w:rPr>
        <w:t xml:space="preserve">The variable </w:t>
      </w:r>
      <w:r w:rsidRPr="005A2DED">
        <w:rPr>
          <w:rFonts w:ascii="Times New Roman" w:hAnsi="Times New Roman" w:cs="Times New Roman"/>
          <w:sz w:val="20"/>
          <w:szCs w:val="20"/>
        </w:rPr>
        <w:t xml:space="preserve">“Anal and/or oral sex with men” </w:t>
      </w:r>
      <w:r w:rsidRPr="005A2DED">
        <w:rPr>
          <w:rFonts w:ascii="Times New Roman" w:hAnsi="Times New Roman" w:cs="Times New Roman" w:hint="eastAsia"/>
          <w:sz w:val="20"/>
          <w:szCs w:val="20"/>
        </w:rPr>
        <w:t>wa</w:t>
      </w:r>
      <w:r w:rsidRPr="005A2DED">
        <w:rPr>
          <w:rFonts w:ascii="Times New Roman" w:hAnsi="Times New Roman" w:cs="Times New Roman"/>
          <w:sz w:val="20"/>
          <w:szCs w:val="20"/>
        </w:rPr>
        <w:t xml:space="preserve">s excluded as there </w:t>
      </w:r>
      <w:r w:rsidRPr="005A2DED">
        <w:rPr>
          <w:rFonts w:ascii="Times New Roman" w:hAnsi="Times New Roman" w:cs="Times New Roman" w:hint="eastAsia"/>
          <w:sz w:val="20"/>
          <w:szCs w:val="20"/>
        </w:rPr>
        <w:t>wa</w:t>
      </w:r>
      <w:r w:rsidRPr="005A2DED">
        <w:rPr>
          <w:rFonts w:ascii="Times New Roman" w:hAnsi="Times New Roman" w:cs="Times New Roman"/>
          <w:sz w:val="20"/>
          <w:szCs w:val="20"/>
        </w:rPr>
        <w:t>s only one level remaining.</w:t>
      </w:r>
    </w:p>
    <w:p w14:paraId="66F34022" w14:textId="77777777" w:rsidR="00D529F2" w:rsidRDefault="00000000">
      <w:pPr>
        <w:rPr>
          <w:rFonts w:ascii="Times New Roman" w:hAnsi="Times New Roman" w:cs="Times New Roman"/>
        </w:rPr>
      </w:pPr>
      <w:r>
        <w:rPr>
          <w:rFonts w:ascii="Times New Roman" w:hAnsi="Times New Roman" w:cs="Times New Roman"/>
        </w:rPr>
        <w:br w:type="page"/>
      </w:r>
    </w:p>
    <w:p w14:paraId="1CF03A5C" w14:textId="34DF500A"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hint="eastAsia"/>
          <w:b/>
          <w:bCs/>
          <w:sz w:val="20"/>
          <w:szCs w:val="20"/>
        </w:rPr>
        <w:t xml:space="preserve"> </w:t>
      </w:r>
      <w:r>
        <w:rPr>
          <w:rFonts w:ascii="Times New Roman" w:hAnsi="Times New Roman" w:cs="Times New Roman" w:hint="eastAsia"/>
          <w:b/>
          <w:bCs/>
          <w:sz w:val="20"/>
          <w:szCs w:val="20"/>
        </w:rPr>
        <w:t>f</w:t>
      </w:r>
      <w:r w:rsidRPr="005A2DED">
        <w:rPr>
          <w:rFonts w:ascii="Times New Roman" w:hAnsi="Times New Roman" w:cs="Times New Roman" w:hint="eastAsia"/>
          <w:b/>
          <w:bCs/>
          <w:sz w:val="20"/>
          <w:szCs w:val="20"/>
        </w:rPr>
        <w:t xml:space="preserve">igure 6. Sensitivity analysis for the impact of the intervention measures on testing frequency across different subgroups. </w:t>
      </w:r>
      <w:r w:rsidRPr="005A2DED">
        <w:rPr>
          <w:rFonts w:ascii="Times New Roman" w:hAnsi="Times New Roman" w:cs="Times New Roman" w:hint="eastAsia"/>
          <w:sz w:val="20"/>
          <w:szCs w:val="20"/>
        </w:rPr>
        <w:t>The intervention groups marked in red within each subgroup indicate significant intervention effects when compared to the control group.</w:t>
      </w:r>
    </w:p>
    <w:p w14:paraId="2A9ABA4B" w14:textId="01D4E03F" w:rsidR="00036EFD" w:rsidRDefault="00036EFD">
      <w:pPr>
        <w:jc w:val="left"/>
        <w:rPr>
          <w:rFonts w:ascii="Times New Roman" w:eastAsia="仿宋" w:hAnsi="Times New Roman" w:cs="Times New Roman"/>
          <w:color w:val="000000"/>
          <w:position w:val="6"/>
          <w:szCs w:val="21"/>
        </w:rPr>
      </w:pPr>
      <w:r>
        <w:rPr>
          <w:rFonts w:ascii="Times New Roman" w:eastAsia="仿宋" w:hAnsi="Times New Roman" w:cs="Times New Roman" w:hint="eastAsia"/>
          <w:noProof/>
          <w:color w:val="000000"/>
          <w:position w:val="6"/>
          <w:szCs w:val="21"/>
        </w:rPr>
        <w:drawing>
          <wp:inline distT="0" distB="0" distL="0" distR="0" wp14:anchorId="664761B0" wp14:editId="04AD701C">
            <wp:extent cx="5271770" cy="6858000"/>
            <wp:effectExtent l="0" t="0" r="5080" b="0"/>
            <wp:docPr id="6937342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5271770" cy="6858000"/>
                    </a:xfrm>
                    <a:prstGeom prst="rect">
                      <a:avLst/>
                    </a:prstGeom>
                    <a:noFill/>
                    <a:ln>
                      <a:noFill/>
                    </a:ln>
                  </pic:spPr>
                </pic:pic>
              </a:graphicData>
            </a:graphic>
          </wp:inline>
        </w:drawing>
      </w:r>
    </w:p>
    <w:p w14:paraId="3F04386E"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1FF5A4A9" w14:textId="761E6F6D"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b/>
          <w:bCs/>
          <w:sz w:val="20"/>
          <w:szCs w:val="20"/>
        </w:rPr>
        <w:t xml:space="preserve"> </w:t>
      </w:r>
      <w:r>
        <w:rPr>
          <w:rFonts w:ascii="Times New Roman" w:hAnsi="Times New Roman" w:cs="Times New Roman" w:hint="eastAsia"/>
          <w:b/>
          <w:bCs/>
          <w:sz w:val="20"/>
          <w:szCs w:val="20"/>
        </w:rPr>
        <w:t>t</w:t>
      </w:r>
      <w:r w:rsidRPr="005A2DED">
        <w:rPr>
          <w:rFonts w:ascii="Times New Roman" w:hAnsi="Times New Roman" w:cs="Times New Roman"/>
          <w:b/>
          <w:bCs/>
          <w:sz w:val="20"/>
          <w:szCs w:val="20"/>
        </w:rPr>
        <w:t xml:space="preserve">able </w:t>
      </w:r>
      <w:r w:rsidRPr="005A2DED">
        <w:rPr>
          <w:rFonts w:ascii="Times New Roman" w:hAnsi="Times New Roman" w:cs="Times New Roman" w:hint="eastAsia"/>
          <w:b/>
          <w:bCs/>
          <w:sz w:val="20"/>
          <w:szCs w:val="20"/>
        </w:rPr>
        <w:t>3</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GLM</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a</w:t>
      </w:r>
      <w:r w:rsidRPr="005A2DED">
        <w:rPr>
          <w:rFonts w:ascii="Times New Roman" w:hAnsi="Times New Roman" w:cs="Times New Roman"/>
          <w:b/>
          <w:bCs/>
          <w:sz w:val="20"/>
          <w:szCs w:val="20"/>
        </w:rPr>
        <w:t xml:space="preserve">nalysis of </w:t>
      </w:r>
      <w:r w:rsidRPr="005A2DED">
        <w:rPr>
          <w:rFonts w:ascii="Times New Roman" w:hAnsi="Times New Roman" w:cs="Times New Roman" w:hint="eastAsia"/>
          <w:b/>
          <w:bCs/>
          <w:sz w:val="20"/>
          <w:szCs w:val="20"/>
        </w:rPr>
        <w:t>influencing</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f</w:t>
      </w:r>
      <w:r w:rsidRPr="005A2DED">
        <w:rPr>
          <w:rFonts w:ascii="Times New Roman" w:hAnsi="Times New Roman" w:cs="Times New Roman"/>
          <w:b/>
          <w:bCs/>
          <w:sz w:val="20"/>
          <w:szCs w:val="20"/>
        </w:rPr>
        <w:t xml:space="preserve">actors </w:t>
      </w:r>
      <w:r w:rsidRPr="005A2DED">
        <w:rPr>
          <w:rFonts w:ascii="Times New Roman" w:hAnsi="Times New Roman" w:cs="Times New Roman" w:hint="eastAsia"/>
          <w:b/>
          <w:bCs/>
          <w:sz w:val="20"/>
          <w:szCs w:val="20"/>
        </w:rPr>
        <w:t>a</w:t>
      </w:r>
      <w:r w:rsidRPr="005A2DED">
        <w:rPr>
          <w:rFonts w:ascii="Times New Roman" w:hAnsi="Times New Roman" w:cs="Times New Roman"/>
          <w:b/>
          <w:bCs/>
          <w:sz w:val="20"/>
          <w:szCs w:val="20"/>
        </w:rPr>
        <w:t xml:space="preserve">ssociated with </w:t>
      </w:r>
      <w:r w:rsidRPr="005A2DED">
        <w:rPr>
          <w:rFonts w:ascii="Times New Roman" w:hAnsi="Times New Roman" w:cs="Times New Roman" w:hint="eastAsia"/>
          <w:b/>
          <w:bCs/>
          <w:sz w:val="20"/>
          <w:szCs w:val="20"/>
        </w:rPr>
        <w:t>HIV risk self-assessment scores.</w:t>
      </w:r>
    </w:p>
    <w:tbl>
      <w:tblPr>
        <w:tblStyle w:val="a3"/>
        <w:tblW w:w="906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38"/>
        <w:gridCol w:w="1036"/>
        <w:gridCol w:w="959"/>
        <w:gridCol w:w="300"/>
        <w:gridCol w:w="1065"/>
        <w:gridCol w:w="1065"/>
      </w:tblGrid>
      <w:tr w:rsidR="00D529F2" w:rsidRPr="00491CBE" w14:paraId="0D1044F3" w14:textId="77777777">
        <w:trPr>
          <w:trHeight w:val="283"/>
        </w:trPr>
        <w:tc>
          <w:tcPr>
            <w:tcW w:w="4638" w:type="dxa"/>
            <w:vMerge w:val="restart"/>
            <w:tcBorders>
              <w:top w:val="single" w:sz="4" w:space="0" w:color="auto"/>
            </w:tcBorders>
            <w:vAlign w:val="center"/>
          </w:tcPr>
          <w:p w14:paraId="2DBAB2EC"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Variables</w:t>
            </w:r>
          </w:p>
        </w:tc>
        <w:tc>
          <w:tcPr>
            <w:tcW w:w="1995" w:type="dxa"/>
            <w:gridSpan w:val="2"/>
            <w:tcBorders>
              <w:top w:val="single" w:sz="4" w:space="0" w:color="auto"/>
              <w:bottom w:val="single" w:sz="4" w:space="0" w:color="auto"/>
            </w:tcBorders>
            <w:vAlign w:val="center"/>
          </w:tcPr>
          <w:p w14:paraId="6E6EE52B"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Univariate analysis</w:t>
            </w:r>
          </w:p>
        </w:tc>
        <w:tc>
          <w:tcPr>
            <w:tcW w:w="300" w:type="dxa"/>
            <w:tcBorders>
              <w:top w:val="single" w:sz="4" w:space="0" w:color="auto"/>
              <w:bottom w:val="single" w:sz="4" w:space="0" w:color="auto"/>
            </w:tcBorders>
            <w:vAlign w:val="center"/>
          </w:tcPr>
          <w:p w14:paraId="2F5A8FDE" w14:textId="77777777" w:rsidR="00D529F2" w:rsidRPr="00491CBE" w:rsidRDefault="00D529F2">
            <w:pPr>
              <w:adjustRightInd w:val="0"/>
              <w:snapToGrid w:val="0"/>
              <w:rPr>
                <w:rFonts w:ascii="Times New Roman" w:eastAsia="楷体" w:hAnsi="Times New Roman" w:cs="Times New Roman"/>
                <w:i/>
                <w:iCs/>
                <w:color w:val="000000" w:themeColor="text1"/>
                <w:sz w:val="20"/>
                <w:szCs w:val="20"/>
              </w:rPr>
            </w:pPr>
          </w:p>
        </w:tc>
        <w:tc>
          <w:tcPr>
            <w:tcW w:w="2130" w:type="dxa"/>
            <w:gridSpan w:val="2"/>
            <w:tcBorders>
              <w:top w:val="single" w:sz="4" w:space="0" w:color="auto"/>
              <w:bottom w:val="single" w:sz="4" w:space="0" w:color="auto"/>
            </w:tcBorders>
            <w:vAlign w:val="center"/>
          </w:tcPr>
          <w:p w14:paraId="404E0B32" w14:textId="77777777" w:rsidR="00D529F2" w:rsidRPr="00491CBE" w:rsidRDefault="00000000">
            <w:pPr>
              <w:adjustRightInd w:val="0"/>
              <w:snapToGrid w:val="0"/>
              <w:jc w:val="center"/>
              <w:rPr>
                <w:rFonts w:ascii="Times New Roman" w:eastAsia="楷体" w:hAnsi="Times New Roman" w:cs="Times New Roman"/>
                <w:i/>
                <w:iCs/>
                <w:color w:val="000000" w:themeColor="text1"/>
                <w:sz w:val="20"/>
                <w:szCs w:val="20"/>
              </w:rPr>
            </w:pPr>
            <w:r w:rsidRPr="00491CBE">
              <w:rPr>
                <w:rFonts w:ascii="Times New Roman" w:eastAsia="楷体" w:hAnsi="Times New Roman" w:cs="Times New Roman"/>
                <w:color w:val="000000" w:themeColor="text1"/>
                <w:sz w:val="20"/>
                <w:szCs w:val="20"/>
              </w:rPr>
              <w:t>Multivariate analysis</w:t>
            </w:r>
          </w:p>
        </w:tc>
      </w:tr>
      <w:tr w:rsidR="00D529F2" w:rsidRPr="00491CBE" w14:paraId="7A514D50" w14:textId="77777777">
        <w:trPr>
          <w:trHeight w:val="283"/>
        </w:trPr>
        <w:tc>
          <w:tcPr>
            <w:tcW w:w="4638" w:type="dxa"/>
            <w:vMerge/>
            <w:tcBorders>
              <w:bottom w:val="single" w:sz="4" w:space="0" w:color="auto"/>
            </w:tcBorders>
            <w:vAlign w:val="center"/>
          </w:tcPr>
          <w:p w14:paraId="4431D234" w14:textId="77777777" w:rsidR="00D529F2" w:rsidRPr="00491CBE" w:rsidRDefault="00D529F2">
            <w:pPr>
              <w:adjustRightInd w:val="0"/>
              <w:snapToGrid w:val="0"/>
              <w:rPr>
                <w:rFonts w:ascii="Times New Roman" w:eastAsia="楷体" w:hAnsi="Times New Roman" w:cs="Times New Roman"/>
                <w:color w:val="000000" w:themeColor="text1"/>
                <w:sz w:val="20"/>
                <w:szCs w:val="20"/>
              </w:rPr>
            </w:pPr>
          </w:p>
        </w:tc>
        <w:tc>
          <w:tcPr>
            <w:tcW w:w="1036" w:type="dxa"/>
            <w:tcBorders>
              <w:top w:val="single" w:sz="4" w:space="0" w:color="auto"/>
              <w:bottom w:val="single" w:sz="4" w:space="0" w:color="auto"/>
            </w:tcBorders>
            <w:vAlign w:val="center"/>
          </w:tcPr>
          <w:p w14:paraId="4659EA02"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i/>
                <w:iCs/>
                <w:color w:val="000000" w:themeColor="text1"/>
                <w:sz w:val="20"/>
                <w:szCs w:val="20"/>
              </w:rPr>
              <w:t>β</w:t>
            </w:r>
          </w:p>
        </w:tc>
        <w:tc>
          <w:tcPr>
            <w:tcW w:w="959" w:type="dxa"/>
            <w:tcBorders>
              <w:top w:val="single" w:sz="4" w:space="0" w:color="auto"/>
              <w:bottom w:val="single" w:sz="4" w:space="0" w:color="auto"/>
            </w:tcBorders>
            <w:vAlign w:val="center"/>
          </w:tcPr>
          <w:p w14:paraId="027335C2" w14:textId="5D7709F7" w:rsidR="00D529F2" w:rsidRPr="00491CBE" w:rsidRDefault="00B91DA2">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i/>
                <w:iCs/>
                <w:color w:val="000000" w:themeColor="text1"/>
                <w:sz w:val="20"/>
                <w:szCs w:val="20"/>
              </w:rPr>
              <w:t>p</w:t>
            </w:r>
            <w:r w:rsidRPr="00491CBE">
              <w:rPr>
                <w:rFonts w:ascii="Times New Roman" w:eastAsia="楷体" w:hAnsi="Times New Roman" w:cs="Times New Roman"/>
                <w:color w:val="000000" w:themeColor="text1"/>
                <w:sz w:val="20"/>
                <w:szCs w:val="20"/>
              </w:rPr>
              <w:t xml:space="preserve"> value</w:t>
            </w:r>
          </w:p>
        </w:tc>
        <w:tc>
          <w:tcPr>
            <w:tcW w:w="300" w:type="dxa"/>
            <w:tcBorders>
              <w:top w:val="single" w:sz="4" w:space="0" w:color="auto"/>
              <w:bottom w:val="single" w:sz="4" w:space="0" w:color="auto"/>
            </w:tcBorders>
            <w:vAlign w:val="center"/>
          </w:tcPr>
          <w:p w14:paraId="18E1FD97" w14:textId="77777777" w:rsidR="00D529F2" w:rsidRPr="00491CBE" w:rsidRDefault="00D529F2">
            <w:pPr>
              <w:adjustRightInd w:val="0"/>
              <w:snapToGrid w:val="0"/>
              <w:jc w:val="center"/>
              <w:rPr>
                <w:rFonts w:ascii="Times New Roman" w:eastAsia="楷体" w:hAnsi="Times New Roman" w:cs="Times New Roman"/>
                <w:i/>
                <w:iCs/>
                <w:color w:val="000000" w:themeColor="text1"/>
                <w:sz w:val="20"/>
                <w:szCs w:val="20"/>
              </w:rPr>
            </w:pPr>
          </w:p>
        </w:tc>
        <w:tc>
          <w:tcPr>
            <w:tcW w:w="1065" w:type="dxa"/>
            <w:tcBorders>
              <w:top w:val="single" w:sz="4" w:space="0" w:color="auto"/>
              <w:bottom w:val="single" w:sz="4" w:space="0" w:color="auto"/>
            </w:tcBorders>
            <w:vAlign w:val="center"/>
          </w:tcPr>
          <w:p w14:paraId="30CA407B"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i/>
                <w:iCs/>
                <w:color w:val="000000" w:themeColor="text1"/>
                <w:sz w:val="20"/>
                <w:szCs w:val="20"/>
              </w:rPr>
              <w:t>β</w:t>
            </w:r>
          </w:p>
        </w:tc>
        <w:tc>
          <w:tcPr>
            <w:tcW w:w="1065" w:type="dxa"/>
            <w:tcBorders>
              <w:top w:val="single" w:sz="4" w:space="0" w:color="auto"/>
              <w:bottom w:val="single" w:sz="4" w:space="0" w:color="auto"/>
            </w:tcBorders>
            <w:vAlign w:val="center"/>
          </w:tcPr>
          <w:p w14:paraId="5A18891F" w14:textId="6278DB0C" w:rsidR="00D529F2" w:rsidRPr="00491CBE" w:rsidRDefault="00B91DA2">
            <w:pPr>
              <w:adjustRightInd w:val="0"/>
              <w:snapToGrid w:val="0"/>
              <w:jc w:val="center"/>
              <w:rPr>
                <w:rFonts w:ascii="Times New Roman" w:eastAsia="楷体" w:hAnsi="Times New Roman" w:cs="Times New Roman"/>
                <w:i/>
                <w:iCs/>
                <w:color w:val="000000" w:themeColor="text1"/>
                <w:sz w:val="20"/>
                <w:szCs w:val="20"/>
              </w:rPr>
            </w:pPr>
            <w:r w:rsidRPr="00491CBE">
              <w:rPr>
                <w:rFonts w:ascii="Times New Roman" w:eastAsia="楷体" w:hAnsi="Times New Roman" w:cs="Times New Roman"/>
                <w:i/>
                <w:iCs/>
                <w:color w:val="000000" w:themeColor="text1"/>
                <w:sz w:val="20"/>
                <w:szCs w:val="20"/>
              </w:rPr>
              <w:t>p</w:t>
            </w:r>
            <w:r w:rsidRPr="00491CBE">
              <w:rPr>
                <w:rFonts w:ascii="Times New Roman" w:eastAsia="楷体" w:hAnsi="Times New Roman" w:cs="Times New Roman"/>
                <w:color w:val="000000" w:themeColor="text1"/>
                <w:sz w:val="20"/>
                <w:szCs w:val="20"/>
              </w:rPr>
              <w:t xml:space="preserve"> value</w:t>
            </w:r>
          </w:p>
        </w:tc>
      </w:tr>
      <w:tr w:rsidR="00D529F2" w:rsidRPr="00491CBE" w14:paraId="068D2211" w14:textId="77777777">
        <w:trPr>
          <w:trHeight w:val="283"/>
        </w:trPr>
        <w:tc>
          <w:tcPr>
            <w:tcW w:w="4638" w:type="dxa"/>
            <w:vAlign w:val="center"/>
          </w:tcPr>
          <w:p w14:paraId="1C0FFB36"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Follow-up group</w:t>
            </w:r>
          </w:p>
        </w:tc>
        <w:tc>
          <w:tcPr>
            <w:tcW w:w="1036" w:type="dxa"/>
            <w:vAlign w:val="center"/>
          </w:tcPr>
          <w:p w14:paraId="2C2517E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261348EC"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4CE14233"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8B58EC4"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832F92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72244103" w14:textId="77777777">
        <w:trPr>
          <w:trHeight w:val="283"/>
        </w:trPr>
        <w:tc>
          <w:tcPr>
            <w:tcW w:w="4638" w:type="dxa"/>
            <w:vAlign w:val="center"/>
          </w:tcPr>
          <w:p w14:paraId="6F6091EE"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Control</w:t>
            </w:r>
          </w:p>
        </w:tc>
        <w:tc>
          <w:tcPr>
            <w:tcW w:w="1036" w:type="dxa"/>
            <w:vAlign w:val="center"/>
          </w:tcPr>
          <w:p w14:paraId="66CB5AA9"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2261E155" w14:textId="1072FAB7"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200E4ED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FF3B3EC"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1065" w:type="dxa"/>
            <w:vAlign w:val="center"/>
          </w:tcPr>
          <w:p w14:paraId="234A3D74" w14:textId="43870F86"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491CBE" w14:paraId="7C9F0D16" w14:textId="77777777">
        <w:trPr>
          <w:trHeight w:val="283"/>
        </w:trPr>
        <w:tc>
          <w:tcPr>
            <w:tcW w:w="4638" w:type="dxa"/>
            <w:vAlign w:val="center"/>
          </w:tcPr>
          <w:p w14:paraId="73DF00EE"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Intervention</w:t>
            </w:r>
          </w:p>
        </w:tc>
        <w:tc>
          <w:tcPr>
            <w:tcW w:w="1036" w:type="dxa"/>
            <w:vAlign w:val="bottom"/>
          </w:tcPr>
          <w:p w14:paraId="4D339994" w14:textId="4740C934"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491CBE" w:rsidRPr="00491CBE">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110</w:t>
            </w:r>
          </w:p>
        </w:tc>
        <w:tc>
          <w:tcPr>
            <w:tcW w:w="959" w:type="dxa"/>
            <w:vAlign w:val="bottom"/>
          </w:tcPr>
          <w:p w14:paraId="4F97AAFE" w14:textId="7938EA24"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0</w:t>
            </w:r>
            <w:r w:rsidR="00491CBE">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007</w:t>
            </w:r>
          </w:p>
        </w:tc>
        <w:tc>
          <w:tcPr>
            <w:tcW w:w="300" w:type="dxa"/>
            <w:vAlign w:val="center"/>
          </w:tcPr>
          <w:p w14:paraId="08879F27"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5F15C94" w14:textId="3CB0FA39"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089</w:t>
            </w:r>
          </w:p>
        </w:tc>
        <w:tc>
          <w:tcPr>
            <w:tcW w:w="1065" w:type="dxa"/>
            <w:vAlign w:val="bottom"/>
          </w:tcPr>
          <w:p w14:paraId="2779898F" w14:textId="300669DB"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029</w:t>
            </w:r>
          </w:p>
        </w:tc>
      </w:tr>
      <w:tr w:rsidR="00D529F2" w:rsidRPr="00491CBE" w14:paraId="2A9AA0DA" w14:textId="77777777">
        <w:trPr>
          <w:trHeight w:val="283"/>
        </w:trPr>
        <w:tc>
          <w:tcPr>
            <w:tcW w:w="4638" w:type="dxa"/>
            <w:shd w:val="clear" w:color="auto" w:fill="DAE3F4" w:themeFill="accent1" w:themeFillTint="32"/>
            <w:vAlign w:val="center"/>
          </w:tcPr>
          <w:p w14:paraId="7CC5F289"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Demographic features</w:t>
            </w:r>
          </w:p>
        </w:tc>
        <w:tc>
          <w:tcPr>
            <w:tcW w:w="1036" w:type="dxa"/>
            <w:shd w:val="clear" w:color="auto" w:fill="DAE3F4" w:themeFill="accent1" w:themeFillTint="32"/>
            <w:vAlign w:val="center"/>
          </w:tcPr>
          <w:p w14:paraId="50F66130"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shd w:val="clear" w:color="auto" w:fill="DAE3F4" w:themeFill="accent1" w:themeFillTint="32"/>
            <w:vAlign w:val="center"/>
          </w:tcPr>
          <w:p w14:paraId="16FB4C2D"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shd w:val="clear" w:color="auto" w:fill="DAE3F4" w:themeFill="accent1" w:themeFillTint="32"/>
            <w:vAlign w:val="center"/>
          </w:tcPr>
          <w:p w14:paraId="41A616BD"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1BC339F0"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2B926788"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2C049F1D" w14:textId="77777777">
        <w:trPr>
          <w:trHeight w:val="283"/>
        </w:trPr>
        <w:tc>
          <w:tcPr>
            <w:tcW w:w="4638" w:type="dxa"/>
            <w:vAlign w:val="center"/>
          </w:tcPr>
          <w:p w14:paraId="091999E0"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Age, years</w:t>
            </w:r>
          </w:p>
        </w:tc>
        <w:tc>
          <w:tcPr>
            <w:tcW w:w="1036" w:type="dxa"/>
            <w:vAlign w:val="center"/>
          </w:tcPr>
          <w:p w14:paraId="3630CF3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098A243C"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139CCE91"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1AD5012"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0E5694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749809E2" w14:textId="77777777">
        <w:trPr>
          <w:trHeight w:val="283"/>
        </w:trPr>
        <w:tc>
          <w:tcPr>
            <w:tcW w:w="4638" w:type="dxa"/>
            <w:vAlign w:val="center"/>
          </w:tcPr>
          <w:p w14:paraId="4858EFAE"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18‒24</w:t>
            </w:r>
          </w:p>
        </w:tc>
        <w:tc>
          <w:tcPr>
            <w:tcW w:w="1036" w:type="dxa"/>
            <w:vAlign w:val="center"/>
          </w:tcPr>
          <w:p w14:paraId="16EFBF61"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068DA590" w14:textId="71E6E5D1"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03153712"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FEE5207"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1065" w:type="dxa"/>
            <w:vAlign w:val="center"/>
          </w:tcPr>
          <w:p w14:paraId="54CDC1FE" w14:textId="4CB8717F"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491CBE" w14:paraId="305D9741" w14:textId="77777777">
        <w:trPr>
          <w:trHeight w:val="90"/>
        </w:trPr>
        <w:tc>
          <w:tcPr>
            <w:tcW w:w="4638" w:type="dxa"/>
            <w:vAlign w:val="center"/>
          </w:tcPr>
          <w:p w14:paraId="07C0106D"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25‒34</w:t>
            </w:r>
          </w:p>
        </w:tc>
        <w:tc>
          <w:tcPr>
            <w:tcW w:w="1036" w:type="dxa"/>
            <w:vAlign w:val="bottom"/>
          </w:tcPr>
          <w:p w14:paraId="6E42D9AC" w14:textId="07E23EE8"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112</w:t>
            </w:r>
          </w:p>
        </w:tc>
        <w:tc>
          <w:tcPr>
            <w:tcW w:w="959" w:type="dxa"/>
            <w:vAlign w:val="bottom"/>
          </w:tcPr>
          <w:p w14:paraId="15A57E8B" w14:textId="00052977" w:rsidR="00D529F2" w:rsidRPr="00491CBE" w:rsidRDefault="00000000">
            <w:pPr>
              <w:adjustRightInd w:val="0"/>
              <w:snapToGrid w:val="0"/>
              <w:jc w:val="center"/>
              <w:rPr>
                <w:rFonts w:ascii="Times New Roman" w:eastAsia="楷体" w:hAnsi="Times New Roman" w:cs="Times New Roman"/>
                <w:color w:val="FF0000"/>
                <w:sz w:val="20"/>
                <w:szCs w:val="20"/>
              </w:rPr>
            </w:pPr>
            <w:r w:rsidRPr="00491CBE">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008</w:t>
            </w:r>
          </w:p>
        </w:tc>
        <w:tc>
          <w:tcPr>
            <w:tcW w:w="300" w:type="dxa"/>
            <w:vAlign w:val="center"/>
          </w:tcPr>
          <w:p w14:paraId="08F45312"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0239256" w14:textId="69AE843F"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184</w:t>
            </w:r>
          </w:p>
        </w:tc>
        <w:tc>
          <w:tcPr>
            <w:tcW w:w="1065" w:type="dxa"/>
            <w:vAlign w:val="bottom"/>
          </w:tcPr>
          <w:p w14:paraId="0FB1BAF2" w14:textId="1129DB0D"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r>
      <w:tr w:rsidR="00D529F2" w:rsidRPr="00491CBE" w14:paraId="23564589" w14:textId="77777777">
        <w:trPr>
          <w:trHeight w:val="283"/>
        </w:trPr>
        <w:tc>
          <w:tcPr>
            <w:tcW w:w="4638" w:type="dxa"/>
            <w:vAlign w:val="center"/>
          </w:tcPr>
          <w:p w14:paraId="11805B14"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35‒44</w:t>
            </w:r>
          </w:p>
        </w:tc>
        <w:tc>
          <w:tcPr>
            <w:tcW w:w="1036" w:type="dxa"/>
            <w:vAlign w:val="bottom"/>
          </w:tcPr>
          <w:p w14:paraId="0432C62B" w14:textId="64DE116F"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150</w:t>
            </w:r>
          </w:p>
        </w:tc>
        <w:tc>
          <w:tcPr>
            <w:tcW w:w="959" w:type="dxa"/>
            <w:vAlign w:val="bottom"/>
          </w:tcPr>
          <w:p w14:paraId="2AE90011" w14:textId="2CAB98CE" w:rsidR="00D529F2" w:rsidRPr="00491CBE" w:rsidRDefault="00000000">
            <w:pPr>
              <w:adjustRightInd w:val="0"/>
              <w:snapToGrid w:val="0"/>
              <w:jc w:val="center"/>
              <w:rPr>
                <w:rFonts w:ascii="Times New Roman" w:eastAsia="楷体" w:hAnsi="Times New Roman" w:cs="Times New Roman"/>
                <w:color w:val="FF0000"/>
                <w:sz w:val="20"/>
                <w:szCs w:val="20"/>
              </w:rPr>
            </w:pPr>
            <w:r w:rsidRPr="00491CBE">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006</w:t>
            </w:r>
          </w:p>
        </w:tc>
        <w:tc>
          <w:tcPr>
            <w:tcW w:w="300" w:type="dxa"/>
            <w:vAlign w:val="center"/>
          </w:tcPr>
          <w:p w14:paraId="47B4589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CB7F046" w14:textId="204DF9E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223</w:t>
            </w:r>
          </w:p>
        </w:tc>
        <w:tc>
          <w:tcPr>
            <w:tcW w:w="1065" w:type="dxa"/>
            <w:vAlign w:val="bottom"/>
          </w:tcPr>
          <w:p w14:paraId="67898F95" w14:textId="38E98523"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r>
      <w:tr w:rsidR="00D529F2" w:rsidRPr="00491CBE" w14:paraId="1E0F0C3A" w14:textId="77777777">
        <w:trPr>
          <w:trHeight w:val="283"/>
        </w:trPr>
        <w:tc>
          <w:tcPr>
            <w:tcW w:w="4638" w:type="dxa"/>
            <w:vAlign w:val="center"/>
          </w:tcPr>
          <w:p w14:paraId="3FB65CA8" w14:textId="77777777" w:rsidR="00D529F2" w:rsidRPr="00491CBE" w:rsidRDefault="00000000">
            <w:pPr>
              <w:adjustRightInd w:val="0"/>
              <w:snapToGrid w:val="0"/>
              <w:ind w:firstLineChars="100" w:firstLine="200"/>
              <w:rPr>
                <w:rFonts w:ascii="Times New Roman" w:eastAsia="楷体" w:hAnsi="Times New Roman" w:cs="Times New Roman"/>
                <w:color w:val="000000" w:themeColor="text1"/>
                <w:sz w:val="20"/>
                <w:szCs w:val="20"/>
              </w:rPr>
            </w:pPr>
            <w:r w:rsidRPr="00491CBE">
              <w:rPr>
                <w:rFonts w:ascii="Times New Roman" w:hAnsi="Times New Roman" w:cs="Times New Roman"/>
                <w:sz w:val="20"/>
                <w:szCs w:val="20"/>
              </w:rPr>
              <w:t>≥</w:t>
            </w:r>
            <w:r w:rsidRPr="00491CBE">
              <w:rPr>
                <w:rFonts w:ascii="Times New Roman" w:eastAsia="楷体" w:hAnsi="Times New Roman" w:cs="Times New Roman"/>
                <w:color w:val="000000" w:themeColor="text1"/>
                <w:sz w:val="20"/>
                <w:szCs w:val="20"/>
              </w:rPr>
              <w:t>45</w:t>
            </w:r>
          </w:p>
        </w:tc>
        <w:tc>
          <w:tcPr>
            <w:tcW w:w="1036" w:type="dxa"/>
            <w:vAlign w:val="bottom"/>
          </w:tcPr>
          <w:p w14:paraId="520D623C" w14:textId="7025D165"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231</w:t>
            </w:r>
          </w:p>
        </w:tc>
        <w:tc>
          <w:tcPr>
            <w:tcW w:w="959" w:type="dxa"/>
            <w:vAlign w:val="bottom"/>
          </w:tcPr>
          <w:p w14:paraId="667E8364" w14:textId="08D09D2F" w:rsidR="00D529F2" w:rsidRPr="00491CBE" w:rsidRDefault="00000000">
            <w:pPr>
              <w:adjustRightInd w:val="0"/>
              <w:snapToGrid w:val="0"/>
              <w:jc w:val="center"/>
              <w:rPr>
                <w:rFonts w:ascii="Times New Roman" w:eastAsia="楷体" w:hAnsi="Times New Roman" w:cs="Times New Roman"/>
                <w:color w:val="FF0000"/>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c>
          <w:tcPr>
            <w:tcW w:w="300" w:type="dxa"/>
            <w:vAlign w:val="center"/>
          </w:tcPr>
          <w:p w14:paraId="1E838D3D"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37CE24F1" w14:textId="734A317A"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271</w:t>
            </w:r>
          </w:p>
        </w:tc>
        <w:tc>
          <w:tcPr>
            <w:tcW w:w="1065" w:type="dxa"/>
            <w:vAlign w:val="bottom"/>
          </w:tcPr>
          <w:p w14:paraId="7A6C0BD6" w14:textId="72BE5CE4"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r>
      <w:tr w:rsidR="00D529F2" w:rsidRPr="00491CBE" w14:paraId="398BB11A" w14:textId="77777777">
        <w:trPr>
          <w:trHeight w:val="283"/>
        </w:trPr>
        <w:tc>
          <w:tcPr>
            <w:tcW w:w="4638" w:type="dxa"/>
            <w:vAlign w:val="center"/>
          </w:tcPr>
          <w:p w14:paraId="4254CDBC"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Domicile</w:t>
            </w:r>
          </w:p>
        </w:tc>
        <w:tc>
          <w:tcPr>
            <w:tcW w:w="1036" w:type="dxa"/>
            <w:vAlign w:val="center"/>
          </w:tcPr>
          <w:p w14:paraId="4A6575C5"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3163E38E"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601D8205"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711E5F0"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4AF062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033551B6" w14:textId="77777777">
        <w:trPr>
          <w:trHeight w:val="283"/>
        </w:trPr>
        <w:tc>
          <w:tcPr>
            <w:tcW w:w="4638" w:type="dxa"/>
            <w:vAlign w:val="center"/>
          </w:tcPr>
          <w:p w14:paraId="3F160F5B"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Local</w:t>
            </w:r>
          </w:p>
        </w:tc>
        <w:tc>
          <w:tcPr>
            <w:tcW w:w="1036" w:type="dxa"/>
            <w:vAlign w:val="center"/>
          </w:tcPr>
          <w:p w14:paraId="4C57F8E3"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65F40CB5" w14:textId="68DAD972"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5E98595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5A8336D"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0C9A7C0" w14:textId="77777777" w:rsidR="00D529F2" w:rsidRPr="00491CBE" w:rsidRDefault="00D529F2">
            <w:pPr>
              <w:adjustRightInd w:val="0"/>
              <w:snapToGrid w:val="0"/>
              <w:jc w:val="center"/>
              <w:rPr>
                <w:rFonts w:ascii="Times New Roman" w:eastAsia="楷体" w:hAnsi="Times New Roman" w:cs="Times New Roman"/>
                <w:sz w:val="20"/>
                <w:szCs w:val="20"/>
              </w:rPr>
            </w:pPr>
          </w:p>
        </w:tc>
      </w:tr>
      <w:tr w:rsidR="00D529F2" w:rsidRPr="00491CBE" w14:paraId="4DB696D2" w14:textId="77777777">
        <w:trPr>
          <w:trHeight w:val="283"/>
        </w:trPr>
        <w:tc>
          <w:tcPr>
            <w:tcW w:w="4638" w:type="dxa"/>
            <w:vAlign w:val="center"/>
          </w:tcPr>
          <w:p w14:paraId="2F8C6864"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Non-local</w:t>
            </w:r>
          </w:p>
        </w:tc>
        <w:tc>
          <w:tcPr>
            <w:tcW w:w="1036" w:type="dxa"/>
            <w:vAlign w:val="bottom"/>
          </w:tcPr>
          <w:p w14:paraId="388DA3CA" w14:textId="40F7CDD6"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016</w:t>
            </w:r>
          </w:p>
        </w:tc>
        <w:tc>
          <w:tcPr>
            <w:tcW w:w="959" w:type="dxa"/>
            <w:vAlign w:val="bottom"/>
          </w:tcPr>
          <w:p w14:paraId="2CD15699" w14:textId="0BD829F8"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688</w:t>
            </w:r>
          </w:p>
        </w:tc>
        <w:tc>
          <w:tcPr>
            <w:tcW w:w="300" w:type="dxa"/>
            <w:vAlign w:val="center"/>
          </w:tcPr>
          <w:p w14:paraId="75F3F9BB"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BC06615"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F1903E1"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186E96C6" w14:textId="77777777">
        <w:trPr>
          <w:trHeight w:val="283"/>
        </w:trPr>
        <w:tc>
          <w:tcPr>
            <w:tcW w:w="4638" w:type="dxa"/>
            <w:vAlign w:val="center"/>
          </w:tcPr>
          <w:p w14:paraId="70C4C616"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Education</w:t>
            </w:r>
          </w:p>
        </w:tc>
        <w:tc>
          <w:tcPr>
            <w:tcW w:w="1036" w:type="dxa"/>
            <w:vAlign w:val="center"/>
          </w:tcPr>
          <w:p w14:paraId="47F024FD"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62C7E66F"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29E01913"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52EC532"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E4FDA18"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797880B7" w14:textId="77777777">
        <w:trPr>
          <w:trHeight w:val="283"/>
        </w:trPr>
        <w:tc>
          <w:tcPr>
            <w:tcW w:w="4638" w:type="dxa"/>
            <w:vAlign w:val="center"/>
          </w:tcPr>
          <w:p w14:paraId="659AEB6A"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High educated</w:t>
            </w:r>
          </w:p>
        </w:tc>
        <w:tc>
          <w:tcPr>
            <w:tcW w:w="1036" w:type="dxa"/>
            <w:vAlign w:val="center"/>
          </w:tcPr>
          <w:p w14:paraId="03463846"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37E98516" w14:textId="38116E64"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14A3648E"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B55519C"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1065" w:type="dxa"/>
            <w:vAlign w:val="center"/>
          </w:tcPr>
          <w:p w14:paraId="7328A616" w14:textId="0C26FBCE"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491CBE" w14:paraId="36139AB7" w14:textId="77777777">
        <w:trPr>
          <w:trHeight w:val="283"/>
        </w:trPr>
        <w:tc>
          <w:tcPr>
            <w:tcW w:w="4638" w:type="dxa"/>
            <w:vAlign w:val="center"/>
          </w:tcPr>
          <w:p w14:paraId="1EEEEDE2"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Medium educated</w:t>
            </w:r>
          </w:p>
        </w:tc>
        <w:tc>
          <w:tcPr>
            <w:tcW w:w="1036" w:type="dxa"/>
            <w:vAlign w:val="bottom"/>
          </w:tcPr>
          <w:p w14:paraId="4F28C540" w14:textId="5F725109"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096</w:t>
            </w:r>
          </w:p>
        </w:tc>
        <w:tc>
          <w:tcPr>
            <w:tcW w:w="959" w:type="dxa"/>
            <w:vAlign w:val="bottom"/>
          </w:tcPr>
          <w:p w14:paraId="6A241365" w14:textId="505A23D8" w:rsidR="00D529F2" w:rsidRPr="00491CBE" w:rsidRDefault="00000000">
            <w:pPr>
              <w:adjustRightInd w:val="0"/>
              <w:snapToGrid w:val="0"/>
              <w:jc w:val="center"/>
              <w:rPr>
                <w:rFonts w:ascii="Times New Roman" w:eastAsia="楷体" w:hAnsi="Times New Roman" w:cs="Times New Roman"/>
                <w:color w:val="FF0000"/>
                <w:sz w:val="20"/>
                <w:szCs w:val="20"/>
              </w:rPr>
            </w:pPr>
            <w:r w:rsidRPr="00491CBE">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020</w:t>
            </w:r>
          </w:p>
        </w:tc>
        <w:tc>
          <w:tcPr>
            <w:tcW w:w="300" w:type="dxa"/>
            <w:vAlign w:val="center"/>
          </w:tcPr>
          <w:p w14:paraId="05090028"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4557B8AD" w14:textId="70613C25"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095</w:t>
            </w:r>
          </w:p>
        </w:tc>
        <w:tc>
          <w:tcPr>
            <w:tcW w:w="1065" w:type="dxa"/>
            <w:vAlign w:val="bottom"/>
          </w:tcPr>
          <w:p w14:paraId="51549CE3" w14:textId="790BBF00"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031</w:t>
            </w:r>
          </w:p>
        </w:tc>
      </w:tr>
      <w:tr w:rsidR="00D529F2" w:rsidRPr="00491CBE" w14:paraId="2CA185F7" w14:textId="77777777">
        <w:trPr>
          <w:trHeight w:val="283"/>
        </w:trPr>
        <w:tc>
          <w:tcPr>
            <w:tcW w:w="4638" w:type="dxa"/>
            <w:vAlign w:val="center"/>
          </w:tcPr>
          <w:p w14:paraId="292327B0"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Low educated</w:t>
            </w:r>
          </w:p>
        </w:tc>
        <w:tc>
          <w:tcPr>
            <w:tcW w:w="1036" w:type="dxa"/>
            <w:vAlign w:val="bottom"/>
          </w:tcPr>
          <w:p w14:paraId="44B6502C" w14:textId="10635DBF"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139</w:t>
            </w:r>
          </w:p>
        </w:tc>
        <w:tc>
          <w:tcPr>
            <w:tcW w:w="959" w:type="dxa"/>
            <w:vAlign w:val="bottom"/>
          </w:tcPr>
          <w:p w14:paraId="212E7B88" w14:textId="398DCD80" w:rsidR="00D529F2" w:rsidRPr="00491CBE" w:rsidRDefault="00000000">
            <w:pPr>
              <w:adjustRightInd w:val="0"/>
              <w:snapToGrid w:val="0"/>
              <w:jc w:val="center"/>
              <w:rPr>
                <w:rFonts w:ascii="Times New Roman" w:eastAsia="楷体" w:hAnsi="Times New Roman" w:cs="Times New Roman"/>
                <w:color w:val="FF0000"/>
                <w:sz w:val="20"/>
                <w:szCs w:val="20"/>
              </w:rPr>
            </w:pPr>
            <w:r w:rsidRPr="00491CBE">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011</w:t>
            </w:r>
          </w:p>
        </w:tc>
        <w:tc>
          <w:tcPr>
            <w:tcW w:w="300" w:type="dxa"/>
            <w:vAlign w:val="center"/>
          </w:tcPr>
          <w:p w14:paraId="0F45D831"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58383BB" w14:textId="07A7BA4B"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114</w:t>
            </w:r>
          </w:p>
        </w:tc>
        <w:tc>
          <w:tcPr>
            <w:tcW w:w="1065" w:type="dxa"/>
            <w:vAlign w:val="bottom"/>
          </w:tcPr>
          <w:p w14:paraId="21614BB1" w14:textId="1EDF54F9"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071</w:t>
            </w:r>
          </w:p>
        </w:tc>
      </w:tr>
      <w:tr w:rsidR="00D529F2" w:rsidRPr="00491CBE" w14:paraId="36E3485E" w14:textId="77777777">
        <w:trPr>
          <w:trHeight w:val="283"/>
        </w:trPr>
        <w:tc>
          <w:tcPr>
            <w:tcW w:w="4638" w:type="dxa"/>
            <w:vAlign w:val="center"/>
          </w:tcPr>
          <w:p w14:paraId="4B9D2534"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Occupation</w:t>
            </w:r>
          </w:p>
        </w:tc>
        <w:tc>
          <w:tcPr>
            <w:tcW w:w="1036" w:type="dxa"/>
            <w:vAlign w:val="center"/>
          </w:tcPr>
          <w:p w14:paraId="66A918E0"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002C332E"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3AB40B1B"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81AE8C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B60AD40"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7A89D10F" w14:textId="77777777">
        <w:trPr>
          <w:trHeight w:val="283"/>
        </w:trPr>
        <w:tc>
          <w:tcPr>
            <w:tcW w:w="4638" w:type="dxa"/>
            <w:vAlign w:val="center"/>
          </w:tcPr>
          <w:p w14:paraId="485C0900"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Office workers</w:t>
            </w:r>
          </w:p>
        </w:tc>
        <w:tc>
          <w:tcPr>
            <w:tcW w:w="1036" w:type="dxa"/>
            <w:vAlign w:val="center"/>
          </w:tcPr>
          <w:p w14:paraId="0DD23073"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53997163" w14:textId="090445EB"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409FB2FD"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9A26D73"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1065" w:type="dxa"/>
            <w:vAlign w:val="center"/>
          </w:tcPr>
          <w:p w14:paraId="774DB0F0" w14:textId="4F7F9B49"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491CBE" w14:paraId="7D2A267A" w14:textId="77777777">
        <w:trPr>
          <w:trHeight w:val="283"/>
        </w:trPr>
        <w:tc>
          <w:tcPr>
            <w:tcW w:w="4638" w:type="dxa"/>
            <w:vAlign w:val="center"/>
          </w:tcPr>
          <w:p w14:paraId="14261F9E"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Commercial service</w:t>
            </w:r>
          </w:p>
        </w:tc>
        <w:tc>
          <w:tcPr>
            <w:tcW w:w="1036" w:type="dxa"/>
            <w:vAlign w:val="bottom"/>
          </w:tcPr>
          <w:p w14:paraId="1597AAEC" w14:textId="433D6EDB"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052</w:t>
            </w:r>
          </w:p>
        </w:tc>
        <w:tc>
          <w:tcPr>
            <w:tcW w:w="959" w:type="dxa"/>
            <w:vAlign w:val="bottom"/>
          </w:tcPr>
          <w:p w14:paraId="7684CDE3" w14:textId="0FB1DBA4"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362</w:t>
            </w:r>
          </w:p>
        </w:tc>
        <w:tc>
          <w:tcPr>
            <w:tcW w:w="300" w:type="dxa"/>
            <w:vAlign w:val="center"/>
          </w:tcPr>
          <w:p w14:paraId="5FDB7978"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1CFE21D" w14:textId="7BB9FE60"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075</w:t>
            </w:r>
          </w:p>
        </w:tc>
        <w:tc>
          <w:tcPr>
            <w:tcW w:w="1065" w:type="dxa"/>
            <w:vAlign w:val="bottom"/>
          </w:tcPr>
          <w:p w14:paraId="1F222D22" w14:textId="7FCA8263"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200</w:t>
            </w:r>
          </w:p>
        </w:tc>
      </w:tr>
      <w:tr w:rsidR="00D529F2" w:rsidRPr="00491CBE" w14:paraId="53642D6E" w14:textId="77777777">
        <w:trPr>
          <w:trHeight w:val="283"/>
        </w:trPr>
        <w:tc>
          <w:tcPr>
            <w:tcW w:w="4638" w:type="dxa"/>
            <w:vAlign w:val="center"/>
          </w:tcPr>
          <w:p w14:paraId="5512FED8"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Workers</w:t>
            </w:r>
          </w:p>
        </w:tc>
        <w:tc>
          <w:tcPr>
            <w:tcW w:w="1036" w:type="dxa"/>
            <w:vAlign w:val="bottom"/>
          </w:tcPr>
          <w:p w14:paraId="54C78D4B" w14:textId="6AA6621C"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023</w:t>
            </w:r>
          </w:p>
        </w:tc>
        <w:tc>
          <w:tcPr>
            <w:tcW w:w="959" w:type="dxa"/>
            <w:vAlign w:val="bottom"/>
          </w:tcPr>
          <w:p w14:paraId="06845482" w14:textId="2B67D738"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720</w:t>
            </w:r>
          </w:p>
        </w:tc>
        <w:tc>
          <w:tcPr>
            <w:tcW w:w="300" w:type="dxa"/>
            <w:vAlign w:val="center"/>
          </w:tcPr>
          <w:p w14:paraId="1DAAC609"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3B7C13B2" w14:textId="7BE17A68"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065</w:t>
            </w:r>
          </w:p>
        </w:tc>
        <w:tc>
          <w:tcPr>
            <w:tcW w:w="1065" w:type="dxa"/>
            <w:vAlign w:val="bottom"/>
          </w:tcPr>
          <w:p w14:paraId="220C77FF" w14:textId="1EF584DB"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334</w:t>
            </w:r>
          </w:p>
        </w:tc>
      </w:tr>
      <w:tr w:rsidR="00D529F2" w:rsidRPr="00491CBE" w14:paraId="57E72640" w14:textId="77777777">
        <w:trPr>
          <w:trHeight w:val="283"/>
        </w:trPr>
        <w:tc>
          <w:tcPr>
            <w:tcW w:w="4638" w:type="dxa"/>
            <w:vAlign w:val="center"/>
          </w:tcPr>
          <w:p w14:paraId="452FACDA"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Students</w:t>
            </w:r>
          </w:p>
        </w:tc>
        <w:tc>
          <w:tcPr>
            <w:tcW w:w="1036" w:type="dxa"/>
            <w:vAlign w:val="bottom"/>
          </w:tcPr>
          <w:p w14:paraId="51070382" w14:textId="72C7EBFC"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004</w:t>
            </w:r>
          </w:p>
        </w:tc>
        <w:tc>
          <w:tcPr>
            <w:tcW w:w="959" w:type="dxa"/>
            <w:vAlign w:val="bottom"/>
          </w:tcPr>
          <w:p w14:paraId="151E63AD" w14:textId="6C659D9A"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953</w:t>
            </w:r>
          </w:p>
        </w:tc>
        <w:tc>
          <w:tcPr>
            <w:tcW w:w="300" w:type="dxa"/>
            <w:vAlign w:val="center"/>
          </w:tcPr>
          <w:p w14:paraId="49E2A855"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7609F78" w14:textId="16610659"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144</w:t>
            </w:r>
          </w:p>
        </w:tc>
        <w:tc>
          <w:tcPr>
            <w:tcW w:w="1065" w:type="dxa"/>
            <w:vAlign w:val="bottom"/>
          </w:tcPr>
          <w:p w14:paraId="70D28938" w14:textId="7EA6F0F6"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088</w:t>
            </w:r>
          </w:p>
        </w:tc>
      </w:tr>
      <w:tr w:rsidR="00D529F2" w:rsidRPr="00491CBE" w14:paraId="2C1BD16E" w14:textId="77777777">
        <w:trPr>
          <w:trHeight w:val="283"/>
        </w:trPr>
        <w:tc>
          <w:tcPr>
            <w:tcW w:w="4638" w:type="dxa"/>
            <w:vAlign w:val="center"/>
          </w:tcPr>
          <w:p w14:paraId="59B3374C"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Freelance workers</w:t>
            </w:r>
          </w:p>
        </w:tc>
        <w:tc>
          <w:tcPr>
            <w:tcW w:w="1036" w:type="dxa"/>
            <w:vAlign w:val="bottom"/>
          </w:tcPr>
          <w:p w14:paraId="4B5D347A" w14:textId="10A72139"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006</w:t>
            </w:r>
          </w:p>
        </w:tc>
        <w:tc>
          <w:tcPr>
            <w:tcW w:w="959" w:type="dxa"/>
            <w:vAlign w:val="bottom"/>
          </w:tcPr>
          <w:p w14:paraId="51B30C4D" w14:textId="6A8277FC"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904</w:t>
            </w:r>
          </w:p>
        </w:tc>
        <w:tc>
          <w:tcPr>
            <w:tcW w:w="300" w:type="dxa"/>
            <w:vAlign w:val="center"/>
          </w:tcPr>
          <w:p w14:paraId="5CEBD9F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F159319" w14:textId="309AB478"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033</w:t>
            </w:r>
          </w:p>
        </w:tc>
        <w:tc>
          <w:tcPr>
            <w:tcW w:w="1065" w:type="dxa"/>
            <w:vAlign w:val="bottom"/>
          </w:tcPr>
          <w:p w14:paraId="59B91307" w14:textId="12996449"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532</w:t>
            </w:r>
          </w:p>
        </w:tc>
      </w:tr>
      <w:tr w:rsidR="00D529F2" w:rsidRPr="00491CBE" w14:paraId="332E282F" w14:textId="77777777">
        <w:trPr>
          <w:trHeight w:val="283"/>
        </w:trPr>
        <w:tc>
          <w:tcPr>
            <w:tcW w:w="4638" w:type="dxa"/>
            <w:vAlign w:val="center"/>
          </w:tcPr>
          <w:p w14:paraId="423E334A"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Others</w:t>
            </w:r>
          </w:p>
        </w:tc>
        <w:tc>
          <w:tcPr>
            <w:tcW w:w="1036" w:type="dxa"/>
            <w:vAlign w:val="bottom"/>
          </w:tcPr>
          <w:p w14:paraId="67427EEA" w14:textId="695E8D65"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083</w:t>
            </w:r>
          </w:p>
        </w:tc>
        <w:tc>
          <w:tcPr>
            <w:tcW w:w="959" w:type="dxa"/>
            <w:vAlign w:val="bottom"/>
          </w:tcPr>
          <w:p w14:paraId="7D0BB976" w14:textId="5A25DBC3"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188</w:t>
            </w:r>
          </w:p>
        </w:tc>
        <w:tc>
          <w:tcPr>
            <w:tcW w:w="300" w:type="dxa"/>
            <w:vAlign w:val="center"/>
          </w:tcPr>
          <w:p w14:paraId="45D6D7A2"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E1B2DC1" w14:textId="5C182D1E"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097</w:t>
            </w:r>
          </w:p>
        </w:tc>
        <w:tc>
          <w:tcPr>
            <w:tcW w:w="1065" w:type="dxa"/>
            <w:vAlign w:val="bottom"/>
          </w:tcPr>
          <w:p w14:paraId="53B71F07" w14:textId="3FABE678"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131</w:t>
            </w:r>
          </w:p>
        </w:tc>
      </w:tr>
      <w:tr w:rsidR="00D529F2" w:rsidRPr="00491CBE" w14:paraId="7D8401AC" w14:textId="77777777">
        <w:trPr>
          <w:trHeight w:val="283"/>
        </w:trPr>
        <w:tc>
          <w:tcPr>
            <w:tcW w:w="4638" w:type="dxa"/>
            <w:vAlign w:val="center"/>
          </w:tcPr>
          <w:p w14:paraId="0CC86859"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Income, yuan</w:t>
            </w:r>
          </w:p>
        </w:tc>
        <w:tc>
          <w:tcPr>
            <w:tcW w:w="1036" w:type="dxa"/>
            <w:vAlign w:val="center"/>
          </w:tcPr>
          <w:p w14:paraId="7F57C691"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65699745" w14:textId="77777777" w:rsidR="00D529F2" w:rsidRPr="00491CBE" w:rsidRDefault="00D529F2">
            <w:pPr>
              <w:adjustRightInd w:val="0"/>
              <w:snapToGrid w:val="0"/>
              <w:jc w:val="center"/>
              <w:rPr>
                <w:rFonts w:ascii="Times New Roman" w:eastAsia="楷体" w:hAnsi="Times New Roman" w:cs="Times New Roman"/>
                <w:sz w:val="20"/>
                <w:szCs w:val="20"/>
              </w:rPr>
            </w:pPr>
          </w:p>
        </w:tc>
        <w:tc>
          <w:tcPr>
            <w:tcW w:w="300" w:type="dxa"/>
            <w:vAlign w:val="center"/>
          </w:tcPr>
          <w:p w14:paraId="1EDD0FCE"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1B40E3B"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392B059"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06C75CA1" w14:textId="77777777">
        <w:trPr>
          <w:trHeight w:val="90"/>
        </w:trPr>
        <w:tc>
          <w:tcPr>
            <w:tcW w:w="4638" w:type="dxa"/>
            <w:vAlign w:val="center"/>
          </w:tcPr>
          <w:p w14:paraId="4C411E4B"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&gt;5000</w:t>
            </w:r>
          </w:p>
        </w:tc>
        <w:tc>
          <w:tcPr>
            <w:tcW w:w="1036" w:type="dxa"/>
            <w:vAlign w:val="center"/>
          </w:tcPr>
          <w:p w14:paraId="7933F1FE"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58D799CE" w14:textId="33503FC2"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6234497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AF3BEC4"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1065" w:type="dxa"/>
            <w:vAlign w:val="center"/>
          </w:tcPr>
          <w:p w14:paraId="43EA18D4" w14:textId="3B44EF15"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491CBE" w14:paraId="004EE59B" w14:textId="77777777">
        <w:trPr>
          <w:trHeight w:val="283"/>
        </w:trPr>
        <w:tc>
          <w:tcPr>
            <w:tcW w:w="4638" w:type="dxa"/>
            <w:vAlign w:val="center"/>
          </w:tcPr>
          <w:p w14:paraId="29393746"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3001‒5000</w:t>
            </w:r>
          </w:p>
        </w:tc>
        <w:tc>
          <w:tcPr>
            <w:tcW w:w="1036" w:type="dxa"/>
            <w:vAlign w:val="bottom"/>
          </w:tcPr>
          <w:p w14:paraId="130A4768" w14:textId="0980AD54"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069</w:t>
            </w:r>
          </w:p>
        </w:tc>
        <w:tc>
          <w:tcPr>
            <w:tcW w:w="959" w:type="dxa"/>
            <w:vAlign w:val="bottom"/>
          </w:tcPr>
          <w:p w14:paraId="0C62257E" w14:textId="3C86411E"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102</w:t>
            </w:r>
          </w:p>
        </w:tc>
        <w:tc>
          <w:tcPr>
            <w:tcW w:w="300" w:type="dxa"/>
            <w:vAlign w:val="center"/>
          </w:tcPr>
          <w:p w14:paraId="2C451BE8"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24C518B" w14:textId="278FD274"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046</w:t>
            </w:r>
          </w:p>
        </w:tc>
        <w:tc>
          <w:tcPr>
            <w:tcW w:w="1065" w:type="dxa"/>
            <w:vAlign w:val="bottom"/>
          </w:tcPr>
          <w:p w14:paraId="74E13F86" w14:textId="59E66DE5"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288</w:t>
            </w:r>
          </w:p>
        </w:tc>
      </w:tr>
      <w:tr w:rsidR="00D529F2" w:rsidRPr="00491CBE" w14:paraId="4AB19694" w14:textId="77777777">
        <w:trPr>
          <w:trHeight w:val="283"/>
        </w:trPr>
        <w:tc>
          <w:tcPr>
            <w:tcW w:w="4638" w:type="dxa"/>
            <w:vAlign w:val="center"/>
          </w:tcPr>
          <w:p w14:paraId="6DCB0A67"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1501‒3000</w:t>
            </w:r>
          </w:p>
        </w:tc>
        <w:tc>
          <w:tcPr>
            <w:tcW w:w="1036" w:type="dxa"/>
            <w:vAlign w:val="bottom"/>
          </w:tcPr>
          <w:p w14:paraId="215AF9DF" w14:textId="044A6952"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193</w:t>
            </w:r>
          </w:p>
        </w:tc>
        <w:tc>
          <w:tcPr>
            <w:tcW w:w="959" w:type="dxa"/>
            <w:vAlign w:val="bottom"/>
          </w:tcPr>
          <w:p w14:paraId="3A30A9D1" w14:textId="4F7647AF"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c>
          <w:tcPr>
            <w:tcW w:w="300" w:type="dxa"/>
            <w:vAlign w:val="center"/>
          </w:tcPr>
          <w:p w14:paraId="77EF8D8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3C15E670" w14:textId="7344275E"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166</w:t>
            </w:r>
          </w:p>
        </w:tc>
        <w:tc>
          <w:tcPr>
            <w:tcW w:w="1065" w:type="dxa"/>
            <w:vAlign w:val="bottom"/>
          </w:tcPr>
          <w:p w14:paraId="2F36218B" w14:textId="63326F10"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008</w:t>
            </w:r>
          </w:p>
        </w:tc>
      </w:tr>
      <w:tr w:rsidR="00D529F2" w:rsidRPr="00491CBE" w14:paraId="076CA9C4" w14:textId="77777777">
        <w:trPr>
          <w:trHeight w:val="283"/>
        </w:trPr>
        <w:tc>
          <w:tcPr>
            <w:tcW w:w="4638" w:type="dxa"/>
            <w:vAlign w:val="center"/>
          </w:tcPr>
          <w:p w14:paraId="19EA97BD"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≤1500</w:t>
            </w:r>
          </w:p>
        </w:tc>
        <w:tc>
          <w:tcPr>
            <w:tcW w:w="1036" w:type="dxa"/>
            <w:vAlign w:val="bottom"/>
          </w:tcPr>
          <w:p w14:paraId="57CBFDAF" w14:textId="0D24A53C"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012</w:t>
            </w:r>
          </w:p>
        </w:tc>
        <w:tc>
          <w:tcPr>
            <w:tcW w:w="959" w:type="dxa"/>
            <w:vAlign w:val="bottom"/>
          </w:tcPr>
          <w:p w14:paraId="47CFFC1D" w14:textId="64CF1350"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830</w:t>
            </w:r>
          </w:p>
        </w:tc>
        <w:tc>
          <w:tcPr>
            <w:tcW w:w="300" w:type="dxa"/>
            <w:vAlign w:val="center"/>
          </w:tcPr>
          <w:p w14:paraId="1107C0B3"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1785689" w14:textId="2839420C"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047</w:t>
            </w:r>
          </w:p>
        </w:tc>
        <w:tc>
          <w:tcPr>
            <w:tcW w:w="1065" w:type="dxa"/>
            <w:vAlign w:val="bottom"/>
          </w:tcPr>
          <w:p w14:paraId="309CB8DC" w14:textId="0F4A15FB"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522</w:t>
            </w:r>
          </w:p>
        </w:tc>
      </w:tr>
      <w:tr w:rsidR="00D529F2" w:rsidRPr="00491CBE" w14:paraId="215E1EC6" w14:textId="77777777">
        <w:trPr>
          <w:trHeight w:val="283"/>
        </w:trPr>
        <w:tc>
          <w:tcPr>
            <w:tcW w:w="4638" w:type="dxa"/>
            <w:vAlign w:val="center"/>
          </w:tcPr>
          <w:p w14:paraId="6EB96F82"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Sexual orientation</w:t>
            </w:r>
          </w:p>
        </w:tc>
        <w:tc>
          <w:tcPr>
            <w:tcW w:w="1036" w:type="dxa"/>
            <w:vAlign w:val="center"/>
          </w:tcPr>
          <w:p w14:paraId="5AF7CDF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6FA5E47B"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4A3B3BC4"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D70BC6C"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8F95C7E"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7F292B5B" w14:textId="77777777">
        <w:trPr>
          <w:trHeight w:val="283"/>
        </w:trPr>
        <w:tc>
          <w:tcPr>
            <w:tcW w:w="4638" w:type="dxa"/>
            <w:vAlign w:val="center"/>
          </w:tcPr>
          <w:p w14:paraId="32CF52F8"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Homosexuality</w:t>
            </w:r>
          </w:p>
        </w:tc>
        <w:tc>
          <w:tcPr>
            <w:tcW w:w="1036" w:type="dxa"/>
            <w:vAlign w:val="center"/>
          </w:tcPr>
          <w:p w14:paraId="56AEC10B"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0930B1BE" w14:textId="321EB434"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2C1F8B55"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1311664"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1065" w:type="dxa"/>
            <w:vAlign w:val="center"/>
          </w:tcPr>
          <w:p w14:paraId="6334E45A" w14:textId="527B858E"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491CBE" w14:paraId="3403A2B5" w14:textId="77777777">
        <w:trPr>
          <w:trHeight w:val="283"/>
        </w:trPr>
        <w:tc>
          <w:tcPr>
            <w:tcW w:w="4638" w:type="dxa"/>
            <w:vAlign w:val="center"/>
          </w:tcPr>
          <w:p w14:paraId="69713A04"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Bisexuality</w:t>
            </w:r>
          </w:p>
        </w:tc>
        <w:tc>
          <w:tcPr>
            <w:tcW w:w="1036" w:type="dxa"/>
            <w:vAlign w:val="bottom"/>
          </w:tcPr>
          <w:p w14:paraId="37CBA450" w14:textId="362E15ED"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287</w:t>
            </w:r>
          </w:p>
        </w:tc>
        <w:tc>
          <w:tcPr>
            <w:tcW w:w="959" w:type="dxa"/>
            <w:vAlign w:val="bottom"/>
          </w:tcPr>
          <w:p w14:paraId="1A6B6A61" w14:textId="1F35E545" w:rsidR="00D529F2" w:rsidRPr="00491CBE" w:rsidRDefault="00000000">
            <w:pPr>
              <w:adjustRightInd w:val="0"/>
              <w:snapToGrid w:val="0"/>
              <w:jc w:val="center"/>
              <w:rPr>
                <w:rFonts w:ascii="Times New Roman" w:eastAsia="楷体" w:hAnsi="Times New Roman" w:cs="Times New Roman"/>
                <w:color w:val="FF0000"/>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c>
          <w:tcPr>
            <w:tcW w:w="300" w:type="dxa"/>
            <w:vAlign w:val="center"/>
          </w:tcPr>
          <w:p w14:paraId="25DCD27F"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3842203" w14:textId="636B586D"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301</w:t>
            </w:r>
          </w:p>
        </w:tc>
        <w:tc>
          <w:tcPr>
            <w:tcW w:w="1065" w:type="dxa"/>
            <w:vAlign w:val="bottom"/>
          </w:tcPr>
          <w:p w14:paraId="1F1998B2" w14:textId="3E47B353"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r>
      <w:tr w:rsidR="00D529F2" w:rsidRPr="00491CBE" w14:paraId="67D10284" w14:textId="77777777">
        <w:trPr>
          <w:trHeight w:val="283"/>
        </w:trPr>
        <w:tc>
          <w:tcPr>
            <w:tcW w:w="4638" w:type="dxa"/>
            <w:vAlign w:val="center"/>
          </w:tcPr>
          <w:p w14:paraId="0A85BC85"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Unknown</w:t>
            </w:r>
          </w:p>
        </w:tc>
        <w:tc>
          <w:tcPr>
            <w:tcW w:w="1036" w:type="dxa"/>
            <w:vAlign w:val="bottom"/>
          </w:tcPr>
          <w:p w14:paraId="479DE7B9" w14:textId="46558748"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301</w:t>
            </w:r>
          </w:p>
        </w:tc>
        <w:tc>
          <w:tcPr>
            <w:tcW w:w="959" w:type="dxa"/>
            <w:vAlign w:val="bottom"/>
          </w:tcPr>
          <w:p w14:paraId="0FCF80E6" w14:textId="7326AEB7" w:rsidR="00D529F2" w:rsidRPr="00491CBE" w:rsidRDefault="00000000">
            <w:pPr>
              <w:adjustRightInd w:val="0"/>
              <w:snapToGrid w:val="0"/>
              <w:jc w:val="center"/>
              <w:rPr>
                <w:rFonts w:ascii="Times New Roman" w:eastAsia="楷体" w:hAnsi="Times New Roman" w:cs="Times New Roman"/>
                <w:color w:val="FF0000"/>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c>
          <w:tcPr>
            <w:tcW w:w="300" w:type="dxa"/>
            <w:vAlign w:val="center"/>
          </w:tcPr>
          <w:p w14:paraId="26909F1E"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5351825" w14:textId="0E3FE21E"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333</w:t>
            </w:r>
          </w:p>
        </w:tc>
        <w:tc>
          <w:tcPr>
            <w:tcW w:w="1065" w:type="dxa"/>
            <w:vAlign w:val="bottom"/>
          </w:tcPr>
          <w:p w14:paraId="30EBF98A" w14:textId="13DB2CE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r>
      <w:tr w:rsidR="00D529F2" w:rsidRPr="00491CBE" w14:paraId="6C2DC124" w14:textId="77777777">
        <w:trPr>
          <w:trHeight w:val="283"/>
        </w:trPr>
        <w:tc>
          <w:tcPr>
            <w:tcW w:w="4638" w:type="dxa"/>
            <w:vAlign w:val="center"/>
          </w:tcPr>
          <w:p w14:paraId="585A648F"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Marital status</w:t>
            </w:r>
          </w:p>
        </w:tc>
        <w:tc>
          <w:tcPr>
            <w:tcW w:w="1036" w:type="dxa"/>
            <w:vAlign w:val="center"/>
          </w:tcPr>
          <w:p w14:paraId="1ED09D4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442EE378"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55D9464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B6A5A9B"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A2297FF"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4B2CC1D7" w14:textId="77777777">
        <w:trPr>
          <w:trHeight w:val="283"/>
        </w:trPr>
        <w:tc>
          <w:tcPr>
            <w:tcW w:w="4638" w:type="dxa"/>
            <w:vAlign w:val="center"/>
          </w:tcPr>
          <w:p w14:paraId="32576210"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Married or cohabitation</w:t>
            </w:r>
          </w:p>
        </w:tc>
        <w:tc>
          <w:tcPr>
            <w:tcW w:w="1036" w:type="dxa"/>
            <w:vAlign w:val="center"/>
          </w:tcPr>
          <w:p w14:paraId="5D59CD83"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592E024A" w14:textId="79102AC8"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551AB9B5"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D533303"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BD8E742"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17BAE206" w14:textId="77777777">
        <w:trPr>
          <w:trHeight w:val="283"/>
        </w:trPr>
        <w:tc>
          <w:tcPr>
            <w:tcW w:w="4638" w:type="dxa"/>
            <w:vAlign w:val="center"/>
          </w:tcPr>
          <w:p w14:paraId="0F15407B"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Unmarried</w:t>
            </w:r>
          </w:p>
        </w:tc>
        <w:tc>
          <w:tcPr>
            <w:tcW w:w="1036" w:type="dxa"/>
            <w:vAlign w:val="bottom"/>
          </w:tcPr>
          <w:p w14:paraId="3D576D53" w14:textId="2B1F34C2"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022</w:t>
            </w:r>
          </w:p>
        </w:tc>
        <w:tc>
          <w:tcPr>
            <w:tcW w:w="959" w:type="dxa"/>
            <w:vAlign w:val="bottom"/>
          </w:tcPr>
          <w:p w14:paraId="5E09DD4C" w14:textId="0E734E4D"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587</w:t>
            </w:r>
          </w:p>
        </w:tc>
        <w:tc>
          <w:tcPr>
            <w:tcW w:w="300" w:type="dxa"/>
            <w:vAlign w:val="center"/>
          </w:tcPr>
          <w:p w14:paraId="3B7B85C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CC7DC9E"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A674B2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3579C79E" w14:textId="77777777">
        <w:trPr>
          <w:trHeight w:val="283"/>
        </w:trPr>
        <w:tc>
          <w:tcPr>
            <w:tcW w:w="4638" w:type="dxa"/>
            <w:vAlign w:val="center"/>
          </w:tcPr>
          <w:p w14:paraId="777DC543"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Divorce or widowhood</w:t>
            </w:r>
          </w:p>
        </w:tc>
        <w:tc>
          <w:tcPr>
            <w:tcW w:w="1036" w:type="dxa"/>
            <w:vAlign w:val="bottom"/>
          </w:tcPr>
          <w:p w14:paraId="2F058750" w14:textId="367A5B90"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057</w:t>
            </w:r>
          </w:p>
        </w:tc>
        <w:tc>
          <w:tcPr>
            <w:tcW w:w="959" w:type="dxa"/>
            <w:vAlign w:val="bottom"/>
          </w:tcPr>
          <w:p w14:paraId="0224D82A" w14:textId="12939991"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488</w:t>
            </w:r>
          </w:p>
        </w:tc>
        <w:tc>
          <w:tcPr>
            <w:tcW w:w="300" w:type="dxa"/>
            <w:vAlign w:val="center"/>
          </w:tcPr>
          <w:p w14:paraId="5A857D67"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4E28B07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A0679C2"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68F6F76C" w14:textId="77777777">
        <w:trPr>
          <w:trHeight w:val="283"/>
        </w:trPr>
        <w:tc>
          <w:tcPr>
            <w:tcW w:w="4638" w:type="dxa"/>
            <w:shd w:val="clear" w:color="auto" w:fill="DAE3F4" w:themeFill="accent1" w:themeFillTint="32"/>
            <w:vAlign w:val="center"/>
          </w:tcPr>
          <w:p w14:paraId="1BEBBE75"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The information of HIV screening</w:t>
            </w:r>
          </w:p>
        </w:tc>
        <w:tc>
          <w:tcPr>
            <w:tcW w:w="1036" w:type="dxa"/>
            <w:shd w:val="clear" w:color="auto" w:fill="DAE3F4" w:themeFill="accent1" w:themeFillTint="32"/>
            <w:vAlign w:val="center"/>
          </w:tcPr>
          <w:p w14:paraId="3DF661F9"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shd w:val="clear" w:color="auto" w:fill="DAE3F4" w:themeFill="accent1" w:themeFillTint="32"/>
            <w:vAlign w:val="center"/>
          </w:tcPr>
          <w:p w14:paraId="301974A2" w14:textId="77777777" w:rsidR="00D529F2" w:rsidRPr="00491CBE" w:rsidRDefault="00D529F2">
            <w:pPr>
              <w:adjustRightInd w:val="0"/>
              <w:snapToGrid w:val="0"/>
              <w:jc w:val="center"/>
              <w:rPr>
                <w:rFonts w:ascii="Times New Roman" w:eastAsia="楷体" w:hAnsi="Times New Roman" w:cs="Times New Roman"/>
                <w:sz w:val="20"/>
                <w:szCs w:val="20"/>
              </w:rPr>
            </w:pPr>
          </w:p>
        </w:tc>
        <w:tc>
          <w:tcPr>
            <w:tcW w:w="300" w:type="dxa"/>
            <w:shd w:val="clear" w:color="auto" w:fill="DAE3F4" w:themeFill="accent1" w:themeFillTint="32"/>
            <w:vAlign w:val="center"/>
          </w:tcPr>
          <w:p w14:paraId="5B9C4943"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15B3641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1E13642E"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6C43AFCE" w14:textId="77777777">
        <w:trPr>
          <w:trHeight w:val="283"/>
        </w:trPr>
        <w:tc>
          <w:tcPr>
            <w:tcW w:w="4638" w:type="dxa"/>
            <w:vAlign w:val="center"/>
          </w:tcPr>
          <w:p w14:paraId="657EEBB5" w14:textId="77777777" w:rsidR="00D529F2" w:rsidRPr="00491CBE" w:rsidRDefault="00000000">
            <w:pPr>
              <w:adjustRightInd w:val="0"/>
              <w:snapToGrid w:val="0"/>
              <w:jc w:val="left"/>
              <w:rPr>
                <w:rFonts w:ascii="Times New Roman" w:eastAsia="楷体" w:hAnsi="Times New Roman" w:cs="Times New Roman"/>
                <w:sz w:val="20"/>
                <w:szCs w:val="20"/>
              </w:rPr>
            </w:pPr>
            <w:r w:rsidRPr="00491CBE">
              <w:rPr>
                <w:rFonts w:ascii="Times New Roman" w:eastAsia="楷体" w:hAnsi="Times New Roman" w:cs="Times New Roman"/>
                <w:sz w:val="20"/>
                <w:szCs w:val="20"/>
              </w:rPr>
              <w:t>First HIV testing for lifetime</w:t>
            </w:r>
          </w:p>
        </w:tc>
        <w:tc>
          <w:tcPr>
            <w:tcW w:w="1036" w:type="dxa"/>
            <w:vAlign w:val="center"/>
          </w:tcPr>
          <w:p w14:paraId="51257A29"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25CC56F4" w14:textId="77777777" w:rsidR="00D529F2" w:rsidRPr="00491CBE" w:rsidRDefault="00D529F2">
            <w:pPr>
              <w:adjustRightInd w:val="0"/>
              <w:snapToGrid w:val="0"/>
              <w:jc w:val="center"/>
              <w:rPr>
                <w:rFonts w:ascii="Times New Roman" w:eastAsia="楷体" w:hAnsi="Times New Roman" w:cs="Times New Roman"/>
                <w:sz w:val="20"/>
                <w:szCs w:val="20"/>
              </w:rPr>
            </w:pPr>
          </w:p>
        </w:tc>
        <w:tc>
          <w:tcPr>
            <w:tcW w:w="300" w:type="dxa"/>
            <w:vAlign w:val="center"/>
          </w:tcPr>
          <w:p w14:paraId="2B30A33C"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3F3116A"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EEFB01B"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5089EA21" w14:textId="77777777">
        <w:trPr>
          <w:trHeight w:val="283"/>
        </w:trPr>
        <w:tc>
          <w:tcPr>
            <w:tcW w:w="4638" w:type="dxa"/>
            <w:vAlign w:val="center"/>
          </w:tcPr>
          <w:p w14:paraId="7BBC7448" w14:textId="77777777" w:rsidR="00D529F2" w:rsidRPr="00491CBE" w:rsidRDefault="00000000">
            <w:pPr>
              <w:adjustRightInd w:val="0"/>
              <w:snapToGrid w:val="0"/>
              <w:rPr>
                <w:rFonts w:ascii="Times New Roman" w:eastAsia="楷体" w:hAnsi="Times New Roman" w:cs="Times New Roman"/>
                <w:sz w:val="20"/>
                <w:szCs w:val="20"/>
              </w:rPr>
            </w:pPr>
            <w:r w:rsidRPr="00491CBE">
              <w:rPr>
                <w:rFonts w:ascii="Times New Roman" w:eastAsia="楷体" w:hAnsi="Times New Roman" w:cs="Times New Roman"/>
                <w:sz w:val="20"/>
                <w:szCs w:val="20"/>
              </w:rPr>
              <w:t xml:space="preserve">  No</w:t>
            </w:r>
          </w:p>
        </w:tc>
        <w:tc>
          <w:tcPr>
            <w:tcW w:w="1036" w:type="dxa"/>
            <w:vAlign w:val="center"/>
          </w:tcPr>
          <w:p w14:paraId="07C5F781"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50B4C164" w14:textId="6350C452"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416BF5A4"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5BB6606"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1065" w:type="dxa"/>
            <w:vAlign w:val="center"/>
          </w:tcPr>
          <w:p w14:paraId="6145DF07" w14:textId="07907667" w:rsidR="00D529F2" w:rsidRPr="00491CBE" w:rsidRDefault="005A32F5">
            <w:pPr>
              <w:adjustRightInd w:val="0"/>
              <w:snapToGrid w:val="0"/>
              <w:jc w:val="center"/>
              <w:rPr>
                <w:rFonts w:ascii="Times New Roman" w:eastAsia="楷体" w:hAnsi="Times New Roman" w:cs="Times New Roman"/>
                <w:sz w:val="20"/>
                <w:szCs w:val="20"/>
              </w:rPr>
            </w:pPr>
            <w:r>
              <w:rPr>
                <w:rFonts w:ascii="Times New Roman" w:eastAsia="楷体" w:hAnsi="Times New Roman" w:cs="Times New Roman"/>
                <w:sz w:val="20"/>
                <w:szCs w:val="20"/>
              </w:rPr>
              <w:t>‒</w:t>
            </w:r>
          </w:p>
        </w:tc>
      </w:tr>
      <w:tr w:rsidR="00D529F2" w:rsidRPr="00491CBE" w14:paraId="55E251AD" w14:textId="77777777">
        <w:trPr>
          <w:trHeight w:val="283"/>
        </w:trPr>
        <w:tc>
          <w:tcPr>
            <w:tcW w:w="4638" w:type="dxa"/>
            <w:vAlign w:val="center"/>
          </w:tcPr>
          <w:p w14:paraId="55E7E4FB" w14:textId="77777777" w:rsidR="00D529F2" w:rsidRPr="00491CBE" w:rsidRDefault="00000000">
            <w:pPr>
              <w:adjustRightInd w:val="0"/>
              <w:snapToGrid w:val="0"/>
              <w:rPr>
                <w:rFonts w:ascii="Times New Roman" w:eastAsia="楷体" w:hAnsi="Times New Roman" w:cs="Times New Roman"/>
                <w:sz w:val="20"/>
                <w:szCs w:val="20"/>
              </w:rPr>
            </w:pPr>
            <w:r w:rsidRPr="00491CBE">
              <w:rPr>
                <w:rFonts w:ascii="Times New Roman" w:eastAsia="楷体" w:hAnsi="Times New Roman" w:cs="Times New Roman"/>
                <w:sz w:val="20"/>
                <w:szCs w:val="20"/>
              </w:rPr>
              <w:t xml:space="preserve">  Yes</w:t>
            </w:r>
          </w:p>
        </w:tc>
        <w:tc>
          <w:tcPr>
            <w:tcW w:w="1036" w:type="dxa"/>
            <w:vAlign w:val="bottom"/>
          </w:tcPr>
          <w:p w14:paraId="3C4847BA" w14:textId="4B0DDAD1"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203</w:t>
            </w:r>
          </w:p>
        </w:tc>
        <w:tc>
          <w:tcPr>
            <w:tcW w:w="959" w:type="dxa"/>
            <w:vAlign w:val="bottom"/>
          </w:tcPr>
          <w:p w14:paraId="3BF47C8B" w14:textId="58BFDEF9"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c>
          <w:tcPr>
            <w:tcW w:w="300" w:type="dxa"/>
            <w:vAlign w:val="center"/>
          </w:tcPr>
          <w:p w14:paraId="2D5AAF66"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B0799CD" w14:textId="69D31A58" w:rsidR="00D529F2" w:rsidRPr="00491CBE" w:rsidRDefault="00000000">
            <w:pPr>
              <w:adjustRightInd w:val="0"/>
              <w:snapToGrid w:val="0"/>
              <w:jc w:val="center"/>
              <w:rPr>
                <w:rFonts w:ascii="Times New Roman" w:eastAsia="宋体" w:hAnsi="Times New Roman" w:cs="Times New Roman"/>
                <w:color w:val="000000"/>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241</w:t>
            </w:r>
          </w:p>
        </w:tc>
        <w:tc>
          <w:tcPr>
            <w:tcW w:w="1065" w:type="dxa"/>
            <w:vAlign w:val="bottom"/>
          </w:tcPr>
          <w:p w14:paraId="3DA3F45C" w14:textId="29C5B068"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491CBE">
              <w:rPr>
                <w:rFonts w:ascii="Times New Roman" w:eastAsia="楷体" w:hAnsi="Times New Roman" w:cs="Times New Roman"/>
                <w:color w:val="FF0000"/>
                <w:sz w:val="20"/>
                <w:szCs w:val="20"/>
              </w:rPr>
              <w:t>001</w:t>
            </w:r>
          </w:p>
        </w:tc>
      </w:tr>
      <w:tr w:rsidR="00D529F2" w:rsidRPr="00491CBE" w14:paraId="340D6AFF" w14:textId="77777777">
        <w:trPr>
          <w:trHeight w:val="283"/>
        </w:trPr>
        <w:tc>
          <w:tcPr>
            <w:tcW w:w="4638" w:type="dxa"/>
            <w:vAlign w:val="center"/>
          </w:tcPr>
          <w:p w14:paraId="66643509"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First testing during period of COVID-19</w:t>
            </w:r>
          </w:p>
        </w:tc>
        <w:tc>
          <w:tcPr>
            <w:tcW w:w="1036" w:type="dxa"/>
            <w:vAlign w:val="center"/>
          </w:tcPr>
          <w:p w14:paraId="2D537648"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75ED8417"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33F161B0"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E3D762D"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6EB8300"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491CBE" w14:paraId="351A464A" w14:textId="77777777">
        <w:trPr>
          <w:trHeight w:val="283"/>
        </w:trPr>
        <w:tc>
          <w:tcPr>
            <w:tcW w:w="4638" w:type="dxa"/>
            <w:vAlign w:val="center"/>
          </w:tcPr>
          <w:p w14:paraId="01CE83DE"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No</w:t>
            </w:r>
          </w:p>
        </w:tc>
        <w:tc>
          <w:tcPr>
            <w:tcW w:w="1036" w:type="dxa"/>
            <w:vAlign w:val="center"/>
          </w:tcPr>
          <w:p w14:paraId="6AA59D35"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959" w:type="dxa"/>
            <w:vAlign w:val="center"/>
          </w:tcPr>
          <w:p w14:paraId="6E8CF7FC" w14:textId="4376DD6F"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31126773"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A1765A5" w14:textId="77777777"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Ref</w:t>
            </w:r>
          </w:p>
        </w:tc>
        <w:tc>
          <w:tcPr>
            <w:tcW w:w="1065" w:type="dxa"/>
            <w:vAlign w:val="center"/>
          </w:tcPr>
          <w:p w14:paraId="5EA32DA0" w14:textId="6EAB5096" w:rsidR="00D529F2" w:rsidRPr="00491CBE"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491CBE" w14:paraId="6E2866AD" w14:textId="77777777">
        <w:trPr>
          <w:trHeight w:val="283"/>
        </w:trPr>
        <w:tc>
          <w:tcPr>
            <w:tcW w:w="4638" w:type="dxa"/>
            <w:vAlign w:val="center"/>
          </w:tcPr>
          <w:p w14:paraId="4C0765B1" w14:textId="77777777" w:rsidR="00D529F2" w:rsidRPr="00491CBE" w:rsidRDefault="00000000">
            <w:pPr>
              <w:adjustRightInd w:val="0"/>
              <w:snapToGrid w:val="0"/>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 xml:space="preserve">  Yes</w:t>
            </w:r>
          </w:p>
        </w:tc>
        <w:tc>
          <w:tcPr>
            <w:tcW w:w="1036" w:type="dxa"/>
            <w:vAlign w:val="bottom"/>
          </w:tcPr>
          <w:p w14:paraId="52D504DA" w14:textId="3740604E"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068</w:t>
            </w:r>
          </w:p>
        </w:tc>
        <w:tc>
          <w:tcPr>
            <w:tcW w:w="959" w:type="dxa"/>
            <w:vAlign w:val="bottom"/>
          </w:tcPr>
          <w:p w14:paraId="5127F8F5" w14:textId="1C69FA1D"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121</w:t>
            </w:r>
          </w:p>
        </w:tc>
        <w:tc>
          <w:tcPr>
            <w:tcW w:w="300" w:type="dxa"/>
            <w:vAlign w:val="center"/>
          </w:tcPr>
          <w:p w14:paraId="0586C013" w14:textId="77777777" w:rsidR="00D529F2" w:rsidRPr="00491CBE"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D83500D" w14:textId="0C7757A0"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063</w:t>
            </w:r>
          </w:p>
        </w:tc>
        <w:tc>
          <w:tcPr>
            <w:tcW w:w="1065" w:type="dxa"/>
            <w:vAlign w:val="bottom"/>
          </w:tcPr>
          <w:p w14:paraId="51A2D093" w14:textId="379747AB" w:rsidR="00D529F2" w:rsidRPr="00491CBE" w:rsidRDefault="00000000">
            <w:pPr>
              <w:adjustRightInd w:val="0"/>
              <w:snapToGrid w:val="0"/>
              <w:jc w:val="center"/>
              <w:rPr>
                <w:rFonts w:ascii="Times New Roman" w:eastAsia="楷体" w:hAnsi="Times New Roman" w:cs="Times New Roman"/>
                <w:color w:val="000000" w:themeColor="text1"/>
                <w:sz w:val="20"/>
                <w:szCs w:val="20"/>
              </w:rPr>
            </w:pPr>
            <w:r w:rsidRPr="00491CBE">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491CBE">
              <w:rPr>
                <w:rFonts w:ascii="Times New Roman" w:eastAsia="楷体" w:hAnsi="Times New Roman" w:cs="Times New Roman"/>
                <w:color w:val="000000" w:themeColor="text1"/>
                <w:sz w:val="20"/>
                <w:szCs w:val="20"/>
              </w:rPr>
              <w:t>145</w:t>
            </w:r>
          </w:p>
        </w:tc>
      </w:tr>
    </w:tbl>
    <w:p w14:paraId="1EF7DB6F" w14:textId="77777777" w:rsidR="00D529F2" w:rsidRPr="005A2DED" w:rsidRDefault="00000000">
      <w:pPr>
        <w:rPr>
          <w:rFonts w:ascii="Times New Roman" w:hAnsi="Times New Roman" w:cs="Times New Roman"/>
          <w:sz w:val="20"/>
          <w:szCs w:val="20"/>
        </w:rPr>
      </w:pPr>
      <w:r w:rsidRPr="005A2DED">
        <w:rPr>
          <w:rFonts w:ascii="Times New Roman" w:hAnsi="Times New Roman" w:cs="Times New Roman"/>
          <w:sz w:val="20"/>
          <w:szCs w:val="20"/>
        </w:rPr>
        <w:br w:type="page"/>
      </w:r>
    </w:p>
    <w:p w14:paraId="25A9EA0C" w14:textId="15F3DB41"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b/>
          <w:bCs/>
          <w:sz w:val="20"/>
          <w:szCs w:val="20"/>
        </w:rPr>
        <w:t xml:space="preserve"> </w:t>
      </w:r>
      <w:r>
        <w:rPr>
          <w:rFonts w:ascii="Times New Roman" w:hAnsi="Times New Roman" w:cs="Times New Roman" w:hint="eastAsia"/>
          <w:b/>
          <w:bCs/>
          <w:sz w:val="20"/>
          <w:szCs w:val="20"/>
        </w:rPr>
        <w:t>t</w:t>
      </w:r>
      <w:r w:rsidRPr="005A2DED">
        <w:rPr>
          <w:rFonts w:ascii="Times New Roman" w:hAnsi="Times New Roman" w:cs="Times New Roman"/>
          <w:b/>
          <w:bCs/>
          <w:sz w:val="20"/>
          <w:szCs w:val="20"/>
        </w:rPr>
        <w:t xml:space="preserve">able </w:t>
      </w:r>
      <w:r w:rsidRPr="005A2DED">
        <w:rPr>
          <w:rFonts w:ascii="Times New Roman" w:hAnsi="Times New Roman" w:cs="Times New Roman" w:hint="eastAsia"/>
          <w:b/>
          <w:bCs/>
          <w:sz w:val="20"/>
          <w:szCs w:val="20"/>
        </w:rPr>
        <w:t>4</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Sensitivity analysis for the influencing factors associated with HIV risk self-assessment scores based on GLM.</w:t>
      </w:r>
    </w:p>
    <w:tbl>
      <w:tblPr>
        <w:tblStyle w:val="a3"/>
        <w:tblW w:w="906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38"/>
        <w:gridCol w:w="1036"/>
        <w:gridCol w:w="959"/>
        <w:gridCol w:w="300"/>
        <w:gridCol w:w="1065"/>
        <w:gridCol w:w="1065"/>
      </w:tblGrid>
      <w:tr w:rsidR="00D529F2" w:rsidRPr="00EE1FB5" w14:paraId="5F6A1689" w14:textId="77777777">
        <w:trPr>
          <w:trHeight w:val="283"/>
        </w:trPr>
        <w:tc>
          <w:tcPr>
            <w:tcW w:w="4638" w:type="dxa"/>
            <w:vMerge w:val="restart"/>
            <w:tcBorders>
              <w:top w:val="single" w:sz="4" w:space="0" w:color="auto"/>
            </w:tcBorders>
            <w:vAlign w:val="center"/>
          </w:tcPr>
          <w:p w14:paraId="02849519"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Variables</w:t>
            </w:r>
          </w:p>
        </w:tc>
        <w:tc>
          <w:tcPr>
            <w:tcW w:w="1995" w:type="dxa"/>
            <w:gridSpan w:val="2"/>
            <w:tcBorders>
              <w:top w:val="single" w:sz="4" w:space="0" w:color="auto"/>
              <w:bottom w:val="single" w:sz="4" w:space="0" w:color="auto"/>
            </w:tcBorders>
            <w:vAlign w:val="center"/>
          </w:tcPr>
          <w:p w14:paraId="33587F2E"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Univariate analysis</w:t>
            </w:r>
          </w:p>
        </w:tc>
        <w:tc>
          <w:tcPr>
            <w:tcW w:w="300" w:type="dxa"/>
            <w:tcBorders>
              <w:top w:val="single" w:sz="4" w:space="0" w:color="auto"/>
              <w:bottom w:val="single" w:sz="4" w:space="0" w:color="auto"/>
            </w:tcBorders>
            <w:vAlign w:val="center"/>
          </w:tcPr>
          <w:p w14:paraId="6513C9CC" w14:textId="77777777" w:rsidR="00D529F2" w:rsidRPr="00EE1FB5" w:rsidRDefault="00D529F2">
            <w:pPr>
              <w:adjustRightInd w:val="0"/>
              <w:snapToGrid w:val="0"/>
              <w:rPr>
                <w:rFonts w:ascii="Times New Roman" w:eastAsia="楷体" w:hAnsi="Times New Roman" w:cs="Times New Roman"/>
                <w:i/>
                <w:iCs/>
                <w:color w:val="000000" w:themeColor="text1"/>
                <w:sz w:val="20"/>
                <w:szCs w:val="20"/>
              </w:rPr>
            </w:pPr>
          </w:p>
        </w:tc>
        <w:tc>
          <w:tcPr>
            <w:tcW w:w="2130" w:type="dxa"/>
            <w:gridSpan w:val="2"/>
            <w:tcBorders>
              <w:top w:val="single" w:sz="4" w:space="0" w:color="auto"/>
              <w:bottom w:val="single" w:sz="4" w:space="0" w:color="auto"/>
            </w:tcBorders>
            <w:vAlign w:val="center"/>
          </w:tcPr>
          <w:p w14:paraId="43318FE5" w14:textId="77777777" w:rsidR="00D529F2" w:rsidRPr="00EE1FB5" w:rsidRDefault="00000000">
            <w:pPr>
              <w:adjustRightInd w:val="0"/>
              <w:snapToGrid w:val="0"/>
              <w:jc w:val="center"/>
              <w:rPr>
                <w:rFonts w:ascii="Times New Roman" w:eastAsia="楷体" w:hAnsi="Times New Roman" w:cs="Times New Roman"/>
                <w:i/>
                <w:iCs/>
                <w:color w:val="000000" w:themeColor="text1"/>
                <w:sz w:val="20"/>
                <w:szCs w:val="20"/>
              </w:rPr>
            </w:pPr>
            <w:r w:rsidRPr="00EE1FB5">
              <w:rPr>
                <w:rFonts w:ascii="Times New Roman" w:eastAsia="楷体" w:hAnsi="Times New Roman" w:cs="Times New Roman"/>
                <w:color w:val="000000" w:themeColor="text1"/>
                <w:sz w:val="20"/>
                <w:szCs w:val="20"/>
              </w:rPr>
              <w:t>Multivariate analysis</w:t>
            </w:r>
          </w:p>
        </w:tc>
      </w:tr>
      <w:tr w:rsidR="00D529F2" w:rsidRPr="00EE1FB5" w14:paraId="550FF9A4" w14:textId="77777777">
        <w:trPr>
          <w:trHeight w:val="283"/>
        </w:trPr>
        <w:tc>
          <w:tcPr>
            <w:tcW w:w="4638" w:type="dxa"/>
            <w:vMerge/>
            <w:tcBorders>
              <w:bottom w:val="single" w:sz="4" w:space="0" w:color="auto"/>
            </w:tcBorders>
            <w:vAlign w:val="center"/>
          </w:tcPr>
          <w:p w14:paraId="03EF7784" w14:textId="77777777" w:rsidR="00D529F2" w:rsidRPr="00EE1FB5" w:rsidRDefault="00D529F2">
            <w:pPr>
              <w:adjustRightInd w:val="0"/>
              <w:snapToGrid w:val="0"/>
              <w:rPr>
                <w:rFonts w:ascii="Times New Roman" w:eastAsia="楷体" w:hAnsi="Times New Roman" w:cs="Times New Roman"/>
                <w:color w:val="000000" w:themeColor="text1"/>
                <w:sz w:val="20"/>
                <w:szCs w:val="20"/>
              </w:rPr>
            </w:pPr>
          </w:p>
        </w:tc>
        <w:tc>
          <w:tcPr>
            <w:tcW w:w="1036" w:type="dxa"/>
            <w:tcBorders>
              <w:top w:val="single" w:sz="4" w:space="0" w:color="auto"/>
              <w:bottom w:val="single" w:sz="4" w:space="0" w:color="auto"/>
            </w:tcBorders>
            <w:vAlign w:val="center"/>
          </w:tcPr>
          <w:p w14:paraId="14C8AC17"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i/>
                <w:iCs/>
                <w:color w:val="000000" w:themeColor="text1"/>
                <w:sz w:val="20"/>
                <w:szCs w:val="20"/>
              </w:rPr>
              <w:t>β</w:t>
            </w:r>
          </w:p>
        </w:tc>
        <w:tc>
          <w:tcPr>
            <w:tcW w:w="959" w:type="dxa"/>
            <w:tcBorders>
              <w:top w:val="single" w:sz="4" w:space="0" w:color="auto"/>
              <w:bottom w:val="single" w:sz="4" w:space="0" w:color="auto"/>
            </w:tcBorders>
            <w:vAlign w:val="center"/>
          </w:tcPr>
          <w:p w14:paraId="717EBD7A"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i/>
                <w:iCs/>
                <w:color w:val="000000" w:themeColor="text1"/>
                <w:sz w:val="20"/>
                <w:szCs w:val="20"/>
              </w:rPr>
              <w:t>P</w:t>
            </w:r>
            <w:r w:rsidRPr="00EE1FB5">
              <w:rPr>
                <w:rFonts w:ascii="Times New Roman" w:eastAsia="楷体" w:hAnsi="Times New Roman" w:cs="Times New Roman"/>
                <w:color w:val="000000" w:themeColor="text1"/>
                <w:sz w:val="20"/>
                <w:szCs w:val="20"/>
              </w:rPr>
              <w:t xml:space="preserve"> value</w:t>
            </w:r>
          </w:p>
        </w:tc>
        <w:tc>
          <w:tcPr>
            <w:tcW w:w="300" w:type="dxa"/>
            <w:tcBorders>
              <w:top w:val="single" w:sz="4" w:space="0" w:color="auto"/>
              <w:bottom w:val="single" w:sz="4" w:space="0" w:color="auto"/>
            </w:tcBorders>
            <w:vAlign w:val="center"/>
          </w:tcPr>
          <w:p w14:paraId="2637EA55" w14:textId="77777777" w:rsidR="00D529F2" w:rsidRPr="00EE1FB5" w:rsidRDefault="00D529F2">
            <w:pPr>
              <w:adjustRightInd w:val="0"/>
              <w:snapToGrid w:val="0"/>
              <w:jc w:val="center"/>
              <w:rPr>
                <w:rFonts w:ascii="Times New Roman" w:eastAsia="楷体" w:hAnsi="Times New Roman" w:cs="Times New Roman"/>
                <w:i/>
                <w:iCs/>
                <w:color w:val="000000" w:themeColor="text1"/>
                <w:sz w:val="20"/>
                <w:szCs w:val="20"/>
              </w:rPr>
            </w:pPr>
          </w:p>
        </w:tc>
        <w:tc>
          <w:tcPr>
            <w:tcW w:w="1065" w:type="dxa"/>
            <w:tcBorders>
              <w:top w:val="single" w:sz="4" w:space="0" w:color="auto"/>
              <w:bottom w:val="single" w:sz="4" w:space="0" w:color="auto"/>
            </w:tcBorders>
            <w:vAlign w:val="center"/>
          </w:tcPr>
          <w:p w14:paraId="4A257FD7"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i/>
                <w:iCs/>
                <w:color w:val="000000" w:themeColor="text1"/>
                <w:sz w:val="20"/>
                <w:szCs w:val="20"/>
              </w:rPr>
              <w:t>β</w:t>
            </w:r>
          </w:p>
        </w:tc>
        <w:tc>
          <w:tcPr>
            <w:tcW w:w="1065" w:type="dxa"/>
            <w:tcBorders>
              <w:top w:val="single" w:sz="4" w:space="0" w:color="auto"/>
              <w:bottom w:val="single" w:sz="4" w:space="0" w:color="auto"/>
            </w:tcBorders>
            <w:vAlign w:val="center"/>
          </w:tcPr>
          <w:p w14:paraId="1BA64774" w14:textId="77777777" w:rsidR="00D529F2" w:rsidRPr="00EE1FB5" w:rsidRDefault="00000000">
            <w:pPr>
              <w:adjustRightInd w:val="0"/>
              <w:snapToGrid w:val="0"/>
              <w:jc w:val="center"/>
              <w:rPr>
                <w:rFonts w:ascii="Times New Roman" w:eastAsia="楷体" w:hAnsi="Times New Roman" w:cs="Times New Roman"/>
                <w:i/>
                <w:iCs/>
                <w:color w:val="000000" w:themeColor="text1"/>
                <w:sz w:val="20"/>
                <w:szCs w:val="20"/>
              </w:rPr>
            </w:pPr>
            <w:r w:rsidRPr="00EE1FB5">
              <w:rPr>
                <w:rFonts w:ascii="Times New Roman" w:eastAsia="楷体" w:hAnsi="Times New Roman" w:cs="Times New Roman"/>
                <w:i/>
                <w:iCs/>
                <w:color w:val="000000" w:themeColor="text1"/>
                <w:sz w:val="20"/>
                <w:szCs w:val="20"/>
              </w:rPr>
              <w:t>P</w:t>
            </w:r>
            <w:r w:rsidRPr="00EE1FB5">
              <w:rPr>
                <w:rFonts w:ascii="Times New Roman" w:eastAsia="楷体" w:hAnsi="Times New Roman" w:cs="Times New Roman"/>
                <w:color w:val="000000" w:themeColor="text1"/>
                <w:sz w:val="20"/>
                <w:szCs w:val="20"/>
              </w:rPr>
              <w:t xml:space="preserve"> value</w:t>
            </w:r>
          </w:p>
        </w:tc>
      </w:tr>
      <w:tr w:rsidR="00D529F2" w:rsidRPr="00EE1FB5" w14:paraId="4601F8AF" w14:textId="77777777">
        <w:trPr>
          <w:trHeight w:val="283"/>
        </w:trPr>
        <w:tc>
          <w:tcPr>
            <w:tcW w:w="4638" w:type="dxa"/>
            <w:vAlign w:val="center"/>
          </w:tcPr>
          <w:p w14:paraId="60E8F3E0"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Follow-up group</w:t>
            </w:r>
          </w:p>
        </w:tc>
        <w:tc>
          <w:tcPr>
            <w:tcW w:w="1036" w:type="dxa"/>
            <w:vAlign w:val="center"/>
          </w:tcPr>
          <w:p w14:paraId="63E0B66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3EC2B269"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4E433EEF"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4D23A09"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0090B44"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48C5DF1C" w14:textId="77777777">
        <w:trPr>
          <w:trHeight w:val="283"/>
        </w:trPr>
        <w:tc>
          <w:tcPr>
            <w:tcW w:w="4638" w:type="dxa"/>
            <w:vAlign w:val="center"/>
          </w:tcPr>
          <w:p w14:paraId="54AE2844"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Control</w:t>
            </w:r>
          </w:p>
        </w:tc>
        <w:tc>
          <w:tcPr>
            <w:tcW w:w="1036" w:type="dxa"/>
            <w:vAlign w:val="center"/>
          </w:tcPr>
          <w:p w14:paraId="384B989D"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472A85B1" w14:textId="4870EF27"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4557BC27"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1DA10BD"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1065" w:type="dxa"/>
            <w:vAlign w:val="center"/>
          </w:tcPr>
          <w:p w14:paraId="35C10411" w14:textId="4BC6B3DA"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EE1FB5" w14:paraId="769C3A94" w14:textId="77777777">
        <w:trPr>
          <w:trHeight w:val="283"/>
        </w:trPr>
        <w:tc>
          <w:tcPr>
            <w:tcW w:w="4638" w:type="dxa"/>
            <w:vAlign w:val="center"/>
          </w:tcPr>
          <w:p w14:paraId="6A0D1454"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Intervention</w:t>
            </w:r>
          </w:p>
        </w:tc>
        <w:tc>
          <w:tcPr>
            <w:tcW w:w="1036" w:type="dxa"/>
            <w:vAlign w:val="bottom"/>
          </w:tcPr>
          <w:p w14:paraId="12D1CE95" w14:textId="7B1D1FD3"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sidRP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075</w:t>
            </w:r>
          </w:p>
        </w:tc>
        <w:tc>
          <w:tcPr>
            <w:tcW w:w="959" w:type="dxa"/>
            <w:vAlign w:val="bottom"/>
          </w:tcPr>
          <w:p w14:paraId="15EEEB78" w14:textId="5BE4D67D"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110</w:t>
            </w:r>
          </w:p>
        </w:tc>
        <w:tc>
          <w:tcPr>
            <w:tcW w:w="300" w:type="dxa"/>
            <w:vAlign w:val="center"/>
          </w:tcPr>
          <w:p w14:paraId="09CC1D0F"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6838058" w14:textId="650D3AED"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058</w:t>
            </w:r>
          </w:p>
        </w:tc>
        <w:tc>
          <w:tcPr>
            <w:tcW w:w="1065" w:type="dxa"/>
            <w:vAlign w:val="bottom"/>
          </w:tcPr>
          <w:p w14:paraId="2DDF9D24" w14:textId="1D5D7E78"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220</w:t>
            </w:r>
          </w:p>
        </w:tc>
      </w:tr>
      <w:tr w:rsidR="00D529F2" w:rsidRPr="00EE1FB5" w14:paraId="368D5C5F" w14:textId="77777777">
        <w:trPr>
          <w:trHeight w:val="283"/>
        </w:trPr>
        <w:tc>
          <w:tcPr>
            <w:tcW w:w="4638" w:type="dxa"/>
            <w:shd w:val="clear" w:color="auto" w:fill="DAE3F4" w:themeFill="accent1" w:themeFillTint="32"/>
            <w:vAlign w:val="center"/>
          </w:tcPr>
          <w:p w14:paraId="62802B10"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Demographic features</w:t>
            </w:r>
          </w:p>
        </w:tc>
        <w:tc>
          <w:tcPr>
            <w:tcW w:w="1036" w:type="dxa"/>
            <w:shd w:val="clear" w:color="auto" w:fill="DAE3F4" w:themeFill="accent1" w:themeFillTint="32"/>
            <w:vAlign w:val="center"/>
          </w:tcPr>
          <w:p w14:paraId="6A00E2D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shd w:val="clear" w:color="auto" w:fill="DAE3F4" w:themeFill="accent1" w:themeFillTint="32"/>
            <w:vAlign w:val="center"/>
          </w:tcPr>
          <w:p w14:paraId="3F0B7719"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shd w:val="clear" w:color="auto" w:fill="DAE3F4" w:themeFill="accent1" w:themeFillTint="32"/>
            <w:vAlign w:val="center"/>
          </w:tcPr>
          <w:p w14:paraId="35E4D2DF"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267A983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482E62B4"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0FF85C8D" w14:textId="77777777">
        <w:trPr>
          <w:trHeight w:val="283"/>
        </w:trPr>
        <w:tc>
          <w:tcPr>
            <w:tcW w:w="4638" w:type="dxa"/>
            <w:vAlign w:val="center"/>
          </w:tcPr>
          <w:p w14:paraId="681D7F34"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Age, years</w:t>
            </w:r>
          </w:p>
        </w:tc>
        <w:tc>
          <w:tcPr>
            <w:tcW w:w="1036" w:type="dxa"/>
            <w:vAlign w:val="center"/>
          </w:tcPr>
          <w:p w14:paraId="4EA5CDC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49D4F821"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0A3FEED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1BA9AAD"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ECCC040"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058AD4DA" w14:textId="77777777">
        <w:trPr>
          <w:trHeight w:val="283"/>
        </w:trPr>
        <w:tc>
          <w:tcPr>
            <w:tcW w:w="4638" w:type="dxa"/>
            <w:vAlign w:val="center"/>
          </w:tcPr>
          <w:p w14:paraId="46034618"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18‒24</w:t>
            </w:r>
          </w:p>
        </w:tc>
        <w:tc>
          <w:tcPr>
            <w:tcW w:w="1036" w:type="dxa"/>
            <w:vAlign w:val="center"/>
          </w:tcPr>
          <w:p w14:paraId="06A4DB64"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7D81488B" w14:textId="0E209532"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63C8E5B2"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D20B867"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1065" w:type="dxa"/>
            <w:vAlign w:val="center"/>
          </w:tcPr>
          <w:p w14:paraId="5B4F1FFB" w14:textId="409697EA"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EE1FB5" w14:paraId="0EA51C5F" w14:textId="77777777">
        <w:trPr>
          <w:trHeight w:val="90"/>
        </w:trPr>
        <w:tc>
          <w:tcPr>
            <w:tcW w:w="4638" w:type="dxa"/>
            <w:vAlign w:val="center"/>
          </w:tcPr>
          <w:p w14:paraId="3A145B8E"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25‒34</w:t>
            </w:r>
          </w:p>
        </w:tc>
        <w:tc>
          <w:tcPr>
            <w:tcW w:w="1036" w:type="dxa"/>
            <w:vAlign w:val="bottom"/>
          </w:tcPr>
          <w:p w14:paraId="3A091E71" w14:textId="1D3A9B92"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086</w:t>
            </w:r>
          </w:p>
        </w:tc>
        <w:tc>
          <w:tcPr>
            <w:tcW w:w="959" w:type="dxa"/>
            <w:vAlign w:val="bottom"/>
          </w:tcPr>
          <w:p w14:paraId="0AE1B650" w14:textId="7765763D"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080</w:t>
            </w:r>
          </w:p>
        </w:tc>
        <w:tc>
          <w:tcPr>
            <w:tcW w:w="300" w:type="dxa"/>
            <w:vAlign w:val="center"/>
          </w:tcPr>
          <w:p w14:paraId="101BC5B3"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47C2511" w14:textId="6CB8765B"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178</w:t>
            </w:r>
          </w:p>
        </w:tc>
        <w:tc>
          <w:tcPr>
            <w:tcW w:w="1065" w:type="dxa"/>
            <w:vAlign w:val="bottom"/>
          </w:tcPr>
          <w:p w14:paraId="79A6CA20" w14:textId="7D2DE190" w:rsidR="00D529F2" w:rsidRPr="00EE1FB5" w:rsidRDefault="00000000">
            <w:pPr>
              <w:adjustRightInd w:val="0"/>
              <w:snapToGrid w:val="0"/>
              <w:jc w:val="center"/>
              <w:rPr>
                <w:rFonts w:ascii="Times New Roman" w:eastAsia="楷体" w:hAnsi="Times New Roman" w:cs="Times New Roman"/>
                <w:color w:val="FF0000"/>
                <w:sz w:val="20"/>
                <w:szCs w:val="20"/>
              </w:rPr>
            </w:pPr>
            <w:r w:rsidRPr="00EE1FB5">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r>
      <w:tr w:rsidR="00D529F2" w:rsidRPr="00EE1FB5" w14:paraId="16C827C3" w14:textId="77777777">
        <w:trPr>
          <w:trHeight w:val="283"/>
        </w:trPr>
        <w:tc>
          <w:tcPr>
            <w:tcW w:w="4638" w:type="dxa"/>
            <w:vAlign w:val="center"/>
          </w:tcPr>
          <w:p w14:paraId="6F3E2DF8"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35‒44</w:t>
            </w:r>
          </w:p>
        </w:tc>
        <w:tc>
          <w:tcPr>
            <w:tcW w:w="1036" w:type="dxa"/>
            <w:vAlign w:val="bottom"/>
          </w:tcPr>
          <w:p w14:paraId="3F766B8B" w14:textId="21B97075"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165</w:t>
            </w:r>
          </w:p>
        </w:tc>
        <w:tc>
          <w:tcPr>
            <w:tcW w:w="959" w:type="dxa"/>
            <w:vAlign w:val="bottom"/>
          </w:tcPr>
          <w:p w14:paraId="3D08956E" w14:textId="68353FF1"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008</w:t>
            </w:r>
          </w:p>
        </w:tc>
        <w:tc>
          <w:tcPr>
            <w:tcW w:w="300" w:type="dxa"/>
            <w:vAlign w:val="center"/>
          </w:tcPr>
          <w:p w14:paraId="0D595FF3"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38C2AF97" w14:textId="67C9277C"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272</w:t>
            </w:r>
          </w:p>
        </w:tc>
        <w:tc>
          <w:tcPr>
            <w:tcW w:w="1065" w:type="dxa"/>
            <w:vAlign w:val="bottom"/>
          </w:tcPr>
          <w:p w14:paraId="1FD7042E" w14:textId="37EA882A" w:rsidR="00D529F2" w:rsidRPr="00EE1FB5" w:rsidRDefault="00000000">
            <w:pPr>
              <w:adjustRightInd w:val="0"/>
              <w:snapToGrid w:val="0"/>
              <w:jc w:val="center"/>
              <w:rPr>
                <w:rFonts w:ascii="Times New Roman" w:eastAsia="楷体" w:hAnsi="Times New Roman" w:cs="Times New Roman"/>
                <w:color w:val="FF0000"/>
                <w:sz w:val="20"/>
                <w:szCs w:val="20"/>
              </w:rPr>
            </w:pPr>
            <w:r w:rsidRPr="00EE1FB5">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r>
      <w:tr w:rsidR="00D529F2" w:rsidRPr="00EE1FB5" w14:paraId="22A4910C" w14:textId="77777777">
        <w:trPr>
          <w:trHeight w:val="283"/>
        </w:trPr>
        <w:tc>
          <w:tcPr>
            <w:tcW w:w="4638" w:type="dxa"/>
            <w:vAlign w:val="center"/>
          </w:tcPr>
          <w:p w14:paraId="17AA2F85" w14:textId="77777777" w:rsidR="00D529F2" w:rsidRPr="00EE1FB5" w:rsidRDefault="00000000">
            <w:pPr>
              <w:adjustRightInd w:val="0"/>
              <w:snapToGrid w:val="0"/>
              <w:ind w:firstLineChars="100" w:firstLine="200"/>
              <w:rPr>
                <w:rFonts w:ascii="Times New Roman" w:eastAsia="楷体" w:hAnsi="Times New Roman" w:cs="Times New Roman"/>
                <w:color w:val="000000" w:themeColor="text1"/>
                <w:sz w:val="20"/>
                <w:szCs w:val="20"/>
              </w:rPr>
            </w:pPr>
            <w:r w:rsidRPr="00EE1FB5">
              <w:rPr>
                <w:rFonts w:ascii="Times New Roman" w:hAnsi="Times New Roman" w:cs="Times New Roman"/>
                <w:sz w:val="20"/>
                <w:szCs w:val="20"/>
              </w:rPr>
              <w:t>≥</w:t>
            </w:r>
            <w:r w:rsidRPr="00EE1FB5">
              <w:rPr>
                <w:rFonts w:ascii="Times New Roman" w:eastAsia="楷体" w:hAnsi="Times New Roman" w:cs="Times New Roman"/>
                <w:color w:val="000000" w:themeColor="text1"/>
                <w:sz w:val="20"/>
                <w:szCs w:val="20"/>
              </w:rPr>
              <w:t>45</w:t>
            </w:r>
          </w:p>
        </w:tc>
        <w:tc>
          <w:tcPr>
            <w:tcW w:w="1036" w:type="dxa"/>
            <w:vAlign w:val="bottom"/>
          </w:tcPr>
          <w:p w14:paraId="76EDC653" w14:textId="4B49C9B2"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202</w:t>
            </w:r>
          </w:p>
        </w:tc>
        <w:tc>
          <w:tcPr>
            <w:tcW w:w="959" w:type="dxa"/>
            <w:vAlign w:val="bottom"/>
          </w:tcPr>
          <w:p w14:paraId="1ADE4329" w14:textId="66B32301"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005</w:t>
            </w:r>
          </w:p>
        </w:tc>
        <w:tc>
          <w:tcPr>
            <w:tcW w:w="300" w:type="dxa"/>
            <w:vAlign w:val="center"/>
          </w:tcPr>
          <w:p w14:paraId="5BC329AD"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922AB03" w14:textId="5F0E6342"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288</w:t>
            </w:r>
          </w:p>
        </w:tc>
        <w:tc>
          <w:tcPr>
            <w:tcW w:w="1065" w:type="dxa"/>
            <w:vAlign w:val="bottom"/>
          </w:tcPr>
          <w:p w14:paraId="720771C5" w14:textId="7194AAE9" w:rsidR="00D529F2" w:rsidRPr="00EE1FB5" w:rsidRDefault="00000000">
            <w:pPr>
              <w:adjustRightInd w:val="0"/>
              <w:snapToGrid w:val="0"/>
              <w:jc w:val="center"/>
              <w:rPr>
                <w:rFonts w:ascii="Times New Roman" w:eastAsia="楷体" w:hAnsi="Times New Roman" w:cs="Times New Roman"/>
                <w:color w:val="FF0000"/>
                <w:sz w:val="20"/>
                <w:szCs w:val="20"/>
              </w:rPr>
            </w:pPr>
            <w:r w:rsidRPr="00EE1FB5">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r>
      <w:tr w:rsidR="00D529F2" w:rsidRPr="00EE1FB5" w14:paraId="1D65336E" w14:textId="77777777">
        <w:trPr>
          <w:trHeight w:val="283"/>
        </w:trPr>
        <w:tc>
          <w:tcPr>
            <w:tcW w:w="4638" w:type="dxa"/>
            <w:vAlign w:val="center"/>
          </w:tcPr>
          <w:p w14:paraId="1E5D4437"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Domicile</w:t>
            </w:r>
          </w:p>
        </w:tc>
        <w:tc>
          <w:tcPr>
            <w:tcW w:w="1036" w:type="dxa"/>
            <w:vAlign w:val="center"/>
          </w:tcPr>
          <w:p w14:paraId="7B0EB710"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7E91CCC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3A6A0B1E"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1395E7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0EA73B1"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54A1B0CA" w14:textId="77777777">
        <w:trPr>
          <w:trHeight w:val="283"/>
        </w:trPr>
        <w:tc>
          <w:tcPr>
            <w:tcW w:w="4638" w:type="dxa"/>
            <w:vAlign w:val="center"/>
          </w:tcPr>
          <w:p w14:paraId="4E72CC8A"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Local</w:t>
            </w:r>
          </w:p>
        </w:tc>
        <w:tc>
          <w:tcPr>
            <w:tcW w:w="1036" w:type="dxa"/>
            <w:vAlign w:val="center"/>
          </w:tcPr>
          <w:p w14:paraId="251DB236"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7F4A808E" w14:textId="2619FB38"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6832B79A"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CBA7E10"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98313F7" w14:textId="77777777" w:rsidR="00D529F2" w:rsidRPr="00EE1FB5" w:rsidRDefault="00D529F2">
            <w:pPr>
              <w:adjustRightInd w:val="0"/>
              <w:snapToGrid w:val="0"/>
              <w:jc w:val="center"/>
              <w:rPr>
                <w:rFonts w:ascii="Times New Roman" w:eastAsia="楷体" w:hAnsi="Times New Roman" w:cs="Times New Roman"/>
                <w:sz w:val="20"/>
                <w:szCs w:val="20"/>
              </w:rPr>
            </w:pPr>
          </w:p>
        </w:tc>
      </w:tr>
      <w:tr w:rsidR="00D529F2" w:rsidRPr="00EE1FB5" w14:paraId="61C950F4" w14:textId="77777777">
        <w:trPr>
          <w:trHeight w:val="283"/>
        </w:trPr>
        <w:tc>
          <w:tcPr>
            <w:tcW w:w="4638" w:type="dxa"/>
            <w:vAlign w:val="center"/>
          </w:tcPr>
          <w:p w14:paraId="5A0808DA"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Non-local</w:t>
            </w:r>
          </w:p>
        </w:tc>
        <w:tc>
          <w:tcPr>
            <w:tcW w:w="1036" w:type="dxa"/>
            <w:vAlign w:val="bottom"/>
          </w:tcPr>
          <w:p w14:paraId="01487A60" w14:textId="757843F8"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026</w:t>
            </w:r>
          </w:p>
        </w:tc>
        <w:tc>
          <w:tcPr>
            <w:tcW w:w="959" w:type="dxa"/>
            <w:vAlign w:val="bottom"/>
          </w:tcPr>
          <w:p w14:paraId="548B6CEC" w14:textId="57494ED1"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573</w:t>
            </w:r>
          </w:p>
        </w:tc>
        <w:tc>
          <w:tcPr>
            <w:tcW w:w="300" w:type="dxa"/>
            <w:vAlign w:val="center"/>
          </w:tcPr>
          <w:p w14:paraId="03DE6E7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7413456"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B817DF0"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317623BF" w14:textId="77777777">
        <w:trPr>
          <w:trHeight w:val="283"/>
        </w:trPr>
        <w:tc>
          <w:tcPr>
            <w:tcW w:w="4638" w:type="dxa"/>
            <w:vAlign w:val="center"/>
          </w:tcPr>
          <w:p w14:paraId="033388B8"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Education</w:t>
            </w:r>
          </w:p>
        </w:tc>
        <w:tc>
          <w:tcPr>
            <w:tcW w:w="1036" w:type="dxa"/>
            <w:vAlign w:val="center"/>
          </w:tcPr>
          <w:p w14:paraId="6B10B9C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7BB41DA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47E3558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7551A9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6EA316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5383F4FA" w14:textId="77777777">
        <w:trPr>
          <w:trHeight w:val="283"/>
        </w:trPr>
        <w:tc>
          <w:tcPr>
            <w:tcW w:w="4638" w:type="dxa"/>
            <w:vAlign w:val="center"/>
          </w:tcPr>
          <w:p w14:paraId="1C461C5F"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High educated</w:t>
            </w:r>
          </w:p>
        </w:tc>
        <w:tc>
          <w:tcPr>
            <w:tcW w:w="1036" w:type="dxa"/>
            <w:vAlign w:val="center"/>
          </w:tcPr>
          <w:p w14:paraId="48BB3503"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50ED9F63" w14:textId="6F519F49"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47087700"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ACA1344"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1065" w:type="dxa"/>
            <w:vAlign w:val="center"/>
          </w:tcPr>
          <w:p w14:paraId="2551F07F" w14:textId="4A7237D9"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EE1FB5" w14:paraId="22D7E1EE" w14:textId="77777777">
        <w:trPr>
          <w:trHeight w:val="283"/>
        </w:trPr>
        <w:tc>
          <w:tcPr>
            <w:tcW w:w="4638" w:type="dxa"/>
            <w:vAlign w:val="center"/>
          </w:tcPr>
          <w:p w14:paraId="085A078C"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Medium educated</w:t>
            </w:r>
          </w:p>
        </w:tc>
        <w:tc>
          <w:tcPr>
            <w:tcW w:w="1036" w:type="dxa"/>
            <w:vAlign w:val="bottom"/>
          </w:tcPr>
          <w:p w14:paraId="00E0287B" w14:textId="61A50EE8"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050</w:t>
            </w:r>
          </w:p>
        </w:tc>
        <w:tc>
          <w:tcPr>
            <w:tcW w:w="959" w:type="dxa"/>
            <w:vAlign w:val="bottom"/>
          </w:tcPr>
          <w:p w14:paraId="327DA703" w14:textId="099F62CF"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294</w:t>
            </w:r>
          </w:p>
        </w:tc>
        <w:tc>
          <w:tcPr>
            <w:tcW w:w="300" w:type="dxa"/>
            <w:vAlign w:val="center"/>
          </w:tcPr>
          <w:p w14:paraId="197CFE00"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B291828" w14:textId="50F2F035"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056</w:t>
            </w:r>
          </w:p>
        </w:tc>
        <w:tc>
          <w:tcPr>
            <w:tcW w:w="1065" w:type="dxa"/>
            <w:vAlign w:val="bottom"/>
          </w:tcPr>
          <w:p w14:paraId="2290AA09" w14:textId="007DE71A"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274</w:t>
            </w:r>
          </w:p>
        </w:tc>
      </w:tr>
      <w:tr w:rsidR="00D529F2" w:rsidRPr="00EE1FB5" w14:paraId="549E0063" w14:textId="77777777">
        <w:trPr>
          <w:trHeight w:val="283"/>
        </w:trPr>
        <w:tc>
          <w:tcPr>
            <w:tcW w:w="4638" w:type="dxa"/>
            <w:vAlign w:val="center"/>
          </w:tcPr>
          <w:p w14:paraId="4F0325F3"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Low educated</w:t>
            </w:r>
          </w:p>
        </w:tc>
        <w:tc>
          <w:tcPr>
            <w:tcW w:w="1036" w:type="dxa"/>
            <w:vAlign w:val="bottom"/>
          </w:tcPr>
          <w:p w14:paraId="46D3C7D9" w14:textId="1854AD94"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087</w:t>
            </w:r>
          </w:p>
        </w:tc>
        <w:tc>
          <w:tcPr>
            <w:tcW w:w="959" w:type="dxa"/>
            <w:vAlign w:val="bottom"/>
          </w:tcPr>
          <w:p w14:paraId="45A6B13D" w14:textId="592E0239"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173</w:t>
            </w:r>
          </w:p>
        </w:tc>
        <w:tc>
          <w:tcPr>
            <w:tcW w:w="300" w:type="dxa"/>
            <w:vAlign w:val="center"/>
          </w:tcPr>
          <w:p w14:paraId="26EA5019"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60F87E2" w14:textId="1C04D3C1"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060</w:t>
            </w:r>
          </w:p>
        </w:tc>
        <w:tc>
          <w:tcPr>
            <w:tcW w:w="1065" w:type="dxa"/>
            <w:vAlign w:val="bottom"/>
          </w:tcPr>
          <w:p w14:paraId="1CDC9071" w14:textId="25D9C498"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413</w:t>
            </w:r>
          </w:p>
        </w:tc>
      </w:tr>
      <w:tr w:rsidR="00D529F2" w:rsidRPr="00EE1FB5" w14:paraId="2990B242" w14:textId="77777777">
        <w:trPr>
          <w:trHeight w:val="283"/>
        </w:trPr>
        <w:tc>
          <w:tcPr>
            <w:tcW w:w="4638" w:type="dxa"/>
            <w:vAlign w:val="center"/>
          </w:tcPr>
          <w:p w14:paraId="4C81BECA"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Occupation</w:t>
            </w:r>
          </w:p>
        </w:tc>
        <w:tc>
          <w:tcPr>
            <w:tcW w:w="1036" w:type="dxa"/>
            <w:vAlign w:val="center"/>
          </w:tcPr>
          <w:p w14:paraId="288129A5"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7E2765BF"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4877432D"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258F9AE"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A6F4401"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38D371BF" w14:textId="77777777">
        <w:trPr>
          <w:trHeight w:val="283"/>
        </w:trPr>
        <w:tc>
          <w:tcPr>
            <w:tcW w:w="4638" w:type="dxa"/>
            <w:vAlign w:val="center"/>
          </w:tcPr>
          <w:p w14:paraId="2F1343ED"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Office workers</w:t>
            </w:r>
          </w:p>
        </w:tc>
        <w:tc>
          <w:tcPr>
            <w:tcW w:w="1036" w:type="dxa"/>
            <w:vAlign w:val="center"/>
          </w:tcPr>
          <w:p w14:paraId="1121AC8C"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53E53B58" w14:textId="06EF00E0"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1C22798F"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19E2D93"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1065" w:type="dxa"/>
            <w:vAlign w:val="center"/>
          </w:tcPr>
          <w:p w14:paraId="5C475D4E" w14:textId="3C7C1F39"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EE1FB5" w14:paraId="14B2E59F" w14:textId="77777777">
        <w:trPr>
          <w:trHeight w:val="283"/>
        </w:trPr>
        <w:tc>
          <w:tcPr>
            <w:tcW w:w="4638" w:type="dxa"/>
            <w:vAlign w:val="center"/>
          </w:tcPr>
          <w:p w14:paraId="22BF8242"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Commercial service</w:t>
            </w:r>
          </w:p>
        </w:tc>
        <w:tc>
          <w:tcPr>
            <w:tcW w:w="1036" w:type="dxa"/>
            <w:vAlign w:val="bottom"/>
          </w:tcPr>
          <w:p w14:paraId="27F4D799" w14:textId="5F951D59"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024</w:t>
            </w:r>
          </w:p>
        </w:tc>
        <w:tc>
          <w:tcPr>
            <w:tcW w:w="959" w:type="dxa"/>
            <w:vAlign w:val="bottom"/>
          </w:tcPr>
          <w:p w14:paraId="76FFD634" w14:textId="75BA11AB"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720</w:t>
            </w:r>
          </w:p>
        </w:tc>
        <w:tc>
          <w:tcPr>
            <w:tcW w:w="300" w:type="dxa"/>
            <w:vAlign w:val="center"/>
          </w:tcPr>
          <w:p w14:paraId="4FC98FF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02A5A392" w14:textId="20EDD3AD"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035</w:t>
            </w:r>
          </w:p>
        </w:tc>
        <w:tc>
          <w:tcPr>
            <w:tcW w:w="1065" w:type="dxa"/>
            <w:vAlign w:val="bottom"/>
          </w:tcPr>
          <w:p w14:paraId="2780D688" w14:textId="376E8A16"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604</w:t>
            </w:r>
          </w:p>
        </w:tc>
      </w:tr>
      <w:tr w:rsidR="00D529F2" w:rsidRPr="00EE1FB5" w14:paraId="45E08624" w14:textId="77777777">
        <w:trPr>
          <w:trHeight w:val="283"/>
        </w:trPr>
        <w:tc>
          <w:tcPr>
            <w:tcW w:w="4638" w:type="dxa"/>
            <w:vAlign w:val="center"/>
          </w:tcPr>
          <w:p w14:paraId="2E1FB072"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Workers</w:t>
            </w:r>
          </w:p>
        </w:tc>
        <w:tc>
          <w:tcPr>
            <w:tcW w:w="1036" w:type="dxa"/>
            <w:vAlign w:val="bottom"/>
          </w:tcPr>
          <w:p w14:paraId="10C0DB49" w14:textId="6A09EC85"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022</w:t>
            </w:r>
          </w:p>
        </w:tc>
        <w:tc>
          <w:tcPr>
            <w:tcW w:w="959" w:type="dxa"/>
            <w:vAlign w:val="bottom"/>
          </w:tcPr>
          <w:p w14:paraId="51A93923" w14:textId="7E4FB194"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764</w:t>
            </w:r>
          </w:p>
        </w:tc>
        <w:tc>
          <w:tcPr>
            <w:tcW w:w="300" w:type="dxa"/>
            <w:vAlign w:val="center"/>
          </w:tcPr>
          <w:p w14:paraId="6401E7B4"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3822C520" w14:textId="13936819"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041</w:t>
            </w:r>
          </w:p>
        </w:tc>
        <w:tc>
          <w:tcPr>
            <w:tcW w:w="1065" w:type="dxa"/>
            <w:vAlign w:val="bottom"/>
          </w:tcPr>
          <w:p w14:paraId="28F12336" w14:textId="6F66BA74"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594</w:t>
            </w:r>
          </w:p>
        </w:tc>
      </w:tr>
      <w:tr w:rsidR="00D529F2" w:rsidRPr="00EE1FB5" w14:paraId="16CEBB3A" w14:textId="77777777">
        <w:trPr>
          <w:trHeight w:val="283"/>
        </w:trPr>
        <w:tc>
          <w:tcPr>
            <w:tcW w:w="4638" w:type="dxa"/>
            <w:vAlign w:val="center"/>
          </w:tcPr>
          <w:p w14:paraId="5186DD68"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Students</w:t>
            </w:r>
          </w:p>
        </w:tc>
        <w:tc>
          <w:tcPr>
            <w:tcW w:w="1036" w:type="dxa"/>
            <w:vAlign w:val="bottom"/>
          </w:tcPr>
          <w:p w14:paraId="3DE8BFD0" w14:textId="08347923"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056</w:t>
            </w:r>
          </w:p>
        </w:tc>
        <w:tc>
          <w:tcPr>
            <w:tcW w:w="959" w:type="dxa"/>
            <w:vAlign w:val="bottom"/>
          </w:tcPr>
          <w:p w14:paraId="25137105" w14:textId="100A349B"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424</w:t>
            </w:r>
          </w:p>
        </w:tc>
        <w:tc>
          <w:tcPr>
            <w:tcW w:w="300" w:type="dxa"/>
            <w:vAlign w:val="center"/>
          </w:tcPr>
          <w:p w14:paraId="75E39A37"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37A0222C" w14:textId="3959B75B"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245</w:t>
            </w:r>
          </w:p>
        </w:tc>
        <w:tc>
          <w:tcPr>
            <w:tcW w:w="1065" w:type="dxa"/>
            <w:vAlign w:val="bottom"/>
          </w:tcPr>
          <w:p w14:paraId="154BC4EF" w14:textId="2D2F9655"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FF0000"/>
                <w:sz w:val="20"/>
                <w:szCs w:val="20"/>
              </w:rPr>
              <w: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015</w:t>
            </w:r>
          </w:p>
        </w:tc>
      </w:tr>
      <w:tr w:rsidR="00D529F2" w:rsidRPr="00EE1FB5" w14:paraId="6EA866B9" w14:textId="77777777">
        <w:trPr>
          <w:trHeight w:val="283"/>
        </w:trPr>
        <w:tc>
          <w:tcPr>
            <w:tcW w:w="4638" w:type="dxa"/>
            <w:vAlign w:val="center"/>
          </w:tcPr>
          <w:p w14:paraId="13F14E9B"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Freelance workers</w:t>
            </w:r>
          </w:p>
        </w:tc>
        <w:tc>
          <w:tcPr>
            <w:tcW w:w="1036" w:type="dxa"/>
            <w:vAlign w:val="bottom"/>
          </w:tcPr>
          <w:p w14:paraId="2B613C11" w14:textId="2E4F71CF"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014</w:t>
            </w:r>
          </w:p>
        </w:tc>
        <w:tc>
          <w:tcPr>
            <w:tcW w:w="959" w:type="dxa"/>
            <w:vAlign w:val="bottom"/>
          </w:tcPr>
          <w:p w14:paraId="4C4A3503" w14:textId="2C74C609"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812</w:t>
            </w:r>
          </w:p>
        </w:tc>
        <w:tc>
          <w:tcPr>
            <w:tcW w:w="300" w:type="dxa"/>
            <w:vAlign w:val="center"/>
          </w:tcPr>
          <w:p w14:paraId="55E08FF3"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2FF51A5" w14:textId="4C612A46"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026</w:t>
            </w:r>
          </w:p>
        </w:tc>
        <w:tc>
          <w:tcPr>
            <w:tcW w:w="1065" w:type="dxa"/>
            <w:vAlign w:val="bottom"/>
          </w:tcPr>
          <w:p w14:paraId="37EBDDCA" w14:textId="1EE51D6D"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676</w:t>
            </w:r>
          </w:p>
        </w:tc>
      </w:tr>
      <w:tr w:rsidR="00D529F2" w:rsidRPr="00EE1FB5" w14:paraId="56FD546E" w14:textId="77777777">
        <w:trPr>
          <w:trHeight w:val="283"/>
        </w:trPr>
        <w:tc>
          <w:tcPr>
            <w:tcW w:w="4638" w:type="dxa"/>
            <w:vAlign w:val="center"/>
          </w:tcPr>
          <w:p w14:paraId="4D79A6F7"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Others</w:t>
            </w:r>
          </w:p>
        </w:tc>
        <w:tc>
          <w:tcPr>
            <w:tcW w:w="1036" w:type="dxa"/>
            <w:vAlign w:val="bottom"/>
          </w:tcPr>
          <w:p w14:paraId="4F0730F7" w14:textId="50EDE12D"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096</w:t>
            </w:r>
          </w:p>
        </w:tc>
        <w:tc>
          <w:tcPr>
            <w:tcW w:w="959" w:type="dxa"/>
            <w:vAlign w:val="bottom"/>
          </w:tcPr>
          <w:p w14:paraId="61EE4866" w14:textId="61ECEC62"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191</w:t>
            </w:r>
          </w:p>
        </w:tc>
        <w:tc>
          <w:tcPr>
            <w:tcW w:w="300" w:type="dxa"/>
            <w:vAlign w:val="center"/>
          </w:tcPr>
          <w:p w14:paraId="0D5C54A3"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A27B40D" w14:textId="70AC588F"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120</w:t>
            </w:r>
          </w:p>
        </w:tc>
        <w:tc>
          <w:tcPr>
            <w:tcW w:w="1065" w:type="dxa"/>
            <w:vAlign w:val="bottom"/>
          </w:tcPr>
          <w:p w14:paraId="50333176" w14:textId="6C5D5881"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108</w:t>
            </w:r>
          </w:p>
        </w:tc>
      </w:tr>
      <w:tr w:rsidR="00D529F2" w:rsidRPr="00EE1FB5" w14:paraId="05A09491" w14:textId="77777777">
        <w:trPr>
          <w:trHeight w:val="283"/>
        </w:trPr>
        <w:tc>
          <w:tcPr>
            <w:tcW w:w="4638" w:type="dxa"/>
            <w:vAlign w:val="center"/>
          </w:tcPr>
          <w:p w14:paraId="4F9CF4A0"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Income, yuan</w:t>
            </w:r>
          </w:p>
        </w:tc>
        <w:tc>
          <w:tcPr>
            <w:tcW w:w="1036" w:type="dxa"/>
            <w:vAlign w:val="center"/>
          </w:tcPr>
          <w:p w14:paraId="536170D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5C32FCB0" w14:textId="77777777" w:rsidR="00D529F2" w:rsidRPr="00EE1FB5" w:rsidRDefault="00D529F2">
            <w:pPr>
              <w:adjustRightInd w:val="0"/>
              <w:snapToGrid w:val="0"/>
              <w:jc w:val="center"/>
              <w:rPr>
                <w:rFonts w:ascii="Times New Roman" w:eastAsia="楷体" w:hAnsi="Times New Roman" w:cs="Times New Roman"/>
                <w:sz w:val="20"/>
                <w:szCs w:val="20"/>
              </w:rPr>
            </w:pPr>
          </w:p>
        </w:tc>
        <w:tc>
          <w:tcPr>
            <w:tcW w:w="300" w:type="dxa"/>
            <w:vAlign w:val="center"/>
          </w:tcPr>
          <w:p w14:paraId="2B14CD32"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810C829"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6DBB44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21D4E1A4" w14:textId="77777777">
        <w:trPr>
          <w:trHeight w:val="90"/>
        </w:trPr>
        <w:tc>
          <w:tcPr>
            <w:tcW w:w="4638" w:type="dxa"/>
            <w:vAlign w:val="center"/>
          </w:tcPr>
          <w:p w14:paraId="7C7020B1"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&gt;5000</w:t>
            </w:r>
          </w:p>
        </w:tc>
        <w:tc>
          <w:tcPr>
            <w:tcW w:w="1036" w:type="dxa"/>
            <w:vAlign w:val="center"/>
          </w:tcPr>
          <w:p w14:paraId="74A311F8"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2EF5580C" w14:textId="74127A5F"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153F8F11"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2603653"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1065" w:type="dxa"/>
            <w:vAlign w:val="center"/>
          </w:tcPr>
          <w:p w14:paraId="0010DC02" w14:textId="4CA8474B"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EE1FB5" w14:paraId="719E9B39" w14:textId="77777777">
        <w:trPr>
          <w:trHeight w:val="283"/>
        </w:trPr>
        <w:tc>
          <w:tcPr>
            <w:tcW w:w="4638" w:type="dxa"/>
            <w:vAlign w:val="center"/>
          </w:tcPr>
          <w:p w14:paraId="7EE10ACC"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3001‒5000</w:t>
            </w:r>
          </w:p>
        </w:tc>
        <w:tc>
          <w:tcPr>
            <w:tcW w:w="1036" w:type="dxa"/>
            <w:vAlign w:val="bottom"/>
          </w:tcPr>
          <w:p w14:paraId="1A6820C2" w14:textId="6550294E"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009</w:t>
            </w:r>
          </w:p>
        </w:tc>
        <w:tc>
          <w:tcPr>
            <w:tcW w:w="959" w:type="dxa"/>
            <w:vAlign w:val="bottom"/>
          </w:tcPr>
          <w:p w14:paraId="27BD74A4" w14:textId="697AF9D6"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859</w:t>
            </w:r>
          </w:p>
        </w:tc>
        <w:tc>
          <w:tcPr>
            <w:tcW w:w="300" w:type="dxa"/>
            <w:vAlign w:val="center"/>
          </w:tcPr>
          <w:p w14:paraId="2A3079F7"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20C3D006" w14:textId="6E3ABB57"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009</w:t>
            </w:r>
          </w:p>
        </w:tc>
        <w:tc>
          <w:tcPr>
            <w:tcW w:w="1065" w:type="dxa"/>
            <w:vAlign w:val="bottom"/>
          </w:tcPr>
          <w:p w14:paraId="1310411C" w14:textId="37A37C06"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850</w:t>
            </w:r>
          </w:p>
        </w:tc>
      </w:tr>
      <w:tr w:rsidR="00D529F2" w:rsidRPr="00EE1FB5" w14:paraId="42C50AFC" w14:textId="77777777">
        <w:trPr>
          <w:trHeight w:val="283"/>
        </w:trPr>
        <w:tc>
          <w:tcPr>
            <w:tcW w:w="4638" w:type="dxa"/>
            <w:vAlign w:val="center"/>
          </w:tcPr>
          <w:p w14:paraId="6CB5C18E"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1501‒3000</w:t>
            </w:r>
          </w:p>
        </w:tc>
        <w:tc>
          <w:tcPr>
            <w:tcW w:w="1036" w:type="dxa"/>
            <w:vAlign w:val="bottom"/>
          </w:tcPr>
          <w:p w14:paraId="13CF5B80" w14:textId="5D7224A3"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126</w:t>
            </w:r>
          </w:p>
        </w:tc>
        <w:tc>
          <w:tcPr>
            <w:tcW w:w="959" w:type="dxa"/>
            <w:vAlign w:val="bottom"/>
          </w:tcPr>
          <w:p w14:paraId="14F5FB2B" w14:textId="00950B68"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074</w:t>
            </w:r>
          </w:p>
        </w:tc>
        <w:tc>
          <w:tcPr>
            <w:tcW w:w="300" w:type="dxa"/>
            <w:vAlign w:val="center"/>
          </w:tcPr>
          <w:p w14:paraId="3BB166E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FC5944C" w14:textId="5AB99940"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084</w:t>
            </w:r>
          </w:p>
        </w:tc>
        <w:tc>
          <w:tcPr>
            <w:tcW w:w="1065" w:type="dxa"/>
            <w:vAlign w:val="bottom"/>
          </w:tcPr>
          <w:p w14:paraId="79D6DC0E" w14:textId="335487DE"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258</w:t>
            </w:r>
          </w:p>
        </w:tc>
      </w:tr>
      <w:tr w:rsidR="00D529F2" w:rsidRPr="00EE1FB5" w14:paraId="637788C9" w14:textId="77777777">
        <w:trPr>
          <w:trHeight w:val="283"/>
        </w:trPr>
        <w:tc>
          <w:tcPr>
            <w:tcW w:w="4638" w:type="dxa"/>
            <w:vAlign w:val="center"/>
          </w:tcPr>
          <w:p w14:paraId="1C432FCE"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≤1500</w:t>
            </w:r>
          </w:p>
        </w:tc>
        <w:tc>
          <w:tcPr>
            <w:tcW w:w="1036" w:type="dxa"/>
            <w:vAlign w:val="bottom"/>
          </w:tcPr>
          <w:p w14:paraId="588DA589" w14:textId="3B0F5262"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020</w:t>
            </w:r>
          </w:p>
        </w:tc>
        <w:tc>
          <w:tcPr>
            <w:tcW w:w="959" w:type="dxa"/>
            <w:vAlign w:val="bottom"/>
          </w:tcPr>
          <w:p w14:paraId="4D145F59" w14:textId="787AAFCB"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755</w:t>
            </w:r>
          </w:p>
        </w:tc>
        <w:tc>
          <w:tcPr>
            <w:tcW w:w="300" w:type="dxa"/>
            <w:vAlign w:val="center"/>
          </w:tcPr>
          <w:p w14:paraId="219AA65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44ECE6C5" w14:textId="64BE61F9"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122</w:t>
            </w:r>
          </w:p>
        </w:tc>
        <w:tc>
          <w:tcPr>
            <w:tcW w:w="1065" w:type="dxa"/>
            <w:vAlign w:val="bottom"/>
          </w:tcPr>
          <w:p w14:paraId="4F5DFB1E" w14:textId="59FDC2C8"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168</w:t>
            </w:r>
          </w:p>
        </w:tc>
      </w:tr>
      <w:tr w:rsidR="00D529F2" w:rsidRPr="00EE1FB5" w14:paraId="2A9DEF34" w14:textId="77777777">
        <w:trPr>
          <w:trHeight w:val="283"/>
        </w:trPr>
        <w:tc>
          <w:tcPr>
            <w:tcW w:w="4638" w:type="dxa"/>
            <w:vAlign w:val="center"/>
          </w:tcPr>
          <w:p w14:paraId="7BC76D85"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Sexual orientation</w:t>
            </w:r>
          </w:p>
        </w:tc>
        <w:tc>
          <w:tcPr>
            <w:tcW w:w="1036" w:type="dxa"/>
            <w:vAlign w:val="center"/>
          </w:tcPr>
          <w:p w14:paraId="2CC173BD"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1481ED35"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5775D209"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E077D8E"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068AC11"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5269D633" w14:textId="77777777">
        <w:trPr>
          <w:trHeight w:val="283"/>
        </w:trPr>
        <w:tc>
          <w:tcPr>
            <w:tcW w:w="4638" w:type="dxa"/>
            <w:vAlign w:val="center"/>
          </w:tcPr>
          <w:p w14:paraId="07EE6E5E"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Homosexuality</w:t>
            </w:r>
          </w:p>
        </w:tc>
        <w:tc>
          <w:tcPr>
            <w:tcW w:w="1036" w:type="dxa"/>
            <w:vAlign w:val="center"/>
          </w:tcPr>
          <w:p w14:paraId="610CC2C5"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4198E95E" w14:textId="79368BA4"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223D80E9"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C87223E"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1065" w:type="dxa"/>
            <w:vAlign w:val="center"/>
          </w:tcPr>
          <w:p w14:paraId="573975D2" w14:textId="32A2028F"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EE1FB5" w14:paraId="2714B02A" w14:textId="77777777">
        <w:trPr>
          <w:trHeight w:val="283"/>
        </w:trPr>
        <w:tc>
          <w:tcPr>
            <w:tcW w:w="4638" w:type="dxa"/>
            <w:vAlign w:val="center"/>
          </w:tcPr>
          <w:p w14:paraId="414B455C"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Bisexuality</w:t>
            </w:r>
          </w:p>
        </w:tc>
        <w:tc>
          <w:tcPr>
            <w:tcW w:w="1036" w:type="dxa"/>
            <w:vAlign w:val="bottom"/>
          </w:tcPr>
          <w:p w14:paraId="7FB0A44C" w14:textId="64137F60"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257</w:t>
            </w:r>
          </w:p>
        </w:tc>
        <w:tc>
          <w:tcPr>
            <w:tcW w:w="959" w:type="dxa"/>
            <w:vAlign w:val="bottom"/>
          </w:tcPr>
          <w:p w14:paraId="369BFB8F" w14:textId="3966D45E" w:rsidR="00D529F2" w:rsidRPr="00EE1FB5" w:rsidRDefault="00000000">
            <w:pPr>
              <w:adjustRightInd w:val="0"/>
              <w:snapToGrid w:val="0"/>
              <w:jc w:val="center"/>
              <w:rPr>
                <w:rFonts w:ascii="Times New Roman" w:eastAsia="楷体" w:hAnsi="Times New Roman" w:cs="Times New Roman"/>
                <w:color w:val="FF0000"/>
                <w:sz w:val="20"/>
                <w:szCs w:val="20"/>
              </w:rPr>
            </w:pPr>
            <w:r w:rsidRPr="00EE1FB5">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c>
          <w:tcPr>
            <w:tcW w:w="300" w:type="dxa"/>
            <w:vAlign w:val="center"/>
          </w:tcPr>
          <w:p w14:paraId="190E71D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A323D97" w14:textId="3DA1209F"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275</w:t>
            </w:r>
          </w:p>
        </w:tc>
        <w:tc>
          <w:tcPr>
            <w:tcW w:w="1065" w:type="dxa"/>
            <w:vAlign w:val="bottom"/>
          </w:tcPr>
          <w:p w14:paraId="5471A6B1" w14:textId="2B7BA5E2" w:rsidR="00D529F2" w:rsidRPr="00EE1FB5" w:rsidRDefault="00000000">
            <w:pPr>
              <w:adjustRightInd w:val="0"/>
              <w:snapToGrid w:val="0"/>
              <w:jc w:val="center"/>
              <w:rPr>
                <w:rFonts w:ascii="Times New Roman" w:eastAsia="楷体" w:hAnsi="Times New Roman" w:cs="Times New Roman"/>
                <w:color w:val="FF0000"/>
                <w:sz w:val="20"/>
                <w:szCs w:val="20"/>
              </w:rPr>
            </w:pPr>
            <w:r w:rsidRPr="00EE1FB5">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r>
      <w:tr w:rsidR="00D529F2" w:rsidRPr="00EE1FB5" w14:paraId="3106CF49" w14:textId="77777777">
        <w:trPr>
          <w:trHeight w:val="283"/>
        </w:trPr>
        <w:tc>
          <w:tcPr>
            <w:tcW w:w="4638" w:type="dxa"/>
            <w:vAlign w:val="center"/>
          </w:tcPr>
          <w:p w14:paraId="5FB70942"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Unknown</w:t>
            </w:r>
          </w:p>
        </w:tc>
        <w:tc>
          <w:tcPr>
            <w:tcW w:w="1036" w:type="dxa"/>
            <w:vAlign w:val="bottom"/>
          </w:tcPr>
          <w:p w14:paraId="0BEB0631" w14:textId="1DBD675B"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274</w:t>
            </w:r>
          </w:p>
        </w:tc>
        <w:tc>
          <w:tcPr>
            <w:tcW w:w="959" w:type="dxa"/>
            <w:vAlign w:val="bottom"/>
          </w:tcPr>
          <w:p w14:paraId="525937C7" w14:textId="4B162300" w:rsidR="00D529F2" w:rsidRPr="00EE1FB5" w:rsidRDefault="00000000">
            <w:pPr>
              <w:adjustRightInd w:val="0"/>
              <w:snapToGrid w:val="0"/>
              <w:jc w:val="center"/>
              <w:rPr>
                <w:rFonts w:ascii="Times New Roman" w:eastAsia="楷体" w:hAnsi="Times New Roman" w:cs="Times New Roman"/>
                <w:color w:val="FF0000"/>
                <w:sz w:val="20"/>
                <w:szCs w:val="20"/>
              </w:rPr>
            </w:pPr>
            <w:r w:rsidRPr="00EE1FB5">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c>
          <w:tcPr>
            <w:tcW w:w="300" w:type="dxa"/>
            <w:vAlign w:val="center"/>
          </w:tcPr>
          <w:p w14:paraId="43BDAD0D"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EA4AACE" w14:textId="68F75FBC"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307</w:t>
            </w:r>
          </w:p>
        </w:tc>
        <w:tc>
          <w:tcPr>
            <w:tcW w:w="1065" w:type="dxa"/>
            <w:vAlign w:val="bottom"/>
          </w:tcPr>
          <w:p w14:paraId="6E398DEE" w14:textId="4699AA9F" w:rsidR="00D529F2" w:rsidRPr="00EE1FB5" w:rsidRDefault="00000000">
            <w:pPr>
              <w:adjustRightInd w:val="0"/>
              <w:snapToGrid w:val="0"/>
              <w:jc w:val="center"/>
              <w:rPr>
                <w:rFonts w:ascii="Times New Roman" w:eastAsia="楷体" w:hAnsi="Times New Roman" w:cs="Times New Roman"/>
                <w:color w:val="FF0000"/>
                <w:sz w:val="20"/>
                <w:szCs w:val="20"/>
              </w:rPr>
            </w:pPr>
            <w:r w:rsidRPr="00EE1FB5">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r>
      <w:tr w:rsidR="00D529F2" w:rsidRPr="00EE1FB5" w14:paraId="59BD545C" w14:textId="77777777">
        <w:trPr>
          <w:trHeight w:val="283"/>
        </w:trPr>
        <w:tc>
          <w:tcPr>
            <w:tcW w:w="4638" w:type="dxa"/>
            <w:vAlign w:val="center"/>
          </w:tcPr>
          <w:p w14:paraId="6D4AE5AE"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Marital status</w:t>
            </w:r>
          </w:p>
        </w:tc>
        <w:tc>
          <w:tcPr>
            <w:tcW w:w="1036" w:type="dxa"/>
            <w:vAlign w:val="center"/>
          </w:tcPr>
          <w:p w14:paraId="6D5A2CF5"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377BB0CF"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1F3ACE24"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2E0305D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4504870A"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3BD087DD" w14:textId="77777777">
        <w:trPr>
          <w:trHeight w:val="283"/>
        </w:trPr>
        <w:tc>
          <w:tcPr>
            <w:tcW w:w="4638" w:type="dxa"/>
            <w:vAlign w:val="center"/>
          </w:tcPr>
          <w:p w14:paraId="4F5A436F"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Married or cohabitation</w:t>
            </w:r>
          </w:p>
        </w:tc>
        <w:tc>
          <w:tcPr>
            <w:tcW w:w="1036" w:type="dxa"/>
            <w:vAlign w:val="center"/>
          </w:tcPr>
          <w:p w14:paraId="54D9D662"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44025E5E" w14:textId="7F61910B"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29EB2427"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CD6A424"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163C6DB"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14A7CD2D" w14:textId="77777777">
        <w:trPr>
          <w:trHeight w:val="283"/>
        </w:trPr>
        <w:tc>
          <w:tcPr>
            <w:tcW w:w="4638" w:type="dxa"/>
            <w:vAlign w:val="center"/>
          </w:tcPr>
          <w:p w14:paraId="49F90DFD"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Unmarried</w:t>
            </w:r>
          </w:p>
        </w:tc>
        <w:tc>
          <w:tcPr>
            <w:tcW w:w="1036" w:type="dxa"/>
            <w:vAlign w:val="bottom"/>
          </w:tcPr>
          <w:p w14:paraId="729A818B" w14:textId="55932A35"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014</w:t>
            </w:r>
          </w:p>
        </w:tc>
        <w:tc>
          <w:tcPr>
            <w:tcW w:w="959" w:type="dxa"/>
            <w:vAlign w:val="bottom"/>
          </w:tcPr>
          <w:p w14:paraId="2C689B26" w14:textId="6630800A"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764</w:t>
            </w:r>
          </w:p>
        </w:tc>
        <w:tc>
          <w:tcPr>
            <w:tcW w:w="300" w:type="dxa"/>
            <w:vAlign w:val="center"/>
          </w:tcPr>
          <w:p w14:paraId="4414B8C7"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6A017811"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56812D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230A70BD" w14:textId="77777777">
        <w:trPr>
          <w:trHeight w:val="283"/>
        </w:trPr>
        <w:tc>
          <w:tcPr>
            <w:tcW w:w="4638" w:type="dxa"/>
            <w:vAlign w:val="center"/>
          </w:tcPr>
          <w:p w14:paraId="0476EF9F"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Divorce or widowhood</w:t>
            </w:r>
          </w:p>
        </w:tc>
        <w:tc>
          <w:tcPr>
            <w:tcW w:w="1036" w:type="dxa"/>
            <w:vAlign w:val="bottom"/>
          </w:tcPr>
          <w:p w14:paraId="61D36A0C" w14:textId="33CCC936"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048</w:t>
            </w:r>
          </w:p>
        </w:tc>
        <w:tc>
          <w:tcPr>
            <w:tcW w:w="959" w:type="dxa"/>
            <w:vAlign w:val="bottom"/>
          </w:tcPr>
          <w:p w14:paraId="06982C8C" w14:textId="6C5D71BF"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615</w:t>
            </w:r>
          </w:p>
        </w:tc>
        <w:tc>
          <w:tcPr>
            <w:tcW w:w="300" w:type="dxa"/>
            <w:vAlign w:val="center"/>
          </w:tcPr>
          <w:p w14:paraId="16F1B6B3"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51FAC193"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1BE1085C"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0B9A2820" w14:textId="77777777">
        <w:trPr>
          <w:trHeight w:val="283"/>
        </w:trPr>
        <w:tc>
          <w:tcPr>
            <w:tcW w:w="4638" w:type="dxa"/>
            <w:shd w:val="clear" w:color="auto" w:fill="DAE3F4" w:themeFill="accent1" w:themeFillTint="32"/>
            <w:vAlign w:val="center"/>
          </w:tcPr>
          <w:p w14:paraId="6293C8CB"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The information of HIV screening</w:t>
            </w:r>
          </w:p>
        </w:tc>
        <w:tc>
          <w:tcPr>
            <w:tcW w:w="1036" w:type="dxa"/>
            <w:shd w:val="clear" w:color="auto" w:fill="DAE3F4" w:themeFill="accent1" w:themeFillTint="32"/>
            <w:vAlign w:val="center"/>
          </w:tcPr>
          <w:p w14:paraId="5A8AEE2F"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shd w:val="clear" w:color="auto" w:fill="DAE3F4" w:themeFill="accent1" w:themeFillTint="32"/>
            <w:vAlign w:val="center"/>
          </w:tcPr>
          <w:p w14:paraId="1EE06422" w14:textId="77777777" w:rsidR="00D529F2" w:rsidRPr="00EE1FB5" w:rsidRDefault="00D529F2">
            <w:pPr>
              <w:adjustRightInd w:val="0"/>
              <w:snapToGrid w:val="0"/>
              <w:jc w:val="center"/>
              <w:rPr>
                <w:rFonts w:ascii="Times New Roman" w:eastAsia="楷体" w:hAnsi="Times New Roman" w:cs="Times New Roman"/>
                <w:sz w:val="20"/>
                <w:szCs w:val="20"/>
              </w:rPr>
            </w:pPr>
          </w:p>
        </w:tc>
        <w:tc>
          <w:tcPr>
            <w:tcW w:w="300" w:type="dxa"/>
            <w:shd w:val="clear" w:color="auto" w:fill="DAE3F4" w:themeFill="accent1" w:themeFillTint="32"/>
            <w:vAlign w:val="center"/>
          </w:tcPr>
          <w:p w14:paraId="216E24C6"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1985912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shd w:val="clear" w:color="auto" w:fill="DAE3F4" w:themeFill="accent1" w:themeFillTint="32"/>
            <w:vAlign w:val="center"/>
          </w:tcPr>
          <w:p w14:paraId="341E5B1D"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28218732" w14:textId="77777777">
        <w:trPr>
          <w:trHeight w:val="283"/>
        </w:trPr>
        <w:tc>
          <w:tcPr>
            <w:tcW w:w="4638" w:type="dxa"/>
            <w:vAlign w:val="center"/>
          </w:tcPr>
          <w:p w14:paraId="34021D21" w14:textId="77777777" w:rsidR="00D529F2" w:rsidRPr="00EE1FB5" w:rsidRDefault="00000000">
            <w:pPr>
              <w:adjustRightInd w:val="0"/>
              <w:snapToGrid w:val="0"/>
              <w:jc w:val="left"/>
              <w:rPr>
                <w:rFonts w:ascii="Times New Roman" w:eastAsia="楷体" w:hAnsi="Times New Roman" w:cs="Times New Roman"/>
                <w:sz w:val="20"/>
                <w:szCs w:val="20"/>
              </w:rPr>
            </w:pPr>
            <w:r w:rsidRPr="00EE1FB5">
              <w:rPr>
                <w:rFonts w:ascii="Times New Roman" w:eastAsia="楷体" w:hAnsi="Times New Roman" w:cs="Times New Roman"/>
                <w:sz w:val="20"/>
                <w:szCs w:val="20"/>
              </w:rPr>
              <w:t>First HIV testing for lifetime</w:t>
            </w:r>
          </w:p>
        </w:tc>
        <w:tc>
          <w:tcPr>
            <w:tcW w:w="1036" w:type="dxa"/>
            <w:vAlign w:val="center"/>
          </w:tcPr>
          <w:p w14:paraId="50245C1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1DEDEE25" w14:textId="77777777" w:rsidR="00D529F2" w:rsidRPr="00EE1FB5" w:rsidRDefault="00D529F2">
            <w:pPr>
              <w:adjustRightInd w:val="0"/>
              <w:snapToGrid w:val="0"/>
              <w:jc w:val="center"/>
              <w:rPr>
                <w:rFonts w:ascii="Times New Roman" w:eastAsia="楷体" w:hAnsi="Times New Roman" w:cs="Times New Roman"/>
                <w:sz w:val="20"/>
                <w:szCs w:val="20"/>
              </w:rPr>
            </w:pPr>
          </w:p>
        </w:tc>
        <w:tc>
          <w:tcPr>
            <w:tcW w:w="300" w:type="dxa"/>
            <w:vAlign w:val="center"/>
          </w:tcPr>
          <w:p w14:paraId="4BD5CAB9"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63CEE768"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13907692"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49F17CD4" w14:textId="77777777">
        <w:trPr>
          <w:trHeight w:val="283"/>
        </w:trPr>
        <w:tc>
          <w:tcPr>
            <w:tcW w:w="4638" w:type="dxa"/>
            <w:vAlign w:val="center"/>
          </w:tcPr>
          <w:p w14:paraId="294C5FEF" w14:textId="77777777" w:rsidR="00D529F2" w:rsidRPr="00EE1FB5" w:rsidRDefault="00000000">
            <w:pPr>
              <w:adjustRightInd w:val="0"/>
              <w:snapToGrid w:val="0"/>
              <w:rPr>
                <w:rFonts w:ascii="Times New Roman" w:eastAsia="楷体" w:hAnsi="Times New Roman" w:cs="Times New Roman"/>
                <w:sz w:val="20"/>
                <w:szCs w:val="20"/>
              </w:rPr>
            </w:pPr>
            <w:r w:rsidRPr="00EE1FB5">
              <w:rPr>
                <w:rFonts w:ascii="Times New Roman" w:eastAsia="楷体" w:hAnsi="Times New Roman" w:cs="Times New Roman"/>
                <w:sz w:val="20"/>
                <w:szCs w:val="20"/>
              </w:rPr>
              <w:t xml:space="preserve">  No</w:t>
            </w:r>
          </w:p>
        </w:tc>
        <w:tc>
          <w:tcPr>
            <w:tcW w:w="1036" w:type="dxa"/>
            <w:vAlign w:val="center"/>
          </w:tcPr>
          <w:p w14:paraId="72091456"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615E1024" w14:textId="5FA923F1"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709E1A4E"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7C640B62"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1065" w:type="dxa"/>
            <w:vAlign w:val="center"/>
          </w:tcPr>
          <w:p w14:paraId="2515A1EB" w14:textId="5C96F16F" w:rsidR="00D529F2" w:rsidRPr="00EE1FB5" w:rsidRDefault="005A32F5">
            <w:pPr>
              <w:adjustRightInd w:val="0"/>
              <w:snapToGrid w:val="0"/>
              <w:jc w:val="center"/>
              <w:rPr>
                <w:rFonts w:ascii="Times New Roman" w:eastAsia="楷体" w:hAnsi="Times New Roman" w:cs="Times New Roman"/>
                <w:sz w:val="20"/>
                <w:szCs w:val="20"/>
              </w:rPr>
            </w:pPr>
            <w:r>
              <w:rPr>
                <w:rFonts w:ascii="Times New Roman" w:eastAsia="楷体" w:hAnsi="Times New Roman" w:cs="Times New Roman"/>
                <w:sz w:val="20"/>
                <w:szCs w:val="20"/>
              </w:rPr>
              <w:t>‒</w:t>
            </w:r>
          </w:p>
        </w:tc>
      </w:tr>
      <w:tr w:rsidR="00D529F2" w:rsidRPr="00EE1FB5" w14:paraId="306ECBC0" w14:textId="77777777">
        <w:trPr>
          <w:trHeight w:val="283"/>
        </w:trPr>
        <w:tc>
          <w:tcPr>
            <w:tcW w:w="4638" w:type="dxa"/>
            <w:vAlign w:val="center"/>
          </w:tcPr>
          <w:p w14:paraId="504E9D4B" w14:textId="77777777" w:rsidR="00D529F2" w:rsidRPr="00EE1FB5" w:rsidRDefault="00000000">
            <w:pPr>
              <w:adjustRightInd w:val="0"/>
              <w:snapToGrid w:val="0"/>
              <w:rPr>
                <w:rFonts w:ascii="Times New Roman" w:eastAsia="楷体" w:hAnsi="Times New Roman" w:cs="Times New Roman"/>
                <w:sz w:val="20"/>
                <w:szCs w:val="20"/>
              </w:rPr>
            </w:pPr>
            <w:r w:rsidRPr="00EE1FB5">
              <w:rPr>
                <w:rFonts w:ascii="Times New Roman" w:eastAsia="楷体" w:hAnsi="Times New Roman" w:cs="Times New Roman"/>
                <w:sz w:val="20"/>
                <w:szCs w:val="20"/>
              </w:rPr>
              <w:t xml:space="preserve">  Yes</w:t>
            </w:r>
          </w:p>
        </w:tc>
        <w:tc>
          <w:tcPr>
            <w:tcW w:w="1036" w:type="dxa"/>
            <w:vAlign w:val="bottom"/>
          </w:tcPr>
          <w:p w14:paraId="72F51CA3" w14:textId="029968CE"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297</w:t>
            </w:r>
          </w:p>
        </w:tc>
        <w:tc>
          <w:tcPr>
            <w:tcW w:w="959" w:type="dxa"/>
            <w:vAlign w:val="bottom"/>
          </w:tcPr>
          <w:p w14:paraId="4058839D" w14:textId="53020132"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c>
          <w:tcPr>
            <w:tcW w:w="300" w:type="dxa"/>
            <w:vAlign w:val="center"/>
          </w:tcPr>
          <w:p w14:paraId="1EBDF52E"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873A2B3" w14:textId="5FFB5490"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325</w:t>
            </w:r>
          </w:p>
        </w:tc>
        <w:tc>
          <w:tcPr>
            <w:tcW w:w="1065" w:type="dxa"/>
            <w:vAlign w:val="bottom"/>
          </w:tcPr>
          <w:p w14:paraId="0735A7B0" w14:textId="2C40E5CD"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FF0000"/>
                <w:sz w:val="20"/>
                <w:szCs w:val="20"/>
              </w:rPr>
              <w:t>&lt;0</w:t>
            </w:r>
            <w:r w:rsidR="00EE1FB5">
              <w:rPr>
                <w:rFonts w:ascii="Times New Roman" w:eastAsia="楷体" w:hAnsi="Times New Roman" w:cs="Times New Roman"/>
                <w:color w:val="FF0000"/>
                <w:sz w:val="20"/>
                <w:szCs w:val="20"/>
              </w:rPr>
              <w:t>·</w:t>
            </w:r>
            <w:r w:rsidRPr="00EE1FB5">
              <w:rPr>
                <w:rFonts w:ascii="Times New Roman" w:eastAsia="楷体" w:hAnsi="Times New Roman" w:cs="Times New Roman"/>
                <w:color w:val="FF0000"/>
                <w:sz w:val="20"/>
                <w:szCs w:val="20"/>
              </w:rPr>
              <w:t>001</w:t>
            </w:r>
          </w:p>
        </w:tc>
      </w:tr>
      <w:tr w:rsidR="00D529F2" w:rsidRPr="00EE1FB5" w14:paraId="67FF2B08" w14:textId="77777777">
        <w:trPr>
          <w:trHeight w:val="283"/>
        </w:trPr>
        <w:tc>
          <w:tcPr>
            <w:tcW w:w="4638" w:type="dxa"/>
            <w:vAlign w:val="center"/>
          </w:tcPr>
          <w:p w14:paraId="258B6329"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First testing during period of COVID-19</w:t>
            </w:r>
          </w:p>
        </w:tc>
        <w:tc>
          <w:tcPr>
            <w:tcW w:w="1036" w:type="dxa"/>
            <w:vAlign w:val="center"/>
          </w:tcPr>
          <w:p w14:paraId="6F67F0A3"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959" w:type="dxa"/>
            <w:vAlign w:val="center"/>
          </w:tcPr>
          <w:p w14:paraId="018787C4"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300" w:type="dxa"/>
            <w:vAlign w:val="center"/>
          </w:tcPr>
          <w:p w14:paraId="47702911"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4E45A3A"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37663B56"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6D1DD134" w14:textId="77777777">
        <w:trPr>
          <w:trHeight w:val="283"/>
        </w:trPr>
        <w:tc>
          <w:tcPr>
            <w:tcW w:w="4638" w:type="dxa"/>
            <w:vAlign w:val="center"/>
          </w:tcPr>
          <w:p w14:paraId="4322B51D"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No</w:t>
            </w:r>
          </w:p>
        </w:tc>
        <w:tc>
          <w:tcPr>
            <w:tcW w:w="1036" w:type="dxa"/>
            <w:vAlign w:val="center"/>
          </w:tcPr>
          <w:p w14:paraId="258ADFE5" w14:textId="77777777"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Ref</w:t>
            </w:r>
          </w:p>
        </w:tc>
        <w:tc>
          <w:tcPr>
            <w:tcW w:w="959" w:type="dxa"/>
            <w:vAlign w:val="center"/>
          </w:tcPr>
          <w:p w14:paraId="5BBC1D2C" w14:textId="469022B5" w:rsidR="00D529F2" w:rsidRPr="00EE1FB5"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c>
          <w:tcPr>
            <w:tcW w:w="300" w:type="dxa"/>
            <w:vAlign w:val="center"/>
          </w:tcPr>
          <w:p w14:paraId="5AB7F7AD"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5EA587C1"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center"/>
          </w:tcPr>
          <w:p w14:paraId="0F55E423"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EE1FB5" w14:paraId="51711D1A" w14:textId="77777777">
        <w:trPr>
          <w:trHeight w:val="283"/>
        </w:trPr>
        <w:tc>
          <w:tcPr>
            <w:tcW w:w="4638" w:type="dxa"/>
            <w:vAlign w:val="center"/>
          </w:tcPr>
          <w:p w14:paraId="2BEFA477" w14:textId="77777777" w:rsidR="00D529F2" w:rsidRPr="00EE1FB5" w:rsidRDefault="00000000">
            <w:pPr>
              <w:adjustRightInd w:val="0"/>
              <w:snapToGrid w:val="0"/>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 xml:space="preserve">  Yes</w:t>
            </w:r>
          </w:p>
        </w:tc>
        <w:tc>
          <w:tcPr>
            <w:tcW w:w="1036" w:type="dxa"/>
            <w:vAlign w:val="bottom"/>
          </w:tcPr>
          <w:p w14:paraId="2385245A" w14:textId="7327F68B"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026</w:t>
            </w:r>
          </w:p>
        </w:tc>
        <w:tc>
          <w:tcPr>
            <w:tcW w:w="959" w:type="dxa"/>
            <w:vAlign w:val="bottom"/>
          </w:tcPr>
          <w:p w14:paraId="45D0503C" w14:textId="70A2D1E0" w:rsidR="00D529F2" w:rsidRPr="00EE1FB5" w:rsidRDefault="00000000">
            <w:pPr>
              <w:adjustRightInd w:val="0"/>
              <w:snapToGrid w:val="0"/>
              <w:jc w:val="center"/>
              <w:rPr>
                <w:rFonts w:ascii="Times New Roman" w:eastAsia="楷体" w:hAnsi="Times New Roman" w:cs="Times New Roman"/>
                <w:color w:val="000000" w:themeColor="text1"/>
                <w:sz w:val="20"/>
                <w:szCs w:val="20"/>
              </w:rPr>
            </w:pPr>
            <w:r w:rsidRPr="00EE1FB5">
              <w:rPr>
                <w:rFonts w:ascii="Times New Roman" w:eastAsia="楷体" w:hAnsi="Times New Roman" w:cs="Times New Roman"/>
                <w:color w:val="000000" w:themeColor="text1"/>
                <w:sz w:val="20"/>
                <w:szCs w:val="20"/>
              </w:rPr>
              <w:t>0</w:t>
            </w:r>
            <w:r w:rsidR="00EE1FB5">
              <w:rPr>
                <w:rFonts w:ascii="Times New Roman" w:eastAsia="楷体" w:hAnsi="Times New Roman" w:cs="Times New Roman"/>
                <w:color w:val="000000" w:themeColor="text1"/>
                <w:sz w:val="20"/>
                <w:szCs w:val="20"/>
              </w:rPr>
              <w:t>·</w:t>
            </w:r>
            <w:r w:rsidRPr="00EE1FB5">
              <w:rPr>
                <w:rFonts w:ascii="Times New Roman" w:eastAsia="楷体" w:hAnsi="Times New Roman" w:cs="Times New Roman"/>
                <w:color w:val="000000" w:themeColor="text1"/>
                <w:sz w:val="20"/>
                <w:szCs w:val="20"/>
              </w:rPr>
              <w:t>611</w:t>
            </w:r>
          </w:p>
        </w:tc>
        <w:tc>
          <w:tcPr>
            <w:tcW w:w="300" w:type="dxa"/>
            <w:vAlign w:val="center"/>
          </w:tcPr>
          <w:p w14:paraId="63A2E8D5"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7BCB27D0"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c>
          <w:tcPr>
            <w:tcW w:w="1065" w:type="dxa"/>
            <w:vAlign w:val="bottom"/>
          </w:tcPr>
          <w:p w14:paraId="3BC3611B" w14:textId="77777777" w:rsidR="00D529F2" w:rsidRPr="00EE1FB5" w:rsidRDefault="00D529F2">
            <w:pPr>
              <w:adjustRightInd w:val="0"/>
              <w:snapToGrid w:val="0"/>
              <w:jc w:val="center"/>
              <w:rPr>
                <w:rFonts w:ascii="Times New Roman" w:eastAsia="楷体" w:hAnsi="Times New Roman" w:cs="Times New Roman"/>
                <w:color w:val="000000" w:themeColor="text1"/>
                <w:sz w:val="20"/>
                <w:szCs w:val="20"/>
              </w:rPr>
            </w:pPr>
          </w:p>
        </w:tc>
      </w:tr>
    </w:tbl>
    <w:p w14:paraId="05BCB34E" w14:textId="3A1A2C64" w:rsidR="00D529F2" w:rsidRPr="005A2DED" w:rsidRDefault="00000000" w:rsidP="00E325A1">
      <w:pPr>
        <w:jc w:val="left"/>
        <w:rPr>
          <w:rFonts w:ascii="Times New Roman" w:hAnsi="Times New Roman" w:cs="Times New Roman"/>
          <w:sz w:val="20"/>
          <w:szCs w:val="20"/>
        </w:rPr>
      </w:pPr>
      <w:r w:rsidRPr="005A2DED">
        <w:rPr>
          <w:rFonts w:ascii="Times New Roman" w:hAnsi="Times New Roman" w:cs="Times New Roman" w:hint="eastAsia"/>
          <w:sz w:val="20"/>
          <w:szCs w:val="20"/>
        </w:rPr>
        <w:t xml:space="preserve">The variable </w:t>
      </w:r>
      <w:r w:rsidRPr="005A2DED">
        <w:rPr>
          <w:rFonts w:ascii="Times New Roman" w:hAnsi="Times New Roman" w:cs="Times New Roman"/>
          <w:sz w:val="20"/>
          <w:szCs w:val="20"/>
        </w:rPr>
        <w:t xml:space="preserve">“Anal and/or oral sex with men” </w:t>
      </w:r>
      <w:r w:rsidRPr="005A2DED">
        <w:rPr>
          <w:rFonts w:ascii="Times New Roman" w:hAnsi="Times New Roman" w:cs="Times New Roman" w:hint="eastAsia"/>
          <w:sz w:val="20"/>
          <w:szCs w:val="20"/>
        </w:rPr>
        <w:t>wa</w:t>
      </w:r>
      <w:r w:rsidRPr="005A2DED">
        <w:rPr>
          <w:rFonts w:ascii="Times New Roman" w:hAnsi="Times New Roman" w:cs="Times New Roman"/>
          <w:sz w:val="20"/>
          <w:szCs w:val="20"/>
        </w:rPr>
        <w:t xml:space="preserve">s excluded as there </w:t>
      </w:r>
      <w:r w:rsidRPr="005A2DED">
        <w:rPr>
          <w:rFonts w:ascii="Times New Roman" w:hAnsi="Times New Roman" w:cs="Times New Roman" w:hint="eastAsia"/>
          <w:sz w:val="20"/>
          <w:szCs w:val="20"/>
        </w:rPr>
        <w:t>wa</w:t>
      </w:r>
      <w:r w:rsidRPr="005A2DED">
        <w:rPr>
          <w:rFonts w:ascii="Times New Roman" w:hAnsi="Times New Roman" w:cs="Times New Roman"/>
          <w:sz w:val="20"/>
          <w:szCs w:val="20"/>
        </w:rPr>
        <w:t>s only one level remaining.</w:t>
      </w:r>
      <w:r w:rsidRPr="005A2DED">
        <w:rPr>
          <w:rFonts w:ascii="Times New Roman" w:hAnsi="Times New Roman" w:cs="Times New Roman"/>
          <w:sz w:val="20"/>
          <w:szCs w:val="20"/>
        </w:rPr>
        <w:br w:type="page"/>
      </w:r>
    </w:p>
    <w:p w14:paraId="333769EA" w14:textId="6AD1FC7C" w:rsidR="00D529F2" w:rsidRPr="005A2DED" w:rsidRDefault="003445C4">
      <w:pPr>
        <w:jc w:val="left"/>
        <w:rPr>
          <w:rFonts w:ascii="Times New Roman" w:hAnsi="Times New Roman" w:cs="Times New Roman"/>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hint="eastAsia"/>
          <w:b/>
          <w:bCs/>
          <w:sz w:val="20"/>
          <w:szCs w:val="20"/>
        </w:rPr>
        <w:t xml:space="preserve"> </w:t>
      </w:r>
      <w:r>
        <w:rPr>
          <w:rFonts w:ascii="Times New Roman" w:hAnsi="Times New Roman" w:cs="Times New Roman" w:hint="eastAsia"/>
          <w:b/>
          <w:bCs/>
          <w:sz w:val="20"/>
          <w:szCs w:val="20"/>
        </w:rPr>
        <w:t>f</w:t>
      </w:r>
      <w:r w:rsidRPr="005A2DED">
        <w:rPr>
          <w:rFonts w:ascii="Times New Roman" w:hAnsi="Times New Roman" w:cs="Times New Roman" w:hint="eastAsia"/>
          <w:b/>
          <w:bCs/>
          <w:sz w:val="20"/>
          <w:szCs w:val="20"/>
        </w:rPr>
        <w:t xml:space="preserve">igure 7. The impact of the intervention measures on HIV risk self-assessment scores across different subgroups. </w:t>
      </w:r>
      <w:r w:rsidRPr="005A2DED">
        <w:rPr>
          <w:rFonts w:ascii="Times New Roman" w:hAnsi="Times New Roman" w:cs="Times New Roman" w:hint="eastAsia"/>
          <w:sz w:val="20"/>
          <w:szCs w:val="20"/>
        </w:rPr>
        <w:t>The intervention groups marked in red within each subgroup indicate significant intervention effects when compared to the control group.</w:t>
      </w:r>
    </w:p>
    <w:p w14:paraId="6F5F05A7" w14:textId="56D8ED46" w:rsidR="00036EFD" w:rsidRDefault="00036EFD">
      <w:pPr>
        <w:jc w:val="left"/>
        <w:rPr>
          <w:rFonts w:ascii="Times New Roman" w:hAnsi="Times New Roman" w:cs="Times New Roman"/>
          <w:szCs w:val="21"/>
        </w:rPr>
      </w:pPr>
      <w:r>
        <w:rPr>
          <w:rFonts w:ascii="Times New Roman" w:hAnsi="Times New Roman" w:cs="Times New Roman" w:hint="eastAsia"/>
          <w:noProof/>
          <w:szCs w:val="21"/>
        </w:rPr>
        <w:drawing>
          <wp:inline distT="0" distB="0" distL="0" distR="0" wp14:anchorId="7641A295" wp14:editId="0E379074">
            <wp:extent cx="5273040" cy="7004050"/>
            <wp:effectExtent l="0" t="0" r="3810" b="6350"/>
            <wp:docPr id="133269175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273040" cy="7004050"/>
                    </a:xfrm>
                    <a:prstGeom prst="rect">
                      <a:avLst/>
                    </a:prstGeom>
                    <a:noFill/>
                    <a:ln>
                      <a:noFill/>
                    </a:ln>
                  </pic:spPr>
                </pic:pic>
              </a:graphicData>
            </a:graphic>
          </wp:inline>
        </w:drawing>
      </w:r>
    </w:p>
    <w:p w14:paraId="0C160380" w14:textId="77777777" w:rsidR="00D529F2" w:rsidRDefault="00000000">
      <w:pPr>
        <w:rPr>
          <w:rFonts w:ascii="Times New Roman" w:hAnsi="Times New Roman" w:cs="Times New Roman"/>
          <w:szCs w:val="21"/>
        </w:rPr>
      </w:pPr>
      <w:r>
        <w:rPr>
          <w:rFonts w:ascii="Times New Roman" w:hAnsi="Times New Roman" w:cs="Times New Roman" w:hint="eastAsia"/>
          <w:szCs w:val="21"/>
        </w:rPr>
        <w:br w:type="page"/>
      </w:r>
    </w:p>
    <w:p w14:paraId="43910F4E" w14:textId="6F4104C9"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hint="eastAsia"/>
          <w:b/>
          <w:bCs/>
          <w:sz w:val="20"/>
          <w:szCs w:val="20"/>
        </w:rPr>
        <w:t xml:space="preserve"> </w:t>
      </w:r>
      <w:r>
        <w:rPr>
          <w:rFonts w:ascii="Times New Roman" w:hAnsi="Times New Roman" w:cs="Times New Roman" w:hint="eastAsia"/>
          <w:b/>
          <w:bCs/>
          <w:sz w:val="20"/>
          <w:szCs w:val="20"/>
        </w:rPr>
        <w:t>f</w:t>
      </w:r>
      <w:r w:rsidRPr="005A2DED">
        <w:rPr>
          <w:rFonts w:ascii="Times New Roman" w:hAnsi="Times New Roman" w:cs="Times New Roman" w:hint="eastAsia"/>
          <w:b/>
          <w:bCs/>
          <w:sz w:val="20"/>
          <w:szCs w:val="20"/>
        </w:rPr>
        <w:t xml:space="preserve">igure 8. Sensitivity analysis for the impact of the intervention measures on HIV risk self-assessment scores across different subgroups. </w:t>
      </w:r>
      <w:r w:rsidRPr="005A2DED">
        <w:rPr>
          <w:rFonts w:ascii="Times New Roman" w:hAnsi="Times New Roman" w:cs="Times New Roman" w:hint="eastAsia"/>
          <w:sz w:val="20"/>
          <w:szCs w:val="20"/>
        </w:rPr>
        <w:t>The intervention groups marked in red within each subgroup indicate significant intervention effects when compared to the control group.</w:t>
      </w:r>
    </w:p>
    <w:p w14:paraId="52ED05B7" w14:textId="644A3038" w:rsidR="00036EFD" w:rsidRDefault="00036EFD">
      <w:pPr>
        <w:jc w:val="left"/>
        <w:rPr>
          <w:rFonts w:ascii="Times New Roman" w:eastAsia="仿宋" w:hAnsi="Times New Roman" w:cs="Times New Roman"/>
          <w:color w:val="000000"/>
          <w:position w:val="6"/>
          <w:szCs w:val="21"/>
        </w:rPr>
      </w:pPr>
      <w:r>
        <w:rPr>
          <w:rFonts w:ascii="Times New Roman" w:eastAsia="仿宋" w:hAnsi="Times New Roman" w:cs="Times New Roman" w:hint="eastAsia"/>
          <w:noProof/>
          <w:color w:val="000000"/>
          <w:position w:val="6"/>
          <w:szCs w:val="21"/>
        </w:rPr>
        <w:drawing>
          <wp:inline distT="0" distB="0" distL="0" distR="0" wp14:anchorId="48C6DE85" wp14:editId="5E6CC7BD">
            <wp:extent cx="5272405" cy="6839585"/>
            <wp:effectExtent l="0" t="0" r="4445" b="0"/>
            <wp:docPr id="158960704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5272405" cy="6839585"/>
                    </a:xfrm>
                    <a:prstGeom prst="rect">
                      <a:avLst/>
                    </a:prstGeom>
                    <a:noFill/>
                    <a:ln>
                      <a:noFill/>
                    </a:ln>
                  </pic:spPr>
                </pic:pic>
              </a:graphicData>
            </a:graphic>
          </wp:inline>
        </w:drawing>
      </w:r>
    </w:p>
    <w:p w14:paraId="6CF5DE94"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2F68C4E9" w14:textId="473D6DAE"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b/>
          <w:bCs/>
          <w:sz w:val="20"/>
          <w:szCs w:val="20"/>
        </w:rPr>
        <w:t xml:space="preserve"> </w:t>
      </w:r>
      <w:r>
        <w:rPr>
          <w:rFonts w:ascii="Times New Roman" w:hAnsi="Times New Roman" w:cs="Times New Roman" w:hint="eastAsia"/>
          <w:b/>
          <w:bCs/>
          <w:sz w:val="20"/>
          <w:szCs w:val="20"/>
        </w:rPr>
        <w:t>t</w:t>
      </w:r>
      <w:r w:rsidRPr="005A2DED">
        <w:rPr>
          <w:rFonts w:ascii="Times New Roman" w:hAnsi="Times New Roman" w:cs="Times New Roman"/>
          <w:b/>
          <w:bCs/>
          <w:sz w:val="20"/>
          <w:szCs w:val="20"/>
        </w:rPr>
        <w:t xml:space="preserve">able </w:t>
      </w:r>
      <w:r w:rsidRPr="005A2DED">
        <w:rPr>
          <w:rFonts w:ascii="Times New Roman" w:hAnsi="Times New Roman" w:cs="Times New Roman" w:hint="eastAsia"/>
          <w:b/>
          <w:bCs/>
          <w:sz w:val="20"/>
          <w:szCs w:val="20"/>
        </w:rPr>
        <w:t>5</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Cox r</w:t>
      </w:r>
      <w:r w:rsidRPr="005A2DED">
        <w:rPr>
          <w:rFonts w:ascii="Times New Roman" w:hAnsi="Times New Roman" w:cs="Times New Roman"/>
          <w:b/>
          <w:bCs/>
          <w:sz w:val="20"/>
          <w:szCs w:val="20"/>
        </w:rPr>
        <w:t xml:space="preserve">egression </w:t>
      </w:r>
      <w:r w:rsidRPr="005A2DED">
        <w:rPr>
          <w:rFonts w:ascii="Times New Roman" w:hAnsi="Times New Roman" w:cs="Times New Roman" w:hint="eastAsia"/>
          <w:b/>
          <w:bCs/>
          <w:sz w:val="20"/>
          <w:szCs w:val="20"/>
        </w:rPr>
        <w:t>a</w:t>
      </w:r>
      <w:r w:rsidRPr="005A2DED">
        <w:rPr>
          <w:rFonts w:ascii="Times New Roman" w:hAnsi="Times New Roman" w:cs="Times New Roman"/>
          <w:b/>
          <w:bCs/>
          <w:sz w:val="20"/>
          <w:szCs w:val="20"/>
        </w:rPr>
        <w:t xml:space="preserve">nalysis of </w:t>
      </w:r>
      <w:r w:rsidRPr="005A2DED">
        <w:rPr>
          <w:rFonts w:ascii="Times New Roman" w:hAnsi="Times New Roman" w:cs="Times New Roman" w:hint="eastAsia"/>
          <w:b/>
          <w:bCs/>
          <w:sz w:val="20"/>
          <w:szCs w:val="20"/>
        </w:rPr>
        <w:t>influencing</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f</w:t>
      </w:r>
      <w:r w:rsidRPr="005A2DED">
        <w:rPr>
          <w:rFonts w:ascii="Times New Roman" w:hAnsi="Times New Roman" w:cs="Times New Roman"/>
          <w:b/>
          <w:bCs/>
          <w:sz w:val="20"/>
          <w:szCs w:val="20"/>
        </w:rPr>
        <w:t xml:space="preserve">actors </w:t>
      </w:r>
      <w:r w:rsidRPr="005A2DED">
        <w:rPr>
          <w:rFonts w:ascii="Times New Roman" w:hAnsi="Times New Roman" w:cs="Times New Roman" w:hint="eastAsia"/>
          <w:b/>
          <w:bCs/>
          <w:sz w:val="20"/>
          <w:szCs w:val="20"/>
        </w:rPr>
        <w:t>a</w:t>
      </w:r>
      <w:r w:rsidRPr="005A2DED">
        <w:rPr>
          <w:rFonts w:ascii="Times New Roman" w:hAnsi="Times New Roman" w:cs="Times New Roman"/>
          <w:b/>
          <w:bCs/>
          <w:sz w:val="20"/>
          <w:szCs w:val="20"/>
        </w:rPr>
        <w:t xml:space="preserve">ssociated with </w:t>
      </w:r>
      <w:r w:rsidRPr="005A2DED">
        <w:rPr>
          <w:rFonts w:ascii="Times New Roman" w:hAnsi="Times New Roman" w:cs="Times New Roman" w:hint="eastAsia"/>
          <w:b/>
          <w:bCs/>
          <w:sz w:val="20"/>
          <w:szCs w:val="20"/>
        </w:rPr>
        <w:t>the risk of HIV infection.</w:t>
      </w:r>
    </w:p>
    <w:tbl>
      <w:tblPr>
        <w:tblStyle w:val="a3"/>
        <w:tblW w:w="906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754"/>
        <w:gridCol w:w="865"/>
        <w:gridCol w:w="240"/>
        <w:gridCol w:w="1754"/>
        <w:gridCol w:w="764"/>
      </w:tblGrid>
      <w:tr w:rsidR="00D529F2" w:rsidRPr="00EE1FB5" w14:paraId="7C997823" w14:textId="77777777">
        <w:trPr>
          <w:trHeight w:val="283"/>
        </w:trPr>
        <w:tc>
          <w:tcPr>
            <w:tcW w:w="3686" w:type="dxa"/>
            <w:vMerge w:val="restart"/>
            <w:tcBorders>
              <w:top w:val="single" w:sz="4" w:space="0" w:color="auto"/>
            </w:tcBorders>
            <w:vAlign w:val="center"/>
          </w:tcPr>
          <w:p w14:paraId="6156DCE9"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Variables</w:t>
            </w:r>
          </w:p>
        </w:tc>
        <w:tc>
          <w:tcPr>
            <w:tcW w:w="2619" w:type="dxa"/>
            <w:gridSpan w:val="2"/>
            <w:tcBorders>
              <w:top w:val="single" w:sz="4" w:space="0" w:color="auto"/>
              <w:bottom w:val="single" w:sz="4" w:space="0" w:color="auto"/>
            </w:tcBorders>
            <w:vAlign w:val="center"/>
          </w:tcPr>
          <w:p w14:paraId="5C65AE4F"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Univariate analysis</w:t>
            </w:r>
          </w:p>
        </w:tc>
        <w:tc>
          <w:tcPr>
            <w:tcW w:w="240" w:type="dxa"/>
            <w:tcBorders>
              <w:top w:val="single" w:sz="4" w:space="0" w:color="auto"/>
              <w:bottom w:val="single" w:sz="4" w:space="0" w:color="auto"/>
            </w:tcBorders>
            <w:vAlign w:val="center"/>
          </w:tcPr>
          <w:p w14:paraId="43DCFA78" w14:textId="77777777" w:rsidR="00D529F2" w:rsidRPr="00EE1FB5" w:rsidRDefault="00D529F2">
            <w:pPr>
              <w:adjustRightInd w:val="0"/>
              <w:snapToGrid w:val="0"/>
              <w:rPr>
                <w:rFonts w:ascii="Times New Roman" w:eastAsia="楷体" w:hAnsi="Times New Roman" w:cs="Times New Roman"/>
                <w:i/>
                <w:iCs/>
                <w:color w:val="000000" w:themeColor="text1"/>
                <w:sz w:val="18"/>
                <w:szCs w:val="18"/>
              </w:rPr>
            </w:pPr>
          </w:p>
        </w:tc>
        <w:tc>
          <w:tcPr>
            <w:tcW w:w="2518" w:type="dxa"/>
            <w:gridSpan w:val="2"/>
            <w:tcBorders>
              <w:top w:val="single" w:sz="4" w:space="0" w:color="auto"/>
              <w:bottom w:val="single" w:sz="4" w:space="0" w:color="auto"/>
            </w:tcBorders>
            <w:vAlign w:val="center"/>
          </w:tcPr>
          <w:p w14:paraId="0F81AB68" w14:textId="77777777" w:rsidR="00D529F2" w:rsidRPr="00EE1FB5" w:rsidRDefault="00000000">
            <w:pPr>
              <w:adjustRightInd w:val="0"/>
              <w:snapToGrid w:val="0"/>
              <w:jc w:val="center"/>
              <w:rPr>
                <w:rFonts w:ascii="Times New Roman" w:eastAsia="楷体" w:hAnsi="Times New Roman" w:cs="Times New Roman"/>
                <w:i/>
                <w:iCs/>
                <w:color w:val="000000" w:themeColor="text1"/>
                <w:sz w:val="18"/>
                <w:szCs w:val="18"/>
              </w:rPr>
            </w:pPr>
            <w:r w:rsidRPr="00EE1FB5">
              <w:rPr>
                <w:rFonts w:ascii="Times New Roman" w:eastAsia="楷体" w:hAnsi="Times New Roman" w:cs="Times New Roman"/>
                <w:color w:val="000000" w:themeColor="text1"/>
                <w:sz w:val="18"/>
                <w:szCs w:val="18"/>
              </w:rPr>
              <w:t>Multivariate analysis</w:t>
            </w:r>
          </w:p>
        </w:tc>
      </w:tr>
      <w:tr w:rsidR="00D529F2" w:rsidRPr="00EE1FB5" w14:paraId="5679D268" w14:textId="77777777" w:rsidTr="00B91DA2">
        <w:trPr>
          <w:trHeight w:val="344"/>
        </w:trPr>
        <w:tc>
          <w:tcPr>
            <w:tcW w:w="3686" w:type="dxa"/>
            <w:vMerge/>
            <w:tcBorders>
              <w:bottom w:val="single" w:sz="4" w:space="0" w:color="auto"/>
            </w:tcBorders>
            <w:vAlign w:val="center"/>
          </w:tcPr>
          <w:p w14:paraId="26A2E23C" w14:textId="77777777" w:rsidR="00D529F2" w:rsidRPr="00EE1FB5" w:rsidRDefault="00D529F2">
            <w:pPr>
              <w:adjustRightInd w:val="0"/>
              <w:snapToGrid w:val="0"/>
              <w:rPr>
                <w:rFonts w:ascii="Times New Roman" w:eastAsia="楷体" w:hAnsi="Times New Roman" w:cs="Times New Roman"/>
                <w:color w:val="000000" w:themeColor="text1"/>
                <w:sz w:val="18"/>
                <w:szCs w:val="18"/>
              </w:rPr>
            </w:pPr>
          </w:p>
        </w:tc>
        <w:tc>
          <w:tcPr>
            <w:tcW w:w="1754" w:type="dxa"/>
            <w:tcBorders>
              <w:top w:val="single" w:sz="4" w:space="0" w:color="auto"/>
              <w:bottom w:val="single" w:sz="4" w:space="0" w:color="auto"/>
            </w:tcBorders>
            <w:vAlign w:val="center"/>
          </w:tcPr>
          <w:p w14:paraId="51CDD3AA"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HR (95%CI)</w:t>
            </w:r>
          </w:p>
        </w:tc>
        <w:tc>
          <w:tcPr>
            <w:tcW w:w="865" w:type="dxa"/>
            <w:tcBorders>
              <w:top w:val="single" w:sz="4" w:space="0" w:color="auto"/>
              <w:bottom w:val="single" w:sz="4" w:space="0" w:color="auto"/>
            </w:tcBorders>
            <w:vAlign w:val="center"/>
          </w:tcPr>
          <w:p w14:paraId="603DFF9E" w14:textId="0FDC4651" w:rsidR="00D529F2" w:rsidRPr="00EE1FB5" w:rsidRDefault="00B91DA2">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i/>
                <w:iCs/>
                <w:color w:val="000000" w:themeColor="text1"/>
                <w:sz w:val="18"/>
                <w:szCs w:val="18"/>
              </w:rPr>
              <w:t>p</w:t>
            </w:r>
            <w:r w:rsidRPr="00EE1FB5">
              <w:rPr>
                <w:rFonts w:ascii="Times New Roman" w:eastAsia="楷体" w:hAnsi="Times New Roman" w:cs="Times New Roman"/>
                <w:color w:val="000000" w:themeColor="text1"/>
                <w:sz w:val="18"/>
                <w:szCs w:val="18"/>
              </w:rPr>
              <w:t xml:space="preserve"> value</w:t>
            </w:r>
          </w:p>
        </w:tc>
        <w:tc>
          <w:tcPr>
            <w:tcW w:w="240" w:type="dxa"/>
            <w:tcBorders>
              <w:top w:val="single" w:sz="4" w:space="0" w:color="auto"/>
              <w:bottom w:val="single" w:sz="4" w:space="0" w:color="auto"/>
            </w:tcBorders>
            <w:vAlign w:val="center"/>
          </w:tcPr>
          <w:p w14:paraId="45842897" w14:textId="77777777" w:rsidR="00D529F2" w:rsidRPr="00EE1FB5" w:rsidRDefault="00D529F2">
            <w:pPr>
              <w:adjustRightInd w:val="0"/>
              <w:snapToGrid w:val="0"/>
              <w:jc w:val="center"/>
              <w:rPr>
                <w:rFonts w:ascii="Times New Roman" w:eastAsia="楷体" w:hAnsi="Times New Roman" w:cs="Times New Roman"/>
                <w:i/>
                <w:iCs/>
                <w:color w:val="000000" w:themeColor="text1"/>
                <w:sz w:val="18"/>
                <w:szCs w:val="18"/>
              </w:rPr>
            </w:pPr>
          </w:p>
        </w:tc>
        <w:tc>
          <w:tcPr>
            <w:tcW w:w="1754" w:type="dxa"/>
            <w:tcBorders>
              <w:top w:val="single" w:sz="4" w:space="0" w:color="auto"/>
              <w:bottom w:val="single" w:sz="4" w:space="0" w:color="auto"/>
            </w:tcBorders>
            <w:vAlign w:val="center"/>
          </w:tcPr>
          <w:p w14:paraId="7A15FAAD"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HR (95%CI)</w:t>
            </w:r>
          </w:p>
        </w:tc>
        <w:tc>
          <w:tcPr>
            <w:tcW w:w="764" w:type="dxa"/>
            <w:tcBorders>
              <w:top w:val="single" w:sz="4" w:space="0" w:color="auto"/>
              <w:bottom w:val="single" w:sz="4" w:space="0" w:color="auto"/>
            </w:tcBorders>
            <w:vAlign w:val="center"/>
          </w:tcPr>
          <w:p w14:paraId="383EA62D" w14:textId="72CD8A3D" w:rsidR="00D529F2" w:rsidRPr="00EE1FB5" w:rsidRDefault="00B91DA2">
            <w:pPr>
              <w:adjustRightInd w:val="0"/>
              <w:snapToGrid w:val="0"/>
              <w:jc w:val="center"/>
              <w:rPr>
                <w:rFonts w:ascii="Times New Roman" w:eastAsia="楷体" w:hAnsi="Times New Roman" w:cs="Times New Roman"/>
                <w:i/>
                <w:iCs/>
                <w:color w:val="000000" w:themeColor="text1"/>
                <w:sz w:val="18"/>
                <w:szCs w:val="18"/>
              </w:rPr>
            </w:pPr>
            <w:r w:rsidRPr="00EE1FB5">
              <w:rPr>
                <w:rFonts w:ascii="Times New Roman" w:eastAsia="楷体" w:hAnsi="Times New Roman" w:cs="Times New Roman"/>
                <w:i/>
                <w:iCs/>
                <w:color w:val="000000" w:themeColor="text1"/>
                <w:sz w:val="18"/>
                <w:szCs w:val="18"/>
              </w:rPr>
              <w:t>p</w:t>
            </w:r>
            <w:r w:rsidRPr="00EE1FB5">
              <w:rPr>
                <w:rFonts w:ascii="Times New Roman" w:eastAsia="楷体" w:hAnsi="Times New Roman" w:cs="Times New Roman"/>
                <w:color w:val="000000" w:themeColor="text1"/>
                <w:sz w:val="18"/>
                <w:szCs w:val="18"/>
              </w:rPr>
              <w:t xml:space="preserve"> value</w:t>
            </w:r>
          </w:p>
        </w:tc>
      </w:tr>
      <w:tr w:rsidR="00D529F2" w:rsidRPr="00EE1FB5" w14:paraId="6FCE8BB7" w14:textId="77777777">
        <w:trPr>
          <w:trHeight w:val="283"/>
        </w:trPr>
        <w:tc>
          <w:tcPr>
            <w:tcW w:w="3686" w:type="dxa"/>
            <w:vAlign w:val="center"/>
          </w:tcPr>
          <w:p w14:paraId="1A89B341"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Follow-up group</w:t>
            </w:r>
          </w:p>
        </w:tc>
        <w:tc>
          <w:tcPr>
            <w:tcW w:w="1754" w:type="dxa"/>
            <w:vAlign w:val="center"/>
          </w:tcPr>
          <w:p w14:paraId="2FAE856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5541850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4D98727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C6C502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24B5A2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6C7A138" w14:textId="77777777">
        <w:trPr>
          <w:trHeight w:val="283"/>
        </w:trPr>
        <w:tc>
          <w:tcPr>
            <w:tcW w:w="3686" w:type="dxa"/>
            <w:vAlign w:val="center"/>
          </w:tcPr>
          <w:p w14:paraId="61D2EDDB"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Control</w:t>
            </w:r>
          </w:p>
        </w:tc>
        <w:tc>
          <w:tcPr>
            <w:tcW w:w="1754" w:type="dxa"/>
            <w:vAlign w:val="center"/>
          </w:tcPr>
          <w:p w14:paraId="73FBC67E"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1CFACB1C" w14:textId="13C75835"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5C4EA40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FF84703"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2C9121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64C5E789" w14:textId="77777777">
        <w:trPr>
          <w:trHeight w:val="283"/>
        </w:trPr>
        <w:tc>
          <w:tcPr>
            <w:tcW w:w="3686" w:type="dxa"/>
            <w:vAlign w:val="center"/>
          </w:tcPr>
          <w:p w14:paraId="6380C945"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Intervention</w:t>
            </w:r>
          </w:p>
        </w:tc>
        <w:tc>
          <w:tcPr>
            <w:tcW w:w="1754" w:type="dxa"/>
            <w:vAlign w:val="bottom"/>
          </w:tcPr>
          <w:p w14:paraId="5EB64A6F" w14:textId="025B3A6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EE1FB5" w:rsidRPr="00EE1FB5">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973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739, 1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281)</w:t>
            </w:r>
          </w:p>
        </w:tc>
        <w:tc>
          <w:tcPr>
            <w:tcW w:w="865" w:type="dxa"/>
            <w:vAlign w:val="bottom"/>
          </w:tcPr>
          <w:p w14:paraId="12527385" w14:textId="3CF17EC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845</w:t>
            </w:r>
          </w:p>
        </w:tc>
        <w:tc>
          <w:tcPr>
            <w:tcW w:w="240" w:type="dxa"/>
            <w:vAlign w:val="center"/>
          </w:tcPr>
          <w:p w14:paraId="00267E13"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FBF60B0"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BED2C3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1F57543C" w14:textId="77777777">
        <w:trPr>
          <w:trHeight w:val="283"/>
        </w:trPr>
        <w:tc>
          <w:tcPr>
            <w:tcW w:w="3686" w:type="dxa"/>
            <w:shd w:val="clear" w:color="auto" w:fill="DAE3F4" w:themeFill="accent1" w:themeFillTint="32"/>
            <w:vAlign w:val="center"/>
          </w:tcPr>
          <w:p w14:paraId="17505D65"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Demographic features</w:t>
            </w:r>
          </w:p>
        </w:tc>
        <w:tc>
          <w:tcPr>
            <w:tcW w:w="1754" w:type="dxa"/>
            <w:shd w:val="clear" w:color="auto" w:fill="DAE3F4" w:themeFill="accent1" w:themeFillTint="32"/>
            <w:vAlign w:val="center"/>
          </w:tcPr>
          <w:p w14:paraId="011BB16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shd w:val="clear" w:color="auto" w:fill="DAE3F4" w:themeFill="accent1" w:themeFillTint="32"/>
            <w:vAlign w:val="center"/>
          </w:tcPr>
          <w:p w14:paraId="1E7086D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shd w:val="clear" w:color="auto" w:fill="DAE3F4" w:themeFill="accent1" w:themeFillTint="32"/>
            <w:vAlign w:val="center"/>
          </w:tcPr>
          <w:p w14:paraId="5DF2C81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shd w:val="clear" w:color="auto" w:fill="DAE3F4" w:themeFill="accent1" w:themeFillTint="32"/>
            <w:vAlign w:val="center"/>
          </w:tcPr>
          <w:p w14:paraId="45F21C3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shd w:val="clear" w:color="auto" w:fill="DAE3F4" w:themeFill="accent1" w:themeFillTint="32"/>
            <w:vAlign w:val="center"/>
          </w:tcPr>
          <w:p w14:paraId="743138A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52D755DD" w14:textId="77777777">
        <w:trPr>
          <w:trHeight w:val="283"/>
        </w:trPr>
        <w:tc>
          <w:tcPr>
            <w:tcW w:w="3686" w:type="dxa"/>
            <w:vAlign w:val="center"/>
          </w:tcPr>
          <w:p w14:paraId="7447351F"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Age, years</w:t>
            </w:r>
          </w:p>
        </w:tc>
        <w:tc>
          <w:tcPr>
            <w:tcW w:w="1754" w:type="dxa"/>
            <w:vAlign w:val="center"/>
          </w:tcPr>
          <w:p w14:paraId="6ACDD05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74BF3B0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674955A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367280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77872C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85F3382" w14:textId="77777777">
        <w:trPr>
          <w:trHeight w:val="283"/>
        </w:trPr>
        <w:tc>
          <w:tcPr>
            <w:tcW w:w="3686" w:type="dxa"/>
            <w:vAlign w:val="center"/>
          </w:tcPr>
          <w:p w14:paraId="2A05F3E0"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18‒24</w:t>
            </w:r>
          </w:p>
        </w:tc>
        <w:tc>
          <w:tcPr>
            <w:tcW w:w="1754" w:type="dxa"/>
            <w:vAlign w:val="center"/>
          </w:tcPr>
          <w:p w14:paraId="4169A421"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0CCA51F8" w14:textId="5E8AB772"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48B7519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BC2C88E"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3A94C53B" w14:textId="1893D651"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042B3F93" w14:textId="77777777">
        <w:trPr>
          <w:trHeight w:val="283"/>
        </w:trPr>
        <w:tc>
          <w:tcPr>
            <w:tcW w:w="3686" w:type="dxa"/>
            <w:vAlign w:val="center"/>
          </w:tcPr>
          <w:p w14:paraId="77480293"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25‒34</w:t>
            </w:r>
          </w:p>
        </w:tc>
        <w:tc>
          <w:tcPr>
            <w:tcW w:w="1754" w:type="dxa"/>
            <w:vAlign w:val="bottom"/>
          </w:tcPr>
          <w:p w14:paraId="2097C774" w14:textId="7838364B"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683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515, 0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906)</w:t>
            </w:r>
          </w:p>
        </w:tc>
        <w:tc>
          <w:tcPr>
            <w:tcW w:w="865" w:type="dxa"/>
            <w:vAlign w:val="bottom"/>
          </w:tcPr>
          <w:p w14:paraId="79CB5EF7" w14:textId="3B818AF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008</w:t>
            </w:r>
          </w:p>
        </w:tc>
        <w:tc>
          <w:tcPr>
            <w:tcW w:w="240" w:type="dxa"/>
            <w:vAlign w:val="center"/>
          </w:tcPr>
          <w:p w14:paraId="0A0721E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4EACF555" w14:textId="6002A72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773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563, 1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061)</w:t>
            </w:r>
          </w:p>
        </w:tc>
        <w:tc>
          <w:tcPr>
            <w:tcW w:w="764" w:type="dxa"/>
            <w:vAlign w:val="bottom"/>
          </w:tcPr>
          <w:p w14:paraId="5C4CAA39" w14:textId="7F48F831"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111</w:t>
            </w:r>
          </w:p>
        </w:tc>
      </w:tr>
      <w:tr w:rsidR="00D529F2" w:rsidRPr="00EE1FB5" w14:paraId="22D32735" w14:textId="77777777">
        <w:trPr>
          <w:trHeight w:val="283"/>
        </w:trPr>
        <w:tc>
          <w:tcPr>
            <w:tcW w:w="3686" w:type="dxa"/>
            <w:vAlign w:val="center"/>
          </w:tcPr>
          <w:p w14:paraId="0A32AF57"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35‒44</w:t>
            </w:r>
          </w:p>
        </w:tc>
        <w:tc>
          <w:tcPr>
            <w:tcW w:w="1754" w:type="dxa"/>
            <w:vAlign w:val="bottom"/>
          </w:tcPr>
          <w:p w14:paraId="557D5447" w14:textId="148C7641"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661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463, 0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944)</w:t>
            </w:r>
          </w:p>
        </w:tc>
        <w:tc>
          <w:tcPr>
            <w:tcW w:w="865" w:type="dxa"/>
            <w:vAlign w:val="bottom"/>
          </w:tcPr>
          <w:p w14:paraId="4417000F" w14:textId="2804C447" w:rsidR="00D529F2" w:rsidRPr="00EE1FB5" w:rsidRDefault="00000000">
            <w:pPr>
              <w:adjustRightInd w:val="0"/>
              <w:snapToGrid w:val="0"/>
              <w:jc w:val="center"/>
              <w:rPr>
                <w:rFonts w:ascii="Times New Roman" w:eastAsia="楷体" w:hAnsi="Times New Roman" w:cs="Times New Roman"/>
                <w:color w:val="FF0000"/>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023</w:t>
            </w:r>
          </w:p>
        </w:tc>
        <w:tc>
          <w:tcPr>
            <w:tcW w:w="240" w:type="dxa"/>
            <w:vAlign w:val="center"/>
          </w:tcPr>
          <w:p w14:paraId="416A183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1E30BF5E" w14:textId="7C5AF80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705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474, 1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048)</w:t>
            </w:r>
          </w:p>
        </w:tc>
        <w:tc>
          <w:tcPr>
            <w:tcW w:w="764" w:type="dxa"/>
            <w:vAlign w:val="bottom"/>
          </w:tcPr>
          <w:p w14:paraId="4F2A3F81" w14:textId="73A318D6"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084</w:t>
            </w:r>
          </w:p>
        </w:tc>
      </w:tr>
      <w:tr w:rsidR="00D529F2" w:rsidRPr="00EE1FB5" w14:paraId="2C4A0A1B" w14:textId="77777777">
        <w:trPr>
          <w:trHeight w:val="283"/>
        </w:trPr>
        <w:tc>
          <w:tcPr>
            <w:tcW w:w="3686" w:type="dxa"/>
            <w:vAlign w:val="center"/>
          </w:tcPr>
          <w:p w14:paraId="1993F2F3" w14:textId="77777777" w:rsidR="00D529F2" w:rsidRPr="00EE1FB5" w:rsidRDefault="00000000">
            <w:pPr>
              <w:adjustRightInd w:val="0"/>
              <w:snapToGrid w:val="0"/>
              <w:ind w:firstLineChars="100" w:firstLine="180"/>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w:t>
            </w:r>
            <w:r w:rsidRPr="00EE1FB5">
              <w:rPr>
                <w:rFonts w:ascii="Times New Roman" w:eastAsia="楷体" w:hAnsi="Times New Roman" w:cs="Times New Roman"/>
                <w:color w:val="000000" w:themeColor="text1"/>
                <w:sz w:val="18"/>
                <w:szCs w:val="18"/>
              </w:rPr>
              <w:t>45</w:t>
            </w:r>
          </w:p>
        </w:tc>
        <w:tc>
          <w:tcPr>
            <w:tcW w:w="1754" w:type="dxa"/>
            <w:vAlign w:val="bottom"/>
          </w:tcPr>
          <w:p w14:paraId="5BDC0DD2" w14:textId="5C3F59A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616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407, 0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934)</w:t>
            </w:r>
          </w:p>
        </w:tc>
        <w:tc>
          <w:tcPr>
            <w:tcW w:w="865" w:type="dxa"/>
            <w:vAlign w:val="bottom"/>
          </w:tcPr>
          <w:p w14:paraId="240B1E50" w14:textId="52C843F9" w:rsidR="00D529F2" w:rsidRPr="00EE1FB5" w:rsidRDefault="00000000">
            <w:pPr>
              <w:adjustRightInd w:val="0"/>
              <w:snapToGrid w:val="0"/>
              <w:jc w:val="center"/>
              <w:rPr>
                <w:rFonts w:ascii="Times New Roman" w:eastAsia="楷体" w:hAnsi="Times New Roman" w:cs="Times New Roman"/>
                <w:color w:val="FF0000"/>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023</w:t>
            </w:r>
          </w:p>
        </w:tc>
        <w:tc>
          <w:tcPr>
            <w:tcW w:w="240" w:type="dxa"/>
            <w:vAlign w:val="center"/>
          </w:tcPr>
          <w:p w14:paraId="5996A18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2C08ACC" w14:textId="5BC632D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622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394, 0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981)</w:t>
            </w:r>
          </w:p>
        </w:tc>
        <w:tc>
          <w:tcPr>
            <w:tcW w:w="764" w:type="dxa"/>
            <w:vAlign w:val="bottom"/>
          </w:tcPr>
          <w:p w14:paraId="2F996F27" w14:textId="5EBF54F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041</w:t>
            </w:r>
          </w:p>
        </w:tc>
      </w:tr>
      <w:tr w:rsidR="00D529F2" w:rsidRPr="00EE1FB5" w14:paraId="309A92C3" w14:textId="77777777">
        <w:trPr>
          <w:trHeight w:val="283"/>
        </w:trPr>
        <w:tc>
          <w:tcPr>
            <w:tcW w:w="3686" w:type="dxa"/>
            <w:vAlign w:val="center"/>
          </w:tcPr>
          <w:p w14:paraId="2F727D9C"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Domicile</w:t>
            </w:r>
          </w:p>
        </w:tc>
        <w:tc>
          <w:tcPr>
            <w:tcW w:w="1754" w:type="dxa"/>
            <w:vAlign w:val="center"/>
          </w:tcPr>
          <w:p w14:paraId="56498E4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5EE52ED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194396A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0F81BC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94E6C3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4CE6430A" w14:textId="77777777">
        <w:trPr>
          <w:trHeight w:val="283"/>
        </w:trPr>
        <w:tc>
          <w:tcPr>
            <w:tcW w:w="3686" w:type="dxa"/>
            <w:vAlign w:val="center"/>
          </w:tcPr>
          <w:p w14:paraId="34FD0454"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Local</w:t>
            </w:r>
          </w:p>
        </w:tc>
        <w:tc>
          <w:tcPr>
            <w:tcW w:w="1754" w:type="dxa"/>
            <w:vAlign w:val="center"/>
          </w:tcPr>
          <w:p w14:paraId="699BDAE9"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1B2A1907" w14:textId="3E0FF355"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390EE91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C114FD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F305980"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2F1E6CF" w14:textId="77777777">
        <w:trPr>
          <w:trHeight w:val="283"/>
        </w:trPr>
        <w:tc>
          <w:tcPr>
            <w:tcW w:w="3686" w:type="dxa"/>
            <w:vAlign w:val="center"/>
          </w:tcPr>
          <w:p w14:paraId="38A6B1AC"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Non-local</w:t>
            </w:r>
          </w:p>
        </w:tc>
        <w:tc>
          <w:tcPr>
            <w:tcW w:w="1754" w:type="dxa"/>
            <w:vAlign w:val="bottom"/>
          </w:tcPr>
          <w:p w14:paraId="6DFAE18F" w14:textId="728A59F5"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109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844, 1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457)</w:t>
            </w:r>
          </w:p>
        </w:tc>
        <w:tc>
          <w:tcPr>
            <w:tcW w:w="865" w:type="dxa"/>
            <w:vAlign w:val="bottom"/>
          </w:tcPr>
          <w:p w14:paraId="4CAC0F21" w14:textId="546438D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457</w:t>
            </w:r>
          </w:p>
        </w:tc>
        <w:tc>
          <w:tcPr>
            <w:tcW w:w="240" w:type="dxa"/>
            <w:vAlign w:val="center"/>
          </w:tcPr>
          <w:p w14:paraId="7FCD394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F1B664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92EC96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038CE5D" w14:textId="77777777">
        <w:trPr>
          <w:trHeight w:val="283"/>
        </w:trPr>
        <w:tc>
          <w:tcPr>
            <w:tcW w:w="3686" w:type="dxa"/>
            <w:vAlign w:val="center"/>
          </w:tcPr>
          <w:p w14:paraId="45308457"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Education</w:t>
            </w:r>
          </w:p>
        </w:tc>
        <w:tc>
          <w:tcPr>
            <w:tcW w:w="1754" w:type="dxa"/>
            <w:vAlign w:val="center"/>
          </w:tcPr>
          <w:p w14:paraId="7151E23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6D60EF7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3ACF6FC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3005DD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01CE98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2083DF4F" w14:textId="77777777">
        <w:trPr>
          <w:trHeight w:val="283"/>
        </w:trPr>
        <w:tc>
          <w:tcPr>
            <w:tcW w:w="3686" w:type="dxa"/>
            <w:vAlign w:val="center"/>
          </w:tcPr>
          <w:p w14:paraId="4E51C790"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High educated</w:t>
            </w:r>
          </w:p>
        </w:tc>
        <w:tc>
          <w:tcPr>
            <w:tcW w:w="1754" w:type="dxa"/>
            <w:vAlign w:val="center"/>
          </w:tcPr>
          <w:p w14:paraId="3261B841"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69E66064" w14:textId="24558E98"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460CC0C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24D8EED"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2471101D" w14:textId="6292FB82"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1F78B6CA" w14:textId="77777777">
        <w:trPr>
          <w:trHeight w:val="283"/>
        </w:trPr>
        <w:tc>
          <w:tcPr>
            <w:tcW w:w="3686" w:type="dxa"/>
            <w:vAlign w:val="center"/>
          </w:tcPr>
          <w:p w14:paraId="7E1AAB11"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Medium educated</w:t>
            </w:r>
          </w:p>
        </w:tc>
        <w:tc>
          <w:tcPr>
            <w:tcW w:w="1754" w:type="dxa"/>
            <w:vAlign w:val="bottom"/>
          </w:tcPr>
          <w:p w14:paraId="6021B56B" w14:textId="0FFD304A"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314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976, 1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770)</w:t>
            </w:r>
          </w:p>
        </w:tc>
        <w:tc>
          <w:tcPr>
            <w:tcW w:w="865" w:type="dxa"/>
            <w:vAlign w:val="bottom"/>
          </w:tcPr>
          <w:p w14:paraId="0839A8A9" w14:textId="4811E945"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072</w:t>
            </w:r>
          </w:p>
        </w:tc>
        <w:tc>
          <w:tcPr>
            <w:tcW w:w="240" w:type="dxa"/>
            <w:vAlign w:val="center"/>
          </w:tcPr>
          <w:p w14:paraId="2708064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9E4C18E" w14:textId="3A0659F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334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972, 1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829)</w:t>
            </w:r>
          </w:p>
        </w:tc>
        <w:tc>
          <w:tcPr>
            <w:tcW w:w="764" w:type="dxa"/>
            <w:vAlign w:val="bottom"/>
          </w:tcPr>
          <w:p w14:paraId="57E24B89" w14:textId="07EFE60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074</w:t>
            </w:r>
          </w:p>
        </w:tc>
      </w:tr>
      <w:tr w:rsidR="00D529F2" w:rsidRPr="00EE1FB5" w14:paraId="46729704" w14:textId="77777777">
        <w:trPr>
          <w:trHeight w:val="283"/>
        </w:trPr>
        <w:tc>
          <w:tcPr>
            <w:tcW w:w="3686" w:type="dxa"/>
            <w:vAlign w:val="center"/>
          </w:tcPr>
          <w:p w14:paraId="75092C0F"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Low educated</w:t>
            </w:r>
          </w:p>
        </w:tc>
        <w:tc>
          <w:tcPr>
            <w:tcW w:w="1754" w:type="dxa"/>
            <w:vAlign w:val="bottom"/>
          </w:tcPr>
          <w:p w14:paraId="7BEC42FE" w14:textId="5114BEEB"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419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988, 2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037)</w:t>
            </w:r>
          </w:p>
        </w:tc>
        <w:tc>
          <w:tcPr>
            <w:tcW w:w="865" w:type="dxa"/>
            <w:vAlign w:val="bottom"/>
          </w:tcPr>
          <w:p w14:paraId="31D2FABE" w14:textId="5B1033B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058</w:t>
            </w:r>
          </w:p>
        </w:tc>
        <w:tc>
          <w:tcPr>
            <w:tcW w:w="240" w:type="dxa"/>
            <w:vAlign w:val="center"/>
          </w:tcPr>
          <w:p w14:paraId="05EA173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089DB80" w14:textId="3F633511"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462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965, 2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217)</w:t>
            </w:r>
          </w:p>
        </w:tc>
        <w:tc>
          <w:tcPr>
            <w:tcW w:w="764" w:type="dxa"/>
            <w:vAlign w:val="bottom"/>
          </w:tcPr>
          <w:p w14:paraId="43B65F4B" w14:textId="48AC40A8"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073</w:t>
            </w:r>
          </w:p>
        </w:tc>
      </w:tr>
      <w:tr w:rsidR="00D529F2" w:rsidRPr="00EE1FB5" w14:paraId="19C7C113" w14:textId="77777777">
        <w:trPr>
          <w:trHeight w:val="283"/>
        </w:trPr>
        <w:tc>
          <w:tcPr>
            <w:tcW w:w="3686" w:type="dxa"/>
            <w:vAlign w:val="center"/>
          </w:tcPr>
          <w:p w14:paraId="3518406E"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Occupation</w:t>
            </w:r>
          </w:p>
        </w:tc>
        <w:tc>
          <w:tcPr>
            <w:tcW w:w="1754" w:type="dxa"/>
            <w:vAlign w:val="center"/>
          </w:tcPr>
          <w:p w14:paraId="7E6C9CD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27C9DEF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067C658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D50C3A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E6F2AB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54BF408A" w14:textId="77777777">
        <w:trPr>
          <w:trHeight w:val="283"/>
        </w:trPr>
        <w:tc>
          <w:tcPr>
            <w:tcW w:w="3686" w:type="dxa"/>
            <w:vAlign w:val="center"/>
          </w:tcPr>
          <w:p w14:paraId="1F46A7A8"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Office workers</w:t>
            </w:r>
          </w:p>
        </w:tc>
        <w:tc>
          <w:tcPr>
            <w:tcW w:w="1754" w:type="dxa"/>
            <w:vAlign w:val="center"/>
          </w:tcPr>
          <w:p w14:paraId="749AA2E2"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6B67A38C" w14:textId="7491CA3A"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01FA1DF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35D0437"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5277B09C" w14:textId="05182160"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42D64EF4" w14:textId="77777777">
        <w:trPr>
          <w:trHeight w:val="283"/>
        </w:trPr>
        <w:tc>
          <w:tcPr>
            <w:tcW w:w="3686" w:type="dxa"/>
            <w:vAlign w:val="center"/>
          </w:tcPr>
          <w:p w14:paraId="481BCF3D"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Commercial service</w:t>
            </w:r>
          </w:p>
        </w:tc>
        <w:tc>
          <w:tcPr>
            <w:tcW w:w="1754" w:type="dxa"/>
            <w:vAlign w:val="bottom"/>
          </w:tcPr>
          <w:p w14:paraId="6DEA4095" w14:textId="23F53DF9"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163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784, 1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725)</w:t>
            </w:r>
          </w:p>
        </w:tc>
        <w:tc>
          <w:tcPr>
            <w:tcW w:w="865" w:type="dxa"/>
            <w:vAlign w:val="bottom"/>
          </w:tcPr>
          <w:p w14:paraId="4EBC83C6" w14:textId="35E7D88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452</w:t>
            </w:r>
          </w:p>
        </w:tc>
        <w:tc>
          <w:tcPr>
            <w:tcW w:w="240" w:type="dxa"/>
            <w:vAlign w:val="center"/>
          </w:tcPr>
          <w:p w14:paraId="31180F4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30F1A85" w14:textId="7D45B078"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011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675, 1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516)</w:t>
            </w:r>
          </w:p>
        </w:tc>
        <w:tc>
          <w:tcPr>
            <w:tcW w:w="764" w:type="dxa"/>
            <w:vAlign w:val="bottom"/>
          </w:tcPr>
          <w:p w14:paraId="7579203A" w14:textId="2F60EB52"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956</w:t>
            </w:r>
          </w:p>
        </w:tc>
      </w:tr>
      <w:tr w:rsidR="00D529F2" w:rsidRPr="00EE1FB5" w14:paraId="4FAD90FA" w14:textId="77777777">
        <w:trPr>
          <w:trHeight w:val="283"/>
        </w:trPr>
        <w:tc>
          <w:tcPr>
            <w:tcW w:w="3686" w:type="dxa"/>
            <w:vAlign w:val="center"/>
          </w:tcPr>
          <w:p w14:paraId="329FB731"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Workers</w:t>
            </w:r>
          </w:p>
        </w:tc>
        <w:tc>
          <w:tcPr>
            <w:tcW w:w="1754" w:type="dxa"/>
            <w:vAlign w:val="bottom"/>
          </w:tcPr>
          <w:p w14:paraId="34439065" w14:textId="1B226C49"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232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804, 1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888)</w:t>
            </w:r>
          </w:p>
        </w:tc>
        <w:tc>
          <w:tcPr>
            <w:tcW w:w="865" w:type="dxa"/>
            <w:vAlign w:val="bottom"/>
          </w:tcPr>
          <w:p w14:paraId="1F073202" w14:textId="4022D24B"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337</w:t>
            </w:r>
          </w:p>
        </w:tc>
        <w:tc>
          <w:tcPr>
            <w:tcW w:w="240" w:type="dxa"/>
            <w:vAlign w:val="center"/>
          </w:tcPr>
          <w:p w14:paraId="72163CD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5A299E5C" w14:textId="0773C48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110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706, 1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745)</w:t>
            </w:r>
          </w:p>
        </w:tc>
        <w:tc>
          <w:tcPr>
            <w:tcW w:w="764" w:type="dxa"/>
            <w:vAlign w:val="bottom"/>
          </w:tcPr>
          <w:p w14:paraId="09AD128E" w14:textId="0FC96469"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651</w:t>
            </w:r>
          </w:p>
        </w:tc>
      </w:tr>
      <w:tr w:rsidR="00D529F2" w:rsidRPr="00EE1FB5" w14:paraId="02854247" w14:textId="77777777">
        <w:trPr>
          <w:trHeight w:val="283"/>
        </w:trPr>
        <w:tc>
          <w:tcPr>
            <w:tcW w:w="3686" w:type="dxa"/>
            <w:vAlign w:val="center"/>
          </w:tcPr>
          <w:p w14:paraId="509F93EC"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Students</w:t>
            </w:r>
          </w:p>
        </w:tc>
        <w:tc>
          <w:tcPr>
            <w:tcW w:w="1754" w:type="dxa"/>
            <w:vAlign w:val="bottom"/>
          </w:tcPr>
          <w:p w14:paraId="14FA9B0E" w14:textId="39A8FC03"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577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047, 2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375)</w:t>
            </w:r>
          </w:p>
        </w:tc>
        <w:tc>
          <w:tcPr>
            <w:tcW w:w="865" w:type="dxa"/>
            <w:vAlign w:val="bottom"/>
          </w:tcPr>
          <w:p w14:paraId="6D1B2526" w14:textId="726906C1" w:rsidR="00D529F2" w:rsidRPr="00EE1FB5" w:rsidRDefault="00000000">
            <w:pPr>
              <w:adjustRightInd w:val="0"/>
              <w:snapToGrid w:val="0"/>
              <w:jc w:val="center"/>
              <w:rPr>
                <w:rFonts w:ascii="Times New Roman" w:eastAsia="楷体" w:hAnsi="Times New Roman" w:cs="Times New Roman"/>
                <w:color w:val="FF0000"/>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029</w:t>
            </w:r>
          </w:p>
        </w:tc>
        <w:tc>
          <w:tcPr>
            <w:tcW w:w="240" w:type="dxa"/>
            <w:vAlign w:val="center"/>
          </w:tcPr>
          <w:p w14:paraId="456D246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71B7318" w14:textId="037DDD52"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218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769, 1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931)</w:t>
            </w:r>
          </w:p>
        </w:tc>
        <w:tc>
          <w:tcPr>
            <w:tcW w:w="764" w:type="dxa"/>
            <w:vAlign w:val="bottom"/>
          </w:tcPr>
          <w:p w14:paraId="431B1F1C" w14:textId="368C06A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400</w:t>
            </w:r>
          </w:p>
        </w:tc>
      </w:tr>
      <w:tr w:rsidR="00D529F2" w:rsidRPr="00EE1FB5" w14:paraId="07AC0372" w14:textId="77777777">
        <w:trPr>
          <w:trHeight w:val="283"/>
        </w:trPr>
        <w:tc>
          <w:tcPr>
            <w:tcW w:w="3686" w:type="dxa"/>
            <w:vAlign w:val="center"/>
          </w:tcPr>
          <w:p w14:paraId="4D4C4DBF"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Freelance workers</w:t>
            </w:r>
          </w:p>
        </w:tc>
        <w:tc>
          <w:tcPr>
            <w:tcW w:w="1754" w:type="dxa"/>
            <w:vAlign w:val="bottom"/>
          </w:tcPr>
          <w:p w14:paraId="034F7BD3" w14:textId="065C9638"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437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020, 2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025)</w:t>
            </w:r>
          </w:p>
        </w:tc>
        <w:tc>
          <w:tcPr>
            <w:tcW w:w="865" w:type="dxa"/>
            <w:vAlign w:val="bottom"/>
          </w:tcPr>
          <w:p w14:paraId="1B4DF332" w14:textId="5969EB89" w:rsidR="00D529F2" w:rsidRPr="00EE1FB5" w:rsidRDefault="00000000">
            <w:pPr>
              <w:adjustRightInd w:val="0"/>
              <w:snapToGrid w:val="0"/>
              <w:jc w:val="center"/>
              <w:rPr>
                <w:rFonts w:ascii="Times New Roman" w:eastAsia="楷体" w:hAnsi="Times New Roman" w:cs="Times New Roman"/>
                <w:color w:val="FF0000"/>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038</w:t>
            </w:r>
          </w:p>
        </w:tc>
        <w:tc>
          <w:tcPr>
            <w:tcW w:w="240" w:type="dxa"/>
            <w:vAlign w:val="center"/>
          </w:tcPr>
          <w:p w14:paraId="187778B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A5EF420" w14:textId="24B349E5"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395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979, 1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987)</w:t>
            </w:r>
          </w:p>
        </w:tc>
        <w:tc>
          <w:tcPr>
            <w:tcW w:w="764" w:type="dxa"/>
            <w:vAlign w:val="bottom"/>
          </w:tcPr>
          <w:p w14:paraId="67C83BD3" w14:textId="1CA6FDD6"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065</w:t>
            </w:r>
          </w:p>
        </w:tc>
      </w:tr>
      <w:tr w:rsidR="00D529F2" w:rsidRPr="00EE1FB5" w14:paraId="5F92AFCC" w14:textId="77777777">
        <w:trPr>
          <w:trHeight w:val="283"/>
        </w:trPr>
        <w:tc>
          <w:tcPr>
            <w:tcW w:w="3686" w:type="dxa"/>
            <w:vAlign w:val="center"/>
          </w:tcPr>
          <w:p w14:paraId="6D0CCE34"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Others</w:t>
            </w:r>
          </w:p>
        </w:tc>
        <w:tc>
          <w:tcPr>
            <w:tcW w:w="1754" w:type="dxa"/>
            <w:vAlign w:val="bottom"/>
          </w:tcPr>
          <w:p w14:paraId="1F4F9E06" w14:textId="21E97B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040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654, 1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653)</w:t>
            </w:r>
          </w:p>
        </w:tc>
        <w:tc>
          <w:tcPr>
            <w:tcW w:w="865" w:type="dxa"/>
            <w:vAlign w:val="bottom"/>
          </w:tcPr>
          <w:p w14:paraId="4C6E0CD8" w14:textId="45478D21"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869</w:t>
            </w:r>
          </w:p>
        </w:tc>
        <w:tc>
          <w:tcPr>
            <w:tcW w:w="240" w:type="dxa"/>
            <w:vAlign w:val="center"/>
          </w:tcPr>
          <w:p w14:paraId="34EF8AF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64B21C89" w14:textId="64A1F9D9"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978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611, 1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564)</w:t>
            </w:r>
          </w:p>
        </w:tc>
        <w:tc>
          <w:tcPr>
            <w:tcW w:w="764" w:type="dxa"/>
            <w:vAlign w:val="bottom"/>
          </w:tcPr>
          <w:p w14:paraId="1FFD9D92" w14:textId="16DEF06A"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925</w:t>
            </w:r>
          </w:p>
        </w:tc>
      </w:tr>
      <w:tr w:rsidR="00D529F2" w:rsidRPr="00EE1FB5" w14:paraId="6083A678" w14:textId="77777777">
        <w:trPr>
          <w:trHeight w:val="283"/>
        </w:trPr>
        <w:tc>
          <w:tcPr>
            <w:tcW w:w="3686" w:type="dxa"/>
            <w:vAlign w:val="center"/>
          </w:tcPr>
          <w:p w14:paraId="196F0312"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Income, yuan</w:t>
            </w:r>
          </w:p>
        </w:tc>
        <w:tc>
          <w:tcPr>
            <w:tcW w:w="1754" w:type="dxa"/>
            <w:vAlign w:val="center"/>
          </w:tcPr>
          <w:p w14:paraId="52D59AD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67A1E0A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48344980"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8F47D6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767ACFD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2E8EDEE5" w14:textId="77777777">
        <w:trPr>
          <w:trHeight w:val="90"/>
        </w:trPr>
        <w:tc>
          <w:tcPr>
            <w:tcW w:w="3686" w:type="dxa"/>
            <w:vAlign w:val="center"/>
          </w:tcPr>
          <w:p w14:paraId="35963B1C"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&gt;5000</w:t>
            </w:r>
          </w:p>
        </w:tc>
        <w:tc>
          <w:tcPr>
            <w:tcW w:w="1754" w:type="dxa"/>
            <w:vAlign w:val="center"/>
          </w:tcPr>
          <w:p w14:paraId="5F668221"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7A9B0779" w14:textId="68CC1222"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287AA4D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412BDE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E0CDD33"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0966A40D" w14:textId="77777777">
        <w:trPr>
          <w:trHeight w:val="283"/>
        </w:trPr>
        <w:tc>
          <w:tcPr>
            <w:tcW w:w="3686" w:type="dxa"/>
            <w:vAlign w:val="center"/>
          </w:tcPr>
          <w:p w14:paraId="3A09CA36"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3001‒5000</w:t>
            </w:r>
          </w:p>
        </w:tc>
        <w:tc>
          <w:tcPr>
            <w:tcW w:w="1754" w:type="dxa"/>
            <w:vAlign w:val="bottom"/>
          </w:tcPr>
          <w:p w14:paraId="249F5D59" w14:textId="27419C2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059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796, 1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408)</w:t>
            </w:r>
          </w:p>
        </w:tc>
        <w:tc>
          <w:tcPr>
            <w:tcW w:w="865" w:type="dxa"/>
            <w:vAlign w:val="bottom"/>
          </w:tcPr>
          <w:p w14:paraId="10CCF01C" w14:textId="0A700403"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695</w:t>
            </w:r>
          </w:p>
        </w:tc>
        <w:tc>
          <w:tcPr>
            <w:tcW w:w="240" w:type="dxa"/>
            <w:vAlign w:val="center"/>
          </w:tcPr>
          <w:p w14:paraId="21240E4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F459FA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D0A90E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02F4583F" w14:textId="77777777">
        <w:trPr>
          <w:trHeight w:val="283"/>
        </w:trPr>
        <w:tc>
          <w:tcPr>
            <w:tcW w:w="3686" w:type="dxa"/>
            <w:vAlign w:val="center"/>
          </w:tcPr>
          <w:p w14:paraId="41B032EE"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1501‒3000</w:t>
            </w:r>
          </w:p>
        </w:tc>
        <w:tc>
          <w:tcPr>
            <w:tcW w:w="1754" w:type="dxa"/>
            <w:vAlign w:val="bottom"/>
          </w:tcPr>
          <w:p w14:paraId="1F9EB4BF" w14:textId="22E4C2E8"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153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782, 1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701)</w:t>
            </w:r>
          </w:p>
        </w:tc>
        <w:tc>
          <w:tcPr>
            <w:tcW w:w="865" w:type="dxa"/>
            <w:vAlign w:val="bottom"/>
          </w:tcPr>
          <w:p w14:paraId="2688C686" w14:textId="1243BEF9"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472</w:t>
            </w:r>
          </w:p>
        </w:tc>
        <w:tc>
          <w:tcPr>
            <w:tcW w:w="240" w:type="dxa"/>
            <w:vAlign w:val="center"/>
          </w:tcPr>
          <w:p w14:paraId="6834D2E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4D8CBC8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B29F04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29729941" w14:textId="77777777">
        <w:trPr>
          <w:trHeight w:val="283"/>
        </w:trPr>
        <w:tc>
          <w:tcPr>
            <w:tcW w:w="3686" w:type="dxa"/>
            <w:vAlign w:val="center"/>
          </w:tcPr>
          <w:p w14:paraId="72EA2B0C"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≤1500</w:t>
            </w:r>
          </w:p>
        </w:tc>
        <w:tc>
          <w:tcPr>
            <w:tcW w:w="1754" w:type="dxa"/>
            <w:vAlign w:val="bottom"/>
          </w:tcPr>
          <w:p w14:paraId="1C82541D" w14:textId="5919F67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177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809, 1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712)</w:t>
            </w:r>
          </w:p>
        </w:tc>
        <w:tc>
          <w:tcPr>
            <w:tcW w:w="865" w:type="dxa"/>
            <w:vAlign w:val="bottom"/>
          </w:tcPr>
          <w:p w14:paraId="4EE1A48A" w14:textId="495878D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394</w:t>
            </w:r>
          </w:p>
        </w:tc>
        <w:tc>
          <w:tcPr>
            <w:tcW w:w="240" w:type="dxa"/>
            <w:vAlign w:val="center"/>
          </w:tcPr>
          <w:p w14:paraId="4172315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54DB2C4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773E3B3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3F14F5DF" w14:textId="77777777">
        <w:trPr>
          <w:trHeight w:val="283"/>
        </w:trPr>
        <w:tc>
          <w:tcPr>
            <w:tcW w:w="3686" w:type="dxa"/>
            <w:vAlign w:val="center"/>
          </w:tcPr>
          <w:p w14:paraId="2C6E1839"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Sexual orientation</w:t>
            </w:r>
          </w:p>
        </w:tc>
        <w:tc>
          <w:tcPr>
            <w:tcW w:w="1754" w:type="dxa"/>
            <w:vAlign w:val="center"/>
          </w:tcPr>
          <w:p w14:paraId="16A412B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2F6F697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602E231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5061FC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36FDBBA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250829B3" w14:textId="77777777">
        <w:trPr>
          <w:trHeight w:val="283"/>
        </w:trPr>
        <w:tc>
          <w:tcPr>
            <w:tcW w:w="3686" w:type="dxa"/>
            <w:vAlign w:val="center"/>
          </w:tcPr>
          <w:p w14:paraId="22293DB0"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Homosexuality</w:t>
            </w:r>
          </w:p>
        </w:tc>
        <w:tc>
          <w:tcPr>
            <w:tcW w:w="1754" w:type="dxa"/>
            <w:vAlign w:val="center"/>
          </w:tcPr>
          <w:p w14:paraId="23303BF7"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0C7940F6" w14:textId="7BC6C16C"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22BDC2C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4E55874"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4D7F3B06" w14:textId="36305FEF"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68459E46" w14:textId="77777777">
        <w:trPr>
          <w:trHeight w:val="283"/>
        </w:trPr>
        <w:tc>
          <w:tcPr>
            <w:tcW w:w="3686" w:type="dxa"/>
            <w:vAlign w:val="center"/>
          </w:tcPr>
          <w:p w14:paraId="45348DAC"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Bisexuality</w:t>
            </w:r>
          </w:p>
        </w:tc>
        <w:tc>
          <w:tcPr>
            <w:tcW w:w="1754" w:type="dxa"/>
            <w:vAlign w:val="bottom"/>
          </w:tcPr>
          <w:p w14:paraId="0C2BCA91" w14:textId="4AF0E91A"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970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743, 1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267)</w:t>
            </w:r>
          </w:p>
        </w:tc>
        <w:tc>
          <w:tcPr>
            <w:tcW w:w="865" w:type="dxa"/>
            <w:vAlign w:val="bottom"/>
          </w:tcPr>
          <w:p w14:paraId="0706D04E" w14:textId="751808A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825</w:t>
            </w:r>
          </w:p>
        </w:tc>
        <w:tc>
          <w:tcPr>
            <w:tcW w:w="240" w:type="dxa"/>
            <w:vAlign w:val="center"/>
          </w:tcPr>
          <w:p w14:paraId="2B71F99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4E809A47" w14:textId="75FED8E8"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123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844, 1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495)</w:t>
            </w:r>
          </w:p>
        </w:tc>
        <w:tc>
          <w:tcPr>
            <w:tcW w:w="764" w:type="dxa"/>
            <w:vAlign w:val="bottom"/>
          </w:tcPr>
          <w:p w14:paraId="36AB64C5" w14:textId="04609B63"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426</w:t>
            </w:r>
          </w:p>
        </w:tc>
      </w:tr>
      <w:tr w:rsidR="00D529F2" w:rsidRPr="00EE1FB5" w14:paraId="0506EA84" w14:textId="77777777">
        <w:trPr>
          <w:trHeight w:val="283"/>
        </w:trPr>
        <w:tc>
          <w:tcPr>
            <w:tcW w:w="3686" w:type="dxa"/>
            <w:vAlign w:val="center"/>
          </w:tcPr>
          <w:p w14:paraId="51D5D2EC"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Unknown</w:t>
            </w:r>
          </w:p>
        </w:tc>
        <w:tc>
          <w:tcPr>
            <w:tcW w:w="1754" w:type="dxa"/>
            <w:vAlign w:val="bottom"/>
          </w:tcPr>
          <w:p w14:paraId="13098C5E" w14:textId="1AEC05A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703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450, 1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098)</w:t>
            </w:r>
          </w:p>
        </w:tc>
        <w:tc>
          <w:tcPr>
            <w:tcW w:w="865" w:type="dxa"/>
            <w:vAlign w:val="bottom"/>
          </w:tcPr>
          <w:p w14:paraId="705AA373" w14:textId="5709B376"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121</w:t>
            </w:r>
          </w:p>
        </w:tc>
        <w:tc>
          <w:tcPr>
            <w:tcW w:w="240" w:type="dxa"/>
            <w:vAlign w:val="center"/>
          </w:tcPr>
          <w:p w14:paraId="603D608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DADB8BF" w14:textId="213D64D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881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557, 1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393)</w:t>
            </w:r>
          </w:p>
        </w:tc>
        <w:tc>
          <w:tcPr>
            <w:tcW w:w="764" w:type="dxa"/>
            <w:vAlign w:val="bottom"/>
          </w:tcPr>
          <w:p w14:paraId="7C9541B6" w14:textId="1DB13D58"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587</w:t>
            </w:r>
          </w:p>
        </w:tc>
      </w:tr>
      <w:tr w:rsidR="00D529F2" w:rsidRPr="00EE1FB5" w14:paraId="602AB8EB" w14:textId="77777777">
        <w:trPr>
          <w:trHeight w:val="283"/>
        </w:trPr>
        <w:tc>
          <w:tcPr>
            <w:tcW w:w="3686" w:type="dxa"/>
            <w:vAlign w:val="center"/>
          </w:tcPr>
          <w:p w14:paraId="755F861E"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Marital status</w:t>
            </w:r>
          </w:p>
        </w:tc>
        <w:tc>
          <w:tcPr>
            <w:tcW w:w="1754" w:type="dxa"/>
            <w:vAlign w:val="center"/>
          </w:tcPr>
          <w:p w14:paraId="6CA927A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306239B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434CB61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0F241F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8D9374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230EAB04" w14:textId="77777777">
        <w:trPr>
          <w:trHeight w:val="283"/>
        </w:trPr>
        <w:tc>
          <w:tcPr>
            <w:tcW w:w="3686" w:type="dxa"/>
            <w:vAlign w:val="center"/>
          </w:tcPr>
          <w:p w14:paraId="6205018F"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Married or cohabitation</w:t>
            </w:r>
          </w:p>
        </w:tc>
        <w:tc>
          <w:tcPr>
            <w:tcW w:w="1754" w:type="dxa"/>
            <w:vAlign w:val="center"/>
          </w:tcPr>
          <w:p w14:paraId="7519C441"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788AF4BC" w14:textId="552E26F5"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05DBCBB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C22988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3642283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0DBADB6C" w14:textId="77777777">
        <w:trPr>
          <w:trHeight w:val="283"/>
        </w:trPr>
        <w:tc>
          <w:tcPr>
            <w:tcW w:w="3686" w:type="dxa"/>
            <w:vAlign w:val="center"/>
          </w:tcPr>
          <w:p w14:paraId="04C37FCA"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Unmarried</w:t>
            </w:r>
          </w:p>
        </w:tc>
        <w:tc>
          <w:tcPr>
            <w:tcW w:w="1754" w:type="dxa"/>
            <w:vAlign w:val="bottom"/>
          </w:tcPr>
          <w:p w14:paraId="5B0A18DC" w14:textId="2D99D0D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132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865, 1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480)</w:t>
            </w:r>
          </w:p>
        </w:tc>
        <w:tc>
          <w:tcPr>
            <w:tcW w:w="865" w:type="dxa"/>
            <w:vAlign w:val="bottom"/>
          </w:tcPr>
          <w:p w14:paraId="2D689DC5" w14:textId="5F3B87F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366</w:t>
            </w:r>
          </w:p>
        </w:tc>
        <w:tc>
          <w:tcPr>
            <w:tcW w:w="240" w:type="dxa"/>
            <w:vAlign w:val="center"/>
          </w:tcPr>
          <w:p w14:paraId="21794CF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458B1EC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0528EA8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1FE0953F" w14:textId="77777777">
        <w:trPr>
          <w:trHeight w:val="283"/>
        </w:trPr>
        <w:tc>
          <w:tcPr>
            <w:tcW w:w="3686" w:type="dxa"/>
            <w:vAlign w:val="center"/>
          </w:tcPr>
          <w:p w14:paraId="54807A8D"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Divorce or widowhood</w:t>
            </w:r>
          </w:p>
        </w:tc>
        <w:tc>
          <w:tcPr>
            <w:tcW w:w="1754" w:type="dxa"/>
            <w:vAlign w:val="bottom"/>
          </w:tcPr>
          <w:p w14:paraId="5FEA5587" w14:textId="2E1C9556"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886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509, 1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540)</w:t>
            </w:r>
          </w:p>
        </w:tc>
        <w:tc>
          <w:tcPr>
            <w:tcW w:w="865" w:type="dxa"/>
            <w:vAlign w:val="bottom"/>
          </w:tcPr>
          <w:p w14:paraId="3BE001DF" w14:textId="3F66A7A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667</w:t>
            </w:r>
          </w:p>
        </w:tc>
        <w:tc>
          <w:tcPr>
            <w:tcW w:w="240" w:type="dxa"/>
            <w:vAlign w:val="center"/>
          </w:tcPr>
          <w:p w14:paraId="1BB49C1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AD4A3D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4A9DB97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42A03FAB" w14:textId="77777777">
        <w:trPr>
          <w:trHeight w:val="283"/>
        </w:trPr>
        <w:tc>
          <w:tcPr>
            <w:tcW w:w="3686" w:type="dxa"/>
            <w:shd w:val="clear" w:color="auto" w:fill="DAE3F4" w:themeFill="accent1" w:themeFillTint="32"/>
            <w:vAlign w:val="center"/>
          </w:tcPr>
          <w:p w14:paraId="05CA6044"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HIV risk behavior</w:t>
            </w:r>
          </w:p>
        </w:tc>
        <w:tc>
          <w:tcPr>
            <w:tcW w:w="1754" w:type="dxa"/>
            <w:shd w:val="clear" w:color="auto" w:fill="DAE3F4" w:themeFill="accent1" w:themeFillTint="32"/>
            <w:vAlign w:val="center"/>
          </w:tcPr>
          <w:p w14:paraId="3FDBC40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shd w:val="clear" w:color="auto" w:fill="DAE3F4" w:themeFill="accent1" w:themeFillTint="32"/>
            <w:vAlign w:val="center"/>
          </w:tcPr>
          <w:p w14:paraId="6CFC2AA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shd w:val="clear" w:color="auto" w:fill="DAE3F4" w:themeFill="accent1" w:themeFillTint="32"/>
            <w:vAlign w:val="center"/>
          </w:tcPr>
          <w:p w14:paraId="20FCB73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shd w:val="clear" w:color="auto" w:fill="DAE3F4" w:themeFill="accent1" w:themeFillTint="32"/>
            <w:vAlign w:val="center"/>
          </w:tcPr>
          <w:p w14:paraId="1A0D602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shd w:val="clear" w:color="auto" w:fill="DAE3F4" w:themeFill="accent1" w:themeFillTint="32"/>
            <w:vAlign w:val="center"/>
          </w:tcPr>
          <w:p w14:paraId="0E2F2B63"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409C3D6" w14:textId="77777777">
        <w:trPr>
          <w:trHeight w:val="283"/>
        </w:trPr>
        <w:tc>
          <w:tcPr>
            <w:tcW w:w="3686" w:type="dxa"/>
            <w:vAlign w:val="center"/>
          </w:tcPr>
          <w:p w14:paraId="18B760A2"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Anal and/or oral sex with men</w:t>
            </w:r>
          </w:p>
        </w:tc>
        <w:tc>
          <w:tcPr>
            <w:tcW w:w="1754" w:type="dxa"/>
            <w:vAlign w:val="center"/>
          </w:tcPr>
          <w:p w14:paraId="4E02F4B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62726CA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5ABF965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2F7669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8287B2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4E3C5F7" w14:textId="77777777">
        <w:trPr>
          <w:trHeight w:val="283"/>
        </w:trPr>
        <w:tc>
          <w:tcPr>
            <w:tcW w:w="3686" w:type="dxa"/>
            <w:vAlign w:val="center"/>
          </w:tcPr>
          <w:p w14:paraId="35AAE7D2"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No</w:t>
            </w:r>
          </w:p>
        </w:tc>
        <w:tc>
          <w:tcPr>
            <w:tcW w:w="1754" w:type="dxa"/>
            <w:vAlign w:val="center"/>
          </w:tcPr>
          <w:p w14:paraId="788C3F86"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376DE886" w14:textId="28B529A7"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0E7E2570"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86EFB7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74B23D3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6CCAE3E4" w14:textId="77777777">
        <w:trPr>
          <w:trHeight w:val="283"/>
        </w:trPr>
        <w:tc>
          <w:tcPr>
            <w:tcW w:w="3686" w:type="dxa"/>
            <w:vAlign w:val="center"/>
          </w:tcPr>
          <w:p w14:paraId="612E8426"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Yes</w:t>
            </w:r>
          </w:p>
        </w:tc>
        <w:tc>
          <w:tcPr>
            <w:tcW w:w="1754" w:type="dxa"/>
            <w:vAlign w:val="bottom"/>
          </w:tcPr>
          <w:p w14:paraId="5090838A" w14:textId="5B122DF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921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633, 1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341)</w:t>
            </w:r>
          </w:p>
        </w:tc>
        <w:tc>
          <w:tcPr>
            <w:tcW w:w="865" w:type="dxa"/>
            <w:vAlign w:val="bottom"/>
          </w:tcPr>
          <w:p w14:paraId="531327E3" w14:textId="672C9B6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668</w:t>
            </w:r>
          </w:p>
        </w:tc>
        <w:tc>
          <w:tcPr>
            <w:tcW w:w="240" w:type="dxa"/>
            <w:vAlign w:val="center"/>
          </w:tcPr>
          <w:p w14:paraId="20EE18B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937EC5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173A69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47C3A909" w14:textId="77777777">
        <w:trPr>
          <w:trHeight w:val="283"/>
        </w:trPr>
        <w:tc>
          <w:tcPr>
            <w:tcW w:w="6305" w:type="dxa"/>
            <w:gridSpan w:val="3"/>
            <w:vAlign w:val="center"/>
          </w:tcPr>
          <w:p w14:paraId="3E959764"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bookmarkStart w:id="11" w:name="OLE_LINK5"/>
            <w:r w:rsidRPr="00EE1FB5">
              <w:rPr>
                <w:rFonts w:ascii="Times New Roman" w:eastAsia="楷体" w:hAnsi="Times New Roman" w:cs="Times New Roman"/>
                <w:color w:val="000000" w:themeColor="text1"/>
                <w:sz w:val="18"/>
                <w:szCs w:val="18"/>
              </w:rPr>
              <w:t>Number of sexual partners during recent six months</w:t>
            </w:r>
            <w:bookmarkEnd w:id="11"/>
          </w:p>
        </w:tc>
        <w:tc>
          <w:tcPr>
            <w:tcW w:w="240" w:type="dxa"/>
            <w:vAlign w:val="center"/>
          </w:tcPr>
          <w:p w14:paraId="0BDDB10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2DCD08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7C3992D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4353E4F9" w14:textId="77777777">
        <w:trPr>
          <w:trHeight w:val="283"/>
        </w:trPr>
        <w:tc>
          <w:tcPr>
            <w:tcW w:w="3686" w:type="dxa"/>
            <w:vAlign w:val="center"/>
          </w:tcPr>
          <w:p w14:paraId="38389137"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0</w:t>
            </w:r>
          </w:p>
        </w:tc>
        <w:tc>
          <w:tcPr>
            <w:tcW w:w="1754" w:type="dxa"/>
            <w:vAlign w:val="center"/>
          </w:tcPr>
          <w:p w14:paraId="6D27C7BD"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2A2698EB" w14:textId="63D89B92"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25C5419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B713B7C"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6203B56C" w14:textId="13394ACB"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12A71D5D" w14:textId="77777777">
        <w:trPr>
          <w:trHeight w:val="283"/>
        </w:trPr>
        <w:tc>
          <w:tcPr>
            <w:tcW w:w="3686" w:type="dxa"/>
            <w:vAlign w:val="center"/>
          </w:tcPr>
          <w:p w14:paraId="0483FE26"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1</w:t>
            </w:r>
          </w:p>
        </w:tc>
        <w:tc>
          <w:tcPr>
            <w:tcW w:w="1754" w:type="dxa"/>
            <w:vAlign w:val="bottom"/>
          </w:tcPr>
          <w:p w14:paraId="56B9BB8A" w14:textId="320DC172"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244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797, 1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941)</w:t>
            </w:r>
          </w:p>
        </w:tc>
        <w:tc>
          <w:tcPr>
            <w:tcW w:w="865" w:type="dxa"/>
            <w:vAlign w:val="bottom"/>
          </w:tcPr>
          <w:p w14:paraId="2E5C7EC4" w14:textId="55531DFB"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337</w:t>
            </w:r>
          </w:p>
        </w:tc>
        <w:tc>
          <w:tcPr>
            <w:tcW w:w="240" w:type="dxa"/>
            <w:vAlign w:val="center"/>
          </w:tcPr>
          <w:p w14:paraId="2D77F2A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6DA5D001" w14:textId="067DDDC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187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713, 1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975)</w:t>
            </w:r>
          </w:p>
        </w:tc>
        <w:tc>
          <w:tcPr>
            <w:tcW w:w="764" w:type="dxa"/>
            <w:vAlign w:val="bottom"/>
          </w:tcPr>
          <w:p w14:paraId="0D29AB8E" w14:textId="2F3CA56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510</w:t>
            </w:r>
          </w:p>
        </w:tc>
      </w:tr>
      <w:tr w:rsidR="00D529F2" w:rsidRPr="00EE1FB5" w14:paraId="7161F955" w14:textId="77777777">
        <w:trPr>
          <w:trHeight w:val="283"/>
        </w:trPr>
        <w:tc>
          <w:tcPr>
            <w:tcW w:w="3686" w:type="dxa"/>
            <w:vAlign w:val="center"/>
          </w:tcPr>
          <w:p w14:paraId="301E23CC"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w:t>
            </w:r>
            <w:r w:rsidRPr="00EE1FB5">
              <w:rPr>
                <w:rFonts w:ascii="Times New Roman" w:hAnsi="Times New Roman" w:cs="Times New Roman"/>
                <w:sz w:val="18"/>
                <w:szCs w:val="18"/>
              </w:rPr>
              <w:t>≥</w:t>
            </w:r>
            <w:r w:rsidRPr="00EE1FB5">
              <w:rPr>
                <w:rFonts w:ascii="Times New Roman" w:eastAsia="楷体" w:hAnsi="Times New Roman" w:cs="Times New Roman"/>
                <w:color w:val="000000" w:themeColor="text1"/>
                <w:sz w:val="18"/>
                <w:szCs w:val="18"/>
              </w:rPr>
              <w:t>2</w:t>
            </w:r>
          </w:p>
        </w:tc>
        <w:tc>
          <w:tcPr>
            <w:tcW w:w="1754" w:type="dxa"/>
            <w:vAlign w:val="bottom"/>
          </w:tcPr>
          <w:p w14:paraId="0F5006A1" w14:textId="6B619DF2"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696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099, 2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617)</w:t>
            </w:r>
          </w:p>
        </w:tc>
        <w:tc>
          <w:tcPr>
            <w:tcW w:w="865" w:type="dxa"/>
            <w:vAlign w:val="bottom"/>
          </w:tcPr>
          <w:p w14:paraId="0C1B06D6" w14:textId="4DD05E56"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017</w:t>
            </w:r>
          </w:p>
        </w:tc>
        <w:tc>
          <w:tcPr>
            <w:tcW w:w="240" w:type="dxa"/>
            <w:vAlign w:val="center"/>
          </w:tcPr>
          <w:p w14:paraId="03E20A00"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11A655B4" w14:textId="31246F53"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512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891, 2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565)</w:t>
            </w:r>
          </w:p>
        </w:tc>
        <w:tc>
          <w:tcPr>
            <w:tcW w:w="764" w:type="dxa"/>
            <w:vAlign w:val="bottom"/>
          </w:tcPr>
          <w:p w14:paraId="35329A9B" w14:textId="0178C5E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126</w:t>
            </w:r>
          </w:p>
        </w:tc>
      </w:tr>
      <w:tr w:rsidR="00D529F2" w:rsidRPr="00EE1FB5" w14:paraId="4C712D63" w14:textId="77777777">
        <w:trPr>
          <w:trHeight w:val="283"/>
        </w:trPr>
        <w:tc>
          <w:tcPr>
            <w:tcW w:w="6305" w:type="dxa"/>
            <w:gridSpan w:val="3"/>
            <w:vAlign w:val="center"/>
          </w:tcPr>
          <w:p w14:paraId="56A72797"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Status of sexual partners during recent six months</w:t>
            </w:r>
          </w:p>
        </w:tc>
        <w:tc>
          <w:tcPr>
            <w:tcW w:w="240" w:type="dxa"/>
            <w:vAlign w:val="center"/>
          </w:tcPr>
          <w:p w14:paraId="65A6B37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740578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A6B2B8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09E00FD9" w14:textId="77777777">
        <w:trPr>
          <w:trHeight w:val="283"/>
        </w:trPr>
        <w:tc>
          <w:tcPr>
            <w:tcW w:w="3686" w:type="dxa"/>
            <w:vAlign w:val="center"/>
          </w:tcPr>
          <w:p w14:paraId="2CE6FEEA"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Without HIV infected sexual partners</w:t>
            </w:r>
          </w:p>
        </w:tc>
        <w:tc>
          <w:tcPr>
            <w:tcW w:w="1754" w:type="dxa"/>
            <w:vAlign w:val="center"/>
          </w:tcPr>
          <w:p w14:paraId="34CE2994"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641DF30C" w14:textId="79D9FAAB"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6C01FCD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34E542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EFFE42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62258DD6" w14:textId="77777777">
        <w:trPr>
          <w:trHeight w:val="283"/>
        </w:trPr>
        <w:tc>
          <w:tcPr>
            <w:tcW w:w="3686" w:type="dxa"/>
            <w:vAlign w:val="center"/>
          </w:tcPr>
          <w:p w14:paraId="73CCB858"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Unclear HIV infection of sexual partners</w:t>
            </w:r>
          </w:p>
        </w:tc>
        <w:tc>
          <w:tcPr>
            <w:tcW w:w="1754" w:type="dxa"/>
            <w:vAlign w:val="bottom"/>
          </w:tcPr>
          <w:p w14:paraId="0FC8F0DF" w14:textId="57E2076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893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697, 1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145)</w:t>
            </w:r>
          </w:p>
        </w:tc>
        <w:tc>
          <w:tcPr>
            <w:tcW w:w="865" w:type="dxa"/>
            <w:vAlign w:val="bottom"/>
          </w:tcPr>
          <w:p w14:paraId="2ACD59E1" w14:textId="6F9F933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372</w:t>
            </w:r>
          </w:p>
        </w:tc>
        <w:tc>
          <w:tcPr>
            <w:tcW w:w="240" w:type="dxa"/>
            <w:vAlign w:val="center"/>
          </w:tcPr>
          <w:p w14:paraId="22FDCF6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E0B556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13D80AD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1B90AA63" w14:textId="77777777">
        <w:trPr>
          <w:trHeight w:val="283"/>
        </w:trPr>
        <w:tc>
          <w:tcPr>
            <w:tcW w:w="3686" w:type="dxa"/>
            <w:vAlign w:val="center"/>
          </w:tcPr>
          <w:p w14:paraId="55BF2481" w14:textId="77777777" w:rsidR="00D529F2" w:rsidRPr="00EE1FB5" w:rsidRDefault="00000000">
            <w:pPr>
              <w:adjustRightInd w:val="0"/>
              <w:snapToGrid w:val="0"/>
              <w:ind w:left="180" w:hangingChars="100" w:hanging="180"/>
              <w:jc w:val="left"/>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With treated HIV infected sexual partners</w:t>
            </w:r>
          </w:p>
        </w:tc>
        <w:tc>
          <w:tcPr>
            <w:tcW w:w="1754" w:type="dxa"/>
            <w:vAlign w:val="bottom"/>
          </w:tcPr>
          <w:p w14:paraId="20E859EF" w14:textId="5627A4EA"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465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747, 2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872)</w:t>
            </w:r>
          </w:p>
        </w:tc>
        <w:tc>
          <w:tcPr>
            <w:tcW w:w="865" w:type="dxa"/>
            <w:vAlign w:val="bottom"/>
          </w:tcPr>
          <w:p w14:paraId="0CCEDCFA" w14:textId="6159506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267</w:t>
            </w:r>
          </w:p>
        </w:tc>
        <w:tc>
          <w:tcPr>
            <w:tcW w:w="240" w:type="dxa"/>
            <w:vAlign w:val="center"/>
          </w:tcPr>
          <w:p w14:paraId="77000A4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579847F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080DFC3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0298BEA0" w14:textId="77777777">
        <w:trPr>
          <w:trHeight w:val="283"/>
        </w:trPr>
        <w:tc>
          <w:tcPr>
            <w:tcW w:w="3686" w:type="dxa"/>
            <w:vAlign w:val="center"/>
          </w:tcPr>
          <w:p w14:paraId="17E54F7D" w14:textId="77777777" w:rsidR="00D529F2" w:rsidRPr="00EE1FB5" w:rsidRDefault="00000000">
            <w:pPr>
              <w:adjustRightInd w:val="0"/>
              <w:snapToGrid w:val="0"/>
              <w:ind w:left="180" w:hangingChars="100" w:hanging="180"/>
              <w:jc w:val="left"/>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With untreated HIV infected sexual partners</w:t>
            </w:r>
          </w:p>
        </w:tc>
        <w:tc>
          <w:tcPr>
            <w:tcW w:w="1754" w:type="dxa"/>
            <w:vAlign w:val="bottom"/>
          </w:tcPr>
          <w:p w14:paraId="532738BD" w14:textId="2D06E2F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085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152, 7</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761)</w:t>
            </w:r>
          </w:p>
        </w:tc>
        <w:tc>
          <w:tcPr>
            <w:tcW w:w="865" w:type="dxa"/>
            <w:vAlign w:val="bottom"/>
          </w:tcPr>
          <w:p w14:paraId="22B88BB2" w14:textId="0DC05A9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935</w:t>
            </w:r>
          </w:p>
        </w:tc>
        <w:tc>
          <w:tcPr>
            <w:tcW w:w="240" w:type="dxa"/>
            <w:vAlign w:val="center"/>
          </w:tcPr>
          <w:p w14:paraId="1CD3E7C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86ECAE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1D69E59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343911E" w14:textId="77777777">
        <w:trPr>
          <w:trHeight w:val="283"/>
        </w:trPr>
        <w:tc>
          <w:tcPr>
            <w:tcW w:w="6305" w:type="dxa"/>
            <w:gridSpan w:val="3"/>
            <w:vAlign w:val="center"/>
          </w:tcPr>
          <w:p w14:paraId="38D5B686"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Use of condom during anal intercourse during recent six months</w:t>
            </w:r>
          </w:p>
        </w:tc>
        <w:tc>
          <w:tcPr>
            <w:tcW w:w="240" w:type="dxa"/>
            <w:vAlign w:val="center"/>
          </w:tcPr>
          <w:p w14:paraId="79C80793"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9D77B8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AAABDE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02B46E3" w14:textId="77777777">
        <w:trPr>
          <w:trHeight w:val="283"/>
        </w:trPr>
        <w:tc>
          <w:tcPr>
            <w:tcW w:w="3686" w:type="dxa"/>
            <w:vAlign w:val="center"/>
          </w:tcPr>
          <w:p w14:paraId="02231C12" w14:textId="77777777" w:rsidR="00D529F2" w:rsidRPr="00EE1FB5" w:rsidRDefault="00000000">
            <w:pPr>
              <w:jc w:val="left"/>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 xml:space="preserve">  Every time</w:t>
            </w:r>
          </w:p>
        </w:tc>
        <w:tc>
          <w:tcPr>
            <w:tcW w:w="1754" w:type="dxa"/>
            <w:vAlign w:val="center"/>
          </w:tcPr>
          <w:p w14:paraId="17F88EDF"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358DBA8F" w14:textId="53F4A7C3"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193ADD9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2548577"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7F90C6E5" w14:textId="59F3BF99"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79F4CA66" w14:textId="77777777">
        <w:trPr>
          <w:trHeight w:val="283"/>
        </w:trPr>
        <w:tc>
          <w:tcPr>
            <w:tcW w:w="3686" w:type="dxa"/>
            <w:vAlign w:val="center"/>
          </w:tcPr>
          <w:p w14:paraId="474B616F" w14:textId="77777777" w:rsidR="00D529F2" w:rsidRPr="00EE1FB5" w:rsidRDefault="00000000">
            <w:pPr>
              <w:jc w:val="left"/>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 xml:space="preserve">  Sometimes</w:t>
            </w:r>
          </w:p>
        </w:tc>
        <w:tc>
          <w:tcPr>
            <w:tcW w:w="1754" w:type="dxa"/>
            <w:vAlign w:val="bottom"/>
          </w:tcPr>
          <w:p w14:paraId="31E5B99D" w14:textId="1FF8A6C3"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729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326, 2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255)</w:t>
            </w:r>
          </w:p>
        </w:tc>
        <w:tc>
          <w:tcPr>
            <w:tcW w:w="865" w:type="dxa"/>
            <w:vAlign w:val="bottom"/>
          </w:tcPr>
          <w:p w14:paraId="550E9127" w14:textId="3B5D2D7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&lt;0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001</w:t>
            </w:r>
          </w:p>
        </w:tc>
        <w:tc>
          <w:tcPr>
            <w:tcW w:w="240" w:type="dxa"/>
            <w:vAlign w:val="center"/>
          </w:tcPr>
          <w:p w14:paraId="2AE36C3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1BA8AA2" w14:textId="7096321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592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146, 2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212)</w:t>
            </w:r>
          </w:p>
        </w:tc>
        <w:tc>
          <w:tcPr>
            <w:tcW w:w="764" w:type="dxa"/>
            <w:vAlign w:val="bottom"/>
          </w:tcPr>
          <w:p w14:paraId="1C656C34" w14:textId="6244648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006</w:t>
            </w:r>
          </w:p>
        </w:tc>
      </w:tr>
      <w:tr w:rsidR="00D529F2" w:rsidRPr="00EE1FB5" w14:paraId="5CA106A9" w14:textId="77777777">
        <w:trPr>
          <w:trHeight w:val="283"/>
        </w:trPr>
        <w:tc>
          <w:tcPr>
            <w:tcW w:w="3686" w:type="dxa"/>
            <w:vAlign w:val="center"/>
          </w:tcPr>
          <w:p w14:paraId="3F059E25" w14:textId="77777777" w:rsidR="00D529F2" w:rsidRPr="00EE1FB5" w:rsidRDefault="00000000">
            <w:pPr>
              <w:jc w:val="left"/>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 xml:space="preserve">  Never</w:t>
            </w:r>
          </w:p>
        </w:tc>
        <w:tc>
          <w:tcPr>
            <w:tcW w:w="1754" w:type="dxa"/>
            <w:vAlign w:val="bottom"/>
          </w:tcPr>
          <w:p w14:paraId="5590CB48" w14:textId="1B5A9672"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077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546, 2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125)</w:t>
            </w:r>
          </w:p>
        </w:tc>
        <w:tc>
          <w:tcPr>
            <w:tcW w:w="865" w:type="dxa"/>
            <w:vAlign w:val="bottom"/>
          </w:tcPr>
          <w:p w14:paraId="2ED35AD4" w14:textId="2777148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830</w:t>
            </w:r>
          </w:p>
        </w:tc>
        <w:tc>
          <w:tcPr>
            <w:tcW w:w="240" w:type="dxa"/>
            <w:vAlign w:val="center"/>
          </w:tcPr>
          <w:p w14:paraId="7D50506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D297403" w14:textId="5B512F09"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193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578, 2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464)</w:t>
            </w:r>
          </w:p>
        </w:tc>
        <w:tc>
          <w:tcPr>
            <w:tcW w:w="764" w:type="dxa"/>
            <w:vAlign w:val="bottom"/>
          </w:tcPr>
          <w:p w14:paraId="0A543C7C" w14:textId="403C31D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633</w:t>
            </w:r>
          </w:p>
        </w:tc>
      </w:tr>
      <w:tr w:rsidR="00D529F2" w:rsidRPr="00EE1FB5" w14:paraId="23283FA0" w14:textId="77777777">
        <w:trPr>
          <w:trHeight w:val="283"/>
        </w:trPr>
        <w:tc>
          <w:tcPr>
            <w:tcW w:w="3686" w:type="dxa"/>
            <w:vAlign w:val="center"/>
          </w:tcPr>
          <w:p w14:paraId="28896247" w14:textId="77777777" w:rsidR="00D529F2" w:rsidRPr="00EE1FB5" w:rsidRDefault="00000000">
            <w:pPr>
              <w:jc w:val="left"/>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 xml:space="preserve">  No anal intercourse</w:t>
            </w:r>
          </w:p>
        </w:tc>
        <w:tc>
          <w:tcPr>
            <w:tcW w:w="1754" w:type="dxa"/>
            <w:vAlign w:val="bottom"/>
          </w:tcPr>
          <w:p w14:paraId="398C1250" w14:textId="0D5F3D7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929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645, 1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338)</w:t>
            </w:r>
          </w:p>
        </w:tc>
        <w:tc>
          <w:tcPr>
            <w:tcW w:w="865" w:type="dxa"/>
            <w:vAlign w:val="bottom"/>
          </w:tcPr>
          <w:p w14:paraId="4DA75CB4" w14:textId="27BEF0E8"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693</w:t>
            </w:r>
          </w:p>
        </w:tc>
        <w:tc>
          <w:tcPr>
            <w:tcW w:w="240" w:type="dxa"/>
            <w:vAlign w:val="center"/>
          </w:tcPr>
          <w:p w14:paraId="289C56D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10BC035F" w14:textId="36A1269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152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740, 1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793)</w:t>
            </w:r>
          </w:p>
        </w:tc>
        <w:tc>
          <w:tcPr>
            <w:tcW w:w="764" w:type="dxa"/>
            <w:vAlign w:val="bottom"/>
          </w:tcPr>
          <w:p w14:paraId="17DA0CC2" w14:textId="1EC28B4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531</w:t>
            </w:r>
          </w:p>
        </w:tc>
      </w:tr>
      <w:tr w:rsidR="00D529F2" w:rsidRPr="00EE1FB5" w14:paraId="687A12D8" w14:textId="77777777">
        <w:trPr>
          <w:trHeight w:val="283"/>
        </w:trPr>
        <w:tc>
          <w:tcPr>
            <w:tcW w:w="6305" w:type="dxa"/>
            <w:gridSpan w:val="3"/>
            <w:vAlign w:val="center"/>
          </w:tcPr>
          <w:p w14:paraId="5A1DAC19"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Sexual role during recent six months</w:t>
            </w:r>
          </w:p>
        </w:tc>
        <w:tc>
          <w:tcPr>
            <w:tcW w:w="240" w:type="dxa"/>
            <w:vAlign w:val="center"/>
          </w:tcPr>
          <w:p w14:paraId="3F60262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6A495A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30E590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43B6AED4" w14:textId="77777777">
        <w:trPr>
          <w:trHeight w:val="283"/>
        </w:trPr>
        <w:tc>
          <w:tcPr>
            <w:tcW w:w="3686" w:type="dxa"/>
            <w:vAlign w:val="center"/>
          </w:tcPr>
          <w:p w14:paraId="2E31D63D"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0</w:t>
            </w:r>
          </w:p>
        </w:tc>
        <w:tc>
          <w:tcPr>
            <w:tcW w:w="1754" w:type="dxa"/>
            <w:vAlign w:val="center"/>
          </w:tcPr>
          <w:p w14:paraId="48F4BFF8"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707576D1" w14:textId="601AD417"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655C151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8A18280"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07182100" w14:textId="4B71D91C"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22A21197" w14:textId="77777777">
        <w:trPr>
          <w:trHeight w:val="283"/>
        </w:trPr>
        <w:tc>
          <w:tcPr>
            <w:tcW w:w="3686" w:type="dxa"/>
            <w:vAlign w:val="center"/>
          </w:tcPr>
          <w:p w14:paraId="525DCCD6"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0 &amp; 1</w:t>
            </w:r>
          </w:p>
        </w:tc>
        <w:tc>
          <w:tcPr>
            <w:tcW w:w="1754" w:type="dxa"/>
            <w:vAlign w:val="bottom"/>
          </w:tcPr>
          <w:p w14:paraId="73881511" w14:textId="1636A18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806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608, 1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067)</w:t>
            </w:r>
          </w:p>
        </w:tc>
        <w:tc>
          <w:tcPr>
            <w:tcW w:w="865" w:type="dxa"/>
            <w:vAlign w:val="bottom"/>
          </w:tcPr>
          <w:p w14:paraId="469D1986" w14:textId="152257A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131</w:t>
            </w:r>
          </w:p>
        </w:tc>
        <w:tc>
          <w:tcPr>
            <w:tcW w:w="240" w:type="dxa"/>
            <w:vAlign w:val="center"/>
          </w:tcPr>
          <w:p w14:paraId="13E8F65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6B3EEDBF" w14:textId="2924286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745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554, 1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001)</w:t>
            </w:r>
          </w:p>
        </w:tc>
        <w:tc>
          <w:tcPr>
            <w:tcW w:w="764" w:type="dxa"/>
            <w:vAlign w:val="bottom"/>
          </w:tcPr>
          <w:p w14:paraId="6833B48A" w14:textId="535F6EF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051</w:t>
            </w:r>
          </w:p>
        </w:tc>
      </w:tr>
      <w:tr w:rsidR="00D529F2" w:rsidRPr="00EE1FB5" w14:paraId="3747774E" w14:textId="77777777">
        <w:trPr>
          <w:trHeight w:val="283"/>
        </w:trPr>
        <w:tc>
          <w:tcPr>
            <w:tcW w:w="3686" w:type="dxa"/>
            <w:vAlign w:val="center"/>
          </w:tcPr>
          <w:p w14:paraId="3E898035"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1</w:t>
            </w:r>
          </w:p>
        </w:tc>
        <w:tc>
          <w:tcPr>
            <w:tcW w:w="1754" w:type="dxa"/>
            <w:vAlign w:val="bottom"/>
          </w:tcPr>
          <w:p w14:paraId="3C084D7E" w14:textId="54A46A79"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462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335, 0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638)</w:t>
            </w:r>
          </w:p>
        </w:tc>
        <w:tc>
          <w:tcPr>
            <w:tcW w:w="865" w:type="dxa"/>
            <w:vAlign w:val="bottom"/>
          </w:tcPr>
          <w:p w14:paraId="2591A541" w14:textId="7AF998E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&lt;0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001</w:t>
            </w:r>
          </w:p>
        </w:tc>
        <w:tc>
          <w:tcPr>
            <w:tcW w:w="240" w:type="dxa"/>
            <w:vAlign w:val="center"/>
          </w:tcPr>
          <w:p w14:paraId="5F7D773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6B53798E" w14:textId="57747F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493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350, 0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695)</w:t>
            </w:r>
          </w:p>
        </w:tc>
        <w:tc>
          <w:tcPr>
            <w:tcW w:w="764" w:type="dxa"/>
            <w:vAlign w:val="bottom"/>
          </w:tcPr>
          <w:p w14:paraId="7C6B3119" w14:textId="6FC5F59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&lt;0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001</w:t>
            </w:r>
          </w:p>
        </w:tc>
      </w:tr>
      <w:tr w:rsidR="00D529F2" w:rsidRPr="00EE1FB5" w14:paraId="4F041A27" w14:textId="77777777">
        <w:trPr>
          <w:trHeight w:val="283"/>
        </w:trPr>
        <w:tc>
          <w:tcPr>
            <w:tcW w:w="6305" w:type="dxa"/>
            <w:gridSpan w:val="3"/>
            <w:vAlign w:val="center"/>
          </w:tcPr>
          <w:p w14:paraId="4BB8C27A"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Commercial homosexual </w:t>
            </w:r>
            <w:proofErr w:type="spellStart"/>
            <w:r w:rsidRPr="00EE1FB5">
              <w:rPr>
                <w:rFonts w:ascii="Times New Roman" w:eastAsia="楷体" w:hAnsi="Times New Roman" w:cs="Times New Roman"/>
                <w:color w:val="000000" w:themeColor="text1"/>
                <w:sz w:val="18"/>
                <w:szCs w:val="18"/>
              </w:rPr>
              <w:t>behaviour</w:t>
            </w:r>
            <w:proofErr w:type="spellEnd"/>
            <w:r w:rsidRPr="00EE1FB5">
              <w:rPr>
                <w:rFonts w:ascii="Times New Roman" w:eastAsia="楷体" w:hAnsi="Times New Roman" w:cs="Times New Roman"/>
                <w:color w:val="000000" w:themeColor="text1"/>
                <w:sz w:val="18"/>
                <w:szCs w:val="18"/>
              </w:rPr>
              <w:t xml:space="preserve"> during recent six months</w:t>
            </w:r>
          </w:p>
        </w:tc>
        <w:tc>
          <w:tcPr>
            <w:tcW w:w="240" w:type="dxa"/>
            <w:vAlign w:val="center"/>
          </w:tcPr>
          <w:p w14:paraId="0A09A5A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F25B22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42FF62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1A4141CE" w14:textId="77777777">
        <w:trPr>
          <w:trHeight w:val="283"/>
        </w:trPr>
        <w:tc>
          <w:tcPr>
            <w:tcW w:w="3686" w:type="dxa"/>
            <w:vAlign w:val="center"/>
          </w:tcPr>
          <w:p w14:paraId="6B6C2308"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No</w:t>
            </w:r>
          </w:p>
        </w:tc>
        <w:tc>
          <w:tcPr>
            <w:tcW w:w="1754" w:type="dxa"/>
            <w:vAlign w:val="center"/>
          </w:tcPr>
          <w:p w14:paraId="2E88D415"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523CEBF1" w14:textId="2AEF3582"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06344CE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F75FC6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C61AD4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6B027E12" w14:textId="77777777">
        <w:trPr>
          <w:trHeight w:val="283"/>
        </w:trPr>
        <w:tc>
          <w:tcPr>
            <w:tcW w:w="3686" w:type="dxa"/>
            <w:vAlign w:val="center"/>
          </w:tcPr>
          <w:p w14:paraId="54863A7A"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Yes</w:t>
            </w:r>
          </w:p>
        </w:tc>
        <w:tc>
          <w:tcPr>
            <w:tcW w:w="1754" w:type="dxa"/>
            <w:vAlign w:val="bottom"/>
          </w:tcPr>
          <w:p w14:paraId="3C7E2E77" w14:textId="3269764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155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770, 1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732)</w:t>
            </w:r>
          </w:p>
        </w:tc>
        <w:tc>
          <w:tcPr>
            <w:tcW w:w="865" w:type="dxa"/>
            <w:vAlign w:val="bottom"/>
          </w:tcPr>
          <w:p w14:paraId="4FC96465" w14:textId="58B7105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486</w:t>
            </w:r>
          </w:p>
        </w:tc>
        <w:tc>
          <w:tcPr>
            <w:tcW w:w="240" w:type="dxa"/>
            <w:vAlign w:val="center"/>
          </w:tcPr>
          <w:p w14:paraId="7C1D565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C8778F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4397320"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1F4F7E64" w14:textId="77777777">
        <w:trPr>
          <w:trHeight w:val="283"/>
        </w:trPr>
        <w:tc>
          <w:tcPr>
            <w:tcW w:w="6305" w:type="dxa"/>
            <w:gridSpan w:val="3"/>
            <w:vAlign w:val="center"/>
          </w:tcPr>
          <w:p w14:paraId="59AB6482"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Use of condom during heterosexual behavior during recent six months</w:t>
            </w:r>
          </w:p>
        </w:tc>
        <w:tc>
          <w:tcPr>
            <w:tcW w:w="240" w:type="dxa"/>
            <w:vAlign w:val="center"/>
          </w:tcPr>
          <w:p w14:paraId="1F3BC5B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31BD17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D3EDA7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4B771677" w14:textId="77777777">
        <w:trPr>
          <w:trHeight w:val="283"/>
        </w:trPr>
        <w:tc>
          <w:tcPr>
            <w:tcW w:w="3686" w:type="dxa"/>
            <w:vAlign w:val="center"/>
          </w:tcPr>
          <w:p w14:paraId="47B08BAF" w14:textId="77777777" w:rsidR="00D529F2" w:rsidRPr="00EE1FB5" w:rsidRDefault="00000000">
            <w:pPr>
              <w:jc w:val="left"/>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 xml:space="preserve">  Every time</w:t>
            </w:r>
          </w:p>
        </w:tc>
        <w:tc>
          <w:tcPr>
            <w:tcW w:w="1754" w:type="dxa"/>
            <w:vAlign w:val="center"/>
          </w:tcPr>
          <w:p w14:paraId="5AEB8BBE"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195CE9B1" w14:textId="1BD6ED70"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1C7DF3D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70005A0"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46E49D65" w14:textId="3459D65B"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153F4230" w14:textId="77777777">
        <w:trPr>
          <w:trHeight w:val="283"/>
        </w:trPr>
        <w:tc>
          <w:tcPr>
            <w:tcW w:w="3686" w:type="dxa"/>
            <w:vAlign w:val="center"/>
          </w:tcPr>
          <w:p w14:paraId="32A5A6DA" w14:textId="77777777" w:rsidR="00D529F2" w:rsidRPr="00EE1FB5" w:rsidRDefault="00000000">
            <w:pPr>
              <w:jc w:val="left"/>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 xml:space="preserve">  Sometimes</w:t>
            </w:r>
          </w:p>
        </w:tc>
        <w:tc>
          <w:tcPr>
            <w:tcW w:w="1754" w:type="dxa"/>
            <w:vAlign w:val="bottom"/>
          </w:tcPr>
          <w:p w14:paraId="17FEC7F3" w14:textId="2FDEA6A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590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168, 2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165)</w:t>
            </w:r>
          </w:p>
        </w:tc>
        <w:tc>
          <w:tcPr>
            <w:tcW w:w="865" w:type="dxa"/>
            <w:vAlign w:val="bottom"/>
          </w:tcPr>
          <w:p w14:paraId="24496515" w14:textId="3DAD84A3"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003</w:t>
            </w:r>
          </w:p>
        </w:tc>
        <w:tc>
          <w:tcPr>
            <w:tcW w:w="240" w:type="dxa"/>
            <w:vAlign w:val="center"/>
          </w:tcPr>
          <w:p w14:paraId="2EB7AC20"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575304C4" w14:textId="5152F182"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117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765, 1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631)</w:t>
            </w:r>
          </w:p>
        </w:tc>
        <w:tc>
          <w:tcPr>
            <w:tcW w:w="764" w:type="dxa"/>
            <w:vAlign w:val="bottom"/>
          </w:tcPr>
          <w:p w14:paraId="26EAB570" w14:textId="2AA5F340"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567</w:t>
            </w:r>
          </w:p>
        </w:tc>
      </w:tr>
      <w:tr w:rsidR="00D529F2" w:rsidRPr="00EE1FB5" w14:paraId="101A69B4" w14:textId="77777777">
        <w:trPr>
          <w:trHeight w:val="283"/>
        </w:trPr>
        <w:tc>
          <w:tcPr>
            <w:tcW w:w="3686" w:type="dxa"/>
            <w:vAlign w:val="center"/>
          </w:tcPr>
          <w:p w14:paraId="36DADD44" w14:textId="77777777" w:rsidR="00D529F2" w:rsidRPr="00EE1FB5" w:rsidRDefault="00000000">
            <w:pPr>
              <w:jc w:val="left"/>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 xml:space="preserve">  Never</w:t>
            </w:r>
          </w:p>
        </w:tc>
        <w:tc>
          <w:tcPr>
            <w:tcW w:w="1754" w:type="dxa"/>
            <w:vAlign w:val="bottom"/>
          </w:tcPr>
          <w:p w14:paraId="05674B87" w14:textId="7B93640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793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479, 1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313)</w:t>
            </w:r>
          </w:p>
        </w:tc>
        <w:tc>
          <w:tcPr>
            <w:tcW w:w="865" w:type="dxa"/>
            <w:vAlign w:val="bottom"/>
          </w:tcPr>
          <w:p w14:paraId="66C93B01" w14:textId="67FDF054"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367</w:t>
            </w:r>
          </w:p>
        </w:tc>
        <w:tc>
          <w:tcPr>
            <w:tcW w:w="240" w:type="dxa"/>
            <w:vAlign w:val="center"/>
          </w:tcPr>
          <w:p w14:paraId="50E981B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921EF9F" w14:textId="0F0804C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703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405, 1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222)</w:t>
            </w:r>
          </w:p>
        </w:tc>
        <w:tc>
          <w:tcPr>
            <w:tcW w:w="764" w:type="dxa"/>
            <w:vAlign w:val="bottom"/>
          </w:tcPr>
          <w:p w14:paraId="15F26BB3" w14:textId="2A86A6C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212</w:t>
            </w:r>
          </w:p>
        </w:tc>
      </w:tr>
      <w:tr w:rsidR="00D529F2" w:rsidRPr="00EE1FB5" w14:paraId="265B23AF" w14:textId="77777777">
        <w:trPr>
          <w:trHeight w:val="283"/>
        </w:trPr>
        <w:tc>
          <w:tcPr>
            <w:tcW w:w="3686" w:type="dxa"/>
            <w:vAlign w:val="center"/>
          </w:tcPr>
          <w:p w14:paraId="6055D04B" w14:textId="77777777" w:rsidR="00D529F2" w:rsidRPr="00EE1FB5" w:rsidRDefault="00000000">
            <w:pPr>
              <w:jc w:val="left"/>
              <w:rPr>
                <w:rFonts w:ascii="Times New Roman" w:eastAsia="楷体" w:hAnsi="Times New Roman" w:cs="Times New Roman"/>
                <w:color w:val="000000" w:themeColor="text1"/>
                <w:sz w:val="18"/>
                <w:szCs w:val="18"/>
              </w:rPr>
            </w:pPr>
            <w:r w:rsidRPr="00EE1FB5">
              <w:rPr>
                <w:rFonts w:ascii="Times New Roman" w:hAnsi="Times New Roman" w:cs="Times New Roman"/>
                <w:sz w:val="18"/>
                <w:szCs w:val="18"/>
              </w:rPr>
              <w:t xml:space="preserve">  No heterosexual behavior </w:t>
            </w:r>
          </w:p>
        </w:tc>
        <w:tc>
          <w:tcPr>
            <w:tcW w:w="1754" w:type="dxa"/>
            <w:vAlign w:val="bottom"/>
          </w:tcPr>
          <w:p w14:paraId="5724A609" w14:textId="5E9D0EE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951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708, 1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278)</w:t>
            </w:r>
          </w:p>
        </w:tc>
        <w:tc>
          <w:tcPr>
            <w:tcW w:w="865" w:type="dxa"/>
            <w:vAlign w:val="bottom"/>
          </w:tcPr>
          <w:p w14:paraId="34028A7A" w14:textId="35D1FBF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739</w:t>
            </w:r>
          </w:p>
        </w:tc>
        <w:tc>
          <w:tcPr>
            <w:tcW w:w="240" w:type="dxa"/>
            <w:vAlign w:val="center"/>
          </w:tcPr>
          <w:p w14:paraId="608730A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D634C31" w14:textId="33ECC0A1"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795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574, 1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103)</w:t>
            </w:r>
          </w:p>
        </w:tc>
        <w:tc>
          <w:tcPr>
            <w:tcW w:w="764" w:type="dxa"/>
            <w:vAlign w:val="bottom"/>
          </w:tcPr>
          <w:p w14:paraId="256ECA7F" w14:textId="41ABECAE"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170</w:t>
            </w:r>
          </w:p>
        </w:tc>
      </w:tr>
      <w:tr w:rsidR="00D529F2" w:rsidRPr="00EE1FB5" w14:paraId="2F86D6C6" w14:textId="77777777">
        <w:trPr>
          <w:trHeight w:val="283"/>
        </w:trPr>
        <w:tc>
          <w:tcPr>
            <w:tcW w:w="6305" w:type="dxa"/>
            <w:gridSpan w:val="3"/>
            <w:vAlign w:val="center"/>
          </w:tcPr>
          <w:p w14:paraId="1174B73C" w14:textId="4994F704" w:rsidR="00D529F2" w:rsidRPr="00EE1FB5" w:rsidRDefault="0069016C">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Sexually transmitted infections during recent six months</w:t>
            </w:r>
          </w:p>
        </w:tc>
        <w:tc>
          <w:tcPr>
            <w:tcW w:w="240" w:type="dxa"/>
            <w:vAlign w:val="center"/>
          </w:tcPr>
          <w:p w14:paraId="45A6374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4A3D81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CA5CBC3"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AF2C19A" w14:textId="77777777">
        <w:trPr>
          <w:trHeight w:val="283"/>
        </w:trPr>
        <w:tc>
          <w:tcPr>
            <w:tcW w:w="3686" w:type="dxa"/>
            <w:vAlign w:val="center"/>
          </w:tcPr>
          <w:p w14:paraId="62EA4929"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No</w:t>
            </w:r>
          </w:p>
        </w:tc>
        <w:tc>
          <w:tcPr>
            <w:tcW w:w="1754" w:type="dxa"/>
            <w:vAlign w:val="center"/>
          </w:tcPr>
          <w:p w14:paraId="5105A4ED"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6094FBAD" w14:textId="7A69D377"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4E88050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336781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BAA2FA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8B66957" w14:textId="77777777">
        <w:trPr>
          <w:trHeight w:val="283"/>
        </w:trPr>
        <w:tc>
          <w:tcPr>
            <w:tcW w:w="3686" w:type="dxa"/>
            <w:vAlign w:val="center"/>
          </w:tcPr>
          <w:p w14:paraId="4DFA2A1B"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Yes</w:t>
            </w:r>
          </w:p>
        </w:tc>
        <w:tc>
          <w:tcPr>
            <w:tcW w:w="1754" w:type="dxa"/>
            <w:vAlign w:val="bottom"/>
          </w:tcPr>
          <w:p w14:paraId="112E1CB6" w14:textId="5AA81A7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174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672, 2</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051)</w:t>
            </w:r>
          </w:p>
        </w:tc>
        <w:tc>
          <w:tcPr>
            <w:tcW w:w="865" w:type="dxa"/>
            <w:vAlign w:val="bottom"/>
          </w:tcPr>
          <w:p w14:paraId="31102FDC" w14:textId="5F643A9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572</w:t>
            </w:r>
          </w:p>
        </w:tc>
        <w:tc>
          <w:tcPr>
            <w:tcW w:w="240" w:type="dxa"/>
            <w:vAlign w:val="center"/>
          </w:tcPr>
          <w:p w14:paraId="5508D82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F59F43D"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8FBA35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14C7AD3B" w14:textId="77777777">
        <w:trPr>
          <w:trHeight w:val="283"/>
        </w:trPr>
        <w:tc>
          <w:tcPr>
            <w:tcW w:w="6305" w:type="dxa"/>
            <w:gridSpan w:val="3"/>
            <w:vAlign w:val="center"/>
          </w:tcPr>
          <w:p w14:paraId="08F430E9"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Use of addictive substances during recent six months</w:t>
            </w:r>
          </w:p>
        </w:tc>
        <w:tc>
          <w:tcPr>
            <w:tcW w:w="240" w:type="dxa"/>
            <w:vAlign w:val="center"/>
          </w:tcPr>
          <w:p w14:paraId="1B05095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B43953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AC00D36"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FFB925C" w14:textId="77777777">
        <w:trPr>
          <w:trHeight w:val="283"/>
        </w:trPr>
        <w:tc>
          <w:tcPr>
            <w:tcW w:w="3686" w:type="dxa"/>
            <w:vAlign w:val="center"/>
          </w:tcPr>
          <w:p w14:paraId="4B4D7764"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No</w:t>
            </w:r>
          </w:p>
        </w:tc>
        <w:tc>
          <w:tcPr>
            <w:tcW w:w="1754" w:type="dxa"/>
            <w:vAlign w:val="center"/>
          </w:tcPr>
          <w:p w14:paraId="75EA11B0"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2FB58F64" w14:textId="31319E13"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634AABF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2B33ABB"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70E0ED46" w14:textId="686B1C9D"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4EC2A0AA" w14:textId="77777777">
        <w:trPr>
          <w:trHeight w:val="283"/>
        </w:trPr>
        <w:tc>
          <w:tcPr>
            <w:tcW w:w="3686" w:type="dxa"/>
            <w:vAlign w:val="center"/>
          </w:tcPr>
          <w:p w14:paraId="712ABE0B"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Yes</w:t>
            </w:r>
          </w:p>
        </w:tc>
        <w:tc>
          <w:tcPr>
            <w:tcW w:w="1754" w:type="dxa"/>
            <w:vAlign w:val="bottom"/>
          </w:tcPr>
          <w:p w14:paraId="0FC9981F" w14:textId="1DAE1F8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418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061, 1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895)</w:t>
            </w:r>
          </w:p>
        </w:tc>
        <w:tc>
          <w:tcPr>
            <w:tcW w:w="865" w:type="dxa"/>
            <w:vAlign w:val="bottom"/>
          </w:tcPr>
          <w:p w14:paraId="43DD94EF" w14:textId="59E414D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FF0000"/>
                <w:sz w:val="18"/>
                <w:szCs w:val="18"/>
              </w:rPr>
              <w:t>0</w:t>
            </w:r>
            <w:r w:rsidR="005809D2">
              <w:rPr>
                <w:rFonts w:ascii="Times New Roman" w:eastAsia="楷体" w:hAnsi="Times New Roman" w:cs="Times New Roman"/>
                <w:color w:val="FF0000"/>
                <w:sz w:val="18"/>
                <w:szCs w:val="18"/>
              </w:rPr>
              <w:t>·</w:t>
            </w:r>
            <w:r w:rsidRPr="00EE1FB5">
              <w:rPr>
                <w:rFonts w:ascii="Times New Roman" w:eastAsia="楷体" w:hAnsi="Times New Roman" w:cs="Times New Roman"/>
                <w:color w:val="FF0000"/>
                <w:sz w:val="18"/>
                <w:szCs w:val="18"/>
              </w:rPr>
              <w:t>018</w:t>
            </w:r>
          </w:p>
        </w:tc>
        <w:tc>
          <w:tcPr>
            <w:tcW w:w="240" w:type="dxa"/>
            <w:vAlign w:val="center"/>
          </w:tcPr>
          <w:p w14:paraId="26A76D1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010E426" w14:textId="68FB70F1"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214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896, 1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644)</w:t>
            </w:r>
          </w:p>
        </w:tc>
        <w:tc>
          <w:tcPr>
            <w:tcW w:w="764" w:type="dxa"/>
            <w:vAlign w:val="bottom"/>
          </w:tcPr>
          <w:p w14:paraId="230D42A6" w14:textId="61C120F2"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210</w:t>
            </w:r>
          </w:p>
        </w:tc>
      </w:tr>
      <w:tr w:rsidR="00D529F2" w:rsidRPr="00EE1FB5" w14:paraId="488B10BE" w14:textId="77777777">
        <w:trPr>
          <w:trHeight w:val="283"/>
        </w:trPr>
        <w:tc>
          <w:tcPr>
            <w:tcW w:w="6305" w:type="dxa"/>
            <w:gridSpan w:val="3"/>
            <w:vAlign w:val="center"/>
          </w:tcPr>
          <w:p w14:paraId="1B9A7061"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Sexual activity after drinking alcohol during recent six months</w:t>
            </w:r>
          </w:p>
        </w:tc>
        <w:tc>
          <w:tcPr>
            <w:tcW w:w="240" w:type="dxa"/>
            <w:vAlign w:val="center"/>
          </w:tcPr>
          <w:p w14:paraId="0ED5EBD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FC47BB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FCA8CD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0952EAD3" w14:textId="77777777">
        <w:trPr>
          <w:trHeight w:val="283"/>
        </w:trPr>
        <w:tc>
          <w:tcPr>
            <w:tcW w:w="3686" w:type="dxa"/>
            <w:vAlign w:val="center"/>
          </w:tcPr>
          <w:p w14:paraId="1A0E18AD"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No</w:t>
            </w:r>
          </w:p>
        </w:tc>
        <w:tc>
          <w:tcPr>
            <w:tcW w:w="1754" w:type="dxa"/>
            <w:vAlign w:val="center"/>
          </w:tcPr>
          <w:p w14:paraId="29D55B8C"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7925D443" w14:textId="56D0E0D7"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3B4CF65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29345F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36EEFC5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5DCAE5DD" w14:textId="77777777">
        <w:trPr>
          <w:trHeight w:val="283"/>
        </w:trPr>
        <w:tc>
          <w:tcPr>
            <w:tcW w:w="3686" w:type="dxa"/>
            <w:vAlign w:val="center"/>
          </w:tcPr>
          <w:p w14:paraId="4D075EFE"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Yes</w:t>
            </w:r>
          </w:p>
        </w:tc>
        <w:tc>
          <w:tcPr>
            <w:tcW w:w="1754" w:type="dxa"/>
            <w:vAlign w:val="bottom"/>
          </w:tcPr>
          <w:p w14:paraId="2ED414E9" w14:textId="7B97D232"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181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883, 1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580)</w:t>
            </w:r>
          </w:p>
        </w:tc>
        <w:tc>
          <w:tcPr>
            <w:tcW w:w="865" w:type="dxa"/>
            <w:vAlign w:val="bottom"/>
          </w:tcPr>
          <w:p w14:paraId="1932F1EF" w14:textId="46FDB83F"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262</w:t>
            </w:r>
          </w:p>
        </w:tc>
        <w:tc>
          <w:tcPr>
            <w:tcW w:w="240" w:type="dxa"/>
            <w:vAlign w:val="center"/>
          </w:tcPr>
          <w:p w14:paraId="527815A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3E3412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046F8F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5E1B1D25" w14:textId="77777777">
        <w:trPr>
          <w:trHeight w:val="283"/>
        </w:trPr>
        <w:tc>
          <w:tcPr>
            <w:tcW w:w="3686" w:type="dxa"/>
            <w:shd w:val="clear" w:color="auto" w:fill="DAE3F4" w:themeFill="accent1" w:themeFillTint="32"/>
            <w:vAlign w:val="center"/>
          </w:tcPr>
          <w:p w14:paraId="4BE134F6"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The information of HIV screening</w:t>
            </w:r>
          </w:p>
        </w:tc>
        <w:tc>
          <w:tcPr>
            <w:tcW w:w="1754" w:type="dxa"/>
            <w:shd w:val="clear" w:color="auto" w:fill="DAE3F4" w:themeFill="accent1" w:themeFillTint="32"/>
            <w:vAlign w:val="center"/>
          </w:tcPr>
          <w:p w14:paraId="19B9ADD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shd w:val="clear" w:color="auto" w:fill="DAE3F4" w:themeFill="accent1" w:themeFillTint="32"/>
            <w:vAlign w:val="center"/>
          </w:tcPr>
          <w:p w14:paraId="034FD1B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shd w:val="clear" w:color="auto" w:fill="DAE3F4" w:themeFill="accent1" w:themeFillTint="32"/>
            <w:vAlign w:val="center"/>
          </w:tcPr>
          <w:p w14:paraId="282D894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shd w:val="clear" w:color="auto" w:fill="DAE3F4" w:themeFill="accent1" w:themeFillTint="32"/>
            <w:vAlign w:val="center"/>
          </w:tcPr>
          <w:p w14:paraId="75F7AE20"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shd w:val="clear" w:color="auto" w:fill="DAE3F4" w:themeFill="accent1" w:themeFillTint="32"/>
            <w:vAlign w:val="center"/>
          </w:tcPr>
          <w:p w14:paraId="39DFE9D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7B1B385E" w14:textId="77777777">
        <w:trPr>
          <w:trHeight w:val="283"/>
        </w:trPr>
        <w:tc>
          <w:tcPr>
            <w:tcW w:w="3686" w:type="dxa"/>
            <w:vAlign w:val="center"/>
          </w:tcPr>
          <w:p w14:paraId="513A032F"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First HIV testing for lifetime</w:t>
            </w:r>
          </w:p>
        </w:tc>
        <w:tc>
          <w:tcPr>
            <w:tcW w:w="1754" w:type="dxa"/>
            <w:vAlign w:val="center"/>
          </w:tcPr>
          <w:p w14:paraId="39990DB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3FB132E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0BFA8B9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5C9876E"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3F5D588F"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44476BC5" w14:textId="77777777">
        <w:trPr>
          <w:trHeight w:val="283"/>
        </w:trPr>
        <w:tc>
          <w:tcPr>
            <w:tcW w:w="3686" w:type="dxa"/>
            <w:vAlign w:val="center"/>
          </w:tcPr>
          <w:p w14:paraId="5E4E66DB"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No</w:t>
            </w:r>
          </w:p>
        </w:tc>
        <w:tc>
          <w:tcPr>
            <w:tcW w:w="1754" w:type="dxa"/>
            <w:vAlign w:val="center"/>
          </w:tcPr>
          <w:p w14:paraId="00CCD161"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4C892658" w14:textId="2C4D8D61"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4490C8F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17AD6F2"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764" w:type="dxa"/>
            <w:vAlign w:val="center"/>
          </w:tcPr>
          <w:p w14:paraId="6094B743" w14:textId="3E13E695"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EE1FB5" w14:paraId="355EAF25" w14:textId="77777777">
        <w:trPr>
          <w:trHeight w:val="283"/>
        </w:trPr>
        <w:tc>
          <w:tcPr>
            <w:tcW w:w="3686" w:type="dxa"/>
            <w:vAlign w:val="center"/>
          </w:tcPr>
          <w:p w14:paraId="02FE2F20"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Yes</w:t>
            </w:r>
          </w:p>
        </w:tc>
        <w:tc>
          <w:tcPr>
            <w:tcW w:w="1754" w:type="dxa"/>
            <w:vAlign w:val="bottom"/>
          </w:tcPr>
          <w:p w14:paraId="6C6287D5" w14:textId="78429F43"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271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965, 1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675)</w:t>
            </w:r>
          </w:p>
        </w:tc>
        <w:tc>
          <w:tcPr>
            <w:tcW w:w="865" w:type="dxa"/>
            <w:vAlign w:val="bottom"/>
          </w:tcPr>
          <w:p w14:paraId="1B01F2D7" w14:textId="16C8AC0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088</w:t>
            </w:r>
          </w:p>
        </w:tc>
        <w:tc>
          <w:tcPr>
            <w:tcW w:w="240" w:type="dxa"/>
            <w:vAlign w:val="center"/>
          </w:tcPr>
          <w:p w14:paraId="34CDE145"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5947F2A0" w14:textId="18666A5D"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219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916, 1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622)</w:t>
            </w:r>
          </w:p>
        </w:tc>
        <w:tc>
          <w:tcPr>
            <w:tcW w:w="764" w:type="dxa"/>
            <w:vAlign w:val="bottom"/>
          </w:tcPr>
          <w:p w14:paraId="3833C6CE" w14:textId="467860C8"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174</w:t>
            </w:r>
          </w:p>
        </w:tc>
      </w:tr>
      <w:tr w:rsidR="00D529F2" w:rsidRPr="00EE1FB5" w14:paraId="1D8E910F" w14:textId="77777777">
        <w:trPr>
          <w:trHeight w:val="283"/>
        </w:trPr>
        <w:tc>
          <w:tcPr>
            <w:tcW w:w="3686" w:type="dxa"/>
            <w:vAlign w:val="center"/>
          </w:tcPr>
          <w:p w14:paraId="0C71DDE9"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First testing during the COVID-19 pandemic</w:t>
            </w:r>
          </w:p>
        </w:tc>
        <w:tc>
          <w:tcPr>
            <w:tcW w:w="1754" w:type="dxa"/>
            <w:vAlign w:val="center"/>
          </w:tcPr>
          <w:p w14:paraId="075AE15B"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44840BE4"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18C90DA3"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41CD797"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187B09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2C81A3A9" w14:textId="77777777">
        <w:trPr>
          <w:trHeight w:val="283"/>
        </w:trPr>
        <w:tc>
          <w:tcPr>
            <w:tcW w:w="3686" w:type="dxa"/>
            <w:vAlign w:val="center"/>
          </w:tcPr>
          <w:p w14:paraId="015FBE20"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No</w:t>
            </w:r>
          </w:p>
        </w:tc>
        <w:tc>
          <w:tcPr>
            <w:tcW w:w="1754" w:type="dxa"/>
            <w:vAlign w:val="center"/>
          </w:tcPr>
          <w:p w14:paraId="510D84A7" w14:textId="77777777"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Ref</w:t>
            </w:r>
          </w:p>
        </w:tc>
        <w:tc>
          <w:tcPr>
            <w:tcW w:w="865" w:type="dxa"/>
            <w:vAlign w:val="center"/>
          </w:tcPr>
          <w:p w14:paraId="0EA6C8E6" w14:textId="35A806B3" w:rsidR="00D529F2" w:rsidRPr="00EE1FB5"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2F75D069"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5C9101A"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D7BABFC"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EE1FB5" w14:paraId="540245E7" w14:textId="77777777">
        <w:trPr>
          <w:trHeight w:val="283"/>
        </w:trPr>
        <w:tc>
          <w:tcPr>
            <w:tcW w:w="3686" w:type="dxa"/>
            <w:vAlign w:val="center"/>
          </w:tcPr>
          <w:p w14:paraId="04705E51" w14:textId="77777777" w:rsidR="00D529F2" w:rsidRPr="00EE1FB5" w:rsidRDefault="00000000">
            <w:pPr>
              <w:adjustRightInd w:val="0"/>
              <w:snapToGrid w:val="0"/>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 xml:space="preserve">  Yes</w:t>
            </w:r>
          </w:p>
        </w:tc>
        <w:tc>
          <w:tcPr>
            <w:tcW w:w="1754" w:type="dxa"/>
            <w:vAlign w:val="bottom"/>
          </w:tcPr>
          <w:p w14:paraId="65DF0DAF" w14:textId="0ACAEC9B"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042 (0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775, 1</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400)</w:t>
            </w:r>
          </w:p>
        </w:tc>
        <w:tc>
          <w:tcPr>
            <w:tcW w:w="865" w:type="dxa"/>
            <w:vAlign w:val="bottom"/>
          </w:tcPr>
          <w:p w14:paraId="391CDE9F" w14:textId="2C7378FC" w:rsidR="00D529F2" w:rsidRPr="00EE1FB5" w:rsidRDefault="00000000">
            <w:pPr>
              <w:adjustRightInd w:val="0"/>
              <w:snapToGrid w:val="0"/>
              <w:jc w:val="center"/>
              <w:rPr>
                <w:rFonts w:ascii="Times New Roman" w:eastAsia="楷体" w:hAnsi="Times New Roman" w:cs="Times New Roman"/>
                <w:color w:val="000000" w:themeColor="text1"/>
                <w:sz w:val="18"/>
                <w:szCs w:val="18"/>
              </w:rPr>
            </w:pPr>
            <w:r w:rsidRPr="00EE1FB5">
              <w:rPr>
                <w:rFonts w:ascii="Times New Roman" w:eastAsia="楷体" w:hAnsi="Times New Roman" w:cs="Times New Roman"/>
                <w:color w:val="000000" w:themeColor="text1"/>
                <w:sz w:val="18"/>
                <w:szCs w:val="18"/>
              </w:rPr>
              <w:t>0</w:t>
            </w:r>
            <w:r w:rsidR="005809D2">
              <w:rPr>
                <w:rFonts w:ascii="Times New Roman" w:eastAsia="楷体" w:hAnsi="Times New Roman" w:cs="Times New Roman"/>
                <w:color w:val="000000" w:themeColor="text1"/>
                <w:sz w:val="18"/>
                <w:szCs w:val="18"/>
              </w:rPr>
              <w:t>·</w:t>
            </w:r>
            <w:r w:rsidRPr="00EE1FB5">
              <w:rPr>
                <w:rFonts w:ascii="Times New Roman" w:eastAsia="楷体" w:hAnsi="Times New Roman" w:cs="Times New Roman"/>
                <w:color w:val="000000" w:themeColor="text1"/>
                <w:sz w:val="18"/>
                <w:szCs w:val="18"/>
              </w:rPr>
              <w:t>786</w:t>
            </w:r>
          </w:p>
        </w:tc>
        <w:tc>
          <w:tcPr>
            <w:tcW w:w="240" w:type="dxa"/>
            <w:vAlign w:val="center"/>
          </w:tcPr>
          <w:p w14:paraId="239550C1"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247D188"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083E2AF2" w14:textId="77777777" w:rsidR="00D529F2" w:rsidRPr="00EE1FB5" w:rsidRDefault="00D529F2">
            <w:pPr>
              <w:adjustRightInd w:val="0"/>
              <w:snapToGrid w:val="0"/>
              <w:jc w:val="center"/>
              <w:rPr>
                <w:rFonts w:ascii="Times New Roman" w:eastAsia="楷体" w:hAnsi="Times New Roman" w:cs="Times New Roman"/>
                <w:color w:val="000000" w:themeColor="text1"/>
                <w:sz w:val="18"/>
                <w:szCs w:val="18"/>
              </w:rPr>
            </w:pPr>
          </w:p>
        </w:tc>
      </w:tr>
    </w:tbl>
    <w:p w14:paraId="76408D66" w14:textId="77777777" w:rsidR="00D529F2" w:rsidRDefault="00000000">
      <w:pPr>
        <w:rPr>
          <w:rFonts w:ascii="Times New Roman" w:hAnsi="Times New Roman" w:cs="Times New Roman"/>
        </w:rPr>
      </w:pPr>
      <w:r>
        <w:rPr>
          <w:rFonts w:ascii="Times New Roman" w:hAnsi="Times New Roman" w:cs="Times New Roman"/>
        </w:rPr>
        <w:br w:type="page"/>
      </w:r>
    </w:p>
    <w:p w14:paraId="257D8422" w14:textId="7245EA5A"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b/>
          <w:bCs/>
          <w:sz w:val="20"/>
          <w:szCs w:val="20"/>
        </w:rPr>
        <w:t xml:space="preserve"> </w:t>
      </w:r>
      <w:r>
        <w:rPr>
          <w:rFonts w:ascii="Times New Roman" w:hAnsi="Times New Roman" w:cs="Times New Roman" w:hint="eastAsia"/>
          <w:b/>
          <w:bCs/>
          <w:sz w:val="20"/>
          <w:szCs w:val="20"/>
        </w:rPr>
        <w:t>t</w:t>
      </w:r>
      <w:r w:rsidRPr="005A2DED">
        <w:rPr>
          <w:rFonts w:ascii="Times New Roman" w:hAnsi="Times New Roman" w:cs="Times New Roman"/>
          <w:b/>
          <w:bCs/>
          <w:sz w:val="20"/>
          <w:szCs w:val="20"/>
        </w:rPr>
        <w:t xml:space="preserve">able </w:t>
      </w:r>
      <w:r w:rsidRPr="005A2DED">
        <w:rPr>
          <w:rFonts w:ascii="Times New Roman" w:hAnsi="Times New Roman" w:cs="Times New Roman" w:hint="eastAsia"/>
          <w:b/>
          <w:bCs/>
          <w:sz w:val="20"/>
          <w:szCs w:val="20"/>
        </w:rPr>
        <w:t>6</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Sensitivity analysis for the influencing factors associated with the risk of HIV infection based on Cox regression.</w:t>
      </w:r>
    </w:p>
    <w:tbl>
      <w:tblPr>
        <w:tblStyle w:val="a3"/>
        <w:tblW w:w="906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754"/>
        <w:gridCol w:w="865"/>
        <w:gridCol w:w="240"/>
        <w:gridCol w:w="1754"/>
        <w:gridCol w:w="764"/>
      </w:tblGrid>
      <w:tr w:rsidR="00D529F2" w:rsidRPr="0043295B" w14:paraId="1B0E8CC5" w14:textId="77777777">
        <w:trPr>
          <w:trHeight w:val="283"/>
        </w:trPr>
        <w:tc>
          <w:tcPr>
            <w:tcW w:w="3686" w:type="dxa"/>
            <w:vMerge w:val="restart"/>
            <w:tcBorders>
              <w:top w:val="single" w:sz="4" w:space="0" w:color="auto"/>
            </w:tcBorders>
            <w:vAlign w:val="center"/>
          </w:tcPr>
          <w:p w14:paraId="5B42CC6A"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Variables</w:t>
            </w:r>
          </w:p>
        </w:tc>
        <w:tc>
          <w:tcPr>
            <w:tcW w:w="2619" w:type="dxa"/>
            <w:gridSpan w:val="2"/>
            <w:tcBorders>
              <w:top w:val="single" w:sz="4" w:space="0" w:color="auto"/>
              <w:bottom w:val="single" w:sz="4" w:space="0" w:color="auto"/>
            </w:tcBorders>
            <w:vAlign w:val="center"/>
          </w:tcPr>
          <w:p w14:paraId="2CA8E3F6"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Univariate analysis</w:t>
            </w:r>
          </w:p>
        </w:tc>
        <w:tc>
          <w:tcPr>
            <w:tcW w:w="240" w:type="dxa"/>
            <w:tcBorders>
              <w:top w:val="single" w:sz="4" w:space="0" w:color="auto"/>
              <w:bottom w:val="single" w:sz="4" w:space="0" w:color="auto"/>
            </w:tcBorders>
            <w:vAlign w:val="center"/>
          </w:tcPr>
          <w:p w14:paraId="663E2BF5" w14:textId="77777777" w:rsidR="00D529F2" w:rsidRPr="0043295B" w:rsidRDefault="00D529F2">
            <w:pPr>
              <w:adjustRightInd w:val="0"/>
              <w:snapToGrid w:val="0"/>
              <w:rPr>
                <w:rFonts w:ascii="Times New Roman" w:eastAsia="楷体" w:hAnsi="Times New Roman" w:cs="Times New Roman"/>
                <w:i/>
                <w:iCs/>
                <w:color w:val="000000" w:themeColor="text1"/>
                <w:sz w:val="18"/>
                <w:szCs w:val="18"/>
              </w:rPr>
            </w:pPr>
          </w:p>
        </w:tc>
        <w:tc>
          <w:tcPr>
            <w:tcW w:w="2518" w:type="dxa"/>
            <w:gridSpan w:val="2"/>
            <w:tcBorders>
              <w:top w:val="single" w:sz="4" w:space="0" w:color="auto"/>
              <w:bottom w:val="single" w:sz="4" w:space="0" w:color="auto"/>
            </w:tcBorders>
            <w:vAlign w:val="center"/>
          </w:tcPr>
          <w:p w14:paraId="7A293CCD" w14:textId="77777777" w:rsidR="00D529F2" w:rsidRPr="0043295B" w:rsidRDefault="00000000">
            <w:pPr>
              <w:adjustRightInd w:val="0"/>
              <w:snapToGrid w:val="0"/>
              <w:jc w:val="center"/>
              <w:rPr>
                <w:rFonts w:ascii="Times New Roman" w:eastAsia="楷体" w:hAnsi="Times New Roman" w:cs="Times New Roman"/>
                <w:i/>
                <w:iCs/>
                <w:color w:val="000000" w:themeColor="text1"/>
                <w:sz w:val="18"/>
                <w:szCs w:val="18"/>
              </w:rPr>
            </w:pPr>
            <w:r w:rsidRPr="0043295B">
              <w:rPr>
                <w:rFonts w:ascii="Times New Roman" w:eastAsia="楷体" w:hAnsi="Times New Roman" w:cs="Times New Roman"/>
                <w:color w:val="000000" w:themeColor="text1"/>
                <w:sz w:val="18"/>
                <w:szCs w:val="18"/>
              </w:rPr>
              <w:t>Multivariate analysis</w:t>
            </w:r>
          </w:p>
        </w:tc>
      </w:tr>
      <w:tr w:rsidR="00D529F2" w:rsidRPr="0043295B" w14:paraId="3E443D73" w14:textId="77777777" w:rsidTr="00B91DA2">
        <w:trPr>
          <w:trHeight w:val="344"/>
        </w:trPr>
        <w:tc>
          <w:tcPr>
            <w:tcW w:w="3686" w:type="dxa"/>
            <w:vMerge/>
            <w:tcBorders>
              <w:bottom w:val="single" w:sz="4" w:space="0" w:color="auto"/>
            </w:tcBorders>
            <w:vAlign w:val="center"/>
          </w:tcPr>
          <w:p w14:paraId="183B24A1" w14:textId="77777777" w:rsidR="00D529F2" w:rsidRPr="0043295B" w:rsidRDefault="00D529F2">
            <w:pPr>
              <w:adjustRightInd w:val="0"/>
              <w:snapToGrid w:val="0"/>
              <w:rPr>
                <w:rFonts w:ascii="Times New Roman" w:eastAsia="楷体" w:hAnsi="Times New Roman" w:cs="Times New Roman"/>
                <w:color w:val="000000" w:themeColor="text1"/>
                <w:sz w:val="18"/>
                <w:szCs w:val="18"/>
              </w:rPr>
            </w:pPr>
          </w:p>
        </w:tc>
        <w:tc>
          <w:tcPr>
            <w:tcW w:w="1754" w:type="dxa"/>
            <w:tcBorders>
              <w:top w:val="single" w:sz="4" w:space="0" w:color="auto"/>
              <w:bottom w:val="single" w:sz="4" w:space="0" w:color="auto"/>
            </w:tcBorders>
            <w:vAlign w:val="center"/>
          </w:tcPr>
          <w:p w14:paraId="2FF8FDC5"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HR (95%CI)</w:t>
            </w:r>
          </w:p>
        </w:tc>
        <w:tc>
          <w:tcPr>
            <w:tcW w:w="865" w:type="dxa"/>
            <w:tcBorders>
              <w:top w:val="single" w:sz="4" w:space="0" w:color="auto"/>
              <w:bottom w:val="single" w:sz="4" w:space="0" w:color="auto"/>
            </w:tcBorders>
            <w:vAlign w:val="center"/>
          </w:tcPr>
          <w:p w14:paraId="7E2C3AC4" w14:textId="182D6ECE" w:rsidR="00D529F2" w:rsidRPr="0043295B" w:rsidRDefault="00B91DA2">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i/>
                <w:iCs/>
                <w:color w:val="000000" w:themeColor="text1"/>
                <w:sz w:val="18"/>
                <w:szCs w:val="18"/>
              </w:rPr>
              <w:t>p</w:t>
            </w:r>
            <w:r w:rsidRPr="0043295B">
              <w:rPr>
                <w:rFonts w:ascii="Times New Roman" w:eastAsia="楷体" w:hAnsi="Times New Roman" w:cs="Times New Roman"/>
                <w:color w:val="000000" w:themeColor="text1"/>
                <w:sz w:val="18"/>
                <w:szCs w:val="18"/>
              </w:rPr>
              <w:t xml:space="preserve"> value</w:t>
            </w:r>
          </w:p>
        </w:tc>
        <w:tc>
          <w:tcPr>
            <w:tcW w:w="240" w:type="dxa"/>
            <w:tcBorders>
              <w:top w:val="single" w:sz="4" w:space="0" w:color="auto"/>
              <w:bottom w:val="single" w:sz="4" w:space="0" w:color="auto"/>
            </w:tcBorders>
            <w:vAlign w:val="center"/>
          </w:tcPr>
          <w:p w14:paraId="01D766FF" w14:textId="77777777" w:rsidR="00D529F2" w:rsidRPr="0043295B" w:rsidRDefault="00D529F2">
            <w:pPr>
              <w:adjustRightInd w:val="0"/>
              <w:snapToGrid w:val="0"/>
              <w:jc w:val="center"/>
              <w:rPr>
                <w:rFonts w:ascii="Times New Roman" w:eastAsia="楷体" w:hAnsi="Times New Roman" w:cs="Times New Roman"/>
                <w:i/>
                <w:iCs/>
                <w:color w:val="000000" w:themeColor="text1"/>
                <w:sz w:val="18"/>
                <w:szCs w:val="18"/>
              </w:rPr>
            </w:pPr>
          </w:p>
        </w:tc>
        <w:tc>
          <w:tcPr>
            <w:tcW w:w="1754" w:type="dxa"/>
            <w:tcBorders>
              <w:top w:val="single" w:sz="4" w:space="0" w:color="auto"/>
              <w:bottom w:val="single" w:sz="4" w:space="0" w:color="auto"/>
            </w:tcBorders>
            <w:vAlign w:val="center"/>
          </w:tcPr>
          <w:p w14:paraId="3F96E66E"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HR (95%CI)</w:t>
            </w:r>
          </w:p>
        </w:tc>
        <w:tc>
          <w:tcPr>
            <w:tcW w:w="764" w:type="dxa"/>
            <w:tcBorders>
              <w:top w:val="single" w:sz="4" w:space="0" w:color="auto"/>
              <w:bottom w:val="single" w:sz="4" w:space="0" w:color="auto"/>
            </w:tcBorders>
            <w:vAlign w:val="center"/>
          </w:tcPr>
          <w:p w14:paraId="1B12E0BC" w14:textId="0DBBA5B9" w:rsidR="00D529F2" w:rsidRPr="0043295B" w:rsidRDefault="00B91DA2">
            <w:pPr>
              <w:adjustRightInd w:val="0"/>
              <w:snapToGrid w:val="0"/>
              <w:jc w:val="center"/>
              <w:rPr>
                <w:rFonts w:ascii="Times New Roman" w:eastAsia="楷体" w:hAnsi="Times New Roman" w:cs="Times New Roman"/>
                <w:i/>
                <w:iCs/>
                <w:color w:val="000000" w:themeColor="text1"/>
                <w:sz w:val="18"/>
                <w:szCs w:val="18"/>
              </w:rPr>
            </w:pPr>
            <w:r w:rsidRPr="0043295B">
              <w:rPr>
                <w:rFonts w:ascii="Times New Roman" w:eastAsia="楷体" w:hAnsi="Times New Roman" w:cs="Times New Roman"/>
                <w:i/>
                <w:iCs/>
                <w:color w:val="000000" w:themeColor="text1"/>
                <w:sz w:val="18"/>
                <w:szCs w:val="18"/>
              </w:rPr>
              <w:t>p</w:t>
            </w:r>
            <w:r w:rsidRPr="0043295B">
              <w:rPr>
                <w:rFonts w:ascii="Times New Roman" w:eastAsia="楷体" w:hAnsi="Times New Roman" w:cs="Times New Roman"/>
                <w:color w:val="000000" w:themeColor="text1"/>
                <w:sz w:val="18"/>
                <w:szCs w:val="18"/>
              </w:rPr>
              <w:t xml:space="preserve"> value</w:t>
            </w:r>
          </w:p>
        </w:tc>
      </w:tr>
      <w:tr w:rsidR="00D529F2" w:rsidRPr="0043295B" w14:paraId="0751922F" w14:textId="77777777">
        <w:trPr>
          <w:trHeight w:val="283"/>
        </w:trPr>
        <w:tc>
          <w:tcPr>
            <w:tcW w:w="3686" w:type="dxa"/>
            <w:vAlign w:val="center"/>
          </w:tcPr>
          <w:p w14:paraId="5AF6449C"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Follow-up group</w:t>
            </w:r>
          </w:p>
        </w:tc>
        <w:tc>
          <w:tcPr>
            <w:tcW w:w="1754" w:type="dxa"/>
            <w:vAlign w:val="center"/>
          </w:tcPr>
          <w:p w14:paraId="34B2FAB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5149742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09FAF4E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B924D3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36A8DDC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02919606" w14:textId="77777777">
        <w:trPr>
          <w:trHeight w:val="283"/>
        </w:trPr>
        <w:tc>
          <w:tcPr>
            <w:tcW w:w="3686" w:type="dxa"/>
            <w:vAlign w:val="center"/>
          </w:tcPr>
          <w:p w14:paraId="5F61DBF4"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Control</w:t>
            </w:r>
          </w:p>
        </w:tc>
        <w:tc>
          <w:tcPr>
            <w:tcW w:w="1754" w:type="dxa"/>
            <w:vAlign w:val="center"/>
          </w:tcPr>
          <w:p w14:paraId="48401966"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5E1B3E43" w14:textId="0493FBA6"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563072D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BB3A962"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675DC4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4EBF1CB2" w14:textId="77777777">
        <w:trPr>
          <w:trHeight w:val="283"/>
        </w:trPr>
        <w:tc>
          <w:tcPr>
            <w:tcW w:w="3686" w:type="dxa"/>
            <w:vAlign w:val="center"/>
          </w:tcPr>
          <w:p w14:paraId="2635170F"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Intervention</w:t>
            </w:r>
          </w:p>
        </w:tc>
        <w:tc>
          <w:tcPr>
            <w:tcW w:w="1754" w:type="dxa"/>
            <w:vAlign w:val="bottom"/>
          </w:tcPr>
          <w:p w14:paraId="5DC25ABD" w14:textId="4C4A03BA"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sidRP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027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756, 1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396)</w:t>
            </w:r>
          </w:p>
        </w:tc>
        <w:tc>
          <w:tcPr>
            <w:tcW w:w="865" w:type="dxa"/>
            <w:vAlign w:val="bottom"/>
          </w:tcPr>
          <w:p w14:paraId="041FEFA9" w14:textId="4A0D70B3"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863</w:t>
            </w:r>
          </w:p>
        </w:tc>
        <w:tc>
          <w:tcPr>
            <w:tcW w:w="240" w:type="dxa"/>
            <w:vAlign w:val="center"/>
          </w:tcPr>
          <w:p w14:paraId="5839E88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09B785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764528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EE47981" w14:textId="77777777">
        <w:trPr>
          <w:trHeight w:val="283"/>
        </w:trPr>
        <w:tc>
          <w:tcPr>
            <w:tcW w:w="3686" w:type="dxa"/>
            <w:shd w:val="clear" w:color="auto" w:fill="DAE3F4" w:themeFill="accent1" w:themeFillTint="32"/>
            <w:vAlign w:val="center"/>
          </w:tcPr>
          <w:p w14:paraId="14BCCB15"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Demographic features</w:t>
            </w:r>
          </w:p>
        </w:tc>
        <w:tc>
          <w:tcPr>
            <w:tcW w:w="1754" w:type="dxa"/>
            <w:shd w:val="clear" w:color="auto" w:fill="DAE3F4" w:themeFill="accent1" w:themeFillTint="32"/>
            <w:vAlign w:val="center"/>
          </w:tcPr>
          <w:p w14:paraId="29C7A61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shd w:val="clear" w:color="auto" w:fill="DAE3F4" w:themeFill="accent1" w:themeFillTint="32"/>
            <w:vAlign w:val="center"/>
          </w:tcPr>
          <w:p w14:paraId="6B3C9D4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shd w:val="clear" w:color="auto" w:fill="DAE3F4" w:themeFill="accent1" w:themeFillTint="32"/>
            <w:vAlign w:val="center"/>
          </w:tcPr>
          <w:p w14:paraId="0F6B42A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shd w:val="clear" w:color="auto" w:fill="DAE3F4" w:themeFill="accent1" w:themeFillTint="32"/>
            <w:vAlign w:val="center"/>
          </w:tcPr>
          <w:p w14:paraId="20E7E20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shd w:val="clear" w:color="auto" w:fill="DAE3F4" w:themeFill="accent1" w:themeFillTint="32"/>
            <w:vAlign w:val="center"/>
          </w:tcPr>
          <w:p w14:paraId="7AD7ABB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15341180" w14:textId="77777777">
        <w:trPr>
          <w:trHeight w:val="283"/>
        </w:trPr>
        <w:tc>
          <w:tcPr>
            <w:tcW w:w="3686" w:type="dxa"/>
            <w:vAlign w:val="center"/>
          </w:tcPr>
          <w:p w14:paraId="5E162FD7"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Age, years</w:t>
            </w:r>
          </w:p>
        </w:tc>
        <w:tc>
          <w:tcPr>
            <w:tcW w:w="1754" w:type="dxa"/>
            <w:vAlign w:val="center"/>
          </w:tcPr>
          <w:p w14:paraId="14362D1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7D6D7B7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6C274EF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B0D2A9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327494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51CB8649" w14:textId="77777777">
        <w:trPr>
          <w:trHeight w:val="283"/>
        </w:trPr>
        <w:tc>
          <w:tcPr>
            <w:tcW w:w="3686" w:type="dxa"/>
            <w:vAlign w:val="center"/>
          </w:tcPr>
          <w:p w14:paraId="09901F04"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18‒24</w:t>
            </w:r>
          </w:p>
        </w:tc>
        <w:tc>
          <w:tcPr>
            <w:tcW w:w="1754" w:type="dxa"/>
            <w:vAlign w:val="center"/>
          </w:tcPr>
          <w:p w14:paraId="790299D1"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73D3DE0F" w14:textId="2BC8A5CF"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21FADE7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03515D5"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7F93525C" w14:textId="185C395D"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1FB23D52" w14:textId="77777777">
        <w:trPr>
          <w:trHeight w:val="283"/>
        </w:trPr>
        <w:tc>
          <w:tcPr>
            <w:tcW w:w="3686" w:type="dxa"/>
            <w:vAlign w:val="center"/>
          </w:tcPr>
          <w:p w14:paraId="07EB89E5"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25‒34</w:t>
            </w:r>
          </w:p>
        </w:tc>
        <w:tc>
          <w:tcPr>
            <w:tcW w:w="1754" w:type="dxa"/>
            <w:vAlign w:val="bottom"/>
          </w:tcPr>
          <w:p w14:paraId="7215D4D4" w14:textId="18C42B74"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651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477, 0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888)</w:t>
            </w:r>
          </w:p>
        </w:tc>
        <w:tc>
          <w:tcPr>
            <w:tcW w:w="865" w:type="dxa"/>
            <w:vAlign w:val="bottom"/>
          </w:tcPr>
          <w:p w14:paraId="4A92C386" w14:textId="46230C83" w:rsidR="00D529F2" w:rsidRPr="0043295B" w:rsidRDefault="00000000">
            <w:pPr>
              <w:adjustRightInd w:val="0"/>
              <w:snapToGrid w:val="0"/>
              <w:jc w:val="center"/>
              <w:rPr>
                <w:rFonts w:ascii="Times New Roman" w:eastAsia="楷体" w:hAnsi="Times New Roman" w:cs="Times New Roman"/>
                <w:color w:val="FF0000"/>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007</w:t>
            </w:r>
          </w:p>
        </w:tc>
        <w:tc>
          <w:tcPr>
            <w:tcW w:w="240" w:type="dxa"/>
            <w:vAlign w:val="center"/>
          </w:tcPr>
          <w:p w14:paraId="7B63C4E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D865206" w14:textId="1C4270FC"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751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527, 1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069)</w:t>
            </w:r>
          </w:p>
        </w:tc>
        <w:tc>
          <w:tcPr>
            <w:tcW w:w="764" w:type="dxa"/>
            <w:vAlign w:val="bottom"/>
          </w:tcPr>
          <w:p w14:paraId="65058452" w14:textId="4688071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112</w:t>
            </w:r>
          </w:p>
        </w:tc>
      </w:tr>
      <w:tr w:rsidR="00D529F2" w:rsidRPr="0043295B" w14:paraId="7E2390EE" w14:textId="77777777">
        <w:trPr>
          <w:trHeight w:val="283"/>
        </w:trPr>
        <w:tc>
          <w:tcPr>
            <w:tcW w:w="3686" w:type="dxa"/>
            <w:vAlign w:val="center"/>
          </w:tcPr>
          <w:p w14:paraId="13E72C1D"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35‒44</w:t>
            </w:r>
          </w:p>
        </w:tc>
        <w:tc>
          <w:tcPr>
            <w:tcW w:w="1754" w:type="dxa"/>
            <w:vAlign w:val="bottom"/>
          </w:tcPr>
          <w:p w14:paraId="2694064A" w14:textId="3B5E40A4"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601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405, 0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893)</w:t>
            </w:r>
          </w:p>
        </w:tc>
        <w:tc>
          <w:tcPr>
            <w:tcW w:w="865" w:type="dxa"/>
            <w:vAlign w:val="bottom"/>
          </w:tcPr>
          <w:p w14:paraId="17C20FBD" w14:textId="74D0D9D2" w:rsidR="00D529F2" w:rsidRPr="0043295B" w:rsidRDefault="00000000">
            <w:pPr>
              <w:adjustRightInd w:val="0"/>
              <w:snapToGrid w:val="0"/>
              <w:jc w:val="center"/>
              <w:rPr>
                <w:rFonts w:ascii="Times New Roman" w:eastAsia="楷体" w:hAnsi="Times New Roman" w:cs="Times New Roman"/>
                <w:color w:val="FF0000"/>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012</w:t>
            </w:r>
          </w:p>
        </w:tc>
        <w:tc>
          <w:tcPr>
            <w:tcW w:w="240" w:type="dxa"/>
            <w:vAlign w:val="center"/>
          </w:tcPr>
          <w:p w14:paraId="0AE28AB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FF186FF" w14:textId="520D5250"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696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421, 1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151)</w:t>
            </w:r>
          </w:p>
        </w:tc>
        <w:tc>
          <w:tcPr>
            <w:tcW w:w="764" w:type="dxa"/>
            <w:vAlign w:val="bottom"/>
          </w:tcPr>
          <w:p w14:paraId="5FD4B4A9" w14:textId="1490BD3A"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158</w:t>
            </w:r>
          </w:p>
        </w:tc>
      </w:tr>
      <w:tr w:rsidR="00D529F2" w:rsidRPr="0043295B" w14:paraId="51D30DDA" w14:textId="77777777">
        <w:trPr>
          <w:trHeight w:val="283"/>
        </w:trPr>
        <w:tc>
          <w:tcPr>
            <w:tcW w:w="3686" w:type="dxa"/>
            <w:vAlign w:val="center"/>
          </w:tcPr>
          <w:p w14:paraId="357BFCFD" w14:textId="77777777" w:rsidR="00D529F2" w:rsidRPr="0043295B" w:rsidRDefault="00000000">
            <w:pPr>
              <w:adjustRightInd w:val="0"/>
              <w:snapToGrid w:val="0"/>
              <w:ind w:firstLineChars="100" w:firstLine="180"/>
              <w:rPr>
                <w:rFonts w:ascii="Times New Roman" w:eastAsia="楷体" w:hAnsi="Times New Roman" w:cs="Times New Roman"/>
                <w:color w:val="000000" w:themeColor="text1"/>
                <w:sz w:val="18"/>
                <w:szCs w:val="18"/>
              </w:rPr>
            </w:pPr>
            <w:r w:rsidRPr="0043295B">
              <w:rPr>
                <w:rFonts w:ascii="Times New Roman" w:hAnsi="Times New Roman" w:cs="Times New Roman"/>
                <w:sz w:val="18"/>
                <w:szCs w:val="18"/>
              </w:rPr>
              <w:t>≥</w:t>
            </w:r>
            <w:r w:rsidRPr="0043295B">
              <w:rPr>
                <w:rFonts w:ascii="Times New Roman" w:eastAsia="楷体" w:hAnsi="Times New Roman" w:cs="Times New Roman"/>
                <w:color w:val="000000" w:themeColor="text1"/>
                <w:sz w:val="18"/>
                <w:szCs w:val="18"/>
              </w:rPr>
              <w:t>45</w:t>
            </w:r>
          </w:p>
        </w:tc>
        <w:tc>
          <w:tcPr>
            <w:tcW w:w="1754" w:type="dxa"/>
            <w:vAlign w:val="bottom"/>
          </w:tcPr>
          <w:p w14:paraId="70A53991" w14:textId="2C0D9471"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633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406, 0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985)</w:t>
            </w:r>
          </w:p>
        </w:tc>
        <w:tc>
          <w:tcPr>
            <w:tcW w:w="865" w:type="dxa"/>
            <w:vAlign w:val="bottom"/>
          </w:tcPr>
          <w:p w14:paraId="0D9E70B5" w14:textId="64AFF146" w:rsidR="00D529F2" w:rsidRPr="0043295B" w:rsidRDefault="00000000">
            <w:pPr>
              <w:adjustRightInd w:val="0"/>
              <w:snapToGrid w:val="0"/>
              <w:jc w:val="center"/>
              <w:rPr>
                <w:rFonts w:ascii="Times New Roman" w:eastAsia="楷体" w:hAnsi="Times New Roman" w:cs="Times New Roman"/>
                <w:color w:val="FF0000"/>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043</w:t>
            </w:r>
          </w:p>
        </w:tc>
        <w:tc>
          <w:tcPr>
            <w:tcW w:w="240" w:type="dxa"/>
            <w:vAlign w:val="center"/>
          </w:tcPr>
          <w:p w14:paraId="12567B2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1ABECE13" w14:textId="1FE88EDE"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716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405, 1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265)</w:t>
            </w:r>
          </w:p>
        </w:tc>
        <w:tc>
          <w:tcPr>
            <w:tcW w:w="764" w:type="dxa"/>
            <w:vAlign w:val="bottom"/>
          </w:tcPr>
          <w:p w14:paraId="24F47902" w14:textId="02DEDB4E"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250</w:t>
            </w:r>
          </w:p>
        </w:tc>
      </w:tr>
      <w:tr w:rsidR="00D529F2" w:rsidRPr="0043295B" w14:paraId="3FBB6D6F" w14:textId="77777777">
        <w:trPr>
          <w:trHeight w:val="283"/>
        </w:trPr>
        <w:tc>
          <w:tcPr>
            <w:tcW w:w="3686" w:type="dxa"/>
            <w:vAlign w:val="center"/>
          </w:tcPr>
          <w:p w14:paraId="28C75304"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Domicile</w:t>
            </w:r>
          </w:p>
        </w:tc>
        <w:tc>
          <w:tcPr>
            <w:tcW w:w="1754" w:type="dxa"/>
            <w:vAlign w:val="center"/>
          </w:tcPr>
          <w:p w14:paraId="01C88CB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05CBB85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736B328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27F395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5C8499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1BBD8B1D" w14:textId="77777777">
        <w:trPr>
          <w:trHeight w:val="283"/>
        </w:trPr>
        <w:tc>
          <w:tcPr>
            <w:tcW w:w="3686" w:type="dxa"/>
            <w:vAlign w:val="center"/>
          </w:tcPr>
          <w:p w14:paraId="14621DC8"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Local</w:t>
            </w:r>
          </w:p>
        </w:tc>
        <w:tc>
          <w:tcPr>
            <w:tcW w:w="1754" w:type="dxa"/>
            <w:vAlign w:val="center"/>
          </w:tcPr>
          <w:p w14:paraId="131D4F0F"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666EBE46" w14:textId="2545D615"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41867CB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F6C3B6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630732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4B7E11B7" w14:textId="77777777">
        <w:trPr>
          <w:trHeight w:val="283"/>
        </w:trPr>
        <w:tc>
          <w:tcPr>
            <w:tcW w:w="3686" w:type="dxa"/>
            <w:vAlign w:val="center"/>
          </w:tcPr>
          <w:p w14:paraId="518E8E02"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Non-local</w:t>
            </w:r>
          </w:p>
        </w:tc>
        <w:tc>
          <w:tcPr>
            <w:tcW w:w="1754" w:type="dxa"/>
            <w:vAlign w:val="bottom"/>
          </w:tcPr>
          <w:p w14:paraId="64EABE96" w14:textId="05661FBB"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080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799, 1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460)</w:t>
            </w:r>
          </w:p>
        </w:tc>
        <w:tc>
          <w:tcPr>
            <w:tcW w:w="865" w:type="dxa"/>
            <w:vAlign w:val="bottom"/>
          </w:tcPr>
          <w:p w14:paraId="1C9E74DC" w14:textId="456F70D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618</w:t>
            </w:r>
          </w:p>
        </w:tc>
        <w:tc>
          <w:tcPr>
            <w:tcW w:w="240" w:type="dxa"/>
            <w:vAlign w:val="center"/>
          </w:tcPr>
          <w:p w14:paraId="05F5D2C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2A3A7E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B6D4F0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1B883319" w14:textId="77777777">
        <w:trPr>
          <w:trHeight w:val="283"/>
        </w:trPr>
        <w:tc>
          <w:tcPr>
            <w:tcW w:w="3686" w:type="dxa"/>
            <w:vAlign w:val="center"/>
          </w:tcPr>
          <w:p w14:paraId="3E7A8694"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Education</w:t>
            </w:r>
          </w:p>
        </w:tc>
        <w:tc>
          <w:tcPr>
            <w:tcW w:w="1754" w:type="dxa"/>
            <w:vAlign w:val="center"/>
          </w:tcPr>
          <w:p w14:paraId="7D89A13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23FAF02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6CDC107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1706837"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05AEEC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7AA03F0F" w14:textId="77777777">
        <w:trPr>
          <w:trHeight w:val="283"/>
        </w:trPr>
        <w:tc>
          <w:tcPr>
            <w:tcW w:w="3686" w:type="dxa"/>
            <w:vAlign w:val="center"/>
          </w:tcPr>
          <w:p w14:paraId="531D0CE3"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High educated</w:t>
            </w:r>
          </w:p>
        </w:tc>
        <w:tc>
          <w:tcPr>
            <w:tcW w:w="1754" w:type="dxa"/>
            <w:vAlign w:val="center"/>
          </w:tcPr>
          <w:p w14:paraId="1C845342"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1B7AC8F2" w14:textId="4AEC49AA"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507BA7B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2DDA2A5"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7BB57040" w14:textId="6561C788"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206308F7" w14:textId="77777777">
        <w:trPr>
          <w:trHeight w:val="283"/>
        </w:trPr>
        <w:tc>
          <w:tcPr>
            <w:tcW w:w="3686" w:type="dxa"/>
            <w:vAlign w:val="center"/>
          </w:tcPr>
          <w:p w14:paraId="70A00D5F"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Medium educated</w:t>
            </w:r>
          </w:p>
        </w:tc>
        <w:tc>
          <w:tcPr>
            <w:tcW w:w="1754" w:type="dxa"/>
            <w:vAlign w:val="bottom"/>
          </w:tcPr>
          <w:p w14:paraId="472DD725" w14:textId="52A1F3E0"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164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846, 1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603)</w:t>
            </w:r>
          </w:p>
        </w:tc>
        <w:tc>
          <w:tcPr>
            <w:tcW w:w="865" w:type="dxa"/>
            <w:vAlign w:val="bottom"/>
          </w:tcPr>
          <w:p w14:paraId="44A373FE" w14:textId="1F11E641"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351</w:t>
            </w:r>
          </w:p>
        </w:tc>
        <w:tc>
          <w:tcPr>
            <w:tcW w:w="240" w:type="dxa"/>
            <w:vAlign w:val="center"/>
          </w:tcPr>
          <w:p w14:paraId="4DA5B10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68859756" w14:textId="68D88FAE"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244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885, 1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748)</w:t>
            </w:r>
          </w:p>
        </w:tc>
        <w:tc>
          <w:tcPr>
            <w:tcW w:w="764" w:type="dxa"/>
            <w:vAlign w:val="bottom"/>
          </w:tcPr>
          <w:p w14:paraId="680B9BC0" w14:textId="2474DEF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209</w:t>
            </w:r>
          </w:p>
        </w:tc>
      </w:tr>
      <w:tr w:rsidR="00D529F2" w:rsidRPr="0043295B" w14:paraId="39BC1DBA" w14:textId="77777777">
        <w:trPr>
          <w:trHeight w:val="283"/>
        </w:trPr>
        <w:tc>
          <w:tcPr>
            <w:tcW w:w="3686" w:type="dxa"/>
            <w:vAlign w:val="center"/>
          </w:tcPr>
          <w:p w14:paraId="125BBB02"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Low educated</w:t>
            </w:r>
          </w:p>
        </w:tc>
        <w:tc>
          <w:tcPr>
            <w:tcW w:w="1754" w:type="dxa"/>
            <w:vAlign w:val="bottom"/>
          </w:tcPr>
          <w:p w14:paraId="6421F5F2" w14:textId="6334F03E"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320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893, 1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950)</w:t>
            </w:r>
          </w:p>
        </w:tc>
        <w:tc>
          <w:tcPr>
            <w:tcW w:w="865" w:type="dxa"/>
            <w:vAlign w:val="bottom"/>
          </w:tcPr>
          <w:p w14:paraId="05E523ED" w14:textId="45CDFEFE"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164</w:t>
            </w:r>
          </w:p>
        </w:tc>
        <w:tc>
          <w:tcPr>
            <w:tcW w:w="240" w:type="dxa"/>
            <w:vAlign w:val="center"/>
          </w:tcPr>
          <w:p w14:paraId="429FFAD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E67B9DE" w14:textId="76021D93"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471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930, 2</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327)</w:t>
            </w:r>
          </w:p>
        </w:tc>
        <w:tc>
          <w:tcPr>
            <w:tcW w:w="764" w:type="dxa"/>
            <w:vAlign w:val="bottom"/>
          </w:tcPr>
          <w:p w14:paraId="3C523B5C" w14:textId="02EE082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099</w:t>
            </w:r>
          </w:p>
        </w:tc>
      </w:tr>
      <w:tr w:rsidR="00D529F2" w:rsidRPr="0043295B" w14:paraId="517AA229" w14:textId="77777777">
        <w:trPr>
          <w:trHeight w:val="283"/>
        </w:trPr>
        <w:tc>
          <w:tcPr>
            <w:tcW w:w="3686" w:type="dxa"/>
            <w:vAlign w:val="center"/>
          </w:tcPr>
          <w:p w14:paraId="00CD323B"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Occupation</w:t>
            </w:r>
          </w:p>
        </w:tc>
        <w:tc>
          <w:tcPr>
            <w:tcW w:w="1754" w:type="dxa"/>
            <w:vAlign w:val="center"/>
          </w:tcPr>
          <w:p w14:paraId="5B0CA3C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0EF2DDF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1638EF52"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141D9E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765261B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50C0EF84" w14:textId="77777777">
        <w:trPr>
          <w:trHeight w:val="283"/>
        </w:trPr>
        <w:tc>
          <w:tcPr>
            <w:tcW w:w="3686" w:type="dxa"/>
            <w:vAlign w:val="center"/>
          </w:tcPr>
          <w:p w14:paraId="68ABD73C"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Office workers</w:t>
            </w:r>
          </w:p>
        </w:tc>
        <w:tc>
          <w:tcPr>
            <w:tcW w:w="1754" w:type="dxa"/>
            <w:vAlign w:val="center"/>
          </w:tcPr>
          <w:p w14:paraId="236CF88F"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26883EAC" w14:textId="288F4591"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53D91337"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9C310CD"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5B6870EC" w14:textId="314793F0"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70D58388" w14:textId="77777777">
        <w:trPr>
          <w:trHeight w:val="283"/>
        </w:trPr>
        <w:tc>
          <w:tcPr>
            <w:tcW w:w="3686" w:type="dxa"/>
            <w:vAlign w:val="center"/>
          </w:tcPr>
          <w:p w14:paraId="14B1765E"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Commercial service</w:t>
            </w:r>
          </w:p>
        </w:tc>
        <w:tc>
          <w:tcPr>
            <w:tcW w:w="1754" w:type="dxa"/>
            <w:vAlign w:val="bottom"/>
          </w:tcPr>
          <w:p w14:paraId="7716BEB3" w14:textId="597979B1"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988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637, 1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530)</w:t>
            </w:r>
          </w:p>
        </w:tc>
        <w:tc>
          <w:tcPr>
            <w:tcW w:w="865" w:type="dxa"/>
            <w:vAlign w:val="bottom"/>
          </w:tcPr>
          <w:p w14:paraId="3E9ECEF7" w14:textId="06A87401"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955</w:t>
            </w:r>
          </w:p>
        </w:tc>
        <w:tc>
          <w:tcPr>
            <w:tcW w:w="240" w:type="dxa"/>
            <w:vAlign w:val="center"/>
          </w:tcPr>
          <w:p w14:paraId="6D76AFF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D49BFEA" w14:textId="6619DC21"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869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554, 1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363)</w:t>
            </w:r>
          </w:p>
        </w:tc>
        <w:tc>
          <w:tcPr>
            <w:tcW w:w="764" w:type="dxa"/>
            <w:vAlign w:val="bottom"/>
          </w:tcPr>
          <w:p w14:paraId="115479E8" w14:textId="7A8D710A"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541</w:t>
            </w:r>
          </w:p>
        </w:tc>
      </w:tr>
      <w:tr w:rsidR="00D529F2" w:rsidRPr="0043295B" w14:paraId="0CB256A7" w14:textId="77777777">
        <w:trPr>
          <w:trHeight w:val="283"/>
        </w:trPr>
        <w:tc>
          <w:tcPr>
            <w:tcW w:w="3686" w:type="dxa"/>
            <w:vAlign w:val="center"/>
          </w:tcPr>
          <w:p w14:paraId="4A23F8D5"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Workers</w:t>
            </w:r>
          </w:p>
        </w:tc>
        <w:tc>
          <w:tcPr>
            <w:tcW w:w="1754" w:type="dxa"/>
            <w:vAlign w:val="bottom"/>
          </w:tcPr>
          <w:p w14:paraId="610DEA1B" w14:textId="76BFBD2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040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644, 1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678)</w:t>
            </w:r>
          </w:p>
        </w:tc>
        <w:tc>
          <w:tcPr>
            <w:tcW w:w="865" w:type="dxa"/>
            <w:vAlign w:val="bottom"/>
          </w:tcPr>
          <w:p w14:paraId="6DDAE8C5" w14:textId="01D47608"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873</w:t>
            </w:r>
          </w:p>
        </w:tc>
        <w:tc>
          <w:tcPr>
            <w:tcW w:w="240" w:type="dxa"/>
            <w:vAlign w:val="center"/>
          </w:tcPr>
          <w:p w14:paraId="0220BB0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CB430A5" w14:textId="79F88432"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952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571, 1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585)</w:t>
            </w:r>
          </w:p>
        </w:tc>
        <w:tc>
          <w:tcPr>
            <w:tcW w:w="764" w:type="dxa"/>
            <w:vAlign w:val="bottom"/>
          </w:tcPr>
          <w:p w14:paraId="67BB04C1" w14:textId="3230FBCC"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849</w:t>
            </w:r>
          </w:p>
        </w:tc>
      </w:tr>
      <w:tr w:rsidR="00D529F2" w:rsidRPr="0043295B" w14:paraId="1B71C3C1" w14:textId="77777777">
        <w:trPr>
          <w:trHeight w:val="283"/>
        </w:trPr>
        <w:tc>
          <w:tcPr>
            <w:tcW w:w="3686" w:type="dxa"/>
            <w:vAlign w:val="center"/>
          </w:tcPr>
          <w:p w14:paraId="30B305C8"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Students</w:t>
            </w:r>
          </w:p>
        </w:tc>
        <w:tc>
          <w:tcPr>
            <w:tcW w:w="1754" w:type="dxa"/>
            <w:vAlign w:val="bottom"/>
          </w:tcPr>
          <w:p w14:paraId="5EF19D93" w14:textId="6686762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546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999, 2</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393)</w:t>
            </w:r>
          </w:p>
        </w:tc>
        <w:tc>
          <w:tcPr>
            <w:tcW w:w="865" w:type="dxa"/>
            <w:vAlign w:val="bottom"/>
          </w:tcPr>
          <w:p w14:paraId="7636FB06" w14:textId="371A185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050</w:t>
            </w:r>
          </w:p>
        </w:tc>
        <w:tc>
          <w:tcPr>
            <w:tcW w:w="240" w:type="dxa"/>
            <w:vAlign w:val="center"/>
          </w:tcPr>
          <w:p w14:paraId="3649013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9C0E537" w14:textId="00D78033"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169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714, 1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916)</w:t>
            </w:r>
          </w:p>
        </w:tc>
        <w:tc>
          <w:tcPr>
            <w:tcW w:w="764" w:type="dxa"/>
            <w:vAlign w:val="bottom"/>
          </w:tcPr>
          <w:p w14:paraId="68262BF8" w14:textId="3A20256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534</w:t>
            </w:r>
          </w:p>
        </w:tc>
      </w:tr>
      <w:tr w:rsidR="00D529F2" w:rsidRPr="0043295B" w14:paraId="5D7CFFB3" w14:textId="77777777">
        <w:trPr>
          <w:trHeight w:val="283"/>
        </w:trPr>
        <w:tc>
          <w:tcPr>
            <w:tcW w:w="3686" w:type="dxa"/>
            <w:vAlign w:val="center"/>
          </w:tcPr>
          <w:p w14:paraId="766F83D9"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Freelance workers</w:t>
            </w:r>
          </w:p>
        </w:tc>
        <w:tc>
          <w:tcPr>
            <w:tcW w:w="1754" w:type="dxa"/>
            <w:vAlign w:val="bottom"/>
          </w:tcPr>
          <w:p w14:paraId="2F2219A3" w14:textId="323AE512"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334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921, 1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932)</w:t>
            </w:r>
          </w:p>
        </w:tc>
        <w:tc>
          <w:tcPr>
            <w:tcW w:w="865" w:type="dxa"/>
            <w:vAlign w:val="bottom"/>
          </w:tcPr>
          <w:p w14:paraId="4A3E5B28" w14:textId="0528804B"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128</w:t>
            </w:r>
          </w:p>
        </w:tc>
        <w:tc>
          <w:tcPr>
            <w:tcW w:w="240" w:type="dxa"/>
            <w:vAlign w:val="center"/>
          </w:tcPr>
          <w:p w14:paraId="553BD84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3E6332D" w14:textId="214AD8F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308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891, 1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920)</w:t>
            </w:r>
          </w:p>
        </w:tc>
        <w:tc>
          <w:tcPr>
            <w:tcW w:w="764" w:type="dxa"/>
            <w:vAlign w:val="bottom"/>
          </w:tcPr>
          <w:p w14:paraId="61463570" w14:textId="797EA9A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170</w:t>
            </w:r>
          </w:p>
        </w:tc>
      </w:tr>
      <w:tr w:rsidR="00D529F2" w:rsidRPr="0043295B" w14:paraId="1F31E576" w14:textId="77777777">
        <w:trPr>
          <w:trHeight w:val="283"/>
        </w:trPr>
        <w:tc>
          <w:tcPr>
            <w:tcW w:w="3686" w:type="dxa"/>
            <w:vAlign w:val="center"/>
          </w:tcPr>
          <w:p w14:paraId="1F6A5317"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Others</w:t>
            </w:r>
          </w:p>
        </w:tc>
        <w:tc>
          <w:tcPr>
            <w:tcW w:w="1754" w:type="dxa"/>
            <w:vAlign w:val="bottom"/>
          </w:tcPr>
          <w:p w14:paraId="4D0263C2" w14:textId="468FFCD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022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620, 1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686)</w:t>
            </w:r>
          </w:p>
        </w:tc>
        <w:tc>
          <w:tcPr>
            <w:tcW w:w="865" w:type="dxa"/>
            <w:vAlign w:val="bottom"/>
          </w:tcPr>
          <w:p w14:paraId="6FB9F179" w14:textId="6C3356BC"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932</w:t>
            </w:r>
          </w:p>
        </w:tc>
        <w:tc>
          <w:tcPr>
            <w:tcW w:w="240" w:type="dxa"/>
            <w:vAlign w:val="center"/>
          </w:tcPr>
          <w:p w14:paraId="4B71B3A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640601E1" w14:textId="23881962"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943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567, 1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568)</w:t>
            </w:r>
          </w:p>
        </w:tc>
        <w:tc>
          <w:tcPr>
            <w:tcW w:w="764" w:type="dxa"/>
            <w:vAlign w:val="bottom"/>
          </w:tcPr>
          <w:p w14:paraId="55830A60" w14:textId="0DAED5CD"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822</w:t>
            </w:r>
          </w:p>
        </w:tc>
      </w:tr>
      <w:tr w:rsidR="00D529F2" w:rsidRPr="0043295B" w14:paraId="5AC4B67F" w14:textId="77777777">
        <w:trPr>
          <w:trHeight w:val="283"/>
        </w:trPr>
        <w:tc>
          <w:tcPr>
            <w:tcW w:w="3686" w:type="dxa"/>
            <w:vAlign w:val="center"/>
          </w:tcPr>
          <w:p w14:paraId="583C9883"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Income, yuan</w:t>
            </w:r>
          </w:p>
        </w:tc>
        <w:tc>
          <w:tcPr>
            <w:tcW w:w="1754" w:type="dxa"/>
            <w:vAlign w:val="center"/>
          </w:tcPr>
          <w:p w14:paraId="27B3BFB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35CEBF6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57927A4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96B0E0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B05060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1FF81E00" w14:textId="77777777">
        <w:trPr>
          <w:trHeight w:val="90"/>
        </w:trPr>
        <w:tc>
          <w:tcPr>
            <w:tcW w:w="3686" w:type="dxa"/>
            <w:vAlign w:val="center"/>
          </w:tcPr>
          <w:p w14:paraId="479A0752"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&gt;5000</w:t>
            </w:r>
          </w:p>
        </w:tc>
        <w:tc>
          <w:tcPr>
            <w:tcW w:w="1754" w:type="dxa"/>
            <w:vAlign w:val="center"/>
          </w:tcPr>
          <w:p w14:paraId="7B179ED1"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5434A372" w14:textId="6EF10894"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026F3F6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0E131D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A418E2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0BCC373" w14:textId="77777777">
        <w:trPr>
          <w:trHeight w:val="283"/>
        </w:trPr>
        <w:tc>
          <w:tcPr>
            <w:tcW w:w="3686" w:type="dxa"/>
            <w:vAlign w:val="center"/>
          </w:tcPr>
          <w:p w14:paraId="0CA39B94"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3001‒5000</w:t>
            </w:r>
          </w:p>
        </w:tc>
        <w:tc>
          <w:tcPr>
            <w:tcW w:w="1754" w:type="dxa"/>
            <w:vAlign w:val="bottom"/>
          </w:tcPr>
          <w:p w14:paraId="7B942B5E" w14:textId="08822BAB"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090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797, 1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490)</w:t>
            </w:r>
          </w:p>
        </w:tc>
        <w:tc>
          <w:tcPr>
            <w:tcW w:w="865" w:type="dxa"/>
            <w:vAlign w:val="bottom"/>
          </w:tcPr>
          <w:p w14:paraId="7E50B499" w14:textId="07CD0CCE"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590</w:t>
            </w:r>
          </w:p>
        </w:tc>
        <w:tc>
          <w:tcPr>
            <w:tcW w:w="240" w:type="dxa"/>
            <w:vAlign w:val="center"/>
          </w:tcPr>
          <w:p w14:paraId="792D50B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5A7F1F93"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9EB3E2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6A9D7577" w14:textId="77777777">
        <w:trPr>
          <w:trHeight w:val="283"/>
        </w:trPr>
        <w:tc>
          <w:tcPr>
            <w:tcW w:w="3686" w:type="dxa"/>
            <w:vAlign w:val="center"/>
          </w:tcPr>
          <w:p w14:paraId="54A2E5B9"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1501‒3000</w:t>
            </w:r>
          </w:p>
        </w:tc>
        <w:tc>
          <w:tcPr>
            <w:tcW w:w="1754" w:type="dxa"/>
            <w:vAlign w:val="bottom"/>
          </w:tcPr>
          <w:p w14:paraId="0853C6F9" w14:textId="57FEE61D"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261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822, 1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936)</w:t>
            </w:r>
          </w:p>
        </w:tc>
        <w:tc>
          <w:tcPr>
            <w:tcW w:w="865" w:type="dxa"/>
            <w:vAlign w:val="bottom"/>
          </w:tcPr>
          <w:p w14:paraId="1104ECFE" w14:textId="602CA3BC"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289</w:t>
            </w:r>
          </w:p>
        </w:tc>
        <w:tc>
          <w:tcPr>
            <w:tcW w:w="240" w:type="dxa"/>
            <w:vAlign w:val="center"/>
          </w:tcPr>
          <w:p w14:paraId="0504780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177DA7B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A98FFE3"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051620F5" w14:textId="77777777">
        <w:trPr>
          <w:trHeight w:val="283"/>
        </w:trPr>
        <w:tc>
          <w:tcPr>
            <w:tcW w:w="3686" w:type="dxa"/>
            <w:vAlign w:val="center"/>
          </w:tcPr>
          <w:p w14:paraId="35B03371"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≤1500</w:t>
            </w:r>
          </w:p>
        </w:tc>
        <w:tc>
          <w:tcPr>
            <w:tcW w:w="1754" w:type="dxa"/>
            <w:vAlign w:val="bottom"/>
          </w:tcPr>
          <w:p w14:paraId="43B24E64" w14:textId="6E396548"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207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790, 1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845)</w:t>
            </w:r>
          </w:p>
        </w:tc>
        <w:tc>
          <w:tcPr>
            <w:tcW w:w="865" w:type="dxa"/>
            <w:vAlign w:val="bottom"/>
          </w:tcPr>
          <w:p w14:paraId="2A763217" w14:textId="3F09196E"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384</w:t>
            </w:r>
          </w:p>
        </w:tc>
        <w:tc>
          <w:tcPr>
            <w:tcW w:w="240" w:type="dxa"/>
            <w:vAlign w:val="center"/>
          </w:tcPr>
          <w:p w14:paraId="136C551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E08A70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CFB707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7B85EECE" w14:textId="77777777">
        <w:trPr>
          <w:trHeight w:val="283"/>
        </w:trPr>
        <w:tc>
          <w:tcPr>
            <w:tcW w:w="3686" w:type="dxa"/>
            <w:vAlign w:val="center"/>
          </w:tcPr>
          <w:p w14:paraId="3CFB1293"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Sexual orientation</w:t>
            </w:r>
          </w:p>
        </w:tc>
        <w:tc>
          <w:tcPr>
            <w:tcW w:w="1754" w:type="dxa"/>
            <w:vAlign w:val="center"/>
          </w:tcPr>
          <w:p w14:paraId="0704546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4C2642A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72D75DE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B3A35F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33536D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40F947A6" w14:textId="77777777">
        <w:trPr>
          <w:trHeight w:val="283"/>
        </w:trPr>
        <w:tc>
          <w:tcPr>
            <w:tcW w:w="3686" w:type="dxa"/>
            <w:vAlign w:val="center"/>
          </w:tcPr>
          <w:p w14:paraId="5C275C15"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Homosexuality</w:t>
            </w:r>
          </w:p>
        </w:tc>
        <w:tc>
          <w:tcPr>
            <w:tcW w:w="1754" w:type="dxa"/>
            <w:vAlign w:val="center"/>
          </w:tcPr>
          <w:p w14:paraId="6D046638"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5CD27551" w14:textId="31734F05"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10EB91C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84326C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03326FD7"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7B83AC7D" w14:textId="77777777">
        <w:trPr>
          <w:trHeight w:val="283"/>
        </w:trPr>
        <w:tc>
          <w:tcPr>
            <w:tcW w:w="3686" w:type="dxa"/>
            <w:vAlign w:val="center"/>
          </w:tcPr>
          <w:p w14:paraId="363E7C28"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Bisexuality</w:t>
            </w:r>
          </w:p>
        </w:tc>
        <w:tc>
          <w:tcPr>
            <w:tcW w:w="1754" w:type="dxa"/>
            <w:vAlign w:val="bottom"/>
          </w:tcPr>
          <w:p w14:paraId="162DD4A3" w14:textId="1281BB2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971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721, 1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308)</w:t>
            </w:r>
          </w:p>
        </w:tc>
        <w:tc>
          <w:tcPr>
            <w:tcW w:w="865" w:type="dxa"/>
            <w:vAlign w:val="bottom"/>
          </w:tcPr>
          <w:p w14:paraId="77433D57" w14:textId="354CD64C"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848</w:t>
            </w:r>
          </w:p>
        </w:tc>
        <w:tc>
          <w:tcPr>
            <w:tcW w:w="240" w:type="dxa"/>
            <w:vAlign w:val="center"/>
          </w:tcPr>
          <w:p w14:paraId="6995216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19301EF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66202DA3"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0B4AC1CB" w14:textId="77777777">
        <w:trPr>
          <w:trHeight w:val="283"/>
        </w:trPr>
        <w:tc>
          <w:tcPr>
            <w:tcW w:w="3686" w:type="dxa"/>
            <w:vAlign w:val="center"/>
          </w:tcPr>
          <w:p w14:paraId="057D354B"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Unknown</w:t>
            </w:r>
          </w:p>
        </w:tc>
        <w:tc>
          <w:tcPr>
            <w:tcW w:w="1754" w:type="dxa"/>
            <w:vAlign w:val="bottom"/>
          </w:tcPr>
          <w:p w14:paraId="2F7237B8" w14:textId="1974BB22"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726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419, 1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257)</w:t>
            </w:r>
          </w:p>
        </w:tc>
        <w:tc>
          <w:tcPr>
            <w:tcW w:w="865" w:type="dxa"/>
            <w:vAlign w:val="bottom"/>
          </w:tcPr>
          <w:p w14:paraId="4BD04D88" w14:textId="46CE2DEB"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253</w:t>
            </w:r>
          </w:p>
        </w:tc>
        <w:tc>
          <w:tcPr>
            <w:tcW w:w="240" w:type="dxa"/>
            <w:vAlign w:val="center"/>
          </w:tcPr>
          <w:p w14:paraId="113B4362"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994CC7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4C73A34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0F055AE2" w14:textId="77777777">
        <w:trPr>
          <w:trHeight w:val="283"/>
        </w:trPr>
        <w:tc>
          <w:tcPr>
            <w:tcW w:w="3686" w:type="dxa"/>
            <w:vAlign w:val="center"/>
          </w:tcPr>
          <w:p w14:paraId="4DF93FAB"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Marital status</w:t>
            </w:r>
          </w:p>
        </w:tc>
        <w:tc>
          <w:tcPr>
            <w:tcW w:w="1754" w:type="dxa"/>
            <w:vAlign w:val="center"/>
          </w:tcPr>
          <w:p w14:paraId="6E0C626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6C28F19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79C95A1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C92FB27"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DB9E14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151A0E2F" w14:textId="77777777">
        <w:trPr>
          <w:trHeight w:val="283"/>
        </w:trPr>
        <w:tc>
          <w:tcPr>
            <w:tcW w:w="3686" w:type="dxa"/>
            <w:vAlign w:val="center"/>
          </w:tcPr>
          <w:p w14:paraId="5B7C5928"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Married or cohabitation</w:t>
            </w:r>
          </w:p>
        </w:tc>
        <w:tc>
          <w:tcPr>
            <w:tcW w:w="1754" w:type="dxa"/>
            <w:vAlign w:val="center"/>
          </w:tcPr>
          <w:p w14:paraId="4C753131"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46ED0096" w14:textId="58CB44A9"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0D3C67E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16A50CC"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46AA7A13" w14:textId="28ECDB45"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5B404F4D" w14:textId="77777777">
        <w:trPr>
          <w:trHeight w:val="283"/>
        </w:trPr>
        <w:tc>
          <w:tcPr>
            <w:tcW w:w="3686" w:type="dxa"/>
            <w:vAlign w:val="center"/>
          </w:tcPr>
          <w:p w14:paraId="239EEE67"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Unmarried</w:t>
            </w:r>
          </w:p>
        </w:tc>
        <w:tc>
          <w:tcPr>
            <w:tcW w:w="1754" w:type="dxa"/>
            <w:vAlign w:val="bottom"/>
          </w:tcPr>
          <w:p w14:paraId="232CAA47" w14:textId="14BD79FA"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222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908, 1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644)</w:t>
            </w:r>
          </w:p>
        </w:tc>
        <w:tc>
          <w:tcPr>
            <w:tcW w:w="865" w:type="dxa"/>
            <w:vAlign w:val="bottom"/>
          </w:tcPr>
          <w:p w14:paraId="038D3CDD" w14:textId="6013DEE0"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186</w:t>
            </w:r>
          </w:p>
        </w:tc>
        <w:tc>
          <w:tcPr>
            <w:tcW w:w="240" w:type="dxa"/>
            <w:vAlign w:val="center"/>
          </w:tcPr>
          <w:p w14:paraId="5C64A04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1B66CF1E" w14:textId="6B890FC3"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063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708, 1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594)</w:t>
            </w:r>
          </w:p>
        </w:tc>
        <w:tc>
          <w:tcPr>
            <w:tcW w:w="764" w:type="dxa"/>
            <w:vAlign w:val="bottom"/>
          </w:tcPr>
          <w:p w14:paraId="52247243" w14:textId="0C2C438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769</w:t>
            </w:r>
          </w:p>
        </w:tc>
      </w:tr>
      <w:tr w:rsidR="00D529F2" w:rsidRPr="0043295B" w14:paraId="0941EB08" w14:textId="77777777">
        <w:trPr>
          <w:trHeight w:val="283"/>
        </w:trPr>
        <w:tc>
          <w:tcPr>
            <w:tcW w:w="3686" w:type="dxa"/>
            <w:vAlign w:val="center"/>
          </w:tcPr>
          <w:p w14:paraId="4D2F2A71"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Divorce or widowhood</w:t>
            </w:r>
          </w:p>
        </w:tc>
        <w:tc>
          <w:tcPr>
            <w:tcW w:w="1754" w:type="dxa"/>
            <w:vAlign w:val="bottom"/>
          </w:tcPr>
          <w:p w14:paraId="257C195A" w14:textId="16F806D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804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412, 1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569)</w:t>
            </w:r>
          </w:p>
        </w:tc>
        <w:tc>
          <w:tcPr>
            <w:tcW w:w="865" w:type="dxa"/>
            <w:vAlign w:val="bottom"/>
          </w:tcPr>
          <w:p w14:paraId="24E5658B" w14:textId="506551D8"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522</w:t>
            </w:r>
          </w:p>
        </w:tc>
        <w:tc>
          <w:tcPr>
            <w:tcW w:w="240" w:type="dxa"/>
            <w:vAlign w:val="center"/>
          </w:tcPr>
          <w:p w14:paraId="0F7542C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0900930" w14:textId="67B97710"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871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444, 1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712)</w:t>
            </w:r>
          </w:p>
        </w:tc>
        <w:tc>
          <w:tcPr>
            <w:tcW w:w="764" w:type="dxa"/>
            <w:vAlign w:val="bottom"/>
          </w:tcPr>
          <w:p w14:paraId="50BD4D0E" w14:textId="5E0C761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689</w:t>
            </w:r>
          </w:p>
        </w:tc>
      </w:tr>
      <w:tr w:rsidR="00D529F2" w:rsidRPr="0043295B" w14:paraId="4930F9CF" w14:textId="77777777">
        <w:trPr>
          <w:trHeight w:val="283"/>
        </w:trPr>
        <w:tc>
          <w:tcPr>
            <w:tcW w:w="3686" w:type="dxa"/>
            <w:shd w:val="clear" w:color="auto" w:fill="DAE3F4" w:themeFill="accent1" w:themeFillTint="32"/>
            <w:vAlign w:val="center"/>
          </w:tcPr>
          <w:p w14:paraId="40E23652"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HIV risk behavior</w:t>
            </w:r>
          </w:p>
        </w:tc>
        <w:tc>
          <w:tcPr>
            <w:tcW w:w="1754" w:type="dxa"/>
            <w:shd w:val="clear" w:color="auto" w:fill="DAE3F4" w:themeFill="accent1" w:themeFillTint="32"/>
            <w:vAlign w:val="center"/>
          </w:tcPr>
          <w:p w14:paraId="414ACC4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shd w:val="clear" w:color="auto" w:fill="DAE3F4" w:themeFill="accent1" w:themeFillTint="32"/>
            <w:vAlign w:val="center"/>
          </w:tcPr>
          <w:p w14:paraId="6D8B3CC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shd w:val="clear" w:color="auto" w:fill="DAE3F4" w:themeFill="accent1" w:themeFillTint="32"/>
            <w:vAlign w:val="center"/>
          </w:tcPr>
          <w:p w14:paraId="11A82DC3"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shd w:val="clear" w:color="auto" w:fill="DAE3F4" w:themeFill="accent1" w:themeFillTint="32"/>
            <w:vAlign w:val="center"/>
          </w:tcPr>
          <w:p w14:paraId="7BF0489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shd w:val="clear" w:color="auto" w:fill="DAE3F4" w:themeFill="accent1" w:themeFillTint="32"/>
            <w:vAlign w:val="center"/>
          </w:tcPr>
          <w:p w14:paraId="4C1E806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14E845F" w14:textId="77777777">
        <w:trPr>
          <w:trHeight w:val="283"/>
        </w:trPr>
        <w:tc>
          <w:tcPr>
            <w:tcW w:w="6305" w:type="dxa"/>
            <w:gridSpan w:val="3"/>
            <w:vAlign w:val="center"/>
          </w:tcPr>
          <w:p w14:paraId="76EC66D8"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Number of sexual partners during recent six months</w:t>
            </w:r>
          </w:p>
        </w:tc>
        <w:tc>
          <w:tcPr>
            <w:tcW w:w="240" w:type="dxa"/>
            <w:vAlign w:val="center"/>
          </w:tcPr>
          <w:p w14:paraId="663254D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3EDBD5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286329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10B21DA6" w14:textId="77777777">
        <w:trPr>
          <w:trHeight w:val="283"/>
        </w:trPr>
        <w:tc>
          <w:tcPr>
            <w:tcW w:w="3686" w:type="dxa"/>
            <w:vAlign w:val="center"/>
          </w:tcPr>
          <w:p w14:paraId="2C3903FC"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1</w:t>
            </w:r>
          </w:p>
        </w:tc>
        <w:tc>
          <w:tcPr>
            <w:tcW w:w="1754" w:type="dxa"/>
            <w:vAlign w:val="center"/>
          </w:tcPr>
          <w:p w14:paraId="225A9B5D"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0906F6D6" w14:textId="46AB2CBD"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6B381E1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2E875CF"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0AFC6B6E" w14:textId="47EE4C1C"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586E0BFB" w14:textId="77777777">
        <w:trPr>
          <w:trHeight w:val="283"/>
        </w:trPr>
        <w:tc>
          <w:tcPr>
            <w:tcW w:w="3686" w:type="dxa"/>
            <w:vAlign w:val="center"/>
          </w:tcPr>
          <w:p w14:paraId="1C28361C"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w:t>
            </w:r>
            <w:r w:rsidRPr="0043295B">
              <w:rPr>
                <w:rFonts w:ascii="Times New Roman" w:hAnsi="Times New Roman" w:cs="Times New Roman"/>
                <w:sz w:val="18"/>
                <w:szCs w:val="18"/>
              </w:rPr>
              <w:t>≥</w:t>
            </w:r>
            <w:r w:rsidRPr="0043295B">
              <w:rPr>
                <w:rFonts w:ascii="Times New Roman" w:eastAsia="楷体" w:hAnsi="Times New Roman" w:cs="Times New Roman"/>
                <w:color w:val="000000" w:themeColor="text1"/>
                <w:sz w:val="18"/>
                <w:szCs w:val="18"/>
              </w:rPr>
              <w:t>2</w:t>
            </w:r>
          </w:p>
        </w:tc>
        <w:tc>
          <w:tcPr>
            <w:tcW w:w="1754" w:type="dxa"/>
            <w:vAlign w:val="bottom"/>
          </w:tcPr>
          <w:p w14:paraId="4DB08A9E" w14:textId="536414EE"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485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127, 1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957)</w:t>
            </w:r>
          </w:p>
        </w:tc>
        <w:tc>
          <w:tcPr>
            <w:tcW w:w="865" w:type="dxa"/>
            <w:vAlign w:val="bottom"/>
          </w:tcPr>
          <w:p w14:paraId="08C29CF4" w14:textId="774EE7A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005</w:t>
            </w:r>
          </w:p>
        </w:tc>
        <w:tc>
          <w:tcPr>
            <w:tcW w:w="240" w:type="dxa"/>
            <w:vAlign w:val="center"/>
          </w:tcPr>
          <w:p w14:paraId="2D0BF00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E04A0B3" w14:textId="566B1CD8"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414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068, 1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874)</w:t>
            </w:r>
          </w:p>
        </w:tc>
        <w:tc>
          <w:tcPr>
            <w:tcW w:w="764" w:type="dxa"/>
            <w:vAlign w:val="bottom"/>
          </w:tcPr>
          <w:p w14:paraId="5295D089" w14:textId="02FF97D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016</w:t>
            </w:r>
          </w:p>
        </w:tc>
      </w:tr>
      <w:tr w:rsidR="00D529F2" w:rsidRPr="0043295B" w14:paraId="59373191" w14:textId="77777777">
        <w:trPr>
          <w:trHeight w:val="283"/>
        </w:trPr>
        <w:tc>
          <w:tcPr>
            <w:tcW w:w="6305" w:type="dxa"/>
            <w:gridSpan w:val="3"/>
            <w:vAlign w:val="center"/>
          </w:tcPr>
          <w:p w14:paraId="10CE91D3"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Status of sexual partners during recent six months</w:t>
            </w:r>
          </w:p>
        </w:tc>
        <w:tc>
          <w:tcPr>
            <w:tcW w:w="240" w:type="dxa"/>
            <w:vAlign w:val="center"/>
          </w:tcPr>
          <w:p w14:paraId="5FBD05D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1971B0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CF474F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2D0939D9" w14:textId="77777777">
        <w:trPr>
          <w:trHeight w:val="283"/>
        </w:trPr>
        <w:tc>
          <w:tcPr>
            <w:tcW w:w="3686" w:type="dxa"/>
            <w:vAlign w:val="center"/>
          </w:tcPr>
          <w:p w14:paraId="357576B8"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Without HIV infected sexual partners</w:t>
            </w:r>
          </w:p>
        </w:tc>
        <w:tc>
          <w:tcPr>
            <w:tcW w:w="1754" w:type="dxa"/>
            <w:vAlign w:val="center"/>
          </w:tcPr>
          <w:p w14:paraId="76585206"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354FA093" w14:textId="1262021B"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4ACFEC9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5B31CE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36822B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4895B192" w14:textId="77777777">
        <w:trPr>
          <w:trHeight w:val="283"/>
        </w:trPr>
        <w:tc>
          <w:tcPr>
            <w:tcW w:w="3686" w:type="dxa"/>
            <w:vAlign w:val="center"/>
          </w:tcPr>
          <w:p w14:paraId="55FD1279"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Unclear HIV infection of sexual partners</w:t>
            </w:r>
          </w:p>
        </w:tc>
        <w:tc>
          <w:tcPr>
            <w:tcW w:w="1754" w:type="dxa"/>
            <w:vAlign w:val="bottom"/>
          </w:tcPr>
          <w:p w14:paraId="68BA8139" w14:textId="042B9B8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944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719, 1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239)</w:t>
            </w:r>
          </w:p>
        </w:tc>
        <w:tc>
          <w:tcPr>
            <w:tcW w:w="865" w:type="dxa"/>
            <w:vAlign w:val="bottom"/>
          </w:tcPr>
          <w:p w14:paraId="55FC5CAB" w14:textId="6FC1B1ED"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677</w:t>
            </w:r>
          </w:p>
        </w:tc>
        <w:tc>
          <w:tcPr>
            <w:tcW w:w="240" w:type="dxa"/>
            <w:vAlign w:val="center"/>
          </w:tcPr>
          <w:p w14:paraId="4D7BFAB7"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84E1C3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579D4CB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0E5C6D71" w14:textId="77777777">
        <w:trPr>
          <w:trHeight w:val="283"/>
        </w:trPr>
        <w:tc>
          <w:tcPr>
            <w:tcW w:w="3686" w:type="dxa"/>
            <w:vAlign w:val="center"/>
          </w:tcPr>
          <w:p w14:paraId="31CA0FBF" w14:textId="77777777" w:rsidR="00D529F2" w:rsidRPr="0043295B" w:rsidRDefault="00000000">
            <w:pPr>
              <w:adjustRightInd w:val="0"/>
              <w:snapToGrid w:val="0"/>
              <w:ind w:left="180" w:hangingChars="100" w:hanging="180"/>
              <w:jc w:val="left"/>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With treated HIV infected sexual partners</w:t>
            </w:r>
          </w:p>
        </w:tc>
        <w:tc>
          <w:tcPr>
            <w:tcW w:w="1754" w:type="dxa"/>
            <w:vAlign w:val="bottom"/>
          </w:tcPr>
          <w:p w14:paraId="2FCAE6D5" w14:textId="339DDD2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607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749, 3</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446)</w:t>
            </w:r>
          </w:p>
        </w:tc>
        <w:tc>
          <w:tcPr>
            <w:tcW w:w="865" w:type="dxa"/>
            <w:vAlign w:val="bottom"/>
          </w:tcPr>
          <w:p w14:paraId="1606480E" w14:textId="2729B4EB"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223</w:t>
            </w:r>
          </w:p>
        </w:tc>
        <w:tc>
          <w:tcPr>
            <w:tcW w:w="240" w:type="dxa"/>
            <w:vAlign w:val="center"/>
          </w:tcPr>
          <w:p w14:paraId="0A07104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4C089A22"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010DED7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4E1B14AC" w14:textId="77777777">
        <w:trPr>
          <w:trHeight w:val="283"/>
        </w:trPr>
        <w:tc>
          <w:tcPr>
            <w:tcW w:w="3686" w:type="dxa"/>
            <w:vAlign w:val="center"/>
          </w:tcPr>
          <w:p w14:paraId="0ADF2ECB" w14:textId="77777777" w:rsidR="00D529F2" w:rsidRPr="0043295B" w:rsidRDefault="00000000">
            <w:pPr>
              <w:adjustRightInd w:val="0"/>
              <w:snapToGrid w:val="0"/>
              <w:ind w:left="180" w:hangingChars="100" w:hanging="180"/>
              <w:jc w:val="left"/>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With untreated HIV infected sexual partners</w:t>
            </w:r>
          </w:p>
        </w:tc>
        <w:tc>
          <w:tcPr>
            <w:tcW w:w="1754" w:type="dxa"/>
            <w:vAlign w:val="bottom"/>
          </w:tcPr>
          <w:p w14:paraId="2F12DD34" w14:textId="5FD7ABE0"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046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146, 7</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496)</w:t>
            </w:r>
          </w:p>
        </w:tc>
        <w:tc>
          <w:tcPr>
            <w:tcW w:w="865" w:type="dxa"/>
            <w:vAlign w:val="bottom"/>
          </w:tcPr>
          <w:p w14:paraId="01BCDF9C" w14:textId="6D82107C"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964</w:t>
            </w:r>
          </w:p>
        </w:tc>
        <w:tc>
          <w:tcPr>
            <w:tcW w:w="240" w:type="dxa"/>
            <w:vAlign w:val="center"/>
          </w:tcPr>
          <w:p w14:paraId="45DB18F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015A4B5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0008010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0F4A0709" w14:textId="77777777">
        <w:trPr>
          <w:trHeight w:val="283"/>
        </w:trPr>
        <w:tc>
          <w:tcPr>
            <w:tcW w:w="6305" w:type="dxa"/>
            <w:gridSpan w:val="3"/>
            <w:vAlign w:val="center"/>
          </w:tcPr>
          <w:p w14:paraId="7FF4EE3F"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Use of condom during anal intercourse during recent six months</w:t>
            </w:r>
          </w:p>
        </w:tc>
        <w:tc>
          <w:tcPr>
            <w:tcW w:w="240" w:type="dxa"/>
            <w:vAlign w:val="center"/>
          </w:tcPr>
          <w:p w14:paraId="7264DFD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22EB5BB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3A2A995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BA8AD6C" w14:textId="77777777">
        <w:trPr>
          <w:trHeight w:val="283"/>
        </w:trPr>
        <w:tc>
          <w:tcPr>
            <w:tcW w:w="3686" w:type="dxa"/>
            <w:vAlign w:val="center"/>
          </w:tcPr>
          <w:p w14:paraId="25FCA8FB" w14:textId="77777777" w:rsidR="00D529F2" w:rsidRPr="0043295B" w:rsidRDefault="00000000">
            <w:pPr>
              <w:jc w:val="left"/>
              <w:rPr>
                <w:rFonts w:ascii="Times New Roman" w:eastAsia="楷体" w:hAnsi="Times New Roman" w:cs="Times New Roman"/>
                <w:color w:val="000000" w:themeColor="text1"/>
                <w:sz w:val="18"/>
                <w:szCs w:val="18"/>
              </w:rPr>
            </w:pPr>
            <w:r w:rsidRPr="0043295B">
              <w:rPr>
                <w:rFonts w:ascii="Times New Roman" w:hAnsi="Times New Roman" w:cs="Times New Roman"/>
                <w:sz w:val="18"/>
                <w:szCs w:val="18"/>
              </w:rPr>
              <w:t xml:space="preserve">  Every time</w:t>
            </w:r>
          </w:p>
        </w:tc>
        <w:tc>
          <w:tcPr>
            <w:tcW w:w="1754" w:type="dxa"/>
            <w:vAlign w:val="center"/>
          </w:tcPr>
          <w:p w14:paraId="68EB6E50"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2AF3D7B1" w14:textId="334E2A34"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67A678F7"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87B897F"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3656D150" w14:textId="541C9438"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4F5DE380" w14:textId="77777777">
        <w:trPr>
          <w:trHeight w:val="283"/>
        </w:trPr>
        <w:tc>
          <w:tcPr>
            <w:tcW w:w="3686" w:type="dxa"/>
            <w:vAlign w:val="center"/>
          </w:tcPr>
          <w:p w14:paraId="5111ED63" w14:textId="77777777" w:rsidR="00D529F2" w:rsidRPr="0043295B" w:rsidRDefault="00000000">
            <w:pPr>
              <w:jc w:val="left"/>
              <w:rPr>
                <w:rFonts w:ascii="Times New Roman" w:eastAsia="楷体" w:hAnsi="Times New Roman" w:cs="Times New Roman"/>
                <w:color w:val="000000" w:themeColor="text1"/>
                <w:sz w:val="18"/>
                <w:szCs w:val="18"/>
              </w:rPr>
            </w:pPr>
            <w:r w:rsidRPr="0043295B">
              <w:rPr>
                <w:rFonts w:ascii="Times New Roman" w:hAnsi="Times New Roman" w:cs="Times New Roman"/>
                <w:sz w:val="18"/>
                <w:szCs w:val="18"/>
              </w:rPr>
              <w:t xml:space="preserve">  Sometimes</w:t>
            </w:r>
          </w:p>
        </w:tc>
        <w:tc>
          <w:tcPr>
            <w:tcW w:w="1754" w:type="dxa"/>
            <w:vAlign w:val="bottom"/>
          </w:tcPr>
          <w:p w14:paraId="37CCD10C" w14:textId="76D3AB7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742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330, 2</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282)</w:t>
            </w:r>
          </w:p>
        </w:tc>
        <w:tc>
          <w:tcPr>
            <w:tcW w:w="865" w:type="dxa"/>
            <w:vAlign w:val="bottom"/>
          </w:tcPr>
          <w:p w14:paraId="477C8A48" w14:textId="5EB3170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FF0000"/>
                <w:sz w:val="18"/>
                <w:szCs w:val="18"/>
              </w:rPr>
              <w:t>&lt;0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001</w:t>
            </w:r>
          </w:p>
        </w:tc>
        <w:tc>
          <w:tcPr>
            <w:tcW w:w="240" w:type="dxa"/>
            <w:vAlign w:val="center"/>
          </w:tcPr>
          <w:p w14:paraId="0FD1CC9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EA28DED" w14:textId="317D22B4"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556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107, 2</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187)</w:t>
            </w:r>
          </w:p>
        </w:tc>
        <w:tc>
          <w:tcPr>
            <w:tcW w:w="764" w:type="dxa"/>
            <w:vAlign w:val="bottom"/>
          </w:tcPr>
          <w:p w14:paraId="3D2BAB78" w14:textId="79BB0A53"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011</w:t>
            </w:r>
          </w:p>
        </w:tc>
      </w:tr>
      <w:tr w:rsidR="00D529F2" w:rsidRPr="0043295B" w14:paraId="15BCD2E5" w14:textId="77777777">
        <w:trPr>
          <w:trHeight w:val="283"/>
        </w:trPr>
        <w:tc>
          <w:tcPr>
            <w:tcW w:w="3686" w:type="dxa"/>
            <w:vAlign w:val="center"/>
          </w:tcPr>
          <w:p w14:paraId="5FED7539" w14:textId="77777777" w:rsidR="00D529F2" w:rsidRPr="0043295B" w:rsidRDefault="00000000">
            <w:pPr>
              <w:jc w:val="left"/>
              <w:rPr>
                <w:rFonts w:ascii="Times New Roman" w:eastAsia="楷体" w:hAnsi="Times New Roman" w:cs="Times New Roman"/>
                <w:color w:val="000000" w:themeColor="text1"/>
                <w:sz w:val="18"/>
                <w:szCs w:val="18"/>
              </w:rPr>
            </w:pPr>
            <w:r w:rsidRPr="0043295B">
              <w:rPr>
                <w:rFonts w:ascii="Times New Roman" w:hAnsi="Times New Roman" w:cs="Times New Roman"/>
                <w:sz w:val="18"/>
                <w:szCs w:val="18"/>
              </w:rPr>
              <w:t xml:space="preserve">  Never</w:t>
            </w:r>
          </w:p>
        </w:tc>
        <w:tc>
          <w:tcPr>
            <w:tcW w:w="1754" w:type="dxa"/>
            <w:vAlign w:val="bottom"/>
          </w:tcPr>
          <w:p w14:paraId="33B6EFBD" w14:textId="527CB3E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093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553, 2</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159)</w:t>
            </w:r>
          </w:p>
        </w:tc>
        <w:tc>
          <w:tcPr>
            <w:tcW w:w="865" w:type="dxa"/>
            <w:vAlign w:val="bottom"/>
          </w:tcPr>
          <w:p w14:paraId="0C17EBF2" w14:textId="62818AF0"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798</w:t>
            </w:r>
          </w:p>
        </w:tc>
        <w:tc>
          <w:tcPr>
            <w:tcW w:w="240" w:type="dxa"/>
            <w:vAlign w:val="center"/>
          </w:tcPr>
          <w:p w14:paraId="0CC364E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F03B2E9" w14:textId="1A9106D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236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592, 2</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579)</w:t>
            </w:r>
          </w:p>
        </w:tc>
        <w:tc>
          <w:tcPr>
            <w:tcW w:w="764" w:type="dxa"/>
            <w:vAlign w:val="bottom"/>
          </w:tcPr>
          <w:p w14:paraId="0BF3742E" w14:textId="1A243F3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572</w:t>
            </w:r>
          </w:p>
        </w:tc>
      </w:tr>
      <w:tr w:rsidR="00D529F2" w:rsidRPr="0043295B" w14:paraId="60F29E3E" w14:textId="77777777">
        <w:trPr>
          <w:trHeight w:val="283"/>
        </w:trPr>
        <w:tc>
          <w:tcPr>
            <w:tcW w:w="6305" w:type="dxa"/>
            <w:gridSpan w:val="3"/>
            <w:vAlign w:val="center"/>
          </w:tcPr>
          <w:p w14:paraId="07F347ED"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Sexual role during recent six months</w:t>
            </w:r>
          </w:p>
        </w:tc>
        <w:tc>
          <w:tcPr>
            <w:tcW w:w="240" w:type="dxa"/>
            <w:vAlign w:val="center"/>
          </w:tcPr>
          <w:p w14:paraId="1B1B136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8C555F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5802AB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2F7E066" w14:textId="77777777">
        <w:trPr>
          <w:trHeight w:val="283"/>
        </w:trPr>
        <w:tc>
          <w:tcPr>
            <w:tcW w:w="3686" w:type="dxa"/>
            <w:vAlign w:val="center"/>
          </w:tcPr>
          <w:p w14:paraId="56AD9779"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0</w:t>
            </w:r>
          </w:p>
        </w:tc>
        <w:tc>
          <w:tcPr>
            <w:tcW w:w="1754" w:type="dxa"/>
            <w:vAlign w:val="center"/>
          </w:tcPr>
          <w:p w14:paraId="5C98ECD3"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71C23BC2" w14:textId="296E6E57"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437B6AE7"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0C0E945"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33C1F59A" w14:textId="6C2A5BB2"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54B519A8" w14:textId="77777777">
        <w:trPr>
          <w:trHeight w:val="283"/>
        </w:trPr>
        <w:tc>
          <w:tcPr>
            <w:tcW w:w="3686" w:type="dxa"/>
            <w:vAlign w:val="center"/>
          </w:tcPr>
          <w:p w14:paraId="6A687F85"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0 &amp; 1</w:t>
            </w:r>
          </w:p>
        </w:tc>
        <w:tc>
          <w:tcPr>
            <w:tcW w:w="1754" w:type="dxa"/>
            <w:vAlign w:val="bottom"/>
          </w:tcPr>
          <w:p w14:paraId="45F102AF" w14:textId="7F0D2C52"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724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535, 0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979)</w:t>
            </w:r>
          </w:p>
        </w:tc>
        <w:tc>
          <w:tcPr>
            <w:tcW w:w="865" w:type="dxa"/>
            <w:vAlign w:val="bottom"/>
          </w:tcPr>
          <w:p w14:paraId="4A00C698" w14:textId="038A6D55" w:rsidR="00D529F2" w:rsidRPr="0043295B" w:rsidRDefault="00000000">
            <w:pPr>
              <w:adjustRightInd w:val="0"/>
              <w:snapToGrid w:val="0"/>
              <w:jc w:val="center"/>
              <w:rPr>
                <w:rFonts w:ascii="Times New Roman" w:eastAsia="楷体" w:hAnsi="Times New Roman" w:cs="Times New Roman"/>
                <w:color w:val="FF0000"/>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036</w:t>
            </w:r>
          </w:p>
        </w:tc>
        <w:tc>
          <w:tcPr>
            <w:tcW w:w="240" w:type="dxa"/>
            <w:vAlign w:val="center"/>
          </w:tcPr>
          <w:p w14:paraId="1ACF98F3"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92B730D" w14:textId="4354163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703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516, 0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957)</w:t>
            </w:r>
          </w:p>
        </w:tc>
        <w:tc>
          <w:tcPr>
            <w:tcW w:w="764" w:type="dxa"/>
            <w:vAlign w:val="bottom"/>
          </w:tcPr>
          <w:p w14:paraId="02E98C39" w14:textId="6F859F52" w:rsidR="00D529F2" w:rsidRPr="0043295B" w:rsidRDefault="00000000">
            <w:pPr>
              <w:adjustRightInd w:val="0"/>
              <w:snapToGrid w:val="0"/>
              <w:jc w:val="center"/>
              <w:rPr>
                <w:rFonts w:ascii="Times New Roman" w:eastAsia="楷体" w:hAnsi="Times New Roman" w:cs="Times New Roman"/>
                <w:color w:val="FF0000"/>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025</w:t>
            </w:r>
          </w:p>
        </w:tc>
      </w:tr>
      <w:tr w:rsidR="00D529F2" w:rsidRPr="0043295B" w14:paraId="139A15E5" w14:textId="77777777">
        <w:trPr>
          <w:trHeight w:val="283"/>
        </w:trPr>
        <w:tc>
          <w:tcPr>
            <w:tcW w:w="3686" w:type="dxa"/>
            <w:vAlign w:val="center"/>
          </w:tcPr>
          <w:p w14:paraId="42A62FA7"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1</w:t>
            </w:r>
          </w:p>
        </w:tc>
        <w:tc>
          <w:tcPr>
            <w:tcW w:w="1754" w:type="dxa"/>
            <w:vAlign w:val="bottom"/>
          </w:tcPr>
          <w:p w14:paraId="7C7F008B" w14:textId="7DE6B848"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398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276, 0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574)</w:t>
            </w:r>
          </w:p>
        </w:tc>
        <w:tc>
          <w:tcPr>
            <w:tcW w:w="865" w:type="dxa"/>
            <w:vAlign w:val="bottom"/>
          </w:tcPr>
          <w:p w14:paraId="2F44BD66" w14:textId="70359223" w:rsidR="00D529F2" w:rsidRPr="0043295B" w:rsidRDefault="00000000">
            <w:pPr>
              <w:adjustRightInd w:val="0"/>
              <w:snapToGrid w:val="0"/>
              <w:jc w:val="center"/>
              <w:rPr>
                <w:rFonts w:ascii="Times New Roman" w:eastAsia="楷体" w:hAnsi="Times New Roman" w:cs="Times New Roman"/>
                <w:color w:val="FF0000"/>
                <w:sz w:val="18"/>
                <w:szCs w:val="18"/>
              </w:rPr>
            </w:pPr>
            <w:r w:rsidRPr="0043295B">
              <w:rPr>
                <w:rFonts w:ascii="Times New Roman" w:eastAsia="楷体" w:hAnsi="Times New Roman" w:cs="Times New Roman"/>
                <w:color w:val="FF0000"/>
                <w:sz w:val="18"/>
                <w:szCs w:val="18"/>
              </w:rPr>
              <w:t>&lt;0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001</w:t>
            </w:r>
          </w:p>
        </w:tc>
        <w:tc>
          <w:tcPr>
            <w:tcW w:w="240" w:type="dxa"/>
            <w:vAlign w:val="center"/>
          </w:tcPr>
          <w:p w14:paraId="7B22B0E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7CEA106B" w14:textId="004F0313"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439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301, 0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639)</w:t>
            </w:r>
          </w:p>
        </w:tc>
        <w:tc>
          <w:tcPr>
            <w:tcW w:w="764" w:type="dxa"/>
            <w:vAlign w:val="bottom"/>
          </w:tcPr>
          <w:p w14:paraId="3A84CC30" w14:textId="0E53B738" w:rsidR="00D529F2" w:rsidRPr="0043295B" w:rsidRDefault="00000000">
            <w:pPr>
              <w:adjustRightInd w:val="0"/>
              <w:snapToGrid w:val="0"/>
              <w:jc w:val="center"/>
              <w:rPr>
                <w:rFonts w:ascii="Times New Roman" w:eastAsia="楷体" w:hAnsi="Times New Roman" w:cs="Times New Roman"/>
                <w:color w:val="FF0000"/>
                <w:sz w:val="18"/>
                <w:szCs w:val="18"/>
              </w:rPr>
            </w:pPr>
            <w:r w:rsidRPr="0043295B">
              <w:rPr>
                <w:rFonts w:ascii="Times New Roman" w:eastAsia="楷体" w:hAnsi="Times New Roman" w:cs="Times New Roman"/>
                <w:color w:val="FF0000"/>
                <w:sz w:val="18"/>
                <w:szCs w:val="18"/>
              </w:rPr>
              <w:t>&lt;0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001</w:t>
            </w:r>
          </w:p>
        </w:tc>
      </w:tr>
      <w:tr w:rsidR="00D529F2" w:rsidRPr="0043295B" w14:paraId="547FD371" w14:textId="77777777">
        <w:trPr>
          <w:trHeight w:val="283"/>
        </w:trPr>
        <w:tc>
          <w:tcPr>
            <w:tcW w:w="6305" w:type="dxa"/>
            <w:gridSpan w:val="3"/>
            <w:vAlign w:val="center"/>
          </w:tcPr>
          <w:p w14:paraId="1946BE79"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Commercial homosexual </w:t>
            </w:r>
            <w:proofErr w:type="spellStart"/>
            <w:r w:rsidRPr="0043295B">
              <w:rPr>
                <w:rFonts w:ascii="Times New Roman" w:eastAsia="楷体" w:hAnsi="Times New Roman" w:cs="Times New Roman"/>
                <w:color w:val="000000" w:themeColor="text1"/>
                <w:sz w:val="18"/>
                <w:szCs w:val="18"/>
              </w:rPr>
              <w:t>behaviour</w:t>
            </w:r>
            <w:proofErr w:type="spellEnd"/>
            <w:r w:rsidRPr="0043295B">
              <w:rPr>
                <w:rFonts w:ascii="Times New Roman" w:eastAsia="楷体" w:hAnsi="Times New Roman" w:cs="Times New Roman"/>
                <w:color w:val="000000" w:themeColor="text1"/>
                <w:sz w:val="18"/>
                <w:szCs w:val="18"/>
              </w:rPr>
              <w:t xml:space="preserve"> during recent six months</w:t>
            </w:r>
          </w:p>
        </w:tc>
        <w:tc>
          <w:tcPr>
            <w:tcW w:w="240" w:type="dxa"/>
            <w:vAlign w:val="center"/>
          </w:tcPr>
          <w:p w14:paraId="4A05D7F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D3BC8F2"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998C30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C8F7DDD" w14:textId="77777777">
        <w:trPr>
          <w:trHeight w:val="283"/>
        </w:trPr>
        <w:tc>
          <w:tcPr>
            <w:tcW w:w="3686" w:type="dxa"/>
            <w:vAlign w:val="center"/>
          </w:tcPr>
          <w:p w14:paraId="46DF6A58"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No</w:t>
            </w:r>
          </w:p>
        </w:tc>
        <w:tc>
          <w:tcPr>
            <w:tcW w:w="1754" w:type="dxa"/>
            <w:vAlign w:val="center"/>
          </w:tcPr>
          <w:p w14:paraId="03FF9913"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7FA01EFA" w14:textId="71A47B6F"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3CD15C0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6C522A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3D063C0"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597B382B" w14:textId="77777777">
        <w:trPr>
          <w:trHeight w:val="283"/>
        </w:trPr>
        <w:tc>
          <w:tcPr>
            <w:tcW w:w="3686" w:type="dxa"/>
            <w:vAlign w:val="center"/>
          </w:tcPr>
          <w:p w14:paraId="67DC5B34"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Yes</w:t>
            </w:r>
          </w:p>
        </w:tc>
        <w:tc>
          <w:tcPr>
            <w:tcW w:w="1754" w:type="dxa"/>
            <w:vAlign w:val="bottom"/>
          </w:tcPr>
          <w:p w14:paraId="0BA3C484" w14:textId="0ED7427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023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639, 1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640)</w:t>
            </w:r>
          </w:p>
        </w:tc>
        <w:tc>
          <w:tcPr>
            <w:tcW w:w="865" w:type="dxa"/>
            <w:vAlign w:val="bottom"/>
          </w:tcPr>
          <w:p w14:paraId="24B6C1A3" w14:textId="4AD951B5"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923</w:t>
            </w:r>
          </w:p>
        </w:tc>
        <w:tc>
          <w:tcPr>
            <w:tcW w:w="240" w:type="dxa"/>
            <w:vAlign w:val="center"/>
          </w:tcPr>
          <w:p w14:paraId="122F613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EB103A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7E6BA0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75864EA" w14:textId="77777777">
        <w:trPr>
          <w:trHeight w:val="283"/>
        </w:trPr>
        <w:tc>
          <w:tcPr>
            <w:tcW w:w="6305" w:type="dxa"/>
            <w:gridSpan w:val="3"/>
            <w:vAlign w:val="center"/>
          </w:tcPr>
          <w:p w14:paraId="6726A81B"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Use of condom during heterosexual behavior during recent six months</w:t>
            </w:r>
          </w:p>
        </w:tc>
        <w:tc>
          <w:tcPr>
            <w:tcW w:w="240" w:type="dxa"/>
            <w:vAlign w:val="center"/>
          </w:tcPr>
          <w:p w14:paraId="510BEF8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1F0A7B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1860097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05B00714" w14:textId="77777777">
        <w:trPr>
          <w:trHeight w:val="283"/>
        </w:trPr>
        <w:tc>
          <w:tcPr>
            <w:tcW w:w="3686" w:type="dxa"/>
            <w:vAlign w:val="center"/>
          </w:tcPr>
          <w:p w14:paraId="55242572" w14:textId="77777777" w:rsidR="00D529F2" w:rsidRPr="0043295B" w:rsidRDefault="00000000">
            <w:pPr>
              <w:jc w:val="left"/>
              <w:rPr>
                <w:rFonts w:ascii="Times New Roman" w:eastAsia="楷体" w:hAnsi="Times New Roman" w:cs="Times New Roman"/>
                <w:color w:val="000000" w:themeColor="text1"/>
                <w:sz w:val="18"/>
                <w:szCs w:val="18"/>
              </w:rPr>
            </w:pPr>
            <w:r w:rsidRPr="0043295B">
              <w:rPr>
                <w:rFonts w:ascii="Times New Roman" w:hAnsi="Times New Roman" w:cs="Times New Roman"/>
                <w:sz w:val="18"/>
                <w:szCs w:val="18"/>
              </w:rPr>
              <w:t xml:space="preserve">  Every time</w:t>
            </w:r>
          </w:p>
        </w:tc>
        <w:tc>
          <w:tcPr>
            <w:tcW w:w="1754" w:type="dxa"/>
            <w:vAlign w:val="center"/>
          </w:tcPr>
          <w:p w14:paraId="66BD6858"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0B58E152" w14:textId="4532C46A"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6BC8C91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10D7BAC6"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3F24E69E" w14:textId="423F0C4F"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126FCE0A" w14:textId="77777777">
        <w:trPr>
          <w:trHeight w:val="283"/>
        </w:trPr>
        <w:tc>
          <w:tcPr>
            <w:tcW w:w="3686" w:type="dxa"/>
            <w:vAlign w:val="center"/>
          </w:tcPr>
          <w:p w14:paraId="4D0C4F46" w14:textId="77777777" w:rsidR="00D529F2" w:rsidRPr="0043295B" w:rsidRDefault="00000000">
            <w:pPr>
              <w:jc w:val="left"/>
              <w:rPr>
                <w:rFonts w:ascii="Times New Roman" w:eastAsia="楷体" w:hAnsi="Times New Roman" w:cs="Times New Roman"/>
                <w:color w:val="000000" w:themeColor="text1"/>
                <w:sz w:val="18"/>
                <w:szCs w:val="18"/>
              </w:rPr>
            </w:pPr>
            <w:r w:rsidRPr="0043295B">
              <w:rPr>
                <w:rFonts w:ascii="Times New Roman" w:hAnsi="Times New Roman" w:cs="Times New Roman"/>
                <w:sz w:val="18"/>
                <w:szCs w:val="18"/>
              </w:rPr>
              <w:t xml:space="preserve">  Sometimes</w:t>
            </w:r>
          </w:p>
        </w:tc>
        <w:tc>
          <w:tcPr>
            <w:tcW w:w="1754" w:type="dxa"/>
            <w:vAlign w:val="bottom"/>
          </w:tcPr>
          <w:p w14:paraId="6C4A156E" w14:textId="04DE55D5"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750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252, 2</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446)</w:t>
            </w:r>
          </w:p>
        </w:tc>
        <w:tc>
          <w:tcPr>
            <w:tcW w:w="865" w:type="dxa"/>
            <w:vAlign w:val="bottom"/>
          </w:tcPr>
          <w:p w14:paraId="71251777" w14:textId="7BA48C2D"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001</w:t>
            </w:r>
          </w:p>
        </w:tc>
        <w:tc>
          <w:tcPr>
            <w:tcW w:w="240" w:type="dxa"/>
            <w:vAlign w:val="center"/>
          </w:tcPr>
          <w:p w14:paraId="37022FD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69F1E51A" w14:textId="1BCC1439"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200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789, 1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825)</w:t>
            </w:r>
          </w:p>
        </w:tc>
        <w:tc>
          <w:tcPr>
            <w:tcW w:w="764" w:type="dxa"/>
            <w:vAlign w:val="bottom"/>
          </w:tcPr>
          <w:p w14:paraId="7FEF17C5" w14:textId="065D6FF4"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395</w:t>
            </w:r>
          </w:p>
        </w:tc>
      </w:tr>
      <w:tr w:rsidR="00D529F2" w:rsidRPr="0043295B" w14:paraId="00C049F3" w14:textId="77777777">
        <w:trPr>
          <w:trHeight w:val="283"/>
        </w:trPr>
        <w:tc>
          <w:tcPr>
            <w:tcW w:w="3686" w:type="dxa"/>
            <w:vAlign w:val="center"/>
          </w:tcPr>
          <w:p w14:paraId="664017A5" w14:textId="77777777" w:rsidR="00D529F2" w:rsidRPr="0043295B" w:rsidRDefault="00000000">
            <w:pPr>
              <w:jc w:val="left"/>
              <w:rPr>
                <w:rFonts w:ascii="Times New Roman" w:eastAsia="楷体" w:hAnsi="Times New Roman" w:cs="Times New Roman"/>
                <w:color w:val="000000" w:themeColor="text1"/>
                <w:sz w:val="18"/>
                <w:szCs w:val="18"/>
              </w:rPr>
            </w:pPr>
            <w:r w:rsidRPr="0043295B">
              <w:rPr>
                <w:rFonts w:ascii="Times New Roman" w:hAnsi="Times New Roman" w:cs="Times New Roman"/>
                <w:sz w:val="18"/>
                <w:szCs w:val="18"/>
              </w:rPr>
              <w:t xml:space="preserve">  Never</w:t>
            </w:r>
          </w:p>
        </w:tc>
        <w:tc>
          <w:tcPr>
            <w:tcW w:w="1754" w:type="dxa"/>
            <w:vAlign w:val="bottom"/>
          </w:tcPr>
          <w:p w14:paraId="43D7EFC1" w14:textId="66C28701"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793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440, 1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429)</w:t>
            </w:r>
          </w:p>
        </w:tc>
        <w:tc>
          <w:tcPr>
            <w:tcW w:w="865" w:type="dxa"/>
            <w:vAlign w:val="bottom"/>
          </w:tcPr>
          <w:p w14:paraId="4E159EA5" w14:textId="6411C618"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440</w:t>
            </w:r>
          </w:p>
        </w:tc>
        <w:tc>
          <w:tcPr>
            <w:tcW w:w="240" w:type="dxa"/>
            <w:vAlign w:val="center"/>
          </w:tcPr>
          <w:p w14:paraId="2E74107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35A93825" w14:textId="607A45FB"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661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345, 1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266)</w:t>
            </w:r>
          </w:p>
        </w:tc>
        <w:tc>
          <w:tcPr>
            <w:tcW w:w="764" w:type="dxa"/>
            <w:vAlign w:val="bottom"/>
          </w:tcPr>
          <w:p w14:paraId="37DBA7C7" w14:textId="7B8DADD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212</w:t>
            </w:r>
          </w:p>
        </w:tc>
      </w:tr>
      <w:tr w:rsidR="00D529F2" w:rsidRPr="0043295B" w14:paraId="303654ED" w14:textId="77777777">
        <w:trPr>
          <w:trHeight w:val="283"/>
        </w:trPr>
        <w:tc>
          <w:tcPr>
            <w:tcW w:w="3686" w:type="dxa"/>
            <w:vAlign w:val="center"/>
          </w:tcPr>
          <w:p w14:paraId="6BE19BC8" w14:textId="77777777" w:rsidR="00D529F2" w:rsidRPr="0043295B" w:rsidRDefault="00000000">
            <w:pPr>
              <w:jc w:val="left"/>
              <w:rPr>
                <w:rFonts w:ascii="Times New Roman" w:eastAsia="楷体" w:hAnsi="Times New Roman" w:cs="Times New Roman"/>
                <w:color w:val="000000" w:themeColor="text1"/>
                <w:sz w:val="18"/>
                <w:szCs w:val="18"/>
              </w:rPr>
            </w:pPr>
            <w:r w:rsidRPr="0043295B">
              <w:rPr>
                <w:rFonts w:ascii="Times New Roman" w:hAnsi="Times New Roman" w:cs="Times New Roman"/>
                <w:sz w:val="18"/>
                <w:szCs w:val="18"/>
              </w:rPr>
              <w:t xml:space="preserve">  No heterosexual behavior </w:t>
            </w:r>
          </w:p>
        </w:tc>
        <w:tc>
          <w:tcPr>
            <w:tcW w:w="1754" w:type="dxa"/>
            <w:vAlign w:val="bottom"/>
          </w:tcPr>
          <w:p w14:paraId="492243D0" w14:textId="366F143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051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757, 1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458)</w:t>
            </w:r>
          </w:p>
        </w:tc>
        <w:tc>
          <w:tcPr>
            <w:tcW w:w="865" w:type="dxa"/>
            <w:vAlign w:val="bottom"/>
          </w:tcPr>
          <w:p w14:paraId="42906731" w14:textId="3630358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767</w:t>
            </w:r>
          </w:p>
        </w:tc>
        <w:tc>
          <w:tcPr>
            <w:tcW w:w="240" w:type="dxa"/>
            <w:vAlign w:val="center"/>
          </w:tcPr>
          <w:p w14:paraId="38D39A7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8D9B501" w14:textId="18E8DEB1"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825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576, 1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183)</w:t>
            </w:r>
          </w:p>
        </w:tc>
        <w:tc>
          <w:tcPr>
            <w:tcW w:w="764" w:type="dxa"/>
            <w:vAlign w:val="bottom"/>
          </w:tcPr>
          <w:p w14:paraId="43019ECF" w14:textId="6BE0F5D2"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296</w:t>
            </w:r>
          </w:p>
        </w:tc>
      </w:tr>
      <w:tr w:rsidR="00D529F2" w:rsidRPr="0043295B" w14:paraId="45C89F6E" w14:textId="77777777">
        <w:trPr>
          <w:trHeight w:val="283"/>
        </w:trPr>
        <w:tc>
          <w:tcPr>
            <w:tcW w:w="6305" w:type="dxa"/>
            <w:gridSpan w:val="3"/>
            <w:vAlign w:val="center"/>
          </w:tcPr>
          <w:p w14:paraId="2F64C6E4" w14:textId="79746CDC" w:rsidR="00D529F2" w:rsidRPr="0043295B" w:rsidRDefault="0069016C">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Sexually transmitted infections during recent six months</w:t>
            </w:r>
          </w:p>
        </w:tc>
        <w:tc>
          <w:tcPr>
            <w:tcW w:w="240" w:type="dxa"/>
            <w:vAlign w:val="center"/>
          </w:tcPr>
          <w:p w14:paraId="482ED48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79CCFC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5DC0C1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28B0334A" w14:textId="77777777">
        <w:trPr>
          <w:trHeight w:val="283"/>
        </w:trPr>
        <w:tc>
          <w:tcPr>
            <w:tcW w:w="3686" w:type="dxa"/>
            <w:vAlign w:val="center"/>
          </w:tcPr>
          <w:p w14:paraId="3C9906F8"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No</w:t>
            </w:r>
          </w:p>
        </w:tc>
        <w:tc>
          <w:tcPr>
            <w:tcW w:w="1754" w:type="dxa"/>
            <w:vAlign w:val="center"/>
          </w:tcPr>
          <w:p w14:paraId="55AD20EC"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6DD4ECDA" w14:textId="1FBE4582"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1C8F4F5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0E3CF6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7E9802C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1C9443CF" w14:textId="77777777">
        <w:trPr>
          <w:trHeight w:val="283"/>
        </w:trPr>
        <w:tc>
          <w:tcPr>
            <w:tcW w:w="3686" w:type="dxa"/>
            <w:vAlign w:val="center"/>
          </w:tcPr>
          <w:p w14:paraId="0AAC5602"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Yes</w:t>
            </w:r>
          </w:p>
        </w:tc>
        <w:tc>
          <w:tcPr>
            <w:tcW w:w="1754" w:type="dxa"/>
            <w:vAlign w:val="bottom"/>
          </w:tcPr>
          <w:p w14:paraId="106C4014" w14:textId="3725780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424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813, 2</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496)</w:t>
            </w:r>
          </w:p>
        </w:tc>
        <w:tc>
          <w:tcPr>
            <w:tcW w:w="865" w:type="dxa"/>
            <w:vAlign w:val="bottom"/>
          </w:tcPr>
          <w:p w14:paraId="23E2FF55" w14:textId="7E82D96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217</w:t>
            </w:r>
          </w:p>
        </w:tc>
        <w:tc>
          <w:tcPr>
            <w:tcW w:w="240" w:type="dxa"/>
            <w:vAlign w:val="center"/>
          </w:tcPr>
          <w:p w14:paraId="566A1EF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032E7A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7BEF0B5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2A258678" w14:textId="77777777">
        <w:trPr>
          <w:trHeight w:val="283"/>
        </w:trPr>
        <w:tc>
          <w:tcPr>
            <w:tcW w:w="6305" w:type="dxa"/>
            <w:gridSpan w:val="3"/>
            <w:vAlign w:val="center"/>
          </w:tcPr>
          <w:p w14:paraId="7EFA1F42"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Use of addictive substances during recent six months</w:t>
            </w:r>
          </w:p>
        </w:tc>
        <w:tc>
          <w:tcPr>
            <w:tcW w:w="240" w:type="dxa"/>
            <w:vAlign w:val="center"/>
          </w:tcPr>
          <w:p w14:paraId="5C8E169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2069E1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2EC9BE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5E798089" w14:textId="77777777">
        <w:trPr>
          <w:trHeight w:val="283"/>
        </w:trPr>
        <w:tc>
          <w:tcPr>
            <w:tcW w:w="3686" w:type="dxa"/>
            <w:vAlign w:val="center"/>
          </w:tcPr>
          <w:p w14:paraId="7CA4811B"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No</w:t>
            </w:r>
          </w:p>
        </w:tc>
        <w:tc>
          <w:tcPr>
            <w:tcW w:w="1754" w:type="dxa"/>
            <w:vAlign w:val="center"/>
          </w:tcPr>
          <w:p w14:paraId="4DF9EF01"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0852DF7F" w14:textId="1D43CB17"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6E54AE5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1B19AC5"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558B5CF2" w14:textId="549B4EC7"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61A4A26F" w14:textId="77777777">
        <w:trPr>
          <w:trHeight w:val="283"/>
        </w:trPr>
        <w:tc>
          <w:tcPr>
            <w:tcW w:w="3686" w:type="dxa"/>
            <w:vAlign w:val="center"/>
          </w:tcPr>
          <w:p w14:paraId="7644F2B0"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Yes</w:t>
            </w:r>
          </w:p>
        </w:tc>
        <w:tc>
          <w:tcPr>
            <w:tcW w:w="1754" w:type="dxa"/>
            <w:vAlign w:val="bottom"/>
          </w:tcPr>
          <w:p w14:paraId="4E1F51DB" w14:textId="25D6606C"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357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002, 1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838)</w:t>
            </w:r>
          </w:p>
        </w:tc>
        <w:tc>
          <w:tcPr>
            <w:tcW w:w="865" w:type="dxa"/>
            <w:vAlign w:val="bottom"/>
          </w:tcPr>
          <w:p w14:paraId="22942B95" w14:textId="5AF2F44D"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FF0000"/>
                <w:sz w:val="18"/>
                <w:szCs w:val="18"/>
              </w:rPr>
              <w:t>0</w:t>
            </w:r>
            <w:r w:rsidR="0043295B">
              <w:rPr>
                <w:rFonts w:ascii="Times New Roman" w:eastAsia="楷体" w:hAnsi="Times New Roman" w:cs="Times New Roman"/>
                <w:color w:val="FF0000"/>
                <w:sz w:val="18"/>
                <w:szCs w:val="18"/>
              </w:rPr>
              <w:t>·</w:t>
            </w:r>
            <w:r w:rsidRPr="0043295B">
              <w:rPr>
                <w:rFonts w:ascii="Times New Roman" w:eastAsia="楷体" w:hAnsi="Times New Roman" w:cs="Times New Roman"/>
                <w:color w:val="FF0000"/>
                <w:sz w:val="18"/>
                <w:szCs w:val="18"/>
              </w:rPr>
              <w:t>048</w:t>
            </w:r>
          </w:p>
        </w:tc>
        <w:tc>
          <w:tcPr>
            <w:tcW w:w="240" w:type="dxa"/>
            <w:vAlign w:val="center"/>
          </w:tcPr>
          <w:p w14:paraId="2958B19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4AA2E6F8" w14:textId="650D52CD"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174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860, 1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604)</w:t>
            </w:r>
          </w:p>
        </w:tc>
        <w:tc>
          <w:tcPr>
            <w:tcW w:w="764" w:type="dxa"/>
            <w:vAlign w:val="bottom"/>
          </w:tcPr>
          <w:p w14:paraId="66839980" w14:textId="4FF693F0"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312</w:t>
            </w:r>
          </w:p>
        </w:tc>
      </w:tr>
      <w:tr w:rsidR="00D529F2" w:rsidRPr="0043295B" w14:paraId="69994842" w14:textId="77777777">
        <w:trPr>
          <w:trHeight w:val="283"/>
        </w:trPr>
        <w:tc>
          <w:tcPr>
            <w:tcW w:w="6305" w:type="dxa"/>
            <w:gridSpan w:val="3"/>
            <w:vAlign w:val="center"/>
          </w:tcPr>
          <w:p w14:paraId="03F85B7D"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Sexual activity after drinking alcohol during recent six months</w:t>
            </w:r>
          </w:p>
        </w:tc>
        <w:tc>
          <w:tcPr>
            <w:tcW w:w="240" w:type="dxa"/>
            <w:vAlign w:val="center"/>
          </w:tcPr>
          <w:p w14:paraId="69DA71B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C4A941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41FF8D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1B5F29EA" w14:textId="77777777">
        <w:trPr>
          <w:trHeight w:val="283"/>
        </w:trPr>
        <w:tc>
          <w:tcPr>
            <w:tcW w:w="3686" w:type="dxa"/>
            <w:vAlign w:val="center"/>
          </w:tcPr>
          <w:p w14:paraId="3876001E"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No</w:t>
            </w:r>
          </w:p>
        </w:tc>
        <w:tc>
          <w:tcPr>
            <w:tcW w:w="1754" w:type="dxa"/>
            <w:vAlign w:val="center"/>
          </w:tcPr>
          <w:p w14:paraId="21EF4735"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738B7A97" w14:textId="1AA0217F"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48EAF7D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79334FE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408DCF86"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48B80998" w14:textId="77777777">
        <w:trPr>
          <w:trHeight w:val="283"/>
        </w:trPr>
        <w:tc>
          <w:tcPr>
            <w:tcW w:w="3686" w:type="dxa"/>
            <w:vAlign w:val="center"/>
          </w:tcPr>
          <w:p w14:paraId="2CD7AE81"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Yes</w:t>
            </w:r>
          </w:p>
        </w:tc>
        <w:tc>
          <w:tcPr>
            <w:tcW w:w="1754" w:type="dxa"/>
            <w:vAlign w:val="bottom"/>
          </w:tcPr>
          <w:p w14:paraId="694E630D" w14:textId="419914E6"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031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747, 1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424)</w:t>
            </w:r>
          </w:p>
        </w:tc>
        <w:tc>
          <w:tcPr>
            <w:tcW w:w="865" w:type="dxa"/>
            <w:vAlign w:val="bottom"/>
          </w:tcPr>
          <w:p w14:paraId="7F3AE1E7" w14:textId="7394865C"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852</w:t>
            </w:r>
          </w:p>
        </w:tc>
        <w:tc>
          <w:tcPr>
            <w:tcW w:w="240" w:type="dxa"/>
            <w:vAlign w:val="center"/>
          </w:tcPr>
          <w:p w14:paraId="10F9689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4B2EEEB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2894F67"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0264D949" w14:textId="77777777">
        <w:trPr>
          <w:trHeight w:val="283"/>
        </w:trPr>
        <w:tc>
          <w:tcPr>
            <w:tcW w:w="3686" w:type="dxa"/>
            <w:shd w:val="clear" w:color="auto" w:fill="DAE3F4" w:themeFill="accent1" w:themeFillTint="32"/>
            <w:vAlign w:val="center"/>
          </w:tcPr>
          <w:p w14:paraId="5754EAA1"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The information of HIV screening</w:t>
            </w:r>
          </w:p>
        </w:tc>
        <w:tc>
          <w:tcPr>
            <w:tcW w:w="1754" w:type="dxa"/>
            <w:shd w:val="clear" w:color="auto" w:fill="DAE3F4" w:themeFill="accent1" w:themeFillTint="32"/>
            <w:vAlign w:val="center"/>
          </w:tcPr>
          <w:p w14:paraId="6FB9F73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shd w:val="clear" w:color="auto" w:fill="DAE3F4" w:themeFill="accent1" w:themeFillTint="32"/>
            <w:vAlign w:val="center"/>
          </w:tcPr>
          <w:p w14:paraId="4C4E7CF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shd w:val="clear" w:color="auto" w:fill="DAE3F4" w:themeFill="accent1" w:themeFillTint="32"/>
            <w:vAlign w:val="center"/>
          </w:tcPr>
          <w:p w14:paraId="7A1D8E6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shd w:val="clear" w:color="auto" w:fill="DAE3F4" w:themeFill="accent1" w:themeFillTint="32"/>
            <w:vAlign w:val="center"/>
          </w:tcPr>
          <w:p w14:paraId="5AED3B3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shd w:val="clear" w:color="auto" w:fill="DAE3F4" w:themeFill="accent1" w:themeFillTint="32"/>
            <w:vAlign w:val="center"/>
          </w:tcPr>
          <w:p w14:paraId="5A04BA1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7C667C7A" w14:textId="77777777">
        <w:trPr>
          <w:trHeight w:val="283"/>
        </w:trPr>
        <w:tc>
          <w:tcPr>
            <w:tcW w:w="3686" w:type="dxa"/>
            <w:vAlign w:val="center"/>
          </w:tcPr>
          <w:p w14:paraId="71F06476"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First HIV testing for lifetime</w:t>
            </w:r>
          </w:p>
        </w:tc>
        <w:tc>
          <w:tcPr>
            <w:tcW w:w="1754" w:type="dxa"/>
            <w:vAlign w:val="center"/>
          </w:tcPr>
          <w:p w14:paraId="2E4B03BF"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0EDB912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185B5131"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0246931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68861F2A"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EFDC435" w14:textId="77777777">
        <w:trPr>
          <w:trHeight w:val="283"/>
        </w:trPr>
        <w:tc>
          <w:tcPr>
            <w:tcW w:w="3686" w:type="dxa"/>
            <w:vAlign w:val="center"/>
          </w:tcPr>
          <w:p w14:paraId="02C24C96"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No</w:t>
            </w:r>
          </w:p>
        </w:tc>
        <w:tc>
          <w:tcPr>
            <w:tcW w:w="1754" w:type="dxa"/>
            <w:vAlign w:val="center"/>
          </w:tcPr>
          <w:p w14:paraId="7300B822"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7DA4DF8B" w14:textId="6C477C67"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3920DDB2"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3CE5B56E"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764" w:type="dxa"/>
            <w:vAlign w:val="center"/>
          </w:tcPr>
          <w:p w14:paraId="536E068A" w14:textId="7694AEA6"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r>
      <w:tr w:rsidR="00D529F2" w:rsidRPr="0043295B" w14:paraId="630A4938" w14:textId="77777777">
        <w:trPr>
          <w:trHeight w:val="283"/>
        </w:trPr>
        <w:tc>
          <w:tcPr>
            <w:tcW w:w="3686" w:type="dxa"/>
            <w:vAlign w:val="center"/>
          </w:tcPr>
          <w:p w14:paraId="285D0A8F"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Yes</w:t>
            </w:r>
          </w:p>
        </w:tc>
        <w:tc>
          <w:tcPr>
            <w:tcW w:w="1754" w:type="dxa"/>
            <w:vAlign w:val="bottom"/>
          </w:tcPr>
          <w:p w14:paraId="146AD99B" w14:textId="7653AC02"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304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946, 1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796)</w:t>
            </w:r>
          </w:p>
        </w:tc>
        <w:tc>
          <w:tcPr>
            <w:tcW w:w="865" w:type="dxa"/>
            <w:vAlign w:val="bottom"/>
          </w:tcPr>
          <w:p w14:paraId="622AD7FD" w14:textId="6868B650"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105</w:t>
            </w:r>
          </w:p>
        </w:tc>
        <w:tc>
          <w:tcPr>
            <w:tcW w:w="240" w:type="dxa"/>
            <w:vAlign w:val="center"/>
          </w:tcPr>
          <w:p w14:paraId="20ACE61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2403F0C0" w14:textId="72E89034"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148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828, 1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591)</w:t>
            </w:r>
          </w:p>
        </w:tc>
        <w:tc>
          <w:tcPr>
            <w:tcW w:w="764" w:type="dxa"/>
            <w:vAlign w:val="bottom"/>
          </w:tcPr>
          <w:p w14:paraId="4637BAE9" w14:textId="60EBAD6F"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408</w:t>
            </w:r>
          </w:p>
        </w:tc>
      </w:tr>
      <w:tr w:rsidR="00D529F2" w:rsidRPr="0043295B" w14:paraId="61EF4A64" w14:textId="77777777">
        <w:trPr>
          <w:trHeight w:val="283"/>
        </w:trPr>
        <w:tc>
          <w:tcPr>
            <w:tcW w:w="3686" w:type="dxa"/>
            <w:vAlign w:val="center"/>
          </w:tcPr>
          <w:p w14:paraId="1CA7DB9D"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First testing during the COVID-19 pandemic</w:t>
            </w:r>
          </w:p>
        </w:tc>
        <w:tc>
          <w:tcPr>
            <w:tcW w:w="1754" w:type="dxa"/>
            <w:vAlign w:val="center"/>
          </w:tcPr>
          <w:p w14:paraId="6EA0C995"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865" w:type="dxa"/>
            <w:vAlign w:val="center"/>
          </w:tcPr>
          <w:p w14:paraId="29625822"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240" w:type="dxa"/>
            <w:vAlign w:val="center"/>
          </w:tcPr>
          <w:p w14:paraId="3CDBE5B2"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5B07B33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5173C8E8"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7631FF90" w14:textId="77777777">
        <w:trPr>
          <w:trHeight w:val="283"/>
        </w:trPr>
        <w:tc>
          <w:tcPr>
            <w:tcW w:w="3686" w:type="dxa"/>
            <w:vAlign w:val="center"/>
          </w:tcPr>
          <w:p w14:paraId="3405BD90"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No</w:t>
            </w:r>
          </w:p>
        </w:tc>
        <w:tc>
          <w:tcPr>
            <w:tcW w:w="1754" w:type="dxa"/>
            <w:vAlign w:val="center"/>
          </w:tcPr>
          <w:p w14:paraId="5B4611FB" w14:textId="77777777"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Ref</w:t>
            </w:r>
          </w:p>
        </w:tc>
        <w:tc>
          <w:tcPr>
            <w:tcW w:w="865" w:type="dxa"/>
            <w:vAlign w:val="center"/>
          </w:tcPr>
          <w:p w14:paraId="2A2CADC4" w14:textId="45F10698" w:rsidR="00D529F2" w:rsidRPr="0043295B" w:rsidRDefault="005A32F5">
            <w:pPr>
              <w:adjustRightInd w:val="0"/>
              <w:snapToGrid w:val="0"/>
              <w:jc w:val="center"/>
              <w:rPr>
                <w:rFonts w:ascii="Times New Roman" w:eastAsia="楷体" w:hAnsi="Times New Roman" w:cs="Times New Roman"/>
                <w:color w:val="000000" w:themeColor="text1"/>
                <w:sz w:val="18"/>
                <w:szCs w:val="18"/>
              </w:rPr>
            </w:pPr>
            <w:r>
              <w:rPr>
                <w:rFonts w:ascii="Times New Roman" w:eastAsia="楷体" w:hAnsi="Times New Roman" w:cs="Times New Roman"/>
                <w:color w:val="000000" w:themeColor="text1"/>
                <w:sz w:val="18"/>
                <w:szCs w:val="18"/>
              </w:rPr>
              <w:t>‒</w:t>
            </w:r>
          </w:p>
        </w:tc>
        <w:tc>
          <w:tcPr>
            <w:tcW w:w="240" w:type="dxa"/>
            <w:vAlign w:val="center"/>
          </w:tcPr>
          <w:p w14:paraId="0F12FB0B"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center"/>
          </w:tcPr>
          <w:p w14:paraId="6635895E"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center"/>
          </w:tcPr>
          <w:p w14:paraId="2EE3DA14"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r w:rsidR="00D529F2" w:rsidRPr="0043295B" w14:paraId="3D2B3CD5" w14:textId="77777777">
        <w:trPr>
          <w:trHeight w:val="283"/>
        </w:trPr>
        <w:tc>
          <w:tcPr>
            <w:tcW w:w="3686" w:type="dxa"/>
            <w:vAlign w:val="center"/>
          </w:tcPr>
          <w:p w14:paraId="77263065" w14:textId="77777777" w:rsidR="00D529F2" w:rsidRPr="0043295B" w:rsidRDefault="00000000">
            <w:pPr>
              <w:adjustRightInd w:val="0"/>
              <w:snapToGrid w:val="0"/>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 xml:space="preserve">  Yes</w:t>
            </w:r>
          </w:p>
        </w:tc>
        <w:tc>
          <w:tcPr>
            <w:tcW w:w="1754" w:type="dxa"/>
            <w:vAlign w:val="bottom"/>
          </w:tcPr>
          <w:p w14:paraId="0F1B80EA" w14:textId="7C961B71"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125 (0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812, 1</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557)</w:t>
            </w:r>
          </w:p>
        </w:tc>
        <w:tc>
          <w:tcPr>
            <w:tcW w:w="865" w:type="dxa"/>
            <w:vAlign w:val="bottom"/>
          </w:tcPr>
          <w:p w14:paraId="2D2D4BFA" w14:textId="2C6ED5A3" w:rsidR="00D529F2" w:rsidRPr="0043295B" w:rsidRDefault="00000000">
            <w:pPr>
              <w:adjustRightInd w:val="0"/>
              <w:snapToGrid w:val="0"/>
              <w:jc w:val="center"/>
              <w:rPr>
                <w:rFonts w:ascii="Times New Roman" w:eastAsia="楷体" w:hAnsi="Times New Roman" w:cs="Times New Roman"/>
                <w:color w:val="000000" w:themeColor="text1"/>
                <w:sz w:val="18"/>
                <w:szCs w:val="18"/>
              </w:rPr>
            </w:pPr>
            <w:r w:rsidRPr="0043295B">
              <w:rPr>
                <w:rFonts w:ascii="Times New Roman" w:eastAsia="楷体" w:hAnsi="Times New Roman" w:cs="Times New Roman"/>
                <w:color w:val="000000" w:themeColor="text1"/>
                <w:sz w:val="18"/>
                <w:szCs w:val="18"/>
              </w:rPr>
              <w:t>0</w:t>
            </w:r>
            <w:r w:rsidR="0043295B">
              <w:rPr>
                <w:rFonts w:ascii="Times New Roman" w:eastAsia="楷体" w:hAnsi="Times New Roman" w:cs="Times New Roman"/>
                <w:color w:val="000000" w:themeColor="text1"/>
                <w:sz w:val="18"/>
                <w:szCs w:val="18"/>
              </w:rPr>
              <w:t>·</w:t>
            </w:r>
            <w:r w:rsidRPr="0043295B">
              <w:rPr>
                <w:rFonts w:ascii="Times New Roman" w:eastAsia="楷体" w:hAnsi="Times New Roman" w:cs="Times New Roman"/>
                <w:color w:val="000000" w:themeColor="text1"/>
                <w:sz w:val="18"/>
                <w:szCs w:val="18"/>
              </w:rPr>
              <w:t>480</w:t>
            </w:r>
          </w:p>
        </w:tc>
        <w:tc>
          <w:tcPr>
            <w:tcW w:w="240" w:type="dxa"/>
            <w:vAlign w:val="center"/>
          </w:tcPr>
          <w:p w14:paraId="3DC88DC9"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1754" w:type="dxa"/>
            <w:vAlign w:val="bottom"/>
          </w:tcPr>
          <w:p w14:paraId="51F43B4C"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c>
          <w:tcPr>
            <w:tcW w:w="764" w:type="dxa"/>
            <w:vAlign w:val="bottom"/>
          </w:tcPr>
          <w:p w14:paraId="2193C64D" w14:textId="77777777" w:rsidR="00D529F2" w:rsidRPr="0043295B" w:rsidRDefault="00D529F2">
            <w:pPr>
              <w:adjustRightInd w:val="0"/>
              <w:snapToGrid w:val="0"/>
              <w:jc w:val="center"/>
              <w:rPr>
                <w:rFonts w:ascii="Times New Roman" w:eastAsia="楷体" w:hAnsi="Times New Roman" w:cs="Times New Roman"/>
                <w:color w:val="000000" w:themeColor="text1"/>
                <w:sz w:val="18"/>
                <w:szCs w:val="18"/>
              </w:rPr>
            </w:pPr>
          </w:p>
        </w:tc>
      </w:tr>
    </w:tbl>
    <w:p w14:paraId="3EC98E72" w14:textId="77777777" w:rsidR="00D529F2" w:rsidRDefault="00000000">
      <w:pPr>
        <w:jc w:val="left"/>
        <w:rPr>
          <w:rFonts w:ascii="Times New Roman" w:hAnsi="Times New Roman" w:cs="Times New Roman"/>
        </w:rPr>
      </w:pPr>
      <w:r>
        <w:rPr>
          <w:rFonts w:ascii="Times New Roman" w:hAnsi="Times New Roman" w:cs="Times New Roman" w:hint="eastAsia"/>
        </w:rPr>
        <w:t xml:space="preserve">The variable </w:t>
      </w:r>
      <w:r>
        <w:rPr>
          <w:rFonts w:ascii="Times New Roman" w:hAnsi="Times New Roman" w:cs="Times New Roman"/>
        </w:rPr>
        <w:t xml:space="preserve">“Anal and/or oral sex with men” </w:t>
      </w:r>
      <w:r>
        <w:rPr>
          <w:rFonts w:ascii="Times New Roman" w:hAnsi="Times New Roman" w:cs="Times New Roman" w:hint="eastAsia"/>
        </w:rPr>
        <w:t>wa</w:t>
      </w:r>
      <w:r>
        <w:rPr>
          <w:rFonts w:ascii="Times New Roman" w:hAnsi="Times New Roman" w:cs="Times New Roman"/>
        </w:rPr>
        <w:t xml:space="preserve">s excluded as there </w:t>
      </w:r>
      <w:r>
        <w:rPr>
          <w:rFonts w:ascii="Times New Roman" w:hAnsi="Times New Roman" w:cs="Times New Roman" w:hint="eastAsia"/>
        </w:rPr>
        <w:t>wa</w:t>
      </w:r>
      <w:r>
        <w:rPr>
          <w:rFonts w:ascii="Times New Roman" w:hAnsi="Times New Roman" w:cs="Times New Roman"/>
        </w:rPr>
        <w:t>s only one level remaining.</w:t>
      </w:r>
    </w:p>
    <w:p w14:paraId="556A87CD" w14:textId="77777777" w:rsidR="00D529F2" w:rsidRDefault="00000000">
      <w:pPr>
        <w:rPr>
          <w:rFonts w:ascii="Times New Roman" w:hAnsi="Times New Roman" w:cs="Times New Roman"/>
        </w:rPr>
      </w:pPr>
      <w:r>
        <w:rPr>
          <w:rFonts w:ascii="Times New Roman" w:hAnsi="Times New Roman" w:cs="Times New Roman"/>
        </w:rPr>
        <w:br w:type="page"/>
      </w:r>
    </w:p>
    <w:p w14:paraId="72E89BE3" w14:textId="43F73F74"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hint="eastAsia"/>
          <w:b/>
          <w:bCs/>
          <w:sz w:val="20"/>
          <w:szCs w:val="20"/>
        </w:rPr>
        <w:t xml:space="preserve"> </w:t>
      </w:r>
      <w:r>
        <w:rPr>
          <w:rFonts w:ascii="Times New Roman" w:hAnsi="Times New Roman" w:cs="Times New Roman" w:hint="eastAsia"/>
          <w:b/>
          <w:bCs/>
          <w:sz w:val="20"/>
          <w:szCs w:val="20"/>
        </w:rPr>
        <w:t>f</w:t>
      </w:r>
      <w:r w:rsidRPr="005A2DED">
        <w:rPr>
          <w:rFonts w:ascii="Times New Roman" w:hAnsi="Times New Roman" w:cs="Times New Roman" w:hint="eastAsia"/>
          <w:b/>
          <w:bCs/>
          <w:sz w:val="20"/>
          <w:szCs w:val="20"/>
        </w:rPr>
        <w:t xml:space="preserve">igure 9. The impact of the intervention measures on the risk of HIV infection across different subgroups. </w:t>
      </w:r>
      <w:r w:rsidRPr="005A2DED">
        <w:rPr>
          <w:rFonts w:ascii="Times New Roman" w:hAnsi="Times New Roman" w:cs="Times New Roman" w:hint="eastAsia"/>
          <w:sz w:val="20"/>
          <w:szCs w:val="20"/>
        </w:rPr>
        <w:t>The intervention groups marked in red within each subgroup indicate significant intervention effects when compared to the control group.</w:t>
      </w:r>
    </w:p>
    <w:p w14:paraId="21027973" w14:textId="0A6EF274" w:rsidR="00036EFD" w:rsidRDefault="00036EFD">
      <w:pPr>
        <w:jc w:val="left"/>
        <w:rPr>
          <w:rFonts w:ascii="Times New Roman" w:eastAsia="仿宋" w:hAnsi="Times New Roman" w:cs="Times New Roman"/>
          <w:color w:val="000000"/>
          <w:position w:val="6"/>
          <w:szCs w:val="21"/>
        </w:rPr>
      </w:pPr>
      <w:r>
        <w:rPr>
          <w:rFonts w:ascii="Times New Roman" w:eastAsia="仿宋" w:hAnsi="Times New Roman" w:cs="Times New Roman" w:hint="eastAsia"/>
          <w:noProof/>
          <w:color w:val="000000"/>
          <w:position w:val="6"/>
          <w:szCs w:val="21"/>
        </w:rPr>
        <w:drawing>
          <wp:inline distT="0" distB="0" distL="0" distR="0" wp14:anchorId="2E8E9F3B" wp14:editId="2ABE37BB">
            <wp:extent cx="5273040" cy="7004050"/>
            <wp:effectExtent l="0" t="0" r="3810" b="6350"/>
            <wp:docPr id="17412408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5273040" cy="7004050"/>
                    </a:xfrm>
                    <a:prstGeom prst="rect">
                      <a:avLst/>
                    </a:prstGeom>
                    <a:noFill/>
                    <a:ln>
                      <a:noFill/>
                    </a:ln>
                  </pic:spPr>
                </pic:pic>
              </a:graphicData>
            </a:graphic>
          </wp:inline>
        </w:drawing>
      </w:r>
    </w:p>
    <w:p w14:paraId="0A1244D8"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79E7BA2D" w14:textId="54C2257F"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hint="eastAsia"/>
          <w:b/>
          <w:bCs/>
          <w:sz w:val="20"/>
          <w:szCs w:val="20"/>
        </w:rPr>
        <w:t xml:space="preserve"> </w:t>
      </w:r>
      <w:r>
        <w:rPr>
          <w:rFonts w:ascii="Times New Roman" w:hAnsi="Times New Roman" w:cs="Times New Roman" w:hint="eastAsia"/>
          <w:b/>
          <w:bCs/>
          <w:sz w:val="20"/>
          <w:szCs w:val="20"/>
        </w:rPr>
        <w:t>f</w:t>
      </w:r>
      <w:r w:rsidRPr="005A2DED">
        <w:rPr>
          <w:rFonts w:ascii="Times New Roman" w:hAnsi="Times New Roman" w:cs="Times New Roman" w:hint="eastAsia"/>
          <w:b/>
          <w:bCs/>
          <w:sz w:val="20"/>
          <w:szCs w:val="20"/>
        </w:rPr>
        <w:t xml:space="preserve">igure 10. Sensitivity analysis for the impact of the intervention measures on the risk of HIV infection across different subgroups. </w:t>
      </w:r>
      <w:r w:rsidRPr="005A2DED">
        <w:rPr>
          <w:rFonts w:ascii="Times New Roman" w:hAnsi="Times New Roman" w:cs="Times New Roman" w:hint="eastAsia"/>
          <w:sz w:val="20"/>
          <w:szCs w:val="20"/>
        </w:rPr>
        <w:t>The intervention groups marked in red within each subgroup indicate significant intervention effects when compared to the control group.</w:t>
      </w:r>
    </w:p>
    <w:p w14:paraId="6B7C036F" w14:textId="0656E5DC" w:rsidR="00036EFD" w:rsidRDefault="00036EFD">
      <w:pPr>
        <w:jc w:val="left"/>
        <w:rPr>
          <w:rFonts w:ascii="Times New Roman" w:eastAsia="仿宋" w:hAnsi="Times New Roman" w:cs="Times New Roman"/>
          <w:color w:val="000000"/>
          <w:position w:val="6"/>
          <w:szCs w:val="21"/>
        </w:rPr>
      </w:pPr>
      <w:r>
        <w:rPr>
          <w:rFonts w:ascii="Times New Roman" w:eastAsia="仿宋" w:hAnsi="Times New Roman" w:cs="Times New Roman" w:hint="eastAsia"/>
          <w:noProof/>
          <w:color w:val="000000"/>
          <w:position w:val="6"/>
          <w:szCs w:val="21"/>
        </w:rPr>
        <w:drawing>
          <wp:inline distT="0" distB="0" distL="0" distR="0" wp14:anchorId="40E430A1" wp14:editId="296F37D9">
            <wp:extent cx="5261610" cy="6821170"/>
            <wp:effectExtent l="0" t="0" r="0" b="0"/>
            <wp:docPr id="1859758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261610" cy="6821170"/>
                    </a:xfrm>
                    <a:prstGeom prst="rect">
                      <a:avLst/>
                    </a:prstGeom>
                    <a:noFill/>
                    <a:ln>
                      <a:noFill/>
                    </a:ln>
                  </pic:spPr>
                </pic:pic>
              </a:graphicData>
            </a:graphic>
          </wp:inline>
        </w:drawing>
      </w:r>
    </w:p>
    <w:p w14:paraId="7251B11F" w14:textId="77777777" w:rsidR="00D529F2" w:rsidRDefault="00000000">
      <w:pPr>
        <w:rPr>
          <w:rFonts w:ascii="Times New Roman" w:eastAsia="仿宋" w:hAnsi="Times New Roman" w:cs="Times New Roman"/>
          <w:color w:val="000000"/>
          <w:position w:val="6"/>
          <w:szCs w:val="21"/>
        </w:rPr>
      </w:pPr>
      <w:r>
        <w:rPr>
          <w:rFonts w:ascii="Times New Roman" w:eastAsia="仿宋" w:hAnsi="Times New Roman" w:cs="Times New Roman" w:hint="eastAsia"/>
          <w:color w:val="000000"/>
          <w:position w:val="6"/>
          <w:szCs w:val="21"/>
        </w:rPr>
        <w:br w:type="page"/>
      </w:r>
    </w:p>
    <w:p w14:paraId="4304D95D" w14:textId="1187C0B3" w:rsidR="00D529F2" w:rsidRPr="005A2DED" w:rsidRDefault="003445C4">
      <w:pPr>
        <w:jc w:val="left"/>
        <w:rPr>
          <w:rFonts w:ascii="Times New Roman" w:hAnsi="Times New Roman" w:cs="Times New Roman"/>
          <w:b/>
          <w:bCs/>
          <w:sz w:val="20"/>
          <w:szCs w:val="20"/>
        </w:rPr>
      </w:pPr>
      <w:r w:rsidRPr="003445C4">
        <w:rPr>
          <w:rStyle w:val="fontstyle01"/>
          <w:rFonts w:ascii="Times New Roman" w:hAnsi="Times New Roman" w:cs="Times New Roman"/>
          <w:b/>
          <w:bCs/>
        </w:rPr>
        <w:t>Supplementary</w:t>
      </w:r>
      <w:r w:rsidRPr="005A2DED">
        <w:rPr>
          <w:rFonts w:ascii="Times New Roman" w:hAnsi="Times New Roman" w:cs="Times New Roman"/>
          <w:b/>
          <w:bCs/>
          <w:sz w:val="20"/>
          <w:szCs w:val="20"/>
        </w:rPr>
        <w:t xml:space="preserve"> </w:t>
      </w:r>
      <w:r>
        <w:rPr>
          <w:rFonts w:ascii="Times New Roman" w:hAnsi="Times New Roman" w:cs="Times New Roman" w:hint="eastAsia"/>
          <w:b/>
          <w:bCs/>
          <w:sz w:val="20"/>
          <w:szCs w:val="20"/>
        </w:rPr>
        <w:t>t</w:t>
      </w:r>
      <w:r w:rsidRPr="005A2DED">
        <w:rPr>
          <w:rFonts w:ascii="Times New Roman" w:hAnsi="Times New Roman" w:cs="Times New Roman"/>
          <w:b/>
          <w:bCs/>
          <w:sz w:val="20"/>
          <w:szCs w:val="20"/>
        </w:rPr>
        <w:t xml:space="preserve">able </w:t>
      </w:r>
      <w:r w:rsidRPr="005A2DED">
        <w:rPr>
          <w:rFonts w:ascii="Times New Roman" w:hAnsi="Times New Roman" w:cs="Times New Roman" w:hint="eastAsia"/>
          <w:b/>
          <w:bCs/>
          <w:sz w:val="20"/>
          <w:szCs w:val="20"/>
        </w:rPr>
        <w:t>7</w:t>
      </w:r>
      <w:r w:rsidRPr="005A2DED">
        <w:rPr>
          <w:rFonts w:ascii="Times New Roman" w:hAnsi="Times New Roman" w:cs="Times New Roman"/>
          <w:b/>
          <w:bCs/>
          <w:sz w:val="20"/>
          <w:szCs w:val="20"/>
        </w:rPr>
        <w:t xml:space="preserve">. </w:t>
      </w:r>
      <w:r w:rsidRPr="005A2DED">
        <w:rPr>
          <w:rFonts w:ascii="Times New Roman" w:hAnsi="Times New Roman" w:cs="Times New Roman" w:hint="eastAsia"/>
          <w:b/>
          <w:bCs/>
          <w:sz w:val="20"/>
          <w:szCs w:val="20"/>
        </w:rPr>
        <w:t>The impacts of testing frequency and HIV risk self-assessment scores on the risk of HIV infection based on Cox regression.</w:t>
      </w:r>
    </w:p>
    <w:tbl>
      <w:tblPr>
        <w:tblStyle w:val="a3"/>
        <w:tblW w:w="6956"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73"/>
        <w:gridCol w:w="2168"/>
        <w:gridCol w:w="1015"/>
      </w:tblGrid>
      <w:tr w:rsidR="00D529F2" w:rsidRPr="00C32520" w14:paraId="5AD24E3C" w14:textId="77777777">
        <w:trPr>
          <w:trHeight w:val="283"/>
          <w:jc w:val="center"/>
        </w:trPr>
        <w:tc>
          <w:tcPr>
            <w:tcW w:w="3773" w:type="dxa"/>
            <w:tcBorders>
              <w:bottom w:val="single" w:sz="4" w:space="0" w:color="auto"/>
            </w:tcBorders>
            <w:vAlign w:val="center"/>
          </w:tcPr>
          <w:p w14:paraId="2C139C3A" w14:textId="77777777" w:rsidR="00D529F2" w:rsidRPr="00C32520" w:rsidRDefault="00000000">
            <w:pPr>
              <w:adjustRightInd w:val="0"/>
              <w:snapToGrid w:val="0"/>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Variables</w:t>
            </w:r>
          </w:p>
        </w:tc>
        <w:tc>
          <w:tcPr>
            <w:tcW w:w="2168" w:type="dxa"/>
            <w:tcBorders>
              <w:bottom w:val="single" w:sz="4" w:space="0" w:color="auto"/>
            </w:tcBorders>
            <w:vAlign w:val="center"/>
          </w:tcPr>
          <w:p w14:paraId="075D35F0" w14:textId="77777777"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HR (95%CI)</w:t>
            </w:r>
          </w:p>
        </w:tc>
        <w:tc>
          <w:tcPr>
            <w:tcW w:w="1015" w:type="dxa"/>
            <w:tcBorders>
              <w:bottom w:val="single" w:sz="4" w:space="0" w:color="auto"/>
            </w:tcBorders>
            <w:vAlign w:val="center"/>
          </w:tcPr>
          <w:p w14:paraId="1DEAFC00" w14:textId="5F8E5ED3" w:rsidR="00D529F2" w:rsidRPr="00C32520" w:rsidRDefault="00B91DA2">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i/>
                <w:iCs/>
                <w:color w:val="000000" w:themeColor="text1"/>
                <w:sz w:val="20"/>
                <w:szCs w:val="20"/>
              </w:rPr>
              <w:t>p</w:t>
            </w:r>
            <w:r w:rsidRPr="00C32520">
              <w:rPr>
                <w:rFonts w:ascii="Times New Roman" w:eastAsia="楷体" w:hAnsi="Times New Roman" w:cs="Times New Roman"/>
                <w:color w:val="000000" w:themeColor="text1"/>
                <w:sz w:val="20"/>
                <w:szCs w:val="20"/>
              </w:rPr>
              <w:t xml:space="preserve"> value</w:t>
            </w:r>
          </w:p>
        </w:tc>
      </w:tr>
      <w:tr w:rsidR="00D529F2" w:rsidRPr="00C32520" w14:paraId="1389F312" w14:textId="77777777">
        <w:trPr>
          <w:trHeight w:val="283"/>
          <w:jc w:val="center"/>
        </w:trPr>
        <w:tc>
          <w:tcPr>
            <w:tcW w:w="3773" w:type="dxa"/>
            <w:tcBorders>
              <w:top w:val="single" w:sz="4" w:space="0" w:color="auto"/>
            </w:tcBorders>
            <w:vAlign w:val="center"/>
          </w:tcPr>
          <w:p w14:paraId="51104384" w14:textId="77777777" w:rsidR="00D529F2" w:rsidRPr="00C32520" w:rsidRDefault="00000000">
            <w:pPr>
              <w:adjustRightInd w:val="0"/>
              <w:snapToGrid w:val="0"/>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Follow-up group</w:t>
            </w:r>
          </w:p>
        </w:tc>
        <w:tc>
          <w:tcPr>
            <w:tcW w:w="2168" w:type="dxa"/>
            <w:tcBorders>
              <w:top w:val="single" w:sz="4" w:space="0" w:color="auto"/>
            </w:tcBorders>
            <w:vAlign w:val="center"/>
          </w:tcPr>
          <w:p w14:paraId="77FAF21F" w14:textId="77777777" w:rsidR="00D529F2" w:rsidRPr="00C32520" w:rsidRDefault="00D529F2">
            <w:pPr>
              <w:adjustRightInd w:val="0"/>
              <w:snapToGrid w:val="0"/>
              <w:jc w:val="center"/>
              <w:rPr>
                <w:rFonts w:ascii="Times New Roman" w:eastAsia="楷体" w:hAnsi="Times New Roman" w:cs="Times New Roman"/>
                <w:color w:val="000000" w:themeColor="text1"/>
                <w:sz w:val="20"/>
                <w:szCs w:val="20"/>
              </w:rPr>
            </w:pPr>
          </w:p>
        </w:tc>
        <w:tc>
          <w:tcPr>
            <w:tcW w:w="1015" w:type="dxa"/>
            <w:tcBorders>
              <w:top w:val="single" w:sz="4" w:space="0" w:color="auto"/>
            </w:tcBorders>
            <w:vAlign w:val="center"/>
          </w:tcPr>
          <w:p w14:paraId="712780ED" w14:textId="77777777" w:rsidR="00D529F2" w:rsidRPr="00C32520" w:rsidRDefault="00D529F2">
            <w:pPr>
              <w:adjustRightInd w:val="0"/>
              <w:snapToGrid w:val="0"/>
              <w:jc w:val="center"/>
              <w:rPr>
                <w:rFonts w:ascii="Times New Roman" w:eastAsia="楷体" w:hAnsi="Times New Roman" w:cs="Times New Roman"/>
                <w:color w:val="000000" w:themeColor="text1"/>
                <w:sz w:val="20"/>
                <w:szCs w:val="20"/>
              </w:rPr>
            </w:pPr>
          </w:p>
        </w:tc>
      </w:tr>
      <w:tr w:rsidR="00D529F2" w:rsidRPr="00C32520" w14:paraId="12A79DE6" w14:textId="77777777">
        <w:trPr>
          <w:trHeight w:val="283"/>
          <w:jc w:val="center"/>
        </w:trPr>
        <w:tc>
          <w:tcPr>
            <w:tcW w:w="3773" w:type="dxa"/>
            <w:vAlign w:val="center"/>
          </w:tcPr>
          <w:p w14:paraId="2E3EAD77" w14:textId="77777777" w:rsidR="00D529F2" w:rsidRPr="00C32520" w:rsidRDefault="00000000">
            <w:pPr>
              <w:adjustRightInd w:val="0"/>
              <w:snapToGrid w:val="0"/>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 xml:space="preserve">  Control</w:t>
            </w:r>
          </w:p>
        </w:tc>
        <w:tc>
          <w:tcPr>
            <w:tcW w:w="2168" w:type="dxa"/>
            <w:vAlign w:val="center"/>
          </w:tcPr>
          <w:p w14:paraId="3591835A" w14:textId="77777777"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Ref</w:t>
            </w:r>
          </w:p>
        </w:tc>
        <w:tc>
          <w:tcPr>
            <w:tcW w:w="1015" w:type="dxa"/>
            <w:vAlign w:val="center"/>
          </w:tcPr>
          <w:p w14:paraId="2A68D45C" w14:textId="17E854BC" w:rsidR="00D529F2" w:rsidRPr="00C32520" w:rsidRDefault="005A32F5">
            <w:pPr>
              <w:adjustRightInd w:val="0"/>
              <w:snapToGrid w:val="0"/>
              <w:jc w:val="center"/>
              <w:rPr>
                <w:rFonts w:ascii="Times New Roman" w:eastAsia="楷体" w:hAnsi="Times New Roman" w:cs="Times New Roman"/>
                <w:color w:val="000000" w:themeColor="text1"/>
                <w:sz w:val="20"/>
                <w:szCs w:val="20"/>
              </w:rPr>
            </w:pPr>
            <w:r>
              <w:rPr>
                <w:rFonts w:ascii="Times New Roman" w:eastAsia="楷体" w:hAnsi="Times New Roman" w:cs="Times New Roman"/>
                <w:color w:val="000000" w:themeColor="text1"/>
                <w:sz w:val="20"/>
                <w:szCs w:val="20"/>
              </w:rPr>
              <w:t>‒</w:t>
            </w:r>
          </w:p>
        </w:tc>
      </w:tr>
      <w:tr w:rsidR="00D529F2" w:rsidRPr="00C32520" w14:paraId="64D6A845" w14:textId="77777777">
        <w:trPr>
          <w:trHeight w:val="283"/>
          <w:jc w:val="center"/>
        </w:trPr>
        <w:tc>
          <w:tcPr>
            <w:tcW w:w="3773" w:type="dxa"/>
            <w:vAlign w:val="center"/>
          </w:tcPr>
          <w:p w14:paraId="4361372D" w14:textId="77777777" w:rsidR="00D529F2" w:rsidRPr="00C32520" w:rsidRDefault="00000000">
            <w:pPr>
              <w:adjustRightInd w:val="0"/>
              <w:snapToGrid w:val="0"/>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 xml:space="preserve">  Intervention</w:t>
            </w:r>
          </w:p>
        </w:tc>
        <w:tc>
          <w:tcPr>
            <w:tcW w:w="2168" w:type="dxa"/>
            <w:vAlign w:val="bottom"/>
          </w:tcPr>
          <w:p w14:paraId="038EA327" w14:textId="4235DB3B"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2</w:t>
            </w:r>
            <w:r w:rsidR="00C32520" w:rsidRP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256 (0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608, 8</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374)</w:t>
            </w:r>
          </w:p>
        </w:tc>
        <w:tc>
          <w:tcPr>
            <w:tcW w:w="1015" w:type="dxa"/>
            <w:vAlign w:val="bottom"/>
          </w:tcPr>
          <w:p w14:paraId="1215AE91" w14:textId="4FAC3E4A"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224</w:t>
            </w:r>
          </w:p>
        </w:tc>
      </w:tr>
      <w:tr w:rsidR="00D529F2" w:rsidRPr="00C32520" w14:paraId="7C8A48D4" w14:textId="77777777">
        <w:trPr>
          <w:trHeight w:val="283"/>
          <w:jc w:val="center"/>
        </w:trPr>
        <w:tc>
          <w:tcPr>
            <w:tcW w:w="3773" w:type="dxa"/>
            <w:vAlign w:val="center"/>
          </w:tcPr>
          <w:p w14:paraId="1A0256BB" w14:textId="77777777" w:rsidR="00D529F2" w:rsidRPr="00C32520" w:rsidRDefault="00000000">
            <w:pPr>
              <w:adjustRightInd w:val="0"/>
              <w:snapToGrid w:val="0"/>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Testing frequency</w:t>
            </w:r>
          </w:p>
        </w:tc>
        <w:tc>
          <w:tcPr>
            <w:tcW w:w="2168" w:type="dxa"/>
            <w:vAlign w:val="bottom"/>
          </w:tcPr>
          <w:p w14:paraId="66C5FA7B" w14:textId="614F470A"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824 (0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705, 0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963)</w:t>
            </w:r>
          </w:p>
        </w:tc>
        <w:tc>
          <w:tcPr>
            <w:tcW w:w="1015" w:type="dxa"/>
            <w:vAlign w:val="bottom"/>
          </w:tcPr>
          <w:p w14:paraId="54272383" w14:textId="7CAFF406" w:rsidR="00D529F2" w:rsidRPr="00C32520" w:rsidRDefault="00000000">
            <w:pPr>
              <w:adjustRightInd w:val="0"/>
              <w:snapToGrid w:val="0"/>
              <w:jc w:val="center"/>
              <w:rPr>
                <w:rFonts w:ascii="Times New Roman" w:eastAsia="楷体" w:hAnsi="Times New Roman" w:cs="Times New Roman"/>
                <w:color w:val="FF0000"/>
                <w:sz w:val="20"/>
                <w:szCs w:val="20"/>
              </w:rPr>
            </w:pPr>
            <w:r w:rsidRPr="00C32520">
              <w:rPr>
                <w:rFonts w:ascii="Times New Roman" w:eastAsia="楷体" w:hAnsi="Times New Roman" w:cs="Times New Roman"/>
                <w:color w:val="FF0000"/>
                <w:sz w:val="20"/>
                <w:szCs w:val="20"/>
              </w:rPr>
              <w:t>0</w:t>
            </w:r>
            <w:r w:rsidR="00C32520">
              <w:rPr>
                <w:rFonts w:ascii="Times New Roman" w:eastAsia="楷体" w:hAnsi="Times New Roman" w:cs="Times New Roman"/>
                <w:color w:val="FF0000"/>
                <w:sz w:val="20"/>
                <w:szCs w:val="20"/>
              </w:rPr>
              <w:t>·</w:t>
            </w:r>
            <w:r w:rsidRPr="00C32520">
              <w:rPr>
                <w:rFonts w:ascii="Times New Roman" w:eastAsia="楷体" w:hAnsi="Times New Roman" w:cs="Times New Roman"/>
                <w:color w:val="FF0000"/>
                <w:sz w:val="20"/>
                <w:szCs w:val="20"/>
              </w:rPr>
              <w:t>015</w:t>
            </w:r>
          </w:p>
        </w:tc>
      </w:tr>
      <w:tr w:rsidR="00D529F2" w:rsidRPr="00C32520" w14:paraId="6853B1B9" w14:textId="77777777">
        <w:trPr>
          <w:trHeight w:val="283"/>
          <w:jc w:val="center"/>
        </w:trPr>
        <w:tc>
          <w:tcPr>
            <w:tcW w:w="3773" w:type="dxa"/>
            <w:vAlign w:val="center"/>
          </w:tcPr>
          <w:p w14:paraId="6018F0F6" w14:textId="77777777" w:rsidR="00D529F2" w:rsidRPr="00C32520" w:rsidRDefault="00000000">
            <w:pPr>
              <w:adjustRightInd w:val="0"/>
              <w:snapToGrid w:val="0"/>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Testing frequency × Follow-up group</w:t>
            </w:r>
          </w:p>
        </w:tc>
        <w:tc>
          <w:tcPr>
            <w:tcW w:w="2168" w:type="dxa"/>
            <w:vAlign w:val="bottom"/>
          </w:tcPr>
          <w:p w14:paraId="37E108A0" w14:textId="606C06A6"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744 (0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597, 0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927)</w:t>
            </w:r>
          </w:p>
        </w:tc>
        <w:tc>
          <w:tcPr>
            <w:tcW w:w="1015" w:type="dxa"/>
            <w:vAlign w:val="bottom"/>
          </w:tcPr>
          <w:p w14:paraId="4F14B43F" w14:textId="02AFAD73" w:rsidR="00D529F2" w:rsidRPr="00C32520" w:rsidRDefault="00000000">
            <w:pPr>
              <w:adjustRightInd w:val="0"/>
              <w:snapToGrid w:val="0"/>
              <w:jc w:val="center"/>
              <w:rPr>
                <w:rFonts w:ascii="Times New Roman" w:eastAsia="楷体" w:hAnsi="Times New Roman" w:cs="Times New Roman"/>
                <w:color w:val="FF0000"/>
                <w:sz w:val="20"/>
                <w:szCs w:val="20"/>
              </w:rPr>
            </w:pPr>
            <w:r w:rsidRPr="00C32520">
              <w:rPr>
                <w:rFonts w:ascii="Times New Roman" w:eastAsia="楷体" w:hAnsi="Times New Roman" w:cs="Times New Roman"/>
                <w:color w:val="FF0000"/>
                <w:sz w:val="20"/>
                <w:szCs w:val="20"/>
              </w:rPr>
              <w:t>0</w:t>
            </w:r>
            <w:r w:rsidR="00C32520">
              <w:rPr>
                <w:rFonts w:ascii="Times New Roman" w:eastAsia="楷体" w:hAnsi="Times New Roman" w:cs="Times New Roman"/>
                <w:color w:val="FF0000"/>
                <w:sz w:val="20"/>
                <w:szCs w:val="20"/>
              </w:rPr>
              <w:t>·</w:t>
            </w:r>
            <w:r w:rsidRPr="00C32520">
              <w:rPr>
                <w:rFonts w:ascii="Times New Roman" w:eastAsia="楷体" w:hAnsi="Times New Roman" w:cs="Times New Roman"/>
                <w:color w:val="FF0000"/>
                <w:sz w:val="20"/>
                <w:szCs w:val="20"/>
              </w:rPr>
              <w:t>008</w:t>
            </w:r>
          </w:p>
        </w:tc>
      </w:tr>
      <w:tr w:rsidR="00D529F2" w:rsidRPr="00C32520" w14:paraId="2557512F" w14:textId="77777777">
        <w:trPr>
          <w:trHeight w:val="283"/>
          <w:jc w:val="center"/>
        </w:trPr>
        <w:tc>
          <w:tcPr>
            <w:tcW w:w="3773" w:type="dxa"/>
            <w:vAlign w:val="center"/>
          </w:tcPr>
          <w:p w14:paraId="6DD5E211" w14:textId="77777777" w:rsidR="00D529F2" w:rsidRPr="00C32520" w:rsidRDefault="00000000">
            <w:pPr>
              <w:adjustRightInd w:val="0"/>
              <w:snapToGrid w:val="0"/>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HIV risk scores</w:t>
            </w:r>
          </w:p>
        </w:tc>
        <w:tc>
          <w:tcPr>
            <w:tcW w:w="2168" w:type="dxa"/>
            <w:vAlign w:val="bottom"/>
          </w:tcPr>
          <w:p w14:paraId="414E9A8A" w14:textId="33B26E9F"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1</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211 (1</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131, 1</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297)</w:t>
            </w:r>
          </w:p>
        </w:tc>
        <w:tc>
          <w:tcPr>
            <w:tcW w:w="1015" w:type="dxa"/>
            <w:vAlign w:val="bottom"/>
          </w:tcPr>
          <w:p w14:paraId="7F8B7D6A" w14:textId="49290E05" w:rsidR="00D529F2" w:rsidRPr="00C32520" w:rsidRDefault="00000000">
            <w:pPr>
              <w:adjustRightInd w:val="0"/>
              <w:snapToGrid w:val="0"/>
              <w:jc w:val="center"/>
              <w:rPr>
                <w:rFonts w:ascii="Times New Roman" w:eastAsia="楷体" w:hAnsi="Times New Roman" w:cs="Times New Roman"/>
                <w:color w:val="FF0000"/>
                <w:sz w:val="20"/>
                <w:szCs w:val="20"/>
              </w:rPr>
            </w:pPr>
            <w:r w:rsidRPr="00C32520">
              <w:rPr>
                <w:rFonts w:ascii="Times New Roman" w:eastAsia="楷体" w:hAnsi="Times New Roman" w:cs="Times New Roman"/>
                <w:color w:val="FF0000"/>
                <w:sz w:val="20"/>
                <w:szCs w:val="20"/>
              </w:rPr>
              <w:t>&lt;0</w:t>
            </w:r>
            <w:r w:rsidR="00C32520">
              <w:rPr>
                <w:rFonts w:ascii="Times New Roman" w:eastAsia="楷体" w:hAnsi="Times New Roman" w:cs="Times New Roman"/>
                <w:color w:val="FF0000"/>
                <w:sz w:val="20"/>
                <w:szCs w:val="20"/>
              </w:rPr>
              <w:t>·</w:t>
            </w:r>
            <w:r w:rsidRPr="00C32520">
              <w:rPr>
                <w:rFonts w:ascii="Times New Roman" w:eastAsia="楷体" w:hAnsi="Times New Roman" w:cs="Times New Roman"/>
                <w:color w:val="FF0000"/>
                <w:sz w:val="20"/>
                <w:szCs w:val="20"/>
              </w:rPr>
              <w:t>001</w:t>
            </w:r>
          </w:p>
        </w:tc>
      </w:tr>
      <w:tr w:rsidR="00D529F2" w:rsidRPr="00C32520" w14:paraId="01ACC239" w14:textId="77777777">
        <w:trPr>
          <w:trHeight w:val="283"/>
          <w:jc w:val="center"/>
        </w:trPr>
        <w:tc>
          <w:tcPr>
            <w:tcW w:w="3773" w:type="dxa"/>
            <w:vAlign w:val="center"/>
          </w:tcPr>
          <w:p w14:paraId="21D22D5A" w14:textId="77777777" w:rsidR="00D529F2" w:rsidRPr="00C32520" w:rsidRDefault="00000000">
            <w:pPr>
              <w:adjustRightInd w:val="0"/>
              <w:snapToGrid w:val="0"/>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HIV risk scores × Follow-up group</w:t>
            </w:r>
          </w:p>
        </w:tc>
        <w:tc>
          <w:tcPr>
            <w:tcW w:w="2168" w:type="dxa"/>
            <w:vAlign w:val="bottom"/>
          </w:tcPr>
          <w:p w14:paraId="17228ECB" w14:textId="2928166A"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999 (0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918, 1</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087)</w:t>
            </w:r>
          </w:p>
        </w:tc>
        <w:tc>
          <w:tcPr>
            <w:tcW w:w="1015" w:type="dxa"/>
            <w:vAlign w:val="bottom"/>
          </w:tcPr>
          <w:p w14:paraId="23CCC4F5" w14:textId="09D68945" w:rsidR="00D529F2" w:rsidRPr="00C32520" w:rsidRDefault="00000000">
            <w:pPr>
              <w:adjustRightInd w:val="0"/>
              <w:snapToGrid w:val="0"/>
              <w:jc w:val="center"/>
              <w:rPr>
                <w:rFonts w:ascii="Times New Roman" w:eastAsia="楷体" w:hAnsi="Times New Roman" w:cs="Times New Roman"/>
                <w:color w:val="000000" w:themeColor="text1"/>
                <w:sz w:val="20"/>
                <w:szCs w:val="20"/>
              </w:rPr>
            </w:pPr>
            <w:r w:rsidRPr="00C32520">
              <w:rPr>
                <w:rFonts w:ascii="Times New Roman" w:eastAsia="楷体" w:hAnsi="Times New Roman" w:cs="Times New Roman"/>
                <w:color w:val="000000" w:themeColor="text1"/>
                <w:sz w:val="20"/>
                <w:szCs w:val="20"/>
              </w:rPr>
              <w:t>0</w:t>
            </w:r>
            <w:r w:rsidR="00C32520">
              <w:rPr>
                <w:rFonts w:ascii="Times New Roman" w:eastAsia="楷体" w:hAnsi="Times New Roman" w:cs="Times New Roman"/>
                <w:color w:val="000000" w:themeColor="text1"/>
                <w:sz w:val="20"/>
                <w:szCs w:val="20"/>
              </w:rPr>
              <w:t>·</w:t>
            </w:r>
            <w:r w:rsidRPr="00C32520">
              <w:rPr>
                <w:rFonts w:ascii="Times New Roman" w:eastAsia="楷体" w:hAnsi="Times New Roman" w:cs="Times New Roman"/>
                <w:color w:val="000000" w:themeColor="text1"/>
                <w:sz w:val="20"/>
                <w:szCs w:val="20"/>
              </w:rPr>
              <w:t>981</w:t>
            </w:r>
          </w:p>
        </w:tc>
      </w:tr>
    </w:tbl>
    <w:p w14:paraId="42EEF3BA" w14:textId="28EC16B9" w:rsidR="00D529F2" w:rsidRPr="005A2DED" w:rsidRDefault="00000000" w:rsidP="003D2DDA">
      <w:pPr>
        <w:jc w:val="left"/>
        <w:rPr>
          <w:rFonts w:ascii="Times New Roman" w:hAnsi="Times New Roman" w:cs="Times New Roman"/>
          <w:sz w:val="20"/>
          <w:szCs w:val="21"/>
        </w:rPr>
      </w:pPr>
      <w:r w:rsidRPr="005A2DED">
        <w:rPr>
          <w:rFonts w:ascii="Times New Roman" w:hAnsi="Times New Roman" w:cs="Times New Roman" w:hint="eastAsia"/>
          <w:sz w:val="20"/>
          <w:szCs w:val="21"/>
        </w:rPr>
        <w:t>The model had been adjusted for the individual demographic features, as well as t</w:t>
      </w:r>
      <w:r w:rsidRPr="005A2DED">
        <w:rPr>
          <w:rFonts w:ascii="Times New Roman" w:hAnsi="Times New Roman" w:cs="Times New Roman"/>
          <w:sz w:val="20"/>
          <w:szCs w:val="21"/>
        </w:rPr>
        <w:t>he GDP, population density, HIV epidemic among MSM in 2015 (proportion of HIV-positive reports among MSM to urban population), and HIV testing coverage from 2015 to 2018 (proportion of MSM who have undergone HIV testing to the urban population) at city level</w:t>
      </w:r>
      <w:r w:rsidRPr="005A2DED">
        <w:rPr>
          <w:rFonts w:ascii="Times New Roman" w:hAnsi="Times New Roman" w:cs="Times New Roman" w:hint="eastAsia"/>
          <w:sz w:val="20"/>
          <w:szCs w:val="21"/>
        </w:rPr>
        <w:t>.</w:t>
      </w:r>
    </w:p>
    <w:p w14:paraId="0596D377" w14:textId="77777777" w:rsidR="00DE220C" w:rsidRDefault="00DE220C" w:rsidP="003D2DDA">
      <w:pPr>
        <w:jc w:val="left"/>
        <w:rPr>
          <w:rFonts w:ascii="Times New Roman" w:eastAsia="仿宋" w:hAnsi="Times New Roman" w:cs="Times New Roman"/>
          <w:color w:val="000000"/>
          <w:position w:val="6"/>
          <w:szCs w:val="21"/>
        </w:rPr>
      </w:pPr>
    </w:p>
    <w:p w14:paraId="1DCA43F5" w14:textId="57388BF9" w:rsidR="00083E6E" w:rsidRDefault="00083E6E" w:rsidP="003D2DDA">
      <w:pPr>
        <w:jc w:val="left"/>
        <w:rPr>
          <w:rFonts w:ascii="Times New Roman" w:eastAsia="仿宋" w:hAnsi="Times New Roman" w:cs="Times New Roman"/>
          <w:color w:val="000000"/>
          <w:position w:val="6"/>
          <w:szCs w:val="21"/>
        </w:rPr>
      </w:pPr>
    </w:p>
    <w:p w14:paraId="5555E0F8" w14:textId="77777777" w:rsidR="00DE220C" w:rsidRDefault="00DE220C" w:rsidP="003D2DDA">
      <w:pPr>
        <w:jc w:val="left"/>
        <w:rPr>
          <w:rFonts w:ascii="Times New Roman" w:eastAsia="仿宋" w:hAnsi="Times New Roman" w:cs="Times New Roman"/>
          <w:color w:val="000000"/>
          <w:position w:val="6"/>
          <w:szCs w:val="21"/>
        </w:rPr>
      </w:pPr>
    </w:p>
    <w:p w14:paraId="731B7125" w14:textId="1DBA1F0E" w:rsidR="00DE220C" w:rsidRDefault="00DE220C" w:rsidP="003D2DDA">
      <w:pPr>
        <w:jc w:val="left"/>
        <w:rPr>
          <w:rFonts w:ascii="Times New Roman" w:eastAsia="仿宋" w:hAnsi="Times New Roman" w:cs="Times New Roman"/>
          <w:color w:val="000000"/>
          <w:position w:val="6"/>
          <w:szCs w:val="21"/>
        </w:rPr>
      </w:pPr>
    </w:p>
    <w:sectPr w:rsidR="00DE22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1285C" w14:textId="77777777" w:rsidR="00C75206" w:rsidRDefault="00C75206">
      <w:r>
        <w:separator/>
      </w:r>
    </w:p>
  </w:endnote>
  <w:endnote w:type="continuationSeparator" w:id="0">
    <w:p w14:paraId="143DBA4C" w14:textId="77777777" w:rsidR="00C75206" w:rsidRDefault="00C75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ScalaLancetPro">
    <w:altName w:val="微软雅黑"/>
    <w:charset w:val="86"/>
    <w:family w:val="auto"/>
    <w:pitch w:val="default"/>
    <w:sig w:usb0="00000000" w:usb1="00000000" w:usb2="00000010" w:usb3="00000000" w:csb0="0006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317598"/>
    </w:sdtPr>
    <w:sdtEndPr>
      <w:rPr>
        <w:rFonts w:ascii="Times New Roman" w:hAnsi="Times New Roman" w:cs="Times New Roman"/>
      </w:rPr>
    </w:sdtEndPr>
    <w:sdtContent>
      <w:p w14:paraId="5EAEA033" w14:textId="77777777" w:rsidR="005A2DED" w:rsidRPr="00F31C3B" w:rsidRDefault="005A2DED">
        <w:pPr>
          <w:pStyle w:val="a6"/>
          <w:jc w:val="center"/>
          <w:rPr>
            <w:rFonts w:ascii="Times New Roman" w:hAnsi="Times New Roman" w:cs="Times New Roman"/>
          </w:rPr>
        </w:pPr>
        <w:r w:rsidRPr="00F31C3B">
          <w:rPr>
            <w:rFonts w:ascii="Times New Roman" w:hAnsi="Times New Roman" w:cs="Times New Roman"/>
          </w:rPr>
          <w:fldChar w:fldCharType="begin"/>
        </w:r>
        <w:r w:rsidRPr="00F31C3B">
          <w:rPr>
            <w:rFonts w:ascii="Times New Roman" w:hAnsi="Times New Roman" w:cs="Times New Roman"/>
          </w:rPr>
          <w:instrText>PAGE   \* MERGEFORMAT</w:instrText>
        </w:r>
        <w:r w:rsidRPr="00F31C3B">
          <w:rPr>
            <w:rFonts w:ascii="Times New Roman" w:hAnsi="Times New Roman" w:cs="Times New Roman"/>
          </w:rPr>
          <w:fldChar w:fldCharType="separate"/>
        </w:r>
        <w:r w:rsidRPr="00F31C3B">
          <w:rPr>
            <w:rFonts w:ascii="Times New Roman" w:hAnsi="Times New Roman" w:cs="Times New Roman"/>
            <w:lang w:val="zh-CN"/>
          </w:rPr>
          <w:t>2</w:t>
        </w:r>
        <w:r w:rsidRPr="00F31C3B">
          <w:rPr>
            <w:rFonts w:ascii="Times New Roman" w:hAnsi="Times New Roman" w:cs="Times New Roman"/>
          </w:rPr>
          <w:fldChar w:fldCharType="end"/>
        </w:r>
      </w:p>
    </w:sdtContent>
  </w:sdt>
  <w:p w14:paraId="6C44A2EF" w14:textId="77777777" w:rsidR="005A2DED" w:rsidRDefault="005A2DED">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916EF" w14:textId="77777777" w:rsidR="00C75206" w:rsidRDefault="00C75206">
      <w:r>
        <w:separator/>
      </w:r>
    </w:p>
  </w:footnote>
  <w:footnote w:type="continuationSeparator" w:id="0">
    <w:p w14:paraId="31AD420D" w14:textId="77777777" w:rsidR="00C75206" w:rsidRDefault="00C75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70295" w14:textId="77777777" w:rsidR="005A2DED" w:rsidRDefault="005A2DED">
    <w:pPr>
      <w:pStyle w:val="a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AEBA" w14:textId="77777777" w:rsidR="005A2DED" w:rsidRDefault="005A2DED"/>
  <w:p w14:paraId="485101FE" w14:textId="77777777" w:rsidR="005A2DED" w:rsidRDefault="005A2DED">
    <w:pPr>
      <w:pStyle w:val="a8"/>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26929"/>
    <w:multiLevelType w:val="multilevel"/>
    <w:tmpl w:val="1B42692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363168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Lancet Copy HIV&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wadx52q9afzpedstope9vrtts5vzrw0rrs&quot;&gt;My EndNote Library&lt;record-ids&gt;&lt;item&gt;137&lt;/item&gt;&lt;/record-ids&gt;&lt;/item&gt;&lt;/Libraries&gt;"/>
  </w:docVars>
  <w:rsids>
    <w:rsidRoot w:val="00D529F2"/>
    <w:rsid w:val="00021528"/>
    <w:rsid w:val="00036EFD"/>
    <w:rsid w:val="00042EF9"/>
    <w:rsid w:val="00044574"/>
    <w:rsid w:val="0005220F"/>
    <w:rsid w:val="00083E6E"/>
    <w:rsid w:val="00095032"/>
    <w:rsid w:val="00096D77"/>
    <w:rsid w:val="000C62D3"/>
    <w:rsid w:val="001175CC"/>
    <w:rsid w:val="00132EC3"/>
    <w:rsid w:val="001A01BB"/>
    <w:rsid w:val="00234BF0"/>
    <w:rsid w:val="002F016F"/>
    <w:rsid w:val="00303A59"/>
    <w:rsid w:val="0032509F"/>
    <w:rsid w:val="003445C4"/>
    <w:rsid w:val="00390F76"/>
    <w:rsid w:val="003A43FB"/>
    <w:rsid w:val="003C1B3B"/>
    <w:rsid w:val="003C4A8D"/>
    <w:rsid w:val="003D2DDA"/>
    <w:rsid w:val="003E017B"/>
    <w:rsid w:val="003F3652"/>
    <w:rsid w:val="0043295B"/>
    <w:rsid w:val="00467915"/>
    <w:rsid w:val="00491CBE"/>
    <w:rsid w:val="004A3D0E"/>
    <w:rsid w:val="00510A6F"/>
    <w:rsid w:val="00517061"/>
    <w:rsid w:val="005809D2"/>
    <w:rsid w:val="005A2DED"/>
    <w:rsid w:val="005A32F5"/>
    <w:rsid w:val="005B7249"/>
    <w:rsid w:val="005D6490"/>
    <w:rsid w:val="005F3E7C"/>
    <w:rsid w:val="0069016C"/>
    <w:rsid w:val="00690FF6"/>
    <w:rsid w:val="007864AF"/>
    <w:rsid w:val="00790108"/>
    <w:rsid w:val="007908D1"/>
    <w:rsid w:val="00795254"/>
    <w:rsid w:val="007A6B76"/>
    <w:rsid w:val="007B191D"/>
    <w:rsid w:val="00875DF3"/>
    <w:rsid w:val="008B2E62"/>
    <w:rsid w:val="00913014"/>
    <w:rsid w:val="009A460B"/>
    <w:rsid w:val="009F56C0"/>
    <w:rsid w:val="00A32B66"/>
    <w:rsid w:val="00AB5842"/>
    <w:rsid w:val="00AE1355"/>
    <w:rsid w:val="00AF3161"/>
    <w:rsid w:val="00B17BC1"/>
    <w:rsid w:val="00B33EF3"/>
    <w:rsid w:val="00B66D07"/>
    <w:rsid w:val="00B91DA2"/>
    <w:rsid w:val="00BB5E68"/>
    <w:rsid w:val="00BC3B97"/>
    <w:rsid w:val="00BE2BE0"/>
    <w:rsid w:val="00C32520"/>
    <w:rsid w:val="00C75206"/>
    <w:rsid w:val="00C83F15"/>
    <w:rsid w:val="00CE25DD"/>
    <w:rsid w:val="00D058A8"/>
    <w:rsid w:val="00D10B72"/>
    <w:rsid w:val="00D529F2"/>
    <w:rsid w:val="00D948AF"/>
    <w:rsid w:val="00DE220C"/>
    <w:rsid w:val="00E0422E"/>
    <w:rsid w:val="00E2623F"/>
    <w:rsid w:val="00E325A1"/>
    <w:rsid w:val="00E66D2C"/>
    <w:rsid w:val="00EC72AC"/>
    <w:rsid w:val="00EE1FB5"/>
    <w:rsid w:val="00EE38A7"/>
    <w:rsid w:val="00F2262E"/>
    <w:rsid w:val="01F452F2"/>
    <w:rsid w:val="081C6568"/>
    <w:rsid w:val="15D308E3"/>
    <w:rsid w:val="17A5171C"/>
    <w:rsid w:val="24430D34"/>
    <w:rsid w:val="25FB4039"/>
    <w:rsid w:val="268D034F"/>
    <w:rsid w:val="29B816E7"/>
    <w:rsid w:val="32491DBB"/>
    <w:rsid w:val="355E56E7"/>
    <w:rsid w:val="35E4773F"/>
    <w:rsid w:val="3C9A3CD3"/>
    <w:rsid w:val="41E06B38"/>
    <w:rsid w:val="55E31A96"/>
    <w:rsid w:val="5BB92BF6"/>
    <w:rsid w:val="5E193B03"/>
    <w:rsid w:val="5E2A3FBA"/>
    <w:rsid w:val="6CCE7137"/>
    <w:rsid w:val="6EE52CFD"/>
    <w:rsid w:val="6FD47761"/>
    <w:rsid w:val="73400F81"/>
    <w:rsid w:val="76116242"/>
    <w:rsid w:val="7F4332FC"/>
    <w:rsid w:val="7F4B3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6B4807"/>
  <w15:docId w15:val="{73D9F599-8163-4D89-B671-DFD08D9E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5">
    <w:name w:val="Medium Shading 2 Accent 5"/>
    <w:basedOn w:val="a1"/>
    <w:uiPriority w:val="64"/>
    <w:qFormat/>
    <w:rPr>
      <w:sz w:val="22"/>
      <w:szCs w:val="22"/>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0C0B4" w:themeFill="accent5"/>
      </w:tcPr>
    </w:tblStylePr>
    <w:tblStylePr w:type="lastCol">
      <w:rPr>
        <w:b/>
        <w:bCs/>
        <w:color w:val="FFFFFF" w:themeColor="background1"/>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ntstyle01">
    <w:name w:val="fontstyle01"/>
    <w:basedOn w:val="a0"/>
    <w:qFormat/>
    <w:rPr>
      <w:rFonts w:ascii="Helvetica" w:hAnsi="Helvetica" w:hint="default"/>
      <w:color w:val="000000"/>
      <w:sz w:val="20"/>
      <w:szCs w:val="20"/>
    </w:rPr>
  </w:style>
  <w:style w:type="paragraph" w:styleId="a4">
    <w:name w:val="List Paragraph"/>
    <w:basedOn w:val="a"/>
    <w:link w:val="a5"/>
    <w:uiPriority w:val="34"/>
    <w:qFormat/>
    <w:pPr>
      <w:ind w:firstLineChars="200" w:firstLine="420"/>
    </w:pPr>
  </w:style>
  <w:style w:type="paragraph" w:customStyle="1" w:styleId="DecimalAligned">
    <w:name w:val="Decimal Aligned"/>
    <w:basedOn w:val="a"/>
    <w:uiPriority w:val="40"/>
    <w:qFormat/>
    <w:pPr>
      <w:widowControl/>
      <w:tabs>
        <w:tab w:val="decimal" w:pos="360"/>
      </w:tabs>
      <w:spacing w:after="200" w:line="276" w:lineRule="auto"/>
      <w:jc w:val="left"/>
    </w:pPr>
    <w:rPr>
      <w:rFonts w:cs="Times New Roman"/>
      <w:kern w:val="0"/>
      <w:sz w:val="22"/>
    </w:rPr>
  </w:style>
  <w:style w:type="character" w:customStyle="1" w:styleId="fontstyle11">
    <w:name w:val="fontstyle11"/>
    <w:basedOn w:val="a0"/>
    <w:qFormat/>
    <w:rPr>
      <w:rFonts w:ascii="ScalaLancetPro" w:eastAsia="ScalaLancetPro" w:hint="eastAsia"/>
      <w:color w:val="242021"/>
      <w:sz w:val="18"/>
      <w:szCs w:val="18"/>
    </w:rPr>
  </w:style>
  <w:style w:type="paragraph" w:styleId="a6">
    <w:name w:val="footer"/>
    <w:basedOn w:val="a"/>
    <w:link w:val="a7"/>
    <w:uiPriority w:val="99"/>
    <w:unhideWhenUsed/>
    <w:qFormat/>
    <w:rsid w:val="005A2DED"/>
    <w:pPr>
      <w:tabs>
        <w:tab w:val="center" w:pos="4153"/>
        <w:tab w:val="right" w:pos="8306"/>
      </w:tabs>
      <w:snapToGrid w:val="0"/>
      <w:jc w:val="left"/>
    </w:pPr>
    <w:rPr>
      <w:sz w:val="18"/>
      <w:szCs w:val="18"/>
    </w:rPr>
  </w:style>
  <w:style w:type="character" w:customStyle="1" w:styleId="a7">
    <w:name w:val="页脚 字符"/>
    <w:basedOn w:val="a0"/>
    <w:link w:val="a6"/>
    <w:uiPriority w:val="99"/>
    <w:rsid w:val="005A2DED"/>
    <w:rPr>
      <w:kern w:val="2"/>
      <w:sz w:val="18"/>
      <w:szCs w:val="18"/>
    </w:rPr>
  </w:style>
  <w:style w:type="paragraph" w:styleId="a8">
    <w:name w:val="header"/>
    <w:basedOn w:val="a"/>
    <w:link w:val="a9"/>
    <w:uiPriority w:val="99"/>
    <w:unhideWhenUsed/>
    <w:rsid w:val="005A2DED"/>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5A2DED"/>
    <w:rPr>
      <w:kern w:val="2"/>
      <w:sz w:val="18"/>
      <w:szCs w:val="18"/>
    </w:rPr>
  </w:style>
  <w:style w:type="paragraph" w:customStyle="1" w:styleId="EndNoteBibliographyTitle">
    <w:name w:val="EndNote Bibliography Title"/>
    <w:basedOn w:val="a"/>
    <w:link w:val="EndNoteBibliographyTitle0"/>
    <w:rsid w:val="00DE220C"/>
    <w:pPr>
      <w:jc w:val="center"/>
    </w:pPr>
    <w:rPr>
      <w:rFonts w:ascii="Calibri" w:hAnsi="Calibri" w:cs="Calibri"/>
      <w:noProof/>
      <w:sz w:val="20"/>
    </w:rPr>
  </w:style>
  <w:style w:type="character" w:customStyle="1" w:styleId="a5">
    <w:name w:val="列表段落 字符"/>
    <w:basedOn w:val="a0"/>
    <w:link w:val="a4"/>
    <w:uiPriority w:val="34"/>
    <w:rsid w:val="00DE220C"/>
    <w:rPr>
      <w:kern w:val="2"/>
      <w:sz w:val="21"/>
      <w:szCs w:val="22"/>
    </w:rPr>
  </w:style>
  <w:style w:type="character" w:customStyle="1" w:styleId="EndNoteBibliographyTitle0">
    <w:name w:val="EndNote Bibliography Title 字符"/>
    <w:basedOn w:val="a5"/>
    <w:link w:val="EndNoteBibliographyTitle"/>
    <w:rsid w:val="00DE220C"/>
    <w:rPr>
      <w:rFonts w:ascii="Calibri" w:hAnsi="Calibri" w:cs="Calibri"/>
      <w:noProof/>
      <w:kern w:val="2"/>
      <w:sz w:val="21"/>
      <w:szCs w:val="22"/>
    </w:rPr>
  </w:style>
  <w:style w:type="paragraph" w:customStyle="1" w:styleId="EndNoteBibliography">
    <w:name w:val="EndNote Bibliography"/>
    <w:basedOn w:val="a"/>
    <w:link w:val="EndNoteBibliography0"/>
    <w:rsid w:val="00DE220C"/>
    <w:pPr>
      <w:jc w:val="left"/>
    </w:pPr>
    <w:rPr>
      <w:rFonts w:ascii="Calibri" w:hAnsi="Calibri" w:cs="Calibri"/>
      <w:noProof/>
      <w:sz w:val="20"/>
    </w:rPr>
  </w:style>
  <w:style w:type="character" w:customStyle="1" w:styleId="EndNoteBibliography0">
    <w:name w:val="EndNote Bibliography 字符"/>
    <w:basedOn w:val="a5"/>
    <w:link w:val="EndNoteBibliography"/>
    <w:rsid w:val="00DE220C"/>
    <w:rPr>
      <w:rFonts w:ascii="Calibri" w:hAnsi="Calibri" w:cs="Calibri"/>
      <w:noProof/>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styles" Target="styles.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image" Target="media/image6.tiff"/><Relationship Id="rId10" Type="http://schemas.openxmlformats.org/officeDocument/2006/relationships/image" Target="media/image1.png"/><Relationship Id="rId19" Type="http://schemas.openxmlformats.org/officeDocument/2006/relationships/image" Target="media/image10.tif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23</Pages>
  <Words>4108</Words>
  <Characters>23418</Characters>
  <Application>Microsoft Office Word</Application>
  <DocSecurity>0</DocSecurity>
  <Lines>195</Lines>
  <Paragraphs>54</Paragraphs>
  <ScaleCrop>false</ScaleCrop>
  <Company/>
  <LinksUpToDate>false</LinksUpToDate>
  <CharactersWithSpaces>27472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huang</dc:creator>
  <cp:lastModifiedBy>江震</cp:lastModifiedBy>
  <cp:revision>17</cp:revision>
  <dcterms:created xsi:type="dcterms:W3CDTF">2025-08-20T00:34:00Z</dcterms:created>
  <dcterms:modified xsi:type="dcterms:W3CDTF">2025-08-28T05:17:00Z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eyJoZGlkIjoiMWU0ODgwZTYyMjJjZjUzODczYzU3NTBmZWEyYTJiMDYiLCJ1c2VySWQiOiIxMTczMDUyNzk1In0=</vt:lpwstr>
  </property>
  <property fmtid="{D5CDD505-2E9C-101B-9397-08002B2CF9AE}" pid="4" name="ICV">
    <vt:lpwstr>A109896270E542A3B8A2764E37F15432_12</vt:lpwstr>
  </property>
</Properties>
</file>