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F017C">
      <w:pPr>
        <w:spacing w:line="360" w:lineRule="auto"/>
        <w:rPr>
          <w:rFonts w:hint="default" w:ascii="Times New Roman" w:hAnsi="Times New Roman" w:cs="Times New Roman"/>
          <w:b w:val="0"/>
          <w:bCs/>
          <w:sz w:val="24"/>
        </w:rPr>
      </w:pPr>
      <w:r>
        <w:rPr>
          <w:rFonts w:hint="default" w:ascii="Times New Roman" w:hAnsi="Times New Roman" w:cs="Times New Roman"/>
          <w:b/>
          <w:bCs w:val="0"/>
          <w:sz w:val="28"/>
          <w:szCs w:val="28"/>
        </w:rPr>
        <w:t>Additional file 1</w:t>
      </w:r>
      <w:r>
        <w:rPr>
          <w:rFonts w:hint="default" w:ascii="Times New Roman" w:hAnsi="Times New Roman" w:cs="Times New Roman"/>
          <w:b/>
          <w:bCs w:val="0"/>
          <w:sz w:val="28"/>
          <w:szCs w:val="28"/>
        </w:rPr>
        <w:br w:type="textWrapping"/>
      </w:r>
      <w:r>
        <w:rPr>
          <w:rFonts w:hint="default" w:ascii="Times New Roman" w:hAnsi="Times New Roman" w:cs="Times New Roman"/>
          <w:b/>
          <w:bCs w:val="0"/>
          <w:sz w:val="24"/>
        </w:rPr>
        <w:t>File name:</w:t>
      </w:r>
      <w:r>
        <w:rPr>
          <w:rFonts w:hint="default" w:ascii="Times New Roman" w:hAnsi="Times New Roman" w:cs="Times New Roman"/>
          <w:b/>
          <w:bCs w:val="0"/>
          <w:sz w:val="24"/>
        </w:rPr>
        <w:t> </w:t>
      </w:r>
      <w:r>
        <w:rPr>
          <w:rFonts w:hint="default" w:ascii="Times New Roman" w:hAnsi="Times New Roman" w:cs="Times New Roman"/>
          <w:b w:val="0"/>
          <w:bCs/>
          <w:sz w:val="24"/>
        </w:rPr>
        <w:t>Additional file 1.docx</w:t>
      </w:r>
      <w:r>
        <w:rPr>
          <w:rFonts w:hint="default" w:ascii="Times New Roman" w:hAnsi="Times New Roman" w:cs="Times New Roman"/>
          <w:b w:val="0"/>
          <w:bCs/>
          <w:sz w:val="24"/>
        </w:rPr>
        <w:br w:type="textWrapping"/>
      </w:r>
      <w:r>
        <w:rPr>
          <w:rFonts w:hint="default" w:ascii="Times New Roman" w:hAnsi="Times New Roman" w:cs="Times New Roman"/>
          <w:b/>
          <w:bCs w:val="0"/>
          <w:sz w:val="24"/>
        </w:rPr>
        <w:t>Title:</w:t>
      </w:r>
      <w:r>
        <w:rPr>
          <w:rFonts w:hint="default" w:ascii="Times New Roman" w:hAnsi="Times New Roman" w:cs="Times New Roman"/>
          <w:b/>
          <w:bCs w:val="0"/>
          <w:sz w:val="24"/>
        </w:rPr>
        <w:t> </w:t>
      </w:r>
      <w:r>
        <w:rPr>
          <w:rFonts w:hint="default" w:ascii="Times New Roman" w:hAnsi="Times New Roman" w:cs="Times New Roman"/>
          <w:b w:val="0"/>
          <w:bCs/>
          <w:sz w:val="24"/>
        </w:rPr>
        <w:t>Interview guide for in-depth interviews</w:t>
      </w:r>
      <w:r>
        <w:rPr>
          <w:rFonts w:hint="default" w:ascii="Times New Roman" w:hAnsi="Times New Roman" w:cs="Times New Roman"/>
          <w:b w:val="0"/>
          <w:bCs/>
          <w:sz w:val="24"/>
        </w:rPr>
        <w:br w:type="textWrapping"/>
      </w:r>
      <w:r>
        <w:rPr>
          <w:rFonts w:hint="default" w:ascii="Times New Roman" w:hAnsi="Times New Roman" w:cs="Times New Roman"/>
          <w:b/>
          <w:bCs w:val="0"/>
          <w:sz w:val="24"/>
        </w:rPr>
        <w:t>Description:</w:t>
      </w:r>
      <w:r>
        <w:rPr>
          <w:rFonts w:hint="default" w:ascii="Times New Roman" w:hAnsi="Times New Roman" w:cs="Times New Roman"/>
          <w:b/>
          <w:bCs w:val="0"/>
          <w:sz w:val="24"/>
        </w:rPr>
        <w:t> </w:t>
      </w:r>
      <w:r>
        <w:rPr>
          <w:rFonts w:hint="default" w:ascii="Times New Roman" w:hAnsi="Times New Roman" w:cs="Times New Roman"/>
          <w:b w:val="0"/>
          <w:bCs/>
          <w:sz w:val="24"/>
        </w:rPr>
        <w:t>Semi-structured interview guide developed by the research team based on the COM-B model to explore barriers to medication adherence in elderly patients with osteoporotic fractures. The guide includes 19 open-ended questions covering the three domains of Capability, Opportunity, and Motivation</w:t>
      </w:r>
    </w:p>
    <w:p w14:paraId="71CD2C6A">
      <w:pPr>
        <w:spacing w:line="360" w:lineRule="auto"/>
        <w:rPr>
          <w:rFonts w:hint="default" w:ascii="Times New Roman" w:hAnsi="Times New Roman" w:cs="Times New Roman"/>
          <w:b/>
          <w:bCs w:val="0"/>
          <w:sz w:val="32"/>
          <w:szCs w:val="32"/>
        </w:rPr>
      </w:pPr>
      <w:r>
        <w:rPr>
          <w:rFonts w:hint="default" w:ascii="Times New Roman" w:hAnsi="Times New Roman" w:cs="Times New Roman"/>
          <w:b/>
          <w:bCs w:val="0"/>
          <w:sz w:val="32"/>
          <w:szCs w:val="32"/>
        </w:rPr>
        <w:t>Interview guide for in-depth interviews</w:t>
      </w:r>
    </w:p>
    <w:p w14:paraId="20CB7727">
      <w:pPr>
        <w:spacing w:line="360" w:lineRule="auto"/>
        <w:rPr>
          <w:rFonts w:hint="default" w:ascii="Times New Roman" w:hAnsi="Times New Roman" w:cs="Times New Roman"/>
          <w:b/>
          <w:bCs w:val="0"/>
          <w:sz w:val="24"/>
        </w:rPr>
      </w:pPr>
      <w:r>
        <w:rPr>
          <w:rFonts w:hint="default" w:ascii="Times New Roman" w:hAnsi="Times New Roman" w:cs="Times New Roman"/>
          <w:b/>
          <w:bCs w:val="0"/>
          <w:sz w:val="24"/>
        </w:rPr>
        <w:t>Capability</w:t>
      </w:r>
    </w:p>
    <w:p w14:paraId="20490161">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Currently, in y</w:t>
      </w:r>
      <w:bookmarkStart w:id="0" w:name="_GoBack"/>
      <w:bookmarkEnd w:id="0"/>
      <w:r>
        <w:rPr>
          <w:rFonts w:hint="eastAsia" w:ascii="Times New Roman" w:hAnsi="Times New Roman" w:eastAsia="宋体" w:cs="Segoe UI"/>
          <w:b w:val="0"/>
          <w:bCs w:val="0"/>
          <w:i w:val="0"/>
          <w:iCs w:val="0"/>
          <w:caps w:val="0"/>
          <w:color w:val="0F1115"/>
          <w:spacing w:val="0"/>
          <w:sz w:val="24"/>
          <w:szCs w:val="15"/>
          <w:shd w:val="clear" w:fill="FFFFFF"/>
        </w:rPr>
        <w:t xml:space="preserve">our daily life, has your physical condition affected your ability to go to the hospital to collect medication or take medication on time?  </w:t>
      </w:r>
    </w:p>
    <w:p w14:paraId="14EB2EFA">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Are you usually at home alone?  </w:t>
      </w:r>
    </w:p>
    <w:p w14:paraId="0D97F7DE">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How many types of medication do you take daily, and do you ever forget to take them?  </w:t>
      </w:r>
    </w:p>
    <w:p w14:paraId="64892D01">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What is your understanding of osteoporosis as a disease?  </w:t>
      </w:r>
    </w:p>
    <w:p w14:paraId="5C800CCD">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Do you take your medication on time every day?  </w:t>
      </w:r>
    </w:p>
    <w:p w14:paraId="396B4976">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Do you feel that osteoporosis impacts your daily life?  </w:t>
      </w:r>
    </w:p>
    <w:p w14:paraId="028FB558">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Do you have any concerns about taking calcium supplements or other osteoporosis medications?  </w:t>
      </w:r>
    </w:p>
    <w:p w14:paraId="1E638DEB">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 xml:space="preserve">Are you clear about how to take the medication prescribed by your doctor?  </w:t>
      </w:r>
    </w:p>
    <w:p w14:paraId="232D0039">
      <w:pPr>
        <w:numPr>
          <w:ilvl w:val="0"/>
          <w:numId w:val="1"/>
        </w:numPr>
        <w:spacing w:line="360" w:lineRule="auto"/>
        <w:rPr>
          <w:rFonts w:hint="eastAsia" w:ascii="Times New Roman" w:hAnsi="Times New Roman" w:eastAsia="宋体" w:cs="Segoe UI"/>
          <w:b w:val="0"/>
          <w:bCs w:val="0"/>
          <w:i w:val="0"/>
          <w:iCs w:val="0"/>
          <w:caps w:val="0"/>
          <w:color w:val="0F1115"/>
          <w:spacing w:val="0"/>
          <w:sz w:val="24"/>
          <w:szCs w:val="15"/>
          <w:shd w:val="clear" w:fill="FFFFFF"/>
        </w:rPr>
      </w:pPr>
      <w:r>
        <w:rPr>
          <w:rFonts w:hint="eastAsia" w:ascii="Times New Roman" w:hAnsi="Times New Roman" w:eastAsia="宋体" w:cs="Segoe UI"/>
          <w:b w:val="0"/>
          <w:bCs w:val="0"/>
          <w:i w:val="0"/>
          <w:iCs w:val="0"/>
          <w:caps w:val="0"/>
          <w:color w:val="0F1115"/>
          <w:spacing w:val="0"/>
          <w:sz w:val="24"/>
          <w:szCs w:val="15"/>
          <w:shd w:val="clear" w:fill="FFFFFF"/>
        </w:rPr>
        <w:t>Are you aware of "bone density testing"? Have you ever undergone this test?</w:t>
      </w:r>
    </w:p>
    <w:p w14:paraId="67B7F03B">
      <w:pPr>
        <w:spacing w:line="360" w:lineRule="auto"/>
        <w:rPr>
          <w:rFonts w:hint="default" w:ascii="Times New Roman" w:hAnsi="Times New Roman" w:cs="Times New Roman"/>
          <w:b/>
          <w:bCs w:val="0"/>
          <w:sz w:val="24"/>
        </w:rPr>
      </w:pPr>
      <w:r>
        <w:rPr>
          <w:rFonts w:hint="default" w:ascii="Times New Roman" w:hAnsi="Times New Roman" w:cs="Times New Roman"/>
          <w:b/>
          <w:bCs w:val="0"/>
          <w:sz w:val="24"/>
        </w:rPr>
        <w:t>Opportunity</w:t>
      </w:r>
    </w:p>
    <w:p w14:paraId="2329AA30">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 xml:space="preserve">Do you find the monthly cost of medication to be a heavy burden? Are you familiar with the process of health insurance reimbursement?  </w:t>
      </w:r>
    </w:p>
    <w:p w14:paraId="46D585D2">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Are you usually busy?</w:t>
      </w:r>
    </w:p>
    <w:p w14:paraId="77D15CF7">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 xml:space="preserve">Is it convenient for you to go to the hospital for follow-up visits?  </w:t>
      </w:r>
    </w:p>
    <w:p w14:paraId="72582760">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 xml:space="preserve">During your visits, does the doctor explain in detail what you should pay attention to regarding your condition, apart from prescribing medication?  </w:t>
      </w:r>
    </w:p>
    <w:p w14:paraId="72515E27">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 xml:space="preserve">What method do you prefer for learning about health knowledge (e.g., brochures, mobile videos, audio broadcasts)? Are the materials provided by the hospital or community easy for you to understand and use?  </w:t>
      </w:r>
    </w:p>
    <w:p w14:paraId="15DE96DF">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 xml:space="preserve">Does anyone at home remind you to take your medication?  </w:t>
      </w:r>
    </w:p>
    <w:p w14:paraId="512BBE3F">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 xml:space="preserve">Do you know any friends or acquaintances with similar health issues? Do you share experiences with them?  </w:t>
      </w:r>
    </w:p>
    <w:p w14:paraId="6AA6CA28">
      <w:pPr>
        <w:numPr>
          <w:ilvl w:val="0"/>
          <w:numId w:val="1"/>
        </w:numPr>
        <w:spacing w:line="360" w:lineRule="auto"/>
        <w:rPr>
          <w:rFonts w:hint="default" w:ascii="Times New Roman" w:hAnsi="Times New Roman" w:eastAsia="宋体" w:cs="Segoe UI"/>
          <w:i w:val="0"/>
          <w:iCs w:val="0"/>
          <w:caps w:val="0"/>
          <w:color w:val="0F1115"/>
          <w:spacing w:val="0"/>
          <w:sz w:val="24"/>
          <w:szCs w:val="15"/>
          <w:shd w:val="clear" w:fill="FFFFFF"/>
        </w:rPr>
      </w:pPr>
      <w:r>
        <w:rPr>
          <w:rFonts w:hint="default" w:ascii="Times New Roman" w:hAnsi="Times New Roman" w:eastAsia="宋体" w:cs="Segoe UI"/>
          <w:i w:val="0"/>
          <w:iCs w:val="0"/>
          <w:caps w:val="0"/>
          <w:color w:val="0F1115"/>
          <w:spacing w:val="0"/>
          <w:sz w:val="24"/>
          <w:szCs w:val="15"/>
          <w:shd w:val="clear" w:fill="FFFFFF"/>
        </w:rPr>
        <w:t>Has your community organized any lectures or free screenings for osteoporosis? Have you participated in any of these activities?</w:t>
      </w:r>
    </w:p>
    <w:p w14:paraId="567C7F8C">
      <w:pPr>
        <w:spacing w:line="360" w:lineRule="auto"/>
        <w:rPr>
          <w:rFonts w:hint="default" w:ascii="Times New Roman" w:hAnsi="Times New Roman" w:cs="Times New Roman"/>
          <w:b/>
          <w:bCs w:val="0"/>
          <w:sz w:val="24"/>
        </w:rPr>
      </w:pPr>
      <w:r>
        <w:rPr>
          <w:rFonts w:hint="default" w:ascii="Times New Roman" w:hAnsi="Times New Roman" w:cs="Times New Roman"/>
          <w:b/>
          <w:bCs w:val="0"/>
          <w:sz w:val="24"/>
        </w:rPr>
        <w:t>Motivation</w:t>
      </w:r>
    </w:p>
    <w:p w14:paraId="2C9CCD93">
      <w:pPr>
        <w:numPr>
          <w:ilvl w:val="0"/>
          <w:numId w:val="1"/>
        </w:numPr>
        <w:spacing w:line="360" w:lineRule="auto"/>
        <w:rPr>
          <w:rFonts w:hint="eastAsia" w:ascii="Times New Roman" w:hAnsi="Times New Roman" w:eastAsia="宋体" w:cs="Segoe UI"/>
          <w:i w:val="0"/>
          <w:iCs w:val="0"/>
          <w:caps w:val="0"/>
          <w:color w:val="0F1115"/>
          <w:spacing w:val="0"/>
          <w:sz w:val="24"/>
          <w:szCs w:val="15"/>
          <w:shd w:val="clear" w:fill="FFFFFF"/>
        </w:rPr>
      </w:pPr>
      <w:r>
        <w:rPr>
          <w:rFonts w:hint="eastAsia" w:ascii="Times New Roman" w:hAnsi="Times New Roman" w:eastAsia="宋体" w:cs="Segoe UI"/>
          <w:i w:val="0"/>
          <w:iCs w:val="0"/>
          <w:caps w:val="0"/>
          <w:color w:val="0F1115"/>
          <w:spacing w:val="0"/>
          <w:sz w:val="24"/>
          <w:szCs w:val="15"/>
          <w:shd w:val="clear" w:fill="FFFFFF"/>
        </w:rPr>
        <w:t>After taking the medicine, do you notice any changes in your body?</w:t>
      </w:r>
    </w:p>
    <w:p w14:paraId="5BC6A3BD">
      <w:pPr>
        <w:numPr>
          <w:ilvl w:val="0"/>
          <w:numId w:val="1"/>
        </w:numPr>
        <w:spacing w:line="360" w:lineRule="auto"/>
        <w:rPr>
          <w:rFonts w:hint="eastAsia" w:ascii="Times New Roman" w:hAnsi="Times New Roman" w:eastAsia="宋体" w:cs="Segoe UI"/>
          <w:i w:val="0"/>
          <w:iCs w:val="0"/>
          <w:caps w:val="0"/>
          <w:color w:val="0F1115"/>
          <w:spacing w:val="0"/>
          <w:sz w:val="24"/>
          <w:szCs w:val="15"/>
          <w:shd w:val="clear" w:fill="FFFFFF"/>
        </w:rPr>
      </w:pPr>
      <w:r>
        <w:rPr>
          <w:rFonts w:hint="eastAsia" w:ascii="Times New Roman" w:hAnsi="Times New Roman" w:eastAsia="宋体" w:cs="Segoe UI"/>
          <w:i w:val="0"/>
          <w:iCs w:val="0"/>
          <w:caps w:val="0"/>
          <w:color w:val="0F1115"/>
          <w:spacing w:val="0"/>
          <w:sz w:val="24"/>
          <w:szCs w:val="15"/>
          <w:shd w:val="clear" w:fill="FFFFFF"/>
        </w:rPr>
        <w:t>Will you feel burdened by this illness?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482F6"/>
    <w:multiLevelType w:val="singleLevel"/>
    <w:tmpl w:val="89B482F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964FD"/>
    <w:rsid w:val="20D25569"/>
    <w:rsid w:val="44C964FD"/>
    <w:rsid w:val="4CAF1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281</Words>
  <Characters>1440</Characters>
  <Lines>0</Lines>
  <Paragraphs>0</Paragraphs>
  <TotalTime>10</TotalTime>
  <ScaleCrop>false</ScaleCrop>
  <LinksUpToDate>false</LinksUpToDate>
  <CharactersWithSpaces>1726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2026-03-12T03:14:00Z</dcterms:created>
  <dc:creator>一只鹿6：00am</dc:creator>
  <cp:lastModifiedBy>一只鹿6：00am</cp:lastModifiedBy>
  <dcterms:modified xsi:type="dcterms:W3CDTF">2026-09-08T14:15:38Z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990662C956794E73BEA862152BD09A2A_11</vt:lpwstr>
  </property>
  <property fmtid="{D5CDD505-2E9C-101B-9397-08002B2CF9AE}" pid="4" name="KSOTemplateDocerSaveRecord">
    <vt:lpwstr>eyJoZGlkIjoiOGJhMTJjZjMxNjQwNGRjZTAyZjE4NzNmMjI4YmE2NWEiLCJ1c2VySWQiOiI4NTk3ODgwMTIifQ==</vt:lpwstr>
  </property>
</Properties>
</file>