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DD6E3" w14:textId="7B720C7C" w:rsidR="003A57B1" w:rsidRDefault="003A57B1"/>
    <w:p w14:paraId="72FEFF70" w14:textId="160134E0" w:rsidR="00A41BD1" w:rsidRPr="00A41BD1" w:rsidRDefault="00A41BD1" w:rsidP="00A41BD1">
      <w:pPr>
        <w:pStyle w:val="Caption"/>
        <w:keepNext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A41BD1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 xml:space="preserve">Supplementary Table </w:t>
      </w:r>
      <w:r w:rsidRPr="00A41BD1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fldChar w:fldCharType="begin"/>
      </w:r>
      <w:r w:rsidRPr="00A41BD1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instrText xml:space="preserve"> SEQ Supplementary_Table \* ARABIC </w:instrText>
      </w:r>
      <w:r w:rsidRPr="00A41BD1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fldChar w:fldCharType="separate"/>
      </w:r>
      <w:r w:rsidRPr="00A41BD1">
        <w:rPr>
          <w:rFonts w:ascii="Times New Roman" w:hAnsi="Times New Roman" w:cs="Times New Roman"/>
          <w:b w:val="0"/>
          <w:bCs w:val="0"/>
          <w:noProof/>
          <w:color w:val="000000" w:themeColor="text1"/>
          <w:sz w:val="22"/>
          <w:szCs w:val="22"/>
        </w:rPr>
        <w:t>1</w:t>
      </w:r>
      <w:r w:rsidRPr="00A41BD1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fldChar w:fldCharType="end"/>
      </w:r>
      <w:r w:rsidRPr="00A41BD1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: Screening instruments and reported psychometric properties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21"/>
        <w:gridCol w:w="1411"/>
        <w:gridCol w:w="1492"/>
        <w:gridCol w:w="1421"/>
        <w:gridCol w:w="2188"/>
        <w:gridCol w:w="1560"/>
      </w:tblGrid>
      <w:tr w:rsidR="003A57B1" w14:paraId="6A3F8123" w14:textId="77777777" w:rsidTr="00A41BD1">
        <w:tc>
          <w:tcPr>
            <w:tcW w:w="1421" w:type="dxa"/>
          </w:tcPr>
          <w:p w14:paraId="5729A97D" w14:textId="77777777" w:rsidR="003A57B1" w:rsidRDefault="00000000">
            <w:r>
              <w:t>Screening domain</w:t>
            </w:r>
          </w:p>
        </w:tc>
        <w:tc>
          <w:tcPr>
            <w:tcW w:w="1411" w:type="dxa"/>
          </w:tcPr>
          <w:p w14:paraId="7458173E" w14:textId="77777777" w:rsidR="003A57B1" w:rsidRDefault="00000000">
            <w:r>
              <w:t>Instrument</w:t>
            </w:r>
          </w:p>
        </w:tc>
        <w:tc>
          <w:tcPr>
            <w:tcW w:w="1492" w:type="dxa"/>
          </w:tcPr>
          <w:p w14:paraId="7280A8DF" w14:textId="77777777" w:rsidR="003A57B1" w:rsidRDefault="00000000">
            <w:r>
              <w:t>Construct assessed</w:t>
            </w:r>
          </w:p>
        </w:tc>
        <w:tc>
          <w:tcPr>
            <w:tcW w:w="1421" w:type="dxa"/>
          </w:tcPr>
          <w:p w14:paraId="4CDB5CE3" w14:textId="77777777" w:rsidR="003A57B1" w:rsidRDefault="00000000">
            <w:r>
              <w:t>Validation population</w:t>
            </w:r>
          </w:p>
        </w:tc>
        <w:tc>
          <w:tcPr>
            <w:tcW w:w="2188" w:type="dxa"/>
          </w:tcPr>
          <w:p w14:paraId="16873D45" w14:textId="407A5F50" w:rsidR="003A57B1" w:rsidRDefault="004A3608">
            <w:r>
              <w:t>Psychometric properties reported</w:t>
            </w:r>
          </w:p>
        </w:tc>
        <w:tc>
          <w:tcPr>
            <w:tcW w:w="1560" w:type="dxa"/>
          </w:tcPr>
          <w:p w14:paraId="5D463A82" w14:textId="72B421CB" w:rsidR="003A57B1" w:rsidRDefault="004A3608">
            <w:r>
              <w:t xml:space="preserve">Reference </w:t>
            </w:r>
          </w:p>
        </w:tc>
      </w:tr>
      <w:tr w:rsidR="003A57B1" w14:paraId="6CC0F20A" w14:textId="77777777" w:rsidTr="00A41BD1">
        <w:tc>
          <w:tcPr>
            <w:tcW w:w="1421" w:type="dxa"/>
          </w:tcPr>
          <w:p w14:paraId="214A1BD8" w14:textId="77777777" w:rsidR="003A57B1" w:rsidRDefault="00000000">
            <w:r>
              <w:t>Distress</w:t>
            </w:r>
          </w:p>
        </w:tc>
        <w:tc>
          <w:tcPr>
            <w:tcW w:w="1411" w:type="dxa"/>
          </w:tcPr>
          <w:p w14:paraId="331AF82C" w14:textId="77777777" w:rsidR="003A57B1" w:rsidRDefault="00000000">
            <w:r>
              <w:t>APSQ</w:t>
            </w:r>
          </w:p>
        </w:tc>
        <w:tc>
          <w:tcPr>
            <w:tcW w:w="1492" w:type="dxa"/>
          </w:tcPr>
          <w:p w14:paraId="2CAF8D7F" w14:textId="77777777" w:rsidR="003A57B1" w:rsidRDefault="00000000">
            <w:r>
              <w:t>Psychological distress</w:t>
            </w:r>
          </w:p>
        </w:tc>
        <w:tc>
          <w:tcPr>
            <w:tcW w:w="1421" w:type="dxa"/>
          </w:tcPr>
          <w:p w14:paraId="65D40EFC" w14:textId="77777777" w:rsidR="003A57B1" w:rsidRDefault="00000000">
            <w:r>
              <w:t>Athletes</w:t>
            </w:r>
          </w:p>
        </w:tc>
        <w:tc>
          <w:tcPr>
            <w:tcW w:w="2188" w:type="dxa"/>
          </w:tcPr>
          <w:p w14:paraId="134FCF30" w14:textId="77777777" w:rsidR="003A57B1" w:rsidRDefault="00000000">
            <w:r>
              <w:t>Internal consistency: 0.5–0.9; criterion validity: AUC &gt; 0.9</w:t>
            </w:r>
          </w:p>
        </w:tc>
        <w:tc>
          <w:tcPr>
            <w:tcW w:w="1560" w:type="dxa"/>
          </w:tcPr>
          <w:p w14:paraId="77CC1EA7" w14:textId="77777777" w:rsidR="003A57B1" w:rsidRDefault="00000000">
            <w:r>
              <w:t>[26]</w:t>
            </w:r>
          </w:p>
        </w:tc>
      </w:tr>
      <w:tr w:rsidR="003A57B1" w14:paraId="78FC4B4C" w14:textId="77777777" w:rsidTr="00A41BD1">
        <w:tc>
          <w:tcPr>
            <w:tcW w:w="1421" w:type="dxa"/>
          </w:tcPr>
          <w:p w14:paraId="41124FC3" w14:textId="77777777" w:rsidR="003A57B1" w:rsidRDefault="00000000">
            <w:r>
              <w:t>Anxiety</w:t>
            </w:r>
          </w:p>
        </w:tc>
        <w:tc>
          <w:tcPr>
            <w:tcW w:w="1411" w:type="dxa"/>
          </w:tcPr>
          <w:p w14:paraId="768AB57E" w14:textId="77777777" w:rsidR="003A57B1" w:rsidRDefault="00000000">
            <w:r>
              <w:t>GAD-7</w:t>
            </w:r>
          </w:p>
        </w:tc>
        <w:tc>
          <w:tcPr>
            <w:tcW w:w="1492" w:type="dxa"/>
          </w:tcPr>
          <w:p w14:paraId="426191D1" w14:textId="77777777" w:rsidR="003A57B1" w:rsidRDefault="00000000">
            <w:r>
              <w:t>Anxiety symptoms</w:t>
            </w:r>
          </w:p>
        </w:tc>
        <w:tc>
          <w:tcPr>
            <w:tcW w:w="1421" w:type="dxa"/>
          </w:tcPr>
          <w:p w14:paraId="3423E01C" w14:textId="77777777" w:rsidR="003A57B1" w:rsidRDefault="00000000">
            <w:r>
              <w:t>Multiple populations</w:t>
            </w:r>
          </w:p>
        </w:tc>
        <w:tc>
          <w:tcPr>
            <w:tcW w:w="2188" w:type="dxa"/>
          </w:tcPr>
          <w:p w14:paraId="5F595C33" w14:textId="77777777" w:rsidR="003A57B1" w:rsidRDefault="00000000">
            <w:r>
              <w:t>Internal consistency: 0.9; test–retest reliability: 0.8; sensitivity: 0.9; specificity: 0.8; AUC &gt; 0.9</w:t>
            </w:r>
          </w:p>
        </w:tc>
        <w:tc>
          <w:tcPr>
            <w:tcW w:w="1560" w:type="dxa"/>
          </w:tcPr>
          <w:p w14:paraId="0232FC0E" w14:textId="77777777" w:rsidR="003A57B1" w:rsidRDefault="00000000">
            <w:r>
              <w:t>[27]</w:t>
            </w:r>
          </w:p>
        </w:tc>
      </w:tr>
      <w:tr w:rsidR="003A57B1" w14:paraId="5F4A9C3A" w14:textId="77777777" w:rsidTr="00A41BD1">
        <w:tc>
          <w:tcPr>
            <w:tcW w:w="1421" w:type="dxa"/>
          </w:tcPr>
          <w:p w14:paraId="01E194E2" w14:textId="77777777" w:rsidR="003A57B1" w:rsidRDefault="00000000">
            <w:r>
              <w:t>Depression</w:t>
            </w:r>
          </w:p>
        </w:tc>
        <w:tc>
          <w:tcPr>
            <w:tcW w:w="1411" w:type="dxa"/>
          </w:tcPr>
          <w:p w14:paraId="4619464B" w14:textId="77777777" w:rsidR="003A57B1" w:rsidRDefault="00000000">
            <w:r>
              <w:t>PHQ-9</w:t>
            </w:r>
          </w:p>
        </w:tc>
        <w:tc>
          <w:tcPr>
            <w:tcW w:w="1492" w:type="dxa"/>
          </w:tcPr>
          <w:p w14:paraId="52AA7AD2" w14:textId="77777777" w:rsidR="003A57B1" w:rsidRDefault="00000000">
            <w:r>
              <w:t>Depressive symptoms</w:t>
            </w:r>
          </w:p>
        </w:tc>
        <w:tc>
          <w:tcPr>
            <w:tcW w:w="1421" w:type="dxa"/>
          </w:tcPr>
          <w:p w14:paraId="7136B762" w14:textId="77777777" w:rsidR="003A57B1" w:rsidRDefault="00000000">
            <w:r>
              <w:t>Multiple populations</w:t>
            </w:r>
          </w:p>
        </w:tc>
        <w:tc>
          <w:tcPr>
            <w:tcW w:w="2188" w:type="dxa"/>
          </w:tcPr>
          <w:p w14:paraId="5B26166C" w14:textId="77777777" w:rsidR="003A57B1" w:rsidRDefault="00000000">
            <w:r>
              <w:t>Internal consistency: &gt; 0.8; sensitivity: &gt; 0.8; specificity: &gt; 0.8; AUC &gt; 0.9</w:t>
            </w:r>
          </w:p>
        </w:tc>
        <w:tc>
          <w:tcPr>
            <w:tcW w:w="1560" w:type="dxa"/>
          </w:tcPr>
          <w:p w14:paraId="5F3715C2" w14:textId="77777777" w:rsidR="003A57B1" w:rsidRDefault="00000000">
            <w:r>
              <w:t>[28]</w:t>
            </w:r>
          </w:p>
        </w:tc>
      </w:tr>
      <w:tr w:rsidR="003A57B1" w14:paraId="2AA57FF4" w14:textId="77777777" w:rsidTr="00A41BD1">
        <w:tc>
          <w:tcPr>
            <w:tcW w:w="1421" w:type="dxa"/>
          </w:tcPr>
          <w:p w14:paraId="4C58345D" w14:textId="77777777" w:rsidR="003A57B1" w:rsidRDefault="00000000">
            <w:r>
              <w:t>Sleep disturbance</w:t>
            </w:r>
          </w:p>
        </w:tc>
        <w:tc>
          <w:tcPr>
            <w:tcW w:w="1411" w:type="dxa"/>
          </w:tcPr>
          <w:p w14:paraId="6EDD9EB6" w14:textId="77777777" w:rsidR="003A57B1" w:rsidRDefault="00000000">
            <w:r>
              <w:t>ASSQ</w:t>
            </w:r>
          </w:p>
        </w:tc>
        <w:tc>
          <w:tcPr>
            <w:tcW w:w="1492" w:type="dxa"/>
          </w:tcPr>
          <w:p w14:paraId="471E9E88" w14:textId="77777777" w:rsidR="003A57B1" w:rsidRDefault="00000000">
            <w:r>
              <w:t>Sleep disturbances</w:t>
            </w:r>
          </w:p>
        </w:tc>
        <w:tc>
          <w:tcPr>
            <w:tcW w:w="1421" w:type="dxa"/>
          </w:tcPr>
          <w:p w14:paraId="7CB4AF54" w14:textId="77777777" w:rsidR="003A57B1" w:rsidRDefault="00000000">
            <w:r>
              <w:t>Athletes</w:t>
            </w:r>
          </w:p>
        </w:tc>
        <w:tc>
          <w:tcPr>
            <w:tcW w:w="2188" w:type="dxa"/>
          </w:tcPr>
          <w:p w14:paraId="3AB7273F" w14:textId="77777777" w:rsidR="003A57B1" w:rsidRDefault="00000000">
            <w:r>
              <w:t>Internal consistency: &gt; 0.7; test–retest reliability: &gt; 0.8; sensitivity: &gt; 0.8; specificity: &gt; 0.9</w:t>
            </w:r>
          </w:p>
        </w:tc>
        <w:tc>
          <w:tcPr>
            <w:tcW w:w="1560" w:type="dxa"/>
          </w:tcPr>
          <w:p w14:paraId="1F696DC9" w14:textId="77777777" w:rsidR="003A57B1" w:rsidRDefault="00000000">
            <w:r>
              <w:t>[29]</w:t>
            </w:r>
          </w:p>
        </w:tc>
      </w:tr>
      <w:tr w:rsidR="003A57B1" w14:paraId="07E597D6" w14:textId="77777777" w:rsidTr="00A41BD1">
        <w:tc>
          <w:tcPr>
            <w:tcW w:w="1421" w:type="dxa"/>
          </w:tcPr>
          <w:p w14:paraId="2A2A7581" w14:textId="77777777" w:rsidR="003A57B1" w:rsidRDefault="00000000">
            <w:r>
              <w:t>Alcohol misuse</w:t>
            </w:r>
          </w:p>
        </w:tc>
        <w:tc>
          <w:tcPr>
            <w:tcW w:w="1411" w:type="dxa"/>
          </w:tcPr>
          <w:p w14:paraId="39EAA2BE" w14:textId="77777777" w:rsidR="003A57B1" w:rsidRDefault="00000000">
            <w:r>
              <w:t>AUDIT-C</w:t>
            </w:r>
          </w:p>
        </w:tc>
        <w:tc>
          <w:tcPr>
            <w:tcW w:w="1492" w:type="dxa"/>
          </w:tcPr>
          <w:p w14:paraId="7972146F" w14:textId="77777777" w:rsidR="003A57B1" w:rsidRDefault="00000000">
            <w:r>
              <w:t>Alcohol misuse</w:t>
            </w:r>
          </w:p>
        </w:tc>
        <w:tc>
          <w:tcPr>
            <w:tcW w:w="1421" w:type="dxa"/>
          </w:tcPr>
          <w:p w14:paraId="2886D61E" w14:textId="77777777" w:rsidR="003A57B1" w:rsidRDefault="00000000">
            <w:r>
              <w:t>Multiple populations</w:t>
            </w:r>
          </w:p>
        </w:tc>
        <w:tc>
          <w:tcPr>
            <w:tcW w:w="2188" w:type="dxa"/>
          </w:tcPr>
          <w:p w14:paraId="57D11709" w14:textId="77777777" w:rsidR="003A57B1" w:rsidRDefault="00000000">
            <w:r>
              <w:t>Test–retest reliability: 0.6–0.9; AUC: 0.70–&lt; 1.0</w:t>
            </w:r>
          </w:p>
        </w:tc>
        <w:tc>
          <w:tcPr>
            <w:tcW w:w="1560" w:type="dxa"/>
          </w:tcPr>
          <w:p w14:paraId="0B6DA1D1" w14:textId="77777777" w:rsidR="003A57B1" w:rsidRDefault="00000000">
            <w:r>
              <w:t>[30]</w:t>
            </w:r>
          </w:p>
        </w:tc>
      </w:tr>
      <w:tr w:rsidR="003A57B1" w14:paraId="6104D8DC" w14:textId="77777777" w:rsidTr="00A41BD1">
        <w:tc>
          <w:tcPr>
            <w:tcW w:w="1421" w:type="dxa"/>
          </w:tcPr>
          <w:p w14:paraId="0DFE961B" w14:textId="77777777" w:rsidR="003A57B1" w:rsidRDefault="00000000">
            <w:r>
              <w:t>Drug misuse</w:t>
            </w:r>
          </w:p>
        </w:tc>
        <w:tc>
          <w:tcPr>
            <w:tcW w:w="1411" w:type="dxa"/>
          </w:tcPr>
          <w:p w14:paraId="7AD14779" w14:textId="77777777" w:rsidR="003A57B1" w:rsidRDefault="00000000">
            <w:r>
              <w:t>CAGE-AID</w:t>
            </w:r>
          </w:p>
        </w:tc>
        <w:tc>
          <w:tcPr>
            <w:tcW w:w="1492" w:type="dxa"/>
          </w:tcPr>
          <w:p w14:paraId="49AFD99A" w14:textId="77777777" w:rsidR="003A57B1" w:rsidRDefault="00000000">
            <w:r>
              <w:t>Drug misuse</w:t>
            </w:r>
          </w:p>
        </w:tc>
        <w:tc>
          <w:tcPr>
            <w:tcW w:w="1421" w:type="dxa"/>
          </w:tcPr>
          <w:p w14:paraId="7A3BD151" w14:textId="77777777" w:rsidR="003A57B1" w:rsidRDefault="00000000">
            <w:r>
              <w:t>Multiple populations and European languages</w:t>
            </w:r>
          </w:p>
        </w:tc>
        <w:tc>
          <w:tcPr>
            <w:tcW w:w="2188" w:type="dxa"/>
          </w:tcPr>
          <w:p w14:paraId="63DA119A" w14:textId="77777777" w:rsidR="003A57B1" w:rsidRDefault="00000000">
            <w:r>
              <w:t>Reliability: &gt; 0.9; sensitivity: &gt; 79%; specificity: &gt; 97%</w:t>
            </w:r>
          </w:p>
        </w:tc>
        <w:tc>
          <w:tcPr>
            <w:tcW w:w="1560" w:type="dxa"/>
          </w:tcPr>
          <w:p w14:paraId="3FE2207B" w14:textId="77777777" w:rsidR="003A57B1" w:rsidRDefault="00000000">
            <w:r>
              <w:t>[31]</w:t>
            </w:r>
          </w:p>
        </w:tc>
      </w:tr>
      <w:tr w:rsidR="003A57B1" w14:paraId="444C6D78" w14:textId="77777777" w:rsidTr="00A41BD1">
        <w:tc>
          <w:tcPr>
            <w:tcW w:w="1421" w:type="dxa"/>
          </w:tcPr>
          <w:p w14:paraId="12006962" w14:textId="77777777" w:rsidR="003A57B1" w:rsidRDefault="00000000">
            <w:r>
              <w:t>Disordered eating</w:t>
            </w:r>
          </w:p>
        </w:tc>
        <w:tc>
          <w:tcPr>
            <w:tcW w:w="1411" w:type="dxa"/>
          </w:tcPr>
          <w:p w14:paraId="34D798F0" w14:textId="77777777" w:rsidR="003A57B1" w:rsidRDefault="00000000">
            <w:r>
              <w:t>BEDA-Q</w:t>
            </w:r>
          </w:p>
        </w:tc>
        <w:tc>
          <w:tcPr>
            <w:tcW w:w="1492" w:type="dxa"/>
          </w:tcPr>
          <w:p w14:paraId="4E12FBD7" w14:textId="77777777" w:rsidR="003A57B1" w:rsidRDefault="00000000">
            <w:r>
              <w:t>Disordered eating</w:t>
            </w:r>
          </w:p>
        </w:tc>
        <w:tc>
          <w:tcPr>
            <w:tcW w:w="1421" w:type="dxa"/>
          </w:tcPr>
          <w:p w14:paraId="495439FA" w14:textId="77777777" w:rsidR="003A57B1" w:rsidRDefault="00000000">
            <w:r>
              <w:t>Athletes</w:t>
            </w:r>
          </w:p>
        </w:tc>
        <w:tc>
          <w:tcPr>
            <w:tcW w:w="2188" w:type="dxa"/>
          </w:tcPr>
          <w:p w14:paraId="3F41019D" w14:textId="77777777" w:rsidR="003A57B1" w:rsidRDefault="00000000">
            <w:r>
              <w:t>Internal consistency: &gt; 0.8; sensitivity: &gt; 0.8; specificity: &gt; 0.8; AUC &gt; 0.7</w:t>
            </w:r>
          </w:p>
        </w:tc>
        <w:tc>
          <w:tcPr>
            <w:tcW w:w="1560" w:type="dxa"/>
          </w:tcPr>
          <w:p w14:paraId="3BE7BD0D" w14:textId="77777777" w:rsidR="003A57B1" w:rsidRDefault="00000000">
            <w:r>
              <w:t>[32]</w:t>
            </w:r>
          </w:p>
        </w:tc>
      </w:tr>
    </w:tbl>
    <w:p w14:paraId="2F891776" w14:textId="77777777" w:rsidR="004A3608" w:rsidRDefault="004A3608"/>
    <w:p w14:paraId="431074F4" w14:textId="2BCBCDEF" w:rsidR="003A57B1" w:rsidRDefault="00000000">
      <w:r>
        <w:t>Abbreviations: APSQ = Athlete Psychological Strain Questionnaire; GAD-7 = Gener</w:t>
      </w:r>
      <w:r w:rsidR="004A3608">
        <w:t>a</w:t>
      </w:r>
      <w:r>
        <w:t>li</w:t>
      </w:r>
      <w:r w:rsidR="004A3608">
        <w:t>s</w:t>
      </w:r>
      <w:r>
        <w:t>ed Anxiety Disorder-7; PHQ-9 = Patient Health Questionnaire-9; ASSQ = Athlete Sleep Screening Questionnaire; AUDIT-C = Alcohol Use Disorders Identification Test–Consumption; CAGE-AID = Cut-down, Annoyed, Guilty, Eye-opener–Adapted to Include Drugs; BEDA-Q = Brief Eating Disorder in Athletes Questionnaire; AUC = area under the receiver operating characteristic curve.</w:t>
      </w:r>
    </w:p>
    <w:sectPr w:rsidR="003A57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1150783">
    <w:abstractNumId w:val="8"/>
  </w:num>
  <w:num w:numId="2" w16cid:durableId="2110000993">
    <w:abstractNumId w:val="6"/>
  </w:num>
  <w:num w:numId="3" w16cid:durableId="1368334648">
    <w:abstractNumId w:val="5"/>
  </w:num>
  <w:num w:numId="4" w16cid:durableId="1577015105">
    <w:abstractNumId w:val="4"/>
  </w:num>
  <w:num w:numId="5" w16cid:durableId="747459086">
    <w:abstractNumId w:val="7"/>
  </w:num>
  <w:num w:numId="6" w16cid:durableId="534927622">
    <w:abstractNumId w:val="3"/>
  </w:num>
  <w:num w:numId="7" w16cid:durableId="1315455686">
    <w:abstractNumId w:val="2"/>
  </w:num>
  <w:num w:numId="8" w16cid:durableId="537549657">
    <w:abstractNumId w:val="1"/>
  </w:num>
  <w:num w:numId="9" w16cid:durableId="908811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57B1"/>
    <w:rsid w:val="004A3608"/>
    <w:rsid w:val="00794F90"/>
    <w:rsid w:val="00A27E0F"/>
    <w:rsid w:val="00A41BD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36516C"/>
  <w14:defaultImageDpi w14:val="300"/>
  <w15:docId w15:val="{272EC1DC-165E-6945-8D65-FB534A32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1419</Characters>
  <Application>Microsoft Office Word</Application>
  <DocSecurity>0</DocSecurity>
  <Lines>47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D Naidoo-Jewkes</cp:lastModifiedBy>
  <cp:revision>3</cp:revision>
  <dcterms:created xsi:type="dcterms:W3CDTF">2026-05-13T12:27:00Z</dcterms:created>
  <dcterms:modified xsi:type="dcterms:W3CDTF">2026-05-17T20:36:00Z</dcterms:modified>
  <cp:category/>
</cp:coreProperties>
</file>