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47A74" w14:textId="20EF09E8" w:rsidR="004628EE" w:rsidRDefault="006B7567" w:rsidP="004628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28EE">
        <w:rPr>
          <w:rFonts w:ascii="Times New Roman" w:hAnsi="Times New Roman" w:cs="Times New Roman"/>
          <w:bCs/>
          <w:sz w:val="24"/>
          <w:szCs w:val="24"/>
        </w:rPr>
        <w:t xml:space="preserve">Appendix </w:t>
      </w:r>
      <w:r w:rsidR="004173D2">
        <w:rPr>
          <w:rFonts w:ascii="Times New Roman" w:hAnsi="Times New Roman" w:cs="Times New Roman"/>
          <w:bCs/>
          <w:sz w:val="24"/>
          <w:szCs w:val="24"/>
        </w:rPr>
        <w:t>A</w:t>
      </w:r>
      <w:r w:rsidRPr="004628E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6669" w:rsidRPr="004628EE">
        <w:rPr>
          <w:rFonts w:ascii="Times New Roman" w:hAnsi="Times New Roman" w:cs="Times New Roman"/>
          <w:bCs/>
          <w:sz w:val="24"/>
          <w:szCs w:val="24"/>
        </w:rPr>
        <w:t>Final Functional H</w:t>
      </w:r>
      <w:r w:rsidR="000411EC" w:rsidRPr="004628EE">
        <w:rPr>
          <w:rFonts w:ascii="Times New Roman" w:hAnsi="Times New Roman" w:cs="Times New Roman"/>
          <w:bCs/>
          <w:sz w:val="24"/>
          <w:szCs w:val="24"/>
        </w:rPr>
        <w:t>ealth Literacy Assessment</w:t>
      </w:r>
    </w:p>
    <w:p w14:paraId="0D5BD2F0" w14:textId="40923769" w:rsidR="004173D2" w:rsidRDefault="004173D2" w:rsidP="004628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36F36" w14:textId="77777777" w:rsidR="003254D6" w:rsidRPr="005A75FC" w:rsidRDefault="003254D6" w:rsidP="00325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correct answers are italicized and scored 1. Incorrect responses are scored 0.</w:t>
      </w:r>
    </w:p>
    <w:p w14:paraId="2D5F6AD5" w14:textId="77777777" w:rsidR="004173D2" w:rsidRPr="004628EE" w:rsidRDefault="004173D2" w:rsidP="004628E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"/>
        <w:gridCol w:w="3112"/>
        <w:gridCol w:w="3289"/>
        <w:gridCol w:w="2414"/>
      </w:tblGrid>
      <w:tr w:rsidR="00B7260C" w:rsidRPr="000411EC" w14:paraId="4B0956BA" w14:textId="77777777" w:rsidTr="00B7260C">
        <w:tc>
          <w:tcPr>
            <w:tcW w:w="286" w:type="pct"/>
          </w:tcPr>
          <w:p w14:paraId="004DB826" w14:textId="08419EC5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1664" w:type="pct"/>
          </w:tcPr>
          <w:p w14:paraId="6C356E45" w14:textId="2E369DBA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VARIABLE NAME</w:t>
            </w:r>
          </w:p>
        </w:tc>
        <w:tc>
          <w:tcPr>
            <w:tcW w:w="1759" w:type="pct"/>
          </w:tcPr>
          <w:p w14:paraId="58D43777" w14:textId="59E6E981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1291" w:type="pct"/>
          </w:tcPr>
          <w:p w14:paraId="7701CADD" w14:textId="454C0921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SCORES: 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ANSWER CHOICES</w:t>
            </w:r>
          </w:p>
        </w:tc>
      </w:tr>
      <w:tr w:rsidR="00B7260C" w:rsidRPr="000411EC" w14:paraId="1271B23A" w14:textId="77777777" w:rsidTr="00B7260C">
        <w:tc>
          <w:tcPr>
            <w:tcW w:w="286" w:type="pct"/>
          </w:tcPr>
          <w:p w14:paraId="11120B4D" w14:textId="5874A21D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14:paraId="49536FD3" w14:textId="409E3989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FHLD2</w:t>
            </w:r>
          </w:p>
          <w:p w14:paraId="0EF164F1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Numerical calculation</w:t>
            </w:r>
          </w:p>
        </w:tc>
        <w:tc>
          <w:tcPr>
            <w:tcW w:w="1759" w:type="pct"/>
          </w:tcPr>
          <w:p w14:paraId="5DBA3270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5ml=1 teaspoon</w:t>
            </w:r>
          </w:p>
          <w:p w14:paraId="4B2DD811" w14:textId="77777777" w:rsidR="00B7260C" w:rsidRPr="000411EC" w:rsidRDefault="00B7260C" w:rsidP="004628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bCs/>
                <w:sz w:val="24"/>
                <w:szCs w:val="24"/>
              </w:rPr>
              <w:t>10ml = ____</w:t>
            </w:r>
          </w:p>
          <w:p w14:paraId="38C6D4CD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pct"/>
          </w:tcPr>
          <w:p w14:paraId="7908F176" w14:textId="3D8F4740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1 tablespoon</w:t>
            </w:r>
          </w:p>
          <w:p w14:paraId="672428BC" w14:textId="60594063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1 teaspoon</w:t>
            </w:r>
          </w:p>
          <w:p w14:paraId="713BB1A6" w14:textId="740F82D7" w:rsidR="00B7260C" w:rsidRPr="003254D6" w:rsidRDefault="003254D6" w:rsidP="004628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: 2 teaspoons</w:t>
            </w:r>
          </w:p>
          <w:p w14:paraId="1A1B2917" w14:textId="7FBFA6AD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2 tablespoons</w:t>
            </w:r>
          </w:p>
        </w:tc>
      </w:tr>
      <w:tr w:rsidR="00B7260C" w:rsidRPr="000411EC" w14:paraId="7DF924F0" w14:textId="77777777" w:rsidTr="00B7260C">
        <w:tc>
          <w:tcPr>
            <w:tcW w:w="286" w:type="pct"/>
          </w:tcPr>
          <w:p w14:paraId="78BCEB09" w14:textId="422A11E2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14:paraId="5AF4A56E" w14:textId="7C483241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FHLD3</w:t>
            </w:r>
          </w:p>
          <w:p w14:paraId="767B6631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Reading comprehension</w:t>
            </w:r>
          </w:p>
        </w:tc>
        <w:tc>
          <w:tcPr>
            <w:tcW w:w="1759" w:type="pct"/>
          </w:tcPr>
          <w:p w14:paraId="3116CD18" w14:textId="64F5B0D4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 xml:space="preserve">An unhealthy blood pressure reading for an adult is above 120/80. Which of these is an unhealthy blood pressure reading? </w:t>
            </w:r>
          </w:p>
        </w:tc>
        <w:tc>
          <w:tcPr>
            <w:tcW w:w="1291" w:type="pct"/>
          </w:tcPr>
          <w:p w14:paraId="341F606F" w14:textId="65D2632C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115/70 </w:t>
            </w:r>
          </w:p>
          <w:p w14:paraId="32C348AF" w14:textId="5FAD79E5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120/78</w:t>
            </w:r>
          </w:p>
          <w:p w14:paraId="08C82A8F" w14:textId="17D891BD" w:rsidR="00B7260C" w:rsidRPr="003254D6" w:rsidRDefault="003254D6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96/64</w:t>
            </w:r>
          </w:p>
          <w:p w14:paraId="02156048" w14:textId="5D260803" w:rsidR="00B7260C" w:rsidRPr="003254D6" w:rsidRDefault="003254D6" w:rsidP="004628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150/97 </w:t>
            </w:r>
          </w:p>
        </w:tc>
      </w:tr>
      <w:tr w:rsidR="00B7260C" w:rsidRPr="000411EC" w14:paraId="53B8D396" w14:textId="77777777" w:rsidTr="00B7260C">
        <w:tc>
          <w:tcPr>
            <w:tcW w:w="286" w:type="pct"/>
          </w:tcPr>
          <w:p w14:paraId="29146617" w14:textId="77777777" w:rsidR="00B7260C" w:rsidRPr="000411EC" w:rsidRDefault="00B7260C" w:rsidP="004628E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714" w:type="pct"/>
            <w:gridSpan w:val="3"/>
          </w:tcPr>
          <w:p w14:paraId="716790C7" w14:textId="0291A931" w:rsidR="00B7260C" w:rsidRPr="003254D6" w:rsidRDefault="00B7260C" w:rsidP="004628EE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Use the table and legend below to answer the next four questions (FHLD4-FHLD7). </w:t>
            </w:r>
          </w:p>
          <w:p w14:paraId="28CA870E" w14:textId="3F693B03" w:rsidR="00B7260C" w:rsidRPr="003254D6" w:rsidRDefault="00B7260C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671E7144" wp14:editId="3A0315E5">
                  <wp:simplePos x="0" y="0"/>
                  <wp:positionH relativeFrom="column">
                    <wp:posOffset>2785745</wp:posOffset>
                  </wp:positionH>
                  <wp:positionV relativeFrom="paragraph">
                    <wp:posOffset>281305</wp:posOffset>
                  </wp:positionV>
                  <wp:extent cx="2305050" cy="1019175"/>
                  <wp:effectExtent l="0" t="0" r="0" b="9525"/>
                  <wp:wrapSquare wrapText="bothSides"/>
                  <wp:docPr id="57" name="Picture 57" descr="A screenshot of a social media pos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3" t="6193" r="10698" b="20183"/>
                          <a:stretch/>
                        </pic:blipFill>
                        <pic:spPr bwMode="auto">
                          <a:xfrm>
                            <a:off x="0" y="0"/>
                            <a:ext cx="230505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54D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48460D1C" wp14:editId="5551D06D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138430</wp:posOffset>
                  </wp:positionV>
                  <wp:extent cx="2562225" cy="1590675"/>
                  <wp:effectExtent l="0" t="0" r="9525" b="9525"/>
                  <wp:wrapSquare wrapText="bothSides"/>
                  <wp:docPr id="58" name="Picture 58" descr="A screenshot of a cell pho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2" t="1000" r="18406" b="15500"/>
                          <a:stretch/>
                        </pic:blipFill>
                        <pic:spPr bwMode="auto">
                          <a:xfrm>
                            <a:off x="0" y="0"/>
                            <a:ext cx="2562225" cy="1590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3178B5" w14:textId="06CB46D6" w:rsidR="00B7260C" w:rsidRPr="003254D6" w:rsidRDefault="00B7260C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2306E" w14:textId="643E0DA7" w:rsidR="00B7260C" w:rsidRPr="003254D6" w:rsidRDefault="00B7260C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0C" w:rsidRPr="000411EC" w14:paraId="47EDAC84" w14:textId="77777777" w:rsidTr="00B7260C">
        <w:tc>
          <w:tcPr>
            <w:tcW w:w="286" w:type="pct"/>
          </w:tcPr>
          <w:p w14:paraId="4055F57E" w14:textId="62FCDD39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pct"/>
          </w:tcPr>
          <w:p w14:paraId="5A0B0578" w14:textId="0E9D370F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FHLD4</w:t>
            </w:r>
          </w:p>
          <w:p w14:paraId="1BCAA508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Reading charts</w:t>
            </w:r>
          </w:p>
        </w:tc>
        <w:tc>
          <w:tcPr>
            <w:tcW w:w="1759" w:type="pct"/>
          </w:tcPr>
          <w:p w14:paraId="4829D4AF" w14:textId="77777777" w:rsidR="00B7260C" w:rsidRPr="000411EC" w:rsidRDefault="00B7260C" w:rsidP="004628E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Use the table and legend below to answer the next five questions.</w:t>
            </w:r>
          </w:p>
          <w:p w14:paraId="07D120EF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DB938" w14:textId="30A65797" w:rsidR="00B7260C" w:rsidRPr="004628EE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Chelsea is allergic to dairy and nuts. Which of the following meals can Chelsea eat?</w:t>
            </w:r>
          </w:p>
        </w:tc>
        <w:tc>
          <w:tcPr>
            <w:tcW w:w="1291" w:type="pct"/>
          </w:tcPr>
          <w:p w14:paraId="7E7EEA19" w14:textId="18956EAD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Thai salad </w:t>
            </w:r>
          </w:p>
          <w:p w14:paraId="65E7AB41" w14:textId="0DCAD9D2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Pasta and meat sauce </w:t>
            </w:r>
          </w:p>
          <w:p w14:paraId="03A1C54B" w14:textId="4AB4278C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: Chicken nuggets and fries</w:t>
            </w:r>
          </w:p>
          <w:p w14:paraId="701A7834" w14:textId="0918DA5D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Cheese pizza</w:t>
            </w:r>
          </w:p>
        </w:tc>
      </w:tr>
      <w:tr w:rsidR="00B7260C" w:rsidRPr="000411EC" w14:paraId="0FA96B99" w14:textId="77777777" w:rsidTr="00B7260C">
        <w:tc>
          <w:tcPr>
            <w:tcW w:w="286" w:type="pct"/>
          </w:tcPr>
          <w:p w14:paraId="708F1BE9" w14:textId="19BFB08C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pct"/>
          </w:tcPr>
          <w:p w14:paraId="040013AE" w14:textId="3CB7C1B5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FHLD5</w:t>
            </w:r>
          </w:p>
          <w:p w14:paraId="1A3DF906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Reading comprehension, Numerical calculation</w:t>
            </w:r>
          </w:p>
        </w:tc>
        <w:tc>
          <w:tcPr>
            <w:tcW w:w="1759" w:type="pct"/>
          </w:tcPr>
          <w:p w14:paraId="56871D31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Sean can only eat up to 500 calories at lunch time. Which of the following contains too many calories to be Sean’s lunch?</w:t>
            </w:r>
          </w:p>
        </w:tc>
        <w:tc>
          <w:tcPr>
            <w:tcW w:w="1291" w:type="pct"/>
          </w:tcPr>
          <w:p w14:paraId="44655592" w14:textId="48072E8D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Cheese pizza and orange juice</w:t>
            </w:r>
          </w:p>
          <w:p w14:paraId="7E908C37" w14:textId="29B872C6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Peanut butter and jelly and orange juice </w:t>
            </w:r>
          </w:p>
          <w:p w14:paraId="0A601371" w14:textId="4ED80438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Chicken nuggets and fries, and water </w:t>
            </w:r>
          </w:p>
          <w:p w14:paraId="22D69A76" w14:textId="1821A918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Pasta and meat sauce, green salad, and orange juice </w:t>
            </w:r>
          </w:p>
        </w:tc>
      </w:tr>
      <w:tr w:rsidR="00B7260C" w:rsidRPr="000411EC" w14:paraId="1D54019E" w14:textId="77777777" w:rsidTr="00B7260C">
        <w:tc>
          <w:tcPr>
            <w:tcW w:w="286" w:type="pct"/>
          </w:tcPr>
          <w:p w14:paraId="42CAE088" w14:textId="69E4A05B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pct"/>
          </w:tcPr>
          <w:p w14:paraId="78B0912D" w14:textId="3D2EADB5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FHLD6</w:t>
            </w:r>
          </w:p>
          <w:p w14:paraId="28BE56B9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Reading charts, numerical calculation</w:t>
            </w:r>
          </w:p>
        </w:tc>
        <w:tc>
          <w:tcPr>
            <w:tcW w:w="1759" w:type="pct"/>
          </w:tcPr>
          <w:p w14:paraId="2911B5EC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 xml:space="preserve">Jared is allergic to dairy and nuts. He can eat up to 200 calories at lunch. Which of the </w:t>
            </w:r>
            <w:r w:rsidRPr="00041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following meals can he eat for lunch?</w:t>
            </w:r>
          </w:p>
        </w:tc>
        <w:tc>
          <w:tcPr>
            <w:tcW w:w="1291" w:type="pct"/>
          </w:tcPr>
          <w:p w14:paraId="0089CEE1" w14:textId="2A076F8B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½ serving chicken nuggets and fries </w:t>
            </w:r>
          </w:p>
          <w:p w14:paraId="41D2476F" w14:textId="5B546C73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Pasta and meat sauce </w:t>
            </w:r>
          </w:p>
          <w:p w14:paraId="3B0B41EC" w14:textId="2081DBA5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 xml:space="preserve">: Thai salad </w:t>
            </w:r>
          </w:p>
          <w:p w14:paraId="39ECBC72" w14:textId="551EF15C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Green salad </w:t>
            </w:r>
          </w:p>
        </w:tc>
      </w:tr>
      <w:tr w:rsidR="00B7260C" w:rsidRPr="000411EC" w14:paraId="5FC98467" w14:textId="77777777" w:rsidTr="00B7260C">
        <w:tc>
          <w:tcPr>
            <w:tcW w:w="286" w:type="pct"/>
          </w:tcPr>
          <w:p w14:paraId="3B1F0DE2" w14:textId="02E8B76D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64" w:type="pct"/>
          </w:tcPr>
          <w:p w14:paraId="3ACEDDB8" w14:textId="7C148AD5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FHLD7</w:t>
            </w:r>
          </w:p>
          <w:p w14:paraId="415BCD48" w14:textId="77777777" w:rsidR="00B7260C" w:rsidRPr="000411EC" w:rsidRDefault="00B7260C" w:rsidP="00462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Numerical calculation</w:t>
            </w:r>
          </w:p>
        </w:tc>
        <w:tc>
          <w:tcPr>
            <w:tcW w:w="1759" w:type="pct"/>
          </w:tcPr>
          <w:p w14:paraId="79DF1726" w14:textId="77777777" w:rsidR="00B7260C" w:rsidRPr="000411EC" w:rsidRDefault="00B7260C" w:rsidP="004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1EC">
              <w:rPr>
                <w:rFonts w:ascii="Times New Roman" w:hAnsi="Times New Roman" w:cs="Times New Roman"/>
                <w:sz w:val="24"/>
                <w:szCs w:val="24"/>
              </w:rPr>
              <w:t>Maria got ½ peanut butter and jelly sandwich, a green salad, and an orange juice for lunch. How many calories are in her lunch?</w:t>
            </w:r>
          </w:p>
        </w:tc>
        <w:tc>
          <w:tcPr>
            <w:tcW w:w="1291" w:type="pct"/>
          </w:tcPr>
          <w:p w14:paraId="4237509E" w14:textId="3CFF0ECA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605</w:t>
            </w:r>
          </w:p>
          <w:p w14:paraId="5F1C94D7" w14:textId="514AB612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260C" w:rsidRPr="003254D6">
              <w:rPr>
                <w:rFonts w:ascii="Times New Roman" w:hAnsi="Times New Roman" w:cs="Times New Roman"/>
                <w:i/>
                <w:sz w:val="24"/>
                <w:szCs w:val="24"/>
              </w:rPr>
              <w:t>: 470</w:t>
            </w:r>
          </w:p>
          <w:p w14:paraId="6686D4F8" w14:textId="68C47F2C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525</w:t>
            </w:r>
          </w:p>
          <w:p w14:paraId="5DA51844" w14:textId="482BA434" w:rsidR="00B7260C" w:rsidRPr="003254D6" w:rsidRDefault="003254D6" w:rsidP="004628E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5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60C" w:rsidRPr="003254D6">
              <w:rPr>
                <w:rFonts w:ascii="Times New Roman" w:hAnsi="Times New Roman" w:cs="Times New Roman"/>
                <w:sz w:val="24"/>
                <w:szCs w:val="24"/>
              </w:rPr>
              <w:t>: 450</w:t>
            </w:r>
            <w:bookmarkStart w:id="0" w:name="_GoBack"/>
            <w:bookmarkEnd w:id="0"/>
          </w:p>
        </w:tc>
      </w:tr>
    </w:tbl>
    <w:p w14:paraId="05D74CB2" w14:textId="77777777" w:rsidR="00FE6968" w:rsidRPr="000411EC" w:rsidRDefault="00FE6968" w:rsidP="00462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6968" w:rsidRPr="0004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68"/>
    <w:rsid w:val="000411EC"/>
    <w:rsid w:val="0022641B"/>
    <w:rsid w:val="002C23D7"/>
    <w:rsid w:val="003254D6"/>
    <w:rsid w:val="004173D2"/>
    <w:rsid w:val="00420E2C"/>
    <w:rsid w:val="004628EE"/>
    <w:rsid w:val="00552A80"/>
    <w:rsid w:val="005B0DEA"/>
    <w:rsid w:val="006B7567"/>
    <w:rsid w:val="0090461B"/>
    <w:rsid w:val="00A50954"/>
    <w:rsid w:val="00B7260C"/>
    <w:rsid w:val="00CA3DA8"/>
    <w:rsid w:val="00CB673E"/>
    <w:rsid w:val="00DE6B11"/>
    <w:rsid w:val="00FE6669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39C6B"/>
  <w15:chartTrackingRefBased/>
  <w15:docId w15:val="{D5B0B760-0551-4CC5-88E5-24944D19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6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E69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96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69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9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6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Fleary</dc:creator>
  <cp:keywords/>
  <dc:description/>
  <cp:lastModifiedBy>Sasha Fleary</cp:lastModifiedBy>
  <cp:revision>3</cp:revision>
  <dcterms:created xsi:type="dcterms:W3CDTF">2021-11-13T21:21:00Z</dcterms:created>
  <dcterms:modified xsi:type="dcterms:W3CDTF">2021-11-19T13:15:00Z</dcterms:modified>
</cp:coreProperties>
</file>