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AAA7C" w14:textId="77777777" w:rsidR="00424E34" w:rsidRDefault="00424E34" w:rsidP="00424E34">
      <w:pPr>
        <w:bidi w:val="0"/>
        <w:spacing w:after="120" w:line="480" w:lineRule="auto"/>
      </w:pPr>
      <w:r>
        <w:rPr>
          <w:b/>
          <w:bCs/>
        </w:rPr>
        <w:t xml:space="preserve">Table 4. </w:t>
      </w:r>
      <w:r>
        <w:t>Multivariable logistic regression for advanced neoplasia at any follow-up colonoscopy</w:t>
      </w:r>
    </w:p>
    <w:tbl>
      <w:tblPr>
        <w:tblW w:w="9072" w:type="dxa"/>
        <w:tblBorders>
          <w:top w:val="single" w:sz="6" w:space="0" w:color="auto"/>
          <w:bottom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2400"/>
        <w:gridCol w:w="1400"/>
        <w:gridCol w:w="1372"/>
      </w:tblGrid>
      <w:tr w:rsidR="00424E34" w14:paraId="6D355859" w14:textId="77777777" w:rsidTr="009B49E2">
        <w:tc>
          <w:tcPr>
            <w:tcW w:w="3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B4843" w14:textId="77777777" w:rsidR="00424E34" w:rsidRDefault="00424E34" w:rsidP="009B49E2">
            <w:pPr>
              <w:bidi w:val="0"/>
            </w:pPr>
            <w:r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4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01DDD" w14:textId="77777777" w:rsidR="00424E34" w:rsidRDefault="00424E34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Odds ratio</w:t>
            </w:r>
          </w:p>
        </w:tc>
        <w:tc>
          <w:tcPr>
            <w:tcW w:w="14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673DE" w14:textId="77777777" w:rsidR="00424E34" w:rsidRDefault="00424E34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372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7B131" w14:textId="77777777" w:rsidR="00424E34" w:rsidRDefault="00424E34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424E34" w14:paraId="778765D7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B4D56" w14:textId="77777777" w:rsidR="00424E34" w:rsidRDefault="00424E34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Primary model: advanced neoplasia (283 events, n=596)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2B196" w14:textId="77777777" w:rsidR="00424E34" w:rsidRDefault="00424E34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39D10" w14:textId="77777777" w:rsidR="00424E34" w:rsidRDefault="00424E34" w:rsidP="009B49E2">
            <w:pPr>
              <w:bidi w:val="0"/>
              <w:jc w:val="center"/>
            </w:pP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D32ED" w14:textId="77777777" w:rsidR="00424E34" w:rsidRDefault="00424E34" w:rsidP="009B49E2">
            <w:pPr>
              <w:bidi w:val="0"/>
              <w:jc w:val="center"/>
            </w:pPr>
          </w:p>
        </w:tc>
      </w:tr>
      <w:tr w:rsidR="00424E34" w14:paraId="3854740A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AEEB4" w14:textId="77777777" w:rsidR="00424E34" w:rsidRDefault="00424E34" w:rsidP="009B49E2">
            <w:pPr>
              <w:bidi w:val="0"/>
              <w:ind w:left="200"/>
            </w:pPr>
            <w:r>
              <w:rPr>
                <w:b/>
                <w:bCs/>
                <w:sz w:val="20"/>
                <w:szCs w:val="20"/>
              </w:rPr>
              <w:t>Diverticulosis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84442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0.89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6B6E5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0.61-1.29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37AA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0.538</w:t>
            </w:r>
          </w:p>
        </w:tc>
      </w:tr>
      <w:tr w:rsidR="00424E34" w14:paraId="0442D343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47FA6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Age, per year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1B8E1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E64B4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1.00-1.04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A4CD8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0.038</w:t>
            </w:r>
          </w:p>
        </w:tc>
      </w:tr>
      <w:tr w:rsidR="00424E34" w14:paraId="4A3EDD73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F6E2F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Male sex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2C76E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9B64E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0.64-1.30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3A507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0.605</w:t>
            </w:r>
          </w:p>
        </w:tc>
      </w:tr>
      <w:tr w:rsidR="00424E34" w14:paraId="6EAC7E26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271CC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Ever smoker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483F7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9760F1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0.49-1.17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6EB898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0.202</w:t>
            </w:r>
          </w:p>
        </w:tc>
      </w:tr>
      <w:tr w:rsidR="00424E34" w14:paraId="5837F91A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07D66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Advanced neoplasia at index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7AD29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1.34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AE87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0.93-1.92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841C2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0.113</w:t>
            </w:r>
          </w:p>
        </w:tc>
      </w:tr>
      <w:tr w:rsidR="00424E34" w14:paraId="380E85AE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C2F7C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Polyps at index, per polyp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6AE78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00630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0.90-1.12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A3C0C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0.947</w:t>
            </w:r>
          </w:p>
        </w:tc>
      </w:tr>
      <w:tr w:rsidR="00424E34" w14:paraId="781F15E4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B3E94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Colonoscopies, per procedure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C697D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1.80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7C35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1.52-2.12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CCB47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424E34" w14:paraId="27B140A1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7C762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Poor preparation at index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C8E8AB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1.75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2E1CD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0.84-3.66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D7513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0.136</w:t>
            </w:r>
          </w:p>
        </w:tc>
      </w:tr>
      <w:tr w:rsidR="00424E34" w14:paraId="4C4157CF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93B73" w14:textId="77777777" w:rsidR="00424E34" w:rsidRDefault="00424E34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Secondary model: high-grade dysplasia or carcinoma (62 events, n=596)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A9840" w14:textId="77777777" w:rsidR="00424E34" w:rsidRDefault="00424E34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F9130" w14:textId="77777777" w:rsidR="00424E34" w:rsidRDefault="00424E34" w:rsidP="009B49E2">
            <w:pPr>
              <w:bidi w:val="0"/>
              <w:jc w:val="center"/>
            </w:pP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A1B248" w14:textId="77777777" w:rsidR="00424E34" w:rsidRDefault="00424E34" w:rsidP="009B49E2">
            <w:pPr>
              <w:bidi w:val="0"/>
              <w:jc w:val="center"/>
            </w:pPr>
          </w:p>
        </w:tc>
      </w:tr>
      <w:tr w:rsidR="00424E34" w14:paraId="3D30F51D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2905F" w14:textId="77777777" w:rsidR="00424E34" w:rsidRDefault="00424E34" w:rsidP="009B49E2">
            <w:pPr>
              <w:bidi w:val="0"/>
              <w:ind w:left="200"/>
            </w:pPr>
            <w:r>
              <w:rPr>
                <w:b/>
                <w:bCs/>
                <w:sz w:val="20"/>
                <w:szCs w:val="20"/>
              </w:rPr>
              <w:t>Diverticulosis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93CC5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0.85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9D0425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0.45-1.59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4E138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b/>
                <w:bCs/>
                <w:sz w:val="20"/>
                <w:szCs w:val="20"/>
              </w:rPr>
              <w:t>0.602</w:t>
            </w:r>
          </w:p>
        </w:tc>
      </w:tr>
      <w:tr w:rsidR="00424E34" w14:paraId="3CC4B80A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83639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Age, per year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4F6A1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67B17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1.01-1.07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D244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0.006</w:t>
            </w:r>
          </w:p>
        </w:tc>
      </w:tr>
      <w:tr w:rsidR="00424E34" w14:paraId="0D4BC7AE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53D15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Male sex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54C95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1.92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7D6EF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1.04-3.56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D4A64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0.038</w:t>
            </w:r>
          </w:p>
        </w:tc>
      </w:tr>
      <w:tr w:rsidR="00424E34" w14:paraId="6A9F2272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82086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Ever smoker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48501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F466A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0.20-1.09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D1C2F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0.078</w:t>
            </w:r>
          </w:p>
        </w:tc>
      </w:tr>
      <w:tr w:rsidR="00424E34" w14:paraId="003354FD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9547D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Advanced neoplasia at index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B40E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1.39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51983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0.77-2.53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0705C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0.277</w:t>
            </w:r>
          </w:p>
        </w:tc>
      </w:tr>
      <w:tr w:rsidR="00424E34" w14:paraId="0E8EABE4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02009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Polyps at index, per polyp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9E6F7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1.05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4E76F6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0.90-1.23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367E0D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0.507</w:t>
            </w:r>
          </w:p>
        </w:tc>
      </w:tr>
      <w:tr w:rsidR="00424E34" w14:paraId="4881418B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512A9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Colonoscopies, per procedure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9A626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1.56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7E7F5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1.30-1.87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4A67EA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424E34" w14:paraId="4660F741" w14:textId="77777777" w:rsidTr="009B49E2">
        <w:tc>
          <w:tcPr>
            <w:tcW w:w="39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C3A8E" w14:textId="77777777" w:rsidR="00424E34" w:rsidRDefault="00424E34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Poor preparation at index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F10E2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789E4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0.32-3.98</w:t>
            </w:r>
          </w:p>
        </w:tc>
        <w:tc>
          <w:tcPr>
            <w:tcW w:w="13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1B6DC" w14:textId="77777777" w:rsidR="00424E34" w:rsidRDefault="00424E34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0.848</w:t>
            </w:r>
          </w:p>
        </w:tc>
      </w:tr>
    </w:tbl>
    <w:p w14:paraId="10FA5095" w14:textId="77777777" w:rsidR="00424E34" w:rsidRDefault="00424E34" w:rsidP="00424E34">
      <w:pPr>
        <w:bidi w:val="0"/>
      </w:pPr>
      <w:r>
        <w:rPr>
          <w:sz w:val="20"/>
          <w:szCs w:val="20"/>
        </w:rPr>
        <w:t>CI, confidence interval. Largest polyp diameter was not entered as a covariate because it is a component of the composite outcome.</w:t>
      </w:r>
    </w:p>
    <w:p w14:paraId="6DF2210B" w14:textId="77777777" w:rsidR="00424E34" w:rsidRPr="00F26726" w:rsidRDefault="00424E34" w:rsidP="00424E34">
      <w:pPr>
        <w:bidi w:val="0"/>
      </w:pPr>
    </w:p>
    <w:p w14:paraId="08E79008" w14:textId="36EF564B" w:rsidR="00F40C83" w:rsidRPr="00424E34" w:rsidRDefault="00F40C83" w:rsidP="00424E34"/>
    <w:sectPr w:rsidR="00F40C83" w:rsidRPr="00424E34" w:rsidSect="00F40C8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83"/>
    <w:rsid w:val="002926DE"/>
    <w:rsid w:val="00424E34"/>
    <w:rsid w:val="007B0DB7"/>
    <w:rsid w:val="00F4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B8F0CE"/>
  <w15:chartTrackingRefBased/>
  <w15:docId w15:val="{B2C3D720-B5DE-D243-9B58-47EE8C8E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C83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C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C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C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C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C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C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C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C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C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40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40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40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40C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40C8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40C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40C8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40C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40C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40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C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40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C8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40C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C8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F40C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0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40C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0C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901</Characters>
  <Application>Microsoft Office Word</Application>
  <DocSecurity>0</DocSecurity>
  <Lines>90</Lines>
  <Paragraphs>81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 eitan</dc:creator>
  <cp:keywords/>
  <dc:description/>
  <cp:lastModifiedBy>mayan eitan</cp:lastModifiedBy>
  <cp:revision>2</cp:revision>
  <dcterms:created xsi:type="dcterms:W3CDTF">2026-08-26T03:06:00Z</dcterms:created>
  <dcterms:modified xsi:type="dcterms:W3CDTF">2026-08-26T03:06:00Z</dcterms:modified>
</cp:coreProperties>
</file>