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65E3D" w14:textId="12848432" w:rsidR="00F96877" w:rsidRPr="00F87D50" w:rsidRDefault="00F96877" w:rsidP="00A5435E">
      <w:pPr>
        <w:spacing w:before="240" w:after="240" w:line="360" w:lineRule="auto"/>
        <w:ind w:left="20"/>
        <w:rPr>
          <w:rFonts w:ascii="Times New Roman" w:eastAsia="Times New Roman" w:hAnsi="Times New Roman" w:cs="Times New Roman"/>
          <w:i/>
          <w:color w:val="auto"/>
        </w:rPr>
      </w:pPr>
      <w:bookmarkStart w:id="0" w:name="_GoBack"/>
      <w:r w:rsidRPr="00F87D50">
        <w:rPr>
          <w:rFonts w:ascii="Times New Roman" w:eastAsia="Times New Roman" w:hAnsi="Times New Roman" w:cs="Times New Roman"/>
          <w:i/>
          <w:color w:val="auto"/>
        </w:rPr>
        <w:t>Feasibility and Acceptability of Establishing Health Technology Assessment in</w:t>
      </w:r>
      <w:r w:rsidR="004F169C" w:rsidRPr="00F87D50">
        <w:rPr>
          <w:rFonts w:ascii="Times New Roman" w:eastAsia="Times New Roman" w:hAnsi="Times New Roman" w:cs="Times New Roman"/>
          <w:i/>
          <w:color w:val="auto"/>
        </w:rPr>
        <w:t xml:space="preserve"> a</w:t>
      </w:r>
      <w:r w:rsidRPr="00F87D50">
        <w:rPr>
          <w:rFonts w:ascii="Times New Roman" w:eastAsia="Times New Roman" w:hAnsi="Times New Roman" w:cs="Times New Roman"/>
          <w:i/>
          <w:color w:val="auto"/>
        </w:rPr>
        <w:t xml:space="preserve"> Low Income Country Setting: The Case of Malawi</w:t>
      </w:r>
    </w:p>
    <w:p w14:paraId="54760050" w14:textId="1C413F75" w:rsidR="001E32C4" w:rsidRPr="00F87D50" w:rsidRDefault="001E32C4" w:rsidP="003670AE">
      <w:pPr>
        <w:pStyle w:val="Heading1"/>
        <w:ind w:left="10"/>
        <w:jc w:val="left"/>
        <w:rPr>
          <w:rFonts w:ascii="Times New Roman" w:hAnsi="Times New Roman" w:cs="Times New Roman"/>
          <w:color w:val="auto"/>
          <w:szCs w:val="32"/>
        </w:rPr>
      </w:pPr>
      <w:r w:rsidRPr="00F87D50">
        <w:rPr>
          <w:rFonts w:ascii="Times New Roman" w:hAnsi="Times New Roman" w:cs="Times New Roman"/>
          <w:color w:val="auto"/>
          <w:szCs w:val="32"/>
        </w:rPr>
        <w:t>Focus Group Discussion Guide</w:t>
      </w:r>
    </w:p>
    <w:p w14:paraId="2B1920EE" w14:textId="7E110E58" w:rsidR="00862228" w:rsidRPr="00F87D50" w:rsidRDefault="00862228" w:rsidP="001E32C4">
      <w:pPr>
        <w:pBdr>
          <w:top w:val="nil"/>
          <w:left w:val="nil"/>
          <w:bottom w:val="nil"/>
          <w:right w:val="nil"/>
          <w:between w:val="nil"/>
        </w:pBdr>
        <w:spacing w:after="0" w:line="240" w:lineRule="auto"/>
        <w:ind w:left="0" w:right="295" w:firstLine="0"/>
        <w:rPr>
          <w:rFonts w:ascii="Times New Roman" w:eastAsia="Calibri" w:hAnsi="Times New Roman" w:cs="Times New Roman"/>
          <w:b/>
          <w:color w:val="auto"/>
          <w:sz w:val="32"/>
          <w:szCs w:val="32"/>
        </w:rPr>
      </w:pPr>
    </w:p>
    <w:p w14:paraId="6F603589" w14:textId="347FC18B" w:rsidR="00862228" w:rsidRPr="00F87D50" w:rsidRDefault="00862228" w:rsidP="00862228">
      <w:pPr>
        <w:tabs>
          <w:tab w:val="center" w:pos="4681"/>
          <w:tab w:val="center" w:pos="8830"/>
        </w:tabs>
        <w:spacing w:after="139" w:line="259" w:lineRule="auto"/>
        <w:ind w:left="0" w:right="0" w:firstLine="0"/>
        <w:jc w:val="left"/>
        <w:rPr>
          <w:rFonts w:ascii="Times New Roman" w:eastAsia="Calibri" w:hAnsi="Times New Roman" w:cs="Times New Roman"/>
          <w:i/>
          <w:color w:val="auto"/>
          <w:sz w:val="28"/>
          <w:szCs w:val="28"/>
        </w:rPr>
      </w:pPr>
      <w:r w:rsidRPr="00F87D50">
        <w:rPr>
          <w:rFonts w:ascii="Times New Roman" w:eastAsia="Calibri" w:hAnsi="Times New Roman" w:cs="Times New Roman"/>
          <w:i/>
          <w:color w:val="auto"/>
          <w:sz w:val="28"/>
          <w:szCs w:val="28"/>
        </w:rPr>
        <w:t>18.11.20</w:t>
      </w:r>
    </w:p>
    <w:p w14:paraId="6936C085" w14:textId="1F30B840" w:rsidR="001E32C4" w:rsidRPr="00F87D50" w:rsidRDefault="001E32C4" w:rsidP="001E32C4">
      <w:pPr>
        <w:pBdr>
          <w:top w:val="nil"/>
          <w:left w:val="nil"/>
          <w:bottom w:val="nil"/>
          <w:right w:val="nil"/>
          <w:between w:val="nil"/>
        </w:pBdr>
        <w:spacing w:after="0" w:line="240" w:lineRule="auto"/>
        <w:ind w:left="0" w:right="295" w:firstLine="0"/>
        <w:rPr>
          <w:rFonts w:ascii="Times New Roman" w:eastAsia="Calibri" w:hAnsi="Times New Roman" w:cs="Times New Roman"/>
          <w:b/>
          <w:color w:val="auto"/>
          <w:sz w:val="32"/>
          <w:szCs w:val="32"/>
        </w:rPr>
      </w:pPr>
      <w:r w:rsidRPr="00F87D50">
        <w:rPr>
          <w:rFonts w:ascii="Times New Roman" w:eastAsia="Calibri" w:hAnsi="Times New Roman" w:cs="Times New Roman"/>
          <w:b/>
          <w:color w:val="auto"/>
          <w:sz w:val="32"/>
          <w:szCs w:val="32"/>
        </w:rPr>
        <w:t>Purpose</w:t>
      </w:r>
    </w:p>
    <w:p w14:paraId="56E0A263" w14:textId="5214A5BB" w:rsidR="001E32C4" w:rsidRPr="00F87D50" w:rsidRDefault="001E32C4" w:rsidP="001E32C4">
      <w:pPr>
        <w:pBdr>
          <w:top w:val="nil"/>
          <w:left w:val="nil"/>
          <w:bottom w:val="nil"/>
          <w:right w:val="nil"/>
          <w:between w:val="nil"/>
        </w:pBdr>
        <w:spacing w:after="0" w:line="288" w:lineRule="auto"/>
        <w:ind w:left="0" w:right="295" w:firstLine="0"/>
        <w:rPr>
          <w:rFonts w:ascii="Times New Roman" w:eastAsia="Calibri" w:hAnsi="Times New Roman" w:cs="Times New Roman"/>
          <w:color w:val="auto"/>
          <w:sz w:val="22"/>
          <w:szCs w:val="22"/>
        </w:rPr>
      </w:pPr>
      <w:r w:rsidRPr="00F87D50">
        <w:rPr>
          <w:rFonts w:ascii="Times New Roman" w:eastAsia="Calibri" w:hAnsi="Times New Roman" w:cs="Times New Roman"/>
          <w:color w:val="auto"/>
          <w:sz w:val="22"/>
          <w:szCs w:val="22"/>
        </w:rPr>
        <w:t xml:space="preserve">The purpose of this focus group discussion is to gather data on health technologies in Malawi. The discussion seeks to explore and establish the decision making processes centred on the identification, prioritization and adoption of health technologies; wherein Health Technologies are defined as </w:t>
      </w:r>
      <w:r w:rsidRPr="00F87D50">
        <w:rPr>
          <w:rFonts w:ascii="Times New Roman" w:hAnsi="Times New Roman" w:cs="Times New Roman"/>
          <w:color w:val="auto"/>
          <w:sz w:val="22"/>
          <w:szCs w:val="22"/>
          <w:shd w:val="clear" w:color="auto" w:fill="FFFFFF"/>
        </w:rPr>
        <w:t>the application of organized knowledge and skills in the form of devices, medicines, vaccines, procedures and systems developed to solve a health problem and improve quality of lives.</w:t>
      </w:r>
      <w:r w:rsidRPr="00F87D50">
        <w:rPr>
          <w:rFonts w:ascii="Times New Roman" w:eastAsia="Calibri" w:hAnsi="Times New Roman" w:cs="Times New Roman"/>
          <w:color w:val="auto"/>
          <w:sz w:val="22"/>
          <w:szCs w:val="22"/>
        </w:rPr>
        <w:t xml:space="preserve"> </w:t>
      </w:r>
    </w:p>
    <w:p w14:paraId="7DA1B4CB" w14:textId="77777777" w:rsidR="001E32C4" w:rsidRPr="00F87D50" w:rsidRDefault="001E32C4" w:rsidP="001E32C4">
      <w:pPr>
        <w:pBdr>
          <w:top w:val="nil"/>
          <w:left w:val="nil"/>
          <w:bottom w:val="nil"/>
          <w:right w:val="nil"/>
          <w:between w:val="nil"/>
        </w:pBdr>
        <w:spacing w:after="0" w:line="288" w:lineRule="auto"/>
        <w:ind w:left="0" w:right="295" w:firstLine="0"/>
        <w:rPr>
          <w:rFonts w:ascii="Times New Roman" w:eastAsia="Calibri" w:hAnsi="Times New Roman" w:cs="Times New Roman"/>
          <w:color w:val="auto"/>
          <w:sz w:val="22"/>
          <w:szCs w:val="22"/>
        </w:rPr>
      </w:pPr>
    </w:p>
    <w:p w14:paraId="7484B064" w14:textId="53D798F6" w:rsidR="001E32C4" w:rsidRPr="00F87D50" w:rsidRDefault="001E32C4" w:rsidP="006C733E">
      <w:pPr>
        <w:pBdr>
          <w:top w:val="nil"/>
          <w:left w:val="nil"/>
          <w:bottom w:val="nil"/>
          <w:right w:val="nil"/>
          <w:between w:val="nil"/>
        </w:pBdr>
        <w:tabs>
          <w:tab w:val="left" w:pos="1134"/>
        </w:tabs>
        <w:spacing w:after="0" w:line="288" w:lineRule="auto"/>
        <w:ind w:left="0" w:right="295" w:firstLine="0"/>
        <w:rPr>
          <w:rFonts w:ascii="Times New Roman" w:eastAsia="Calibri" w:hAnsi="Times New Roman" w:cs="Times New Roman"/>
          <w:color w:val="auto"/>
          <w:sz w:val="22"/>
          <w:szCs w:val="22"/>
        </w:rPr>
      </w:pPr>
      <w:r w:rsidRPr="00F87D50">
        <w:rPr>
          <w:rFonts w:ascii="Times New Roman" w:eastAsia="Calibri" w:hAnsi="Times New Roman" w:cs="Times New Roman"/>
          <w:color w:val="auto"/>
          <w:sz w:val="22"/>
          <w:szCs w:val="22"/>
        </w:rPr>
        <w:t xml:space="preserve">The discussion also seeks to further definitively explore the values and value sets that substantiate </w:t>
      </w:r>
      <w:r w:rsidR="00862228" w:rsidRPr="00F87D50">
        <w:rPr>
          <w:rFonts w:ascii="Times New Roman" w:eastAsia="Calibri" w:hAnsi="Times New Roman" w:cs="Times New Roman"/>
          <w:color w:val="auto"/>
          <w:sz w:val="22"/>
          <w:szCs w:val="22"/>
        </w:rPr>
        <w:t xml:space="preserve">and govern </w:t>
      </w:r>
      <w:r w:rsidRPr="00F87D50">
        <w:rPr>
          <w:rFonts w:ascii="Times New Roman" w:eastAsia="Calibri" w:hAnsi="Times New Roman" w:cs="Times New Roman"/>
          <w:color w:val="auto"/>
          <w:sz w:val="22"/>
          <w:szCs w:val="22"/>
        </w:rPr>
        <w:t>the identification, prioritization and adoption of health technologies in Malawi, were we seek to understand how values such as evidence, cost – effectiveness, transparency, ethical considerations, acceptability, efficiency and efficacy are cons</w:t>
      </w:r>
      <w:r w:rsidR="006C733E" w:rsidRPr="00F87D50">
        <w:rPr>
          <w:rFonts w:ascii="Times New Roman" w:eastAsia="Calibri" w:hAnsi="Times New Roman" w:cs="Times New Roman"/>
          <w:color w:val="auto"/>
          <w:sz w:val="22"/>
          <w:szCs w:val="22"/>
        </w:rPr>
        <w:t>idered throughout these processes</w:t>
      </w:r>
      <w:r w:rsidR="00A757A5" w:rsidRPr="00F87D50">
        <w:rPr>
          <w:rFonts w:ascii="Times New Roman" w:eastAsia="Calibri" w:hAnsi="Times New Roman" w:cs="Times New Roman"/>
          <w:color w:val="auto"/>
          <w:sz w:val="22"/>
          <w:szCs w:val="22"/>
        </w:rPr>
        <w:t>.</w:t>
      </w:r>
    </w:p>
    <w:p w14:paraId="1319DF68" w14:textId="1F976A64" w:rsidR="00F96877" w:rsidRPr="00F87D50" w:rsidRDefault="00F96877" w:rsidP="001E32C4">
      <w:pPr>
        <w:pBdr>
          <w:top w:val="nil"/>
          <w:left w:val="nil"/>
          <w:bottom w:val="nil"/>
          <w:right w:val="nil"/>
          <w:between w:val="nil"/>
        </w:pBdr>
        <w:spacing w:after="0" w:line="240" w:lineRule="auto"/>
        <w:ind w:left="0" w:right="295" w:firstLine="0"/>
        <w:rPr>
          <w:rFonts w:ascii="Times New Roman" w:eastAsia="Calibri" w:hAnsi="Times New Roman" w:cs="Times New Roman"/>
          <w:color w:val="auto"/>
          <w:sz w:val="32"/>
          <w:szCs w:val="32"/>
        </w:rPr>
      </w:pPr>
    </w:p>
    <w:p w14:paraId="75F4A93B" w14:textId="2C317F5F" w:rsidR="005550AE" w:rsidRPr="00F87D50" w:rsidRDefault="000112A1" w:rsidP="002405F1">
      <w:pPr>
        <w:pStyle w:val="Heading1"/>
        <w:ind w:left="0" w:firstLine="0"/>
        <w:rPr>
          <w:rFonts w:ascii="Times New Roman" w:hAnsi="Times New Roman" w:cs="Times New Roman"/>
          <w:color w:val="auto"/>
          <w:szCs w:val="32"/>
        </w:rPr>
      </w:pPr>
      <w:r w:rsidRPr="00F87D50">
        <w:rPr>
          <w:rFonts w:ascii="Times New Roman" w:hAnsi="Times New Roman" w:cs="Times New Roman"/>
          <w:color w:val="auto"/>
          <w:szCs w:val="32"/>
        </w:rPr>
        <w:t>Interview Guide</w:t>
      </w:r>
    </w:p>
    <w:p w14:paraId="460D2F86" w14:textId="77777777" w:rsidR="00792284" w:rsidRPr="00F87D50" w:rsidRDefault="00792284" w:rsidP="00792284">
      <w:pPr>
        <w:ind w:left="0" w:firstLine="0"/>
        <w:rPr>
          <w:rFonts w:ascii="Times New Roman" w:hAnsi="Times New Roman" w:cs="Times New Roman"/>
          <w:color w:val="auto"/>
        </w:rPr>
      </w:pPr>
    </w:p>
    <w:p w14:paraId="02E50186" w14:textId="77777777" w:rsidR="00792284" w:rsidRPr="00F87D50" w:rsidRDefault="00792284" w:rsidP="00792284">
      <w:pPr>
        <w:ind w:left="0" w:firstLine="0"/>
        <w:rPr>
          <w:rFonts w:ascii="Times New Roman" w:eastAsia="Calibri" w:hAnsi="Times New Roman" w:cs="Times New Roman"/>
          <w:i/>
          <w:color w:val="auto"/>
          <w:u w:val="single"/>
        </w:rPr>
      </w:pPr>
      <w:r w:rsidRPr="00F87D50">
        <w:rPr>
          <w:rFonts w:ascii="Times New Roman" w:eastAsia="Calibri" w:hAnsi="Times New Roman" w:cs="Times New Roman"/>
          <w:i/>
          <w:color w:val="auto"/>
          <w:u w:val="single"/>
        </w:rPr>
        <w:t>Step 1: Identification and Prioritization</w:t>
      </w:r>
    </w:p>
    <w:p w14:paraId="425019E6" w14:textId="25ADD3A2" w:rsidR="003B4192" w:rsidRPr="00F87D50" w:rsidRDefault="003B4192" w:rsidP="003B4192">
      <w:pPr>
        <w:pBdr>
          <w:top w:val="nil"/>
          <w:left w:val="nil"/>
          <w:bottom w:val="nil"/>
          <w:right w:val="nil"/>
          <w:between w:val="nil"/>
        </w:pBdr>
        <w:spacing w:after="0"/>
        <w:ind w:left="0" w:firstLine="0"/>
        <w:jc w:val="left"/>
        <w:rPr>
          <w:rFonts w:ascii="Times New Roman" w:eastAsiaTheme="minorEastAsia" w:hAnsi="Times New Roman" w:cs="Times New Roman"/>
          <w:color w:val="auto"/>
          <w:sz w:val="20"/>
          <w:szCs w:val="20"/>
          <w:lang w:eastAsia="en-US"/>
        </w:rPr>
      </w:pPr>
    </w:p>
    <w:p w14:paraId="4A754233" w14:textId="444C5EC7" w:rsidR="00A1641E" w:rsidRPr="00F87D50" w:rsidRDefault="00A1641E" w:rsidP="003B4192">
      <w:pPr>
        <w:pBdr>
          <w:top w:val="nil"/>
          <w:left w:val="nil"/>
          <w:bottom w:val="nil"/>
          <w:right w:val="nil"/>
          <w:between w:val="nil"/>
        </w:pBdr>
        <w:spacing w:after="0"/>
        <w:ind w:left="0" w:firstLine="0"/>
        <w:jc w:val="left"/>
        <w:rPr>
          <w:rFonts w:ascii="Times New Roman" w:hAnsi="Times New Roman" w:cs="Times New Roman"/>
          <w:color w:val="auto"/>
        </w:rPr>
      </w:pPr>
      <w:r w:rsidRPr="00F87D50">
        <w:rPr>
          <w:rFonts w:ascii="Times New Roman" w:eastAsiaTheme="minorEastAsia" w:hAnsi="Times New Roman" w:cs="Times New Roman"/>
          <w:color w:val="auto"/>
          <w:lang w:eastAsia="en-US"/>
        </w:rPr>
        <w:t>We w</w:t>
      </w:r>
      <w:r w:rsidRPr="00F87D50">
        <w:rPr>
          <w:rFonts w:ascii="Times New Roman" w:hAnsi="Times New Roman" w:cs="Times New Roman"/>
          <w:color w:val="auto"/>
        </w:rPr>
        <w:t>ant to understand how technologies</w:t>
      </w:r>
      <w:r w:rsidRPr="00F87D50">
        <w:rPr>
          <w:rFonts w:ascii="Times New Roman" w:eastAsiaTheme="minorEastAsia" w:hAnsi="Times New Roman" w:cs="Times New Roman"/>
          <w:color w:val="auto"/>
          <w:lang w:eastAsia="en-US"/>
        </w:rPr>
        <w:t xml:space="preserve"> </w:t>
      </w:r>
      <w:r w:rsidRPr="00F87D50">
        <w:rPr>
          <w:rFonts w:ascii="Times New Roman" w:hAnsi="Times New Roman" w:cs="Times New Roman"/>
          <w:color w:val="auto"/>
        </w:rPr>
        <w:t>are</w:t>
      </w:r>
      <w:r w:rsidRPr="00F87D50">
        <w:rPr>
          <w:rFonts w:ascii="Times New Roman" w:eastAsiaTheme="minorEastAsia" w:hAnsi="Times New Roman" w:cs="Times New Roman"/>
          <w:color w:val="auto"/>
          <w:lang w:eastAsia="en-US"/>
        </w:rPr>
        <w:t xml:space="preserve"> introduced in Malawi. </w:t>
      </w:r>
      <w:r w:rsidR="003B4192" w:rsidRPr="00F87D50">
        <w:rPr>
          <w:rFonts w:ascii="Times New Roman" w:hAnsi="Times New Roman" w:cs="Times New Roman"/>
          <w:color w:val="auto"/>
        </w:rPr>
        <w:t>Having divided the adoption of health technologies</w:t>
      </w:r>
      <w:r w:rsidR="00862228" w:rsidRPr="00F87D50">
        <w:rPr>
          <w:rFonts w:ascii="Times New Roman" w:hAnsi="Times New Roman" w:cs="Times New Roman"/>
          <w:color w:val="auto"/>
        </w:rPr>
        <w:t>,</w:t>
      </w:r>
      <w:r w:rsidR="003B4192" w:rsidRPr="00F87D50">
        <w:rPr>
          <w:rFonts w:ascii="Times New Roman" w:hAnsi="Times New Roman" w:cs="Times New Roman"/>
          <w:color w:val="auto"/>
        </w:rPr>
        <w:t xml:space="preserve"> drugs and medical devices into four respective guise – </w:t>
      </w:r>
      <w:r w:rsidR="002405F1" w:rsidRPr="00F87D50">
        <w:rPr>
          <w:rFonts w:ascii="Times New Roman" w:hAnsi="Times New Roman" w:cs="Times New Roman"/>
          <w:color w:val="auto"/>
        </w:rPr>
        <w:t xml:space="preserve">i.e. </w:t>
      </w:r>
      <w:r w:rsidR="003B4192" w:rsidRPr="00F87D50">
        <w:rPr>
          <w:rFonts w:ascii="Times New Roman" w:eastAsiaTheme="minorEastAsia" w:hAnsi="Times New Roman" w:cs="Times New Roman"/>
          <w:color w:val="auto"/>
          <w:lang w:eastAsia="en-US"/>
        </w:rPr>
        <w:t xml:space="preserve">donations, pharmaceuticals, diagnostic equipment and </w:t>
      </w:r>
      <w:r w:rsidR="003B4192" w:rsidRPr="00F87D50">
        <w:rPr>
          <w:rFonts w:ascii="Times New Roman" w:hAnsi="Times New Roman" w:cs="Times New Roman"/>
          <w:color w:val="auto"/>
        </w:rPr>
        <w:t xml:space="preserve">vaccines); </w:t>
      </w:r>
      <w:r w:rsidR="00862228" w:rsidRPr="00F87D50">
        <w:rPr>
          <w:rFonts w:ascii="Times New Roman" w:hAnsi="Times New Roman" w:cs="Times New Roman"/>
          <w:color w:val="auto"/>
        </w:rPr>
        <w:t>we wish to explore the identification, prioritization and adoption of Health Technologies in the country.</w:t>
      </w:r>
    </w:p>
    <w:p w14:paraId="1EEED588" w14:textId="77777777" w:rsidR="003670AE" w:rsidRPr="00F87D50" w:rsidRDefault="003670AE" w:rsidP="002405F1">
      <w:pPr>
        <w:ind w:left="0" w:firstLine="0"/>
        <w:rPr>
          <w:rFonts w:ascii="Times New Roman" w:eastAsiaTheme="minorEastAsia" w:hAnsi="Times New Roman" w:cs="Times New Roman"/>
          <w:color w:val="auto"/>
          <w:sz w:val="20"/>
          <w:szCs w:val="20"/>
          <w:lang w:eastAsia="en-US"/>
        </w:rPr>
      </w:pPr>
    </w:p>
    <w:p w14:paraId="666B92B9" w14:textId="74651AE4" w:rsidR="00496171" w:rsidRPr="00F87D50" w:rsidRDefault="002405F1" w:rsidP="002405F1">
      <w:pPr>
        <w:ind w:left="0" w:firstLine="0"/>
        <w:rPr>
          <w:rFonts w:ascii="Times New Roman" w:eastAsia="Calibri" w:hAnsi="Times New Roman" w:cs="Times New Roman"/>
          <w:i/>
          <w:color w:val="auto"/>
        </w:rPr>
      </w:pPr>
      <w:r w:rsidRPr="00F87D50">
        <w:rPr>
          <w:rFonts w:ascii="Times New Roman" w:eastAsia="Calibri" w:hAnsi="Times New Roman" w:cs="Times New Roman"/>
          <w:i/>
          <w:color w:val="auto"/>
        </w:rPr>
        <w:t>Question 1</w:t>
      </w:r>
    </w:p>
    <w:p w14:paraId="5C8E01E6" w14:textId="77777777" w:rsidR="002405F1" w:rsidRPr="00F87D50" w:rsidRDefault="002405F1" w:rsidP="002405F1">
      <w:pPr>
        <w:ind w:left="0" w:firstLine="0"/>
        <w:rPr>
          <w:rFonts w:ascii="Times New Roman" w:eastAsia="Calibri" w:hAnsi="Times New Roman" w:cs="Times New Roman"/>
          <w:i/>
          <w:color w:val="auto"/>
          <w:sz w:val="28"/>
          <w:szCs w:val="28"/>
        </w:rPr>
      </w:pPr>
    </w:p>
    <w:p w14:paraId="7964AB48" w14:textId="009287B0" w:rsidR="00496171" w:rsidRPr="00F87D50" w:rsidRDefault="00496171" w:rsidP="003670AE">
      <w:pPr>
        <w:pBdr>
          <w:top w:val="nil"/>
          <w:left w:val="nil"/>
          <w:bottom w:val="nil"/>
          <w:right w:val="nil"/>
          <w:between w:val="nil"/>
        </w:pBdr>
        <w:spacing w:after="0"/>
        <w:ind w:left="-11" w:right="147" w:firstLine="0"/>
        <w:jc w:val="left"/>
        <w:rPr>
          <w:rFonts w:ascii="Times New Roman" w:hAnsi="Times New Roman" w:cs="Times New Roman"/>
          <w:i/>
          <w:color w:val="auto"/>
        </w:rPr>
      </w:pPr>
      <w:r w:rsidRPr="00F87D50">
        <w:rPr>
          <w:rFonts w:ascii="Times New Roman" w:hAnsi="Times New Roman" w:cs="Times New Roman"/>
          <w:color w:val="auto"/>
        </w:rPr>
        <w:t xml:space="preserve">With the aid of the examples highlighted above, could participants highlight the process for introducing medicines (pharmaceuticals), diagnostics/ medical equipment’s, and possibly vaccines through; </w:t>
      </w:r>
    </w:p>
    <w:p w14:paraId="6E382D58" w14:textId="77777777" w:rsidR="001E0464" w:rsidRPr="00F87D50" w:rsidRDefault="001E0464" w:rsidP="00496171">
      <w:pPr>
        <w:pStyle w:val="ListParagraph"/>
        <w:numPr>
          <w:ilvl w:val="0"/>
          <w:numId w:val="9"/>
        </w:numPr>
        <w:pBdr>
          <w:top w:val="nil"/>
          <w:left w:val="nil"/>
          <w:bottom w:val="nil"/>
          <w:right w:val="nil"/>
          <w:between w:val="nil"/>
        </w:pBdr>
        <w:spacing w:after="0"/>
        <w:jc w:val="left"/>
        <w:rPr>
          <w:rFonts w:ascii="Times New Roman" w:hAnsi="Times New Roman" w:cs="Times New Roman"/>
          <w:sz w:val="24"/>
        </w:rPr>
      </w:pPr>
      <w:r w:rsidRPr="00F87D50">
        <w:rPr>
          <w:rFonts w:ascii="Times New Roman" w:hAnsi="Times New Roman" w:cs="Times New Roman"/>
          <w:sz w:val="24"/>
        </w:rPr>
        <w:t>Process (pharmaceuticals, medical equipment &amp; vaccines) procured through/ under government funds</w:t>
      </w:r>
    </w:p>
    <w:p w14:paraId="7C307A08" w14:textId="77777777" w:rsidR="001E0464" w:rsidRPr="00F87D50" w:rsidRDefault="001E0464" w:rsidP="00496171">
      <w:pPr>
        <w:pStyle w:val="ListParagraph"/>
        <w:numPr>
          <w:ilvl w:val="0"/>
          <w:numId w:val="9"/>
        </w:numPr>
        <w:pBdr>
          <w:top w:val="nil"/>
          <w:left w:val="nil"/>
          <w:bottom w:val="nil"/>
          <w:right w:val="nil"/>
          <w:between w:val="nil"/>
        </w:pBdr>
        <w:spacing w:after="0"/>
        <w:jc w:val="left"/>
        <w:rPr>
          <w:rFonts w:ascii="Times New Roman" w:hAnsi="Times New Roman" w:cs="Times New Roman"/>
          <w:sz w:val="24"/>
        </w:rPr>
      </w:pPr>
      <w:r w:rsidRPr="00F87D50">
        <w:rPr>
          <w:rFonts w:ascii="Times New Roman" w:hAnsi="Times New Roman" w:cs="Times New Roman"/>
          <w:sz w:val="24"/>
        </w:rPr>
        <w:t>Process (pharmaceuticals, medical equipment &amp; vaccines) procured through donor funds</w:t>
      </w:r>
    </w:p>
    <w:p w14:paraId="6AC688DA" w14:textId="7563B37B" w:rsidR="001E0464" w:rsidRPr="00F87D50" w:rsidRDefault="001E0464" w:rsidP="00496171">
      <w:pPr>
        <w:pStyle w:val="ListParagraph"/>
        <w:numPr>
          <w:ilvl w:val="0"/>
          <w:numId w:val="9"/>
        </w:numPr>
        <w:pBdr>
          <w:top w:val="nil"/>
          <w:left w:val="nil"/>
          <w:bottom w:val="nil"/>
          <w:right w:val="nil"/>
          <w:between w:val="nil"/>
        </w:pBdr>
        <w:spacing w:after="0"/>
        <w:jc w:val="left"/>
        <w:rPr>
          <w:rFonts w:ascii="Times New Roman" w:hAnsi="Times New Roman" w:cs="Times New Roman"/>
          <w:i/>
          <w:sz w:val="24"/>
        </w:rPr>
      </w:pPr>
      <w:r w:rsidRPr="00F87D50">
        <w:rPr>
          <w:rFonts w:ascii="Times New Roman" w:hAnsi="Times New Roman" w:cs="Times New Roman"/>
          <w:sz w:val="24"/>
        </w:rPr>
        <w:t>Pharmaceuticals/ diagnostics donated in kind</w:t>
      </w:r>
      <w:r w:rsidR="003670AE" w:rsidRPr="00F87D50">
        <w:rPr>
          <w:rFonts w:ascii="Times New Roman" w:hAnsi="Times New Roman" w:cs="Times New Roman"/>
          <w:sz w:val="24"/>
        </w:rPr>
        <w:t>.</w:t>
      </w:r>
    </w:p>
    <w:p w14:paraId="3A72091A" w14:textId="4FFC08DE" w:rsidR="001656A0" w:rsidRPr="00F87D50" w:rsidRDefault="001656A0" w:rsidP="00FB2A18">
      <w:pPr>
        <w:ind w:left="0" w:firstLine="0"/>
        <w:rPr>
          <w:rFonts w:ascii="Times New Roman" w:eastAsia="Calibri" w:hAnsi="Times New Roman" w:cs="Times New Roman"/>
          <w:i/>
          <w:color w:val="auto"/>
        </w:rPr>
      </w:pPr>
      <w:r w:rsidRPr="00F87D50">
        <w:rPr>
          <w:rFonts w:ascii="Times New Roman" w:eastAsia="Calibri" w:hAnsi="Times New Roman" w:cs="Times New Roman"/>
          <w:i/>
          <w:color w:val="auto"/>
        </w:rPr>
        <w:t>Question 2</w:t>
      </w:r>
    </w:p>
    <w:p w14:paraId="35FD69FB" w14:textId="4C39B757" w:rsidR="001656A0" w:rsidRPr="00F87D50" w:rsidRDefault="001656A0" w:rsidP="001E14EF">
      <w:pPr>
        <w:pStyle w:val="ListParagraph"/>
        <w:numPr>
          <w:ilvl w:val="0"/>
          <w:numId w:val="12"/>
        </w:numPr>
        <w:ind w:left="360" w:right="147"/>
        <w:rPr>
          <w:rFonts w:ascii="Times New Roman" w:eastAsia="Calibri" w:hAnsi="Times New Roman" w:cs="Times New Roman"/>
          <w:i/>
        </w:rPr>
      </w:pPr>
      <w:r w:rsidRPr="00F87D50">
        <w:rPr>
          <w:rFonts w:ascii="Times New Roman" w:hAnsi="Times New Roman" w:cs="Times New Roman"/>
        </w:rPr>
        <w:t xml:space="preserve">Who are the main actors in the decision-making processes for identification, prioritization and adoption of health technology in Malawi? </w:t>
      </w:r>
      <w:r w:rsidRPr="00F87D50">
        <w:rPr>
          <w:rFonts w:ascii="Times New Roman" w:hAnsi="Times New Roman" w:cs="Times New Roman"/>
          <w:i/>
        </w:rPr>
        <w:t xml:space="preserve">(Probe: What are their </w:t>
      </w:r>
      <w:r w:rsidRPr="00F87D50">
        <w:rPr>
          <w:rFonts w:ascii="Times New Roman" w:eastAsia="Calibri" w:hAnsi="Times New Roman" w:cs="Times New Roman"/>
          <w:i/>
        </w:rPr>
        <w:t>roles?)</w:t>
      </w:r>
    </w:p>
    <w:p w14:paraId="5D3B6D0E" w14:textId="77777777" w:rsidR="001E32C4" w:rsidRPr="00F87D50" w:rsidRDefault="001E32C4" w:rsidP="001E14EF">
      <w:pPr>
        <w:pStyle w:val="ListParagraph"/>
        <w:ind w:left="360" w:right="147"/>
        <w:rPr>
          <w:rFonts w:ascii="Times New Roman" w:eastAsia="Calibri" w:hAnsi="Times New Roman" w:cs="Times New Roman"/>
          <w:i/>
        </w:rPr>
      </w:pPr>
    </w:p>
    <w:p w14:paraId="723E6E8D" w14:textId="1A76CA79" w:rsidR="003670AE" w:rsidRPr="00F87D50" w:rsidRDefault="001656A0" w:rsidP="001E14EF">
      <w:pPr>
        <w:pStyle w:val="ListParagraph"/>
        <w:numPr>
          <w:ilvl w:val="0"/>
          <w:numId w:val="12"/>
        </w:numPr>
        <w:pBdr>
          <w:top w:val="nil"/>
          <w:left w:val="nil"/>
          <w:bottom w:val="nil"/>
          <w:right w:val="nil"/>
          <w:between w:val="nil"/>
        </w:pBdr>
        <w:spacing w:after="0"/>
        <w:ind w:left="360" w:right="147"/>
        <w:jc w:val="left"/>
        <w:rPr>
          <w:rFonts w:ascii="Times New Roman" w:hAnsi="Times New Roman" w:cs="Times New Roman"/>
          <w:i/>
          <w:sz w:val="20"/>
          <w:szCs w:val="20"/>
        </w:rPr>
      </w:pPr>
      <w:r w:rsidRPr="00F87D50">
        <w:rPr>
          <w:rFonts w:ascii="Times New Roman" w:hAnsi="Times New Roman" w:cs="Times New Roman"/>
        </w:rPr>
        <w:t xml:space="preserve">Is there a generic decision-making organogram as </w:t>
      </w:r>
      <w:r w:rsidR="003670AE" w:rsidRPr="00F87D50">
        <w:rPr>
          <w:rFonts w:ascii="Times New Roman" w:hAnsi="Times New Roman" w:cs="Times New Roman"/>
        </w:rPr>
        <w:t>follows?</w:t>
      </w:r>
      <w:r w:rsidRPr="00F87D50">
        <w:rPr>
          <w:rFonts w:ascii="Times New Roman" w:hAnsi="Times New Roman" w:cs="Times New Roman"/>
        </w:rPr>
        <w:t xml:space="preserve"> Is the structure accurate?</w:t>
      </w:r>
      <w:r w:rsidRPr="00F87D50">
        <w:rPr>
          <w:rFonts w:ascii="Times New Roman" w:hAnsi="Times New Roman" w:cs="Times New Roman"/>
          <w:sz w:val="20"/>
          <w:szCs w:val="20"/>
        </w:rPr>
        <w:t xml:space="preserve"> </w:t>
      </w:r>
      <w:r w:rsidR="003670AE" w:rsidRPr="00F87D50">
        <w:rPr>
          <w:rFonts w:ascii="Times New Roman" w:hAnsi="Times New Roman" w:cs="Times New Roman"/>
          <w:i/>
          <w:sz w:val="20"/>
          <w:szCs w:val="20"/>
        </w:rPr>
        <w:t>Confirm organogram and ask the following questions</w:t>
      </w:r>
    </w:p>
    <w:p w14:paraId="6024103B" w14:textId="77777777" w:rsidR="003670AE" w:rsidRPr="00F87D50" w:rsidRDefault="003670AE" w:rsidP="00724D5D">
      <w:pPr>
        <w:pStyle w:val="ListParagraph"/>
        <w:numPr>
          <w:ilvl w:val="0"/>
          <w:numId w:val="16"/>
        </w:numPr>
        <w:spacing w:before="0" w:beforeAutospacing="0" w:after="160" w:afterAutospacing="0" w:line="259" w:lineRule="auto"/>
        <w:jc w:val="left"/>
        <w:rPr>
          <w:rFonts w:ascii="Times New Roman" w:hAnsi="Times New Roman" w:cs="Times New Roman"/>
          <w:i/>
        </w:rPr>
      </w:pPr>
      <w:r w:rsidRPr="00F87D50">
        <w:rPr>
          <w:rFonts w:ascii="Times New Roman" w:hAnsi="Times New Roman" w:cs="Times New Roman"/>
          <w:i/>
        </w:rPr>
        <w:t>Who constitutes the task force – what is the role of the task force? Who is in the task force?</w:t>
      </w:r>
    </w:p>
    <w:p w14:paraId="628F8EC2" w14:textId="77777777" w:rsidR="003670AE" w:rsidRPr="00F87D50" w:rsidRDefault="003670AE" w:rsidP="00724D5D">
      <w:pPr>
        <w:pStyle w:val="ListParagraph"/>
        <w:numPr>
          <w:ilvl w:val="0"/>
          <w:numId w:val="16"/>
        </w:numPr>
        <w:spacing w:before="0" w:beforeAutospacing="0" w:after="160" w:afterAutospacing="0" w:line="259" w:lineRule="auto"/>
        <w:jc w:val="left"/>
        <w:rPr>
          <w:rFonts w:ascii="Times New Roman" w:hAnsi="Times New Roman" w:cs="Times New Roman"/>
          <w:i/>
        </w:rPr>
      </w:pPr>
      <w:r w:rsidRPr="00F87D50">
        <w:rPr>
          <w:rFonts w:ascii="Times New Roman" w:hAnsi="Times New Roman" w:cs="Times New Roman"/>
          <w:i/>
        </w:rPr>
        <w:t>What are the technical working groups? What are their roles? Who is in the TWGs?</w:t>
      </w:r>
    </w:p>
    <w:p w14:paraId="7C906A7B" w14:textId="3901CAA2" w:rsidR="001656A0" w:rsidRPr="00F87D50" w:rsidRDefault="003670AE" w:rsidP="00724D5D">
      <w:pPr>
        <w:pStyle w:val="ListParagraph"/>
        <w:numPr>
          <w:ilvl w:val="0"/>
          <w:numId w:val="16"/>
        </w:numPr>
        <w:spacing w:before="0" w:beforeAutospacing="0" w:after="160" w:afterAutospacing="0" w:line="259" w:lineRule="auto"/>
        <w:jc w:val="left"/>
        <w:rPr>
          <w:rFonts w:ascii="Times New Roman" w:hAnsi="Times New Roman" w:cs="Times New Roman"/>
          <w:i/>
        </w:rPr>
      </w:pPr>
      <w:r w:rsidRPr="00F87D50">
        <w:rPr>
          <w:rFonts w:ascii="Times New Roman" w:hAnsi="Times New Roman" w:cs="Times New Roman"/>
          <w:i/>
        </w:rPr>
        <w:t>Who constitutes the senior management teams? What is their role?</w:t>
      </w:r>
    </w:p>
    <w:p w14:paraId="20E015F1" w14:textId="77777777" w:rsidR="00724D5D" w:rsidRPr="00F87D50" w:rsidRDefault="00724D5D" w:rsidP="001656A0">
      <w:pPr>
        <w:ind w:left="0" w:firstLine="0"/>
        <w:rPr>
          <w:rFonts w:ascii="Times New Roman" w:eastAsia="Calibri" w:hAnsi="Times New Roman" w:cs="Times New Roman"/>
          <w:b/>
          <w:i/>
          <w:color w:val="auto"/>
        </w:rPr>
      </w:pPr>
    </w:p>
    <w:p w14:paraId="4B51FDA0" w14:textId="0C472842" w:rsidR="001656A0" w:rsidRPr="00F87D50" w:rsidRDefault="001656A0" w:rsidP="001656A0">
      <w:pPr>
        <w:ind w:left="0" w:firstLine="0"/>
        <w:rPr>
          <w:rFonts w:ascii="Times New Roman" w:eastAsia="Calibri" w:hAnsi="Times New Roman" w:cs="Times New Roman"/>
          <w:i/>
          <w:color w:val="auto"/>
        </w:rPr>
      </w:pPr>
      <w:r w:rsidRPr="00F87D50">
        <w:rPr>
          <w:rFonts w:ascii="Times New Roman" w:eastAsia="Calibri" w:hAnsi="Times New Roman" w:cs="Times New Roman"/>
          <w:i/>
          <w:color w:val="auto"/>
        </w:rPr>
        <w:t>Question 3</w:t>
      </w:r>
    </w:p>
    <w:p w14:paraId="4D4324AD" w14:textId="4655E42D" w:rsidR="00407BBC" w:rsidRPr="00F87D50" w:rsidRDefault="00407BBC" w:rsidP="001E32C4">
      <w:pPr>
        <w:pStyle w:val="ListParagraph"/>
        <w:numPr>
          <w:ilvl w:val="0"/>
          <w:numId w:val="11"/>
        </w:numPr>
        <w:rPr>
          <w:rFonts w:ascii="Times New Roman" w:eastAsia="Calibri" w:hAnsi="Times New Roman" w:cs="Times New Roman"/>
          <w:i/>
        </w:rPr>
      </w:pPr>
      <w:r w:rsidRPr="00F87D50">
        <w:rPr>
          <w:rFonts w:ascii="Times New Roman" w:eastAsia="Calibri" w:hAnsi="Times New Roman" w:cs="Times New Roman"/>
        </w:rPr>
        <w:t xml:space="preserve">Apart from the EHP, HSSP II and the National Health Policy are there any other policies guidelines that aid decision-making practices in </w:t>
      </w:r>
      <w:r w:rsidR="00B24454" w:rsidRPr="00F87D50">
        <w:rPr>
          <w:rFonts w:ascii="Times New Roman" w:eastAsia="Calibri" w:hAnsi="Times New Roman" w:cs="Times New Roman"/>
        </w:rPr>
        <w:t>Malawi.</w:t>
      </w:r>
      <w:r w:rsidRPr="00F87D50">
        <w:rPr>
          <w:rFonts w:ascii="Times New Roman" w:eastAsia="Calibri" w:hAnsi="Times New Roman" w:cs="Times New Roman"/>
        </w:rPr>
        <w:t xml:space="preserve"> </w:t>
      </w:r>
      <w:r w:rsidR="00B24454" w:rsidRPr="00F87D50">
        <w:rPr>
          <w:rFonts w:ascii="Times New Roman" w:eastAsia="Calibri" w:hAnsi="Times New Roman" w:cs="Times New Roman"/>
          <w:i/>
        </w:rPr>
        <w:t>(P</w:t>
      </w:r>
      <w:r w:rsidRPr="00F87D50">
        <w:rPr>
          <w:rFonts w:ascii="Times New Roman" w:eastAsia="Calibri" w:hAnsi="Times New Roman" w:cs="Times New Roman"/>
          <w:i/>
        </w:rPr>
        <w:t>robe: If yes, what are they?</w:t>
      </w:r>
      <w:r w:rsidR="00862228" w:rsidRPr="00F87D50">
        <w:rPr>
          <w:rFonts w:ascii="Times New Roman" w:eastAsia="Calibri" w:hAnsi="Times New Roman" w:cs="Times New Roman"/>
          <w:i/>
        </w:rPr>
        <w:t xml:space="preserve"> (Can also be established through </w:t>
      </w:r>
      <w:r w:rsidR="008203C0" w:rsidRPr="00F87D50">
        <w:rPr>
          <w:rFonts w:ascii="Times New Roman" w:eastAsia="Calibri" w:hAnsi="Times New Roman" w:cs="Times New Roman"/>
          <w:i/>
        </w:rPr>
        <w:t>– Desk Review – Key informant interviews)</w:t>
      </w:r>
      <w:r w:rsidR="00B24454" w:rsidRPr="00F87D50">
        <w:rPr>
          <w:rFonts w:ascii="Times New Roman" w:eastAsia="Calibri" w:hAnsi="Times New Roman" w:cs="Times New Roman"/>
          <w:i/>
        </w:rPr>
        <w:t>)</w:t>
      </w:r>
    </w:p>
    <w:p w14:paraId="3529388B" w14:textId="77777777" w:rsidR="003873A3" w:rsidRPr="00F87D50" w:rsidRDefault="003873A3" w:rsidP="003873A3">
      <w:pPr>
        <w:pStyle w:val="CommentText"/>
        <w:rPr>
          <w:rFonts w:ascii="Times New Roman" w:hAnsi="Times New Roman" w:cs="Times New Roman"/>
          <w:color w:val="auto"/>
        </w:rPr>
      </w:pPr>
    </w:p>
    <w:p w14:paraId="29E3EC6D" w14:textId="13754A73" w:rsidR="002405F1" w:rsidRPr="00F87D50" w:rsidRDefault="003873A3" w:rsidP="00A36680">
      <w:pPr>
        <w:pBdr>
          <w:top w:val="nil"/>
          <w:left w:val="nil"/>
          <w:bottom w:val="nil"/>
          <w:right w:val="nil"/>
          <w:between w:val="nil"/>
        </w:pBdr>
        <w:spacing w:after="0" w:line="360" w:lineRule="auto"/>
        <w:ind w:left="0" w:right="0" w:firstLine="0"/>
        <w:jc w:val="left"/>
        <w:rPr>
          <w:rFonts w:ascii="Times New Roman" w:hAnsi="Times New Roman" w:cs="Times New Roman"/>
          <w:b/>
          <w:color w:val="auto"/>
        </w:rPr>
      </w:pPr>
      <w:r w:rsidRPr="00F87D50">
        <w:rPr>
          <w:rFonts w:ascii="Times New Roman" w:eastAsia="Calibri" w:hAnsi="Times New Roman" w:cs="Times New Roman"/>
          <w:b/>
          <w:i/>
          <w:color w:val="auto"/>
          <w:u w:val="single"/>
        </w:rPr>
        <w:t>Step 2: Value Sets in Prioritization</w:t>
      </w:r>
    </w:p>
    <w:p w14:paraId="034FE27D" w14:textId="19AAF88A" w:rsidR="002405F1" w:rsidRPr="00F87D50" w:rsidRDefault="003873A3" w:rsidP="003873A3">
      <w:pPr>
        <w:ind w:left="0" w:firstLine="0"/>
        <w:rPr>
          <w:rFonts w:ascii="Times New Roman" w:eastAsia="Calibri" w:hAnsi="Times New Roman" w:cs="Times New Roman"/>
          <w:i/>
          <w:color w:val="auto"/>
        </w:rPr>
      </w:pPr>
      <w:r w:rsidRPr="00F87D50">
        <w:rPr>
          <w:rFonts w:ascii="Times New Roman" w:eastAsia="Calibri" w:hAnsi="Times New Roman" w:cs="Times New Roman"/>
          <w:i/>
          <w:color w:val="auto"/>
        </w:rPr>
        <w:t>Question 4</w:t>
      </w:r>
    </w:p>
    <w:p w14:paraId="210956E0" w14:textId="243F48EA" w:rsidR="00FB2A18" w:rsidRPr="00F87D50" w:rsidRDefault="003873A3" w:rsidP="00A36680">
      <w:pPr>
        <w:pStyle w:val="ListParagraph"/>
        <w:numPr>
          <w:ilvl w:val="0"/>
          <w:numId w:val="10"/>
        </w:numPr>
        <w:spacing w:line="288" w:lineRule="auto"/>
        <w:ind w:right="147"/>
        <w:rPr>
          <w:rFonts w:ascii="Times New Roman" w:eastAsia="Arial" w:hAnsi="Times New Roman" w:cs="Times New Roman"/>
          <w:i/>
        </w:rPr>
      </w:pPr>
      <w:r w:rsidRPr="00F87D50">
        <w:rPr>
          <w:rFonts w:ascii="Times New Roman" w:hAnsi="Times New Roman" w:cs="Times New Roman"/>
        </w:rPr>
        <w:t xml:space="preserve">What values guide the prioritization process? Are there any relevant criteria for adoption? </w:t>
      </w:r>
      <w:r w:rsidR="001E14EF" w:rsidRPr="00F87D50">
        <w:rPr>
          <w:rFonts w:ascii="Times New Roman" w:hAnsi="Times New Roman" w:cs="Times New Roman"/>
        </w:rPr>
        <w:t>(</w:t>
      </w:r>
      <w:r w:rsidR="008203C0" w:rsidRPr="00F87D50">
        <w:rPr>
          <w:rFonts w:ascii="Times New Roman" w:hAnsi="Times New Roman" w:cs="Times New Roman"/>
          <w:i/>
        </w:rPr>
        <w:t xml:space="preserve">Probe: </w:t>
      </w:r>
      <w:r w:rsidR="006E5605" w:rsidRPr="00F87D50">
        <w:rPr>
          <w:rFonts w:ascii="Times New Roman" w:hAnsi="Times New Roman" w:cs="Times New Roman"/>
          <w:i/>
          <w:sz w:val="20"/>
          <w:szCs w:val="20"/>
        </w:rPr>
        <w:t xml:space="preserve">Value for money (i.e. Cost-effectiveness), Transparency, Regulations, ethical considerations, </w:t>
      </w:r>
      <w:r w:rsidR="00C9560A" w:rsidRPr="00F87D50">
        <w:rPr>
          <w:rFonts w:ascii="Times New Roman" w:hAnsi="Times New Roman" w:cs="Times New Roman"/>
          <w:i/>
          <w:sz w:val="20"/>
          <w:szCs w:val="20"/>
        </w:rPr>
        <w:t>political will, efficacy</w:t>
      </w:r>
      <w:r w:rsidR="001E14EF" w:rsidRPr="00F87D50">
        <w:rPr>
          <w:rFonts w:ascii="Times New Roman" w:hAnsi="Times New Roman" w:cs="Times New Roman"/>
          <w:i/>
          <w:sz w:val="20"/>
          <w:szCs w:val="20"/>
        </w:rPr>
        <w:t>)</w:t>
      </w:r>
    </w:p>
    <w:p w14:paraId="0F7CB058" w14:textId="60A696E3" w:rsidR="006E5605" w:rsidRPr="00F87D50" w:rsidRDefault="006E5605" w:rsidP="006E5605">
      <w:pPr>
        <w:ind w:left="0"/>
        <w:rPr>
          <w:rFonts w:ascii="Times New Roman" w:eastAsia="Calibri" w:hAnsi="Times New Roman" w:cs="Times New Roman"/>
          <w:i/>
          <w:color w:val="auto"/>
        </w:rPr>
      </w:pPr>
      <w:r w:rsidRPr="00F87D50">
        <w:rPr>
          <w:rFonts w:ascii="Times New Roman" w:eastAsia="Calibri" w:hAnsi="Times New Roman" w:cs="Times New Roman"/>
          <w:i/>
          <w:color w:val="auto"/>
        </w:rPr>
        <w:t>Question 5</w:t>
      </w:r>
    </w:p>
    <w:p w14:paraId="5C37FBC7" w14:textId="46D99E92" w:rsidR="001E32C4" w:rsidRPr="00F87D50" w:rsidRDefault="003873A3" w:rsidP="00D81E28">
      <w:pPr>
        <w:pStyle w:val="ListParagraph"/>
        <w:numPr>
          <w:ilvl w:val="0"/>
          <w:numId w:val="7"/>
        </w:numPr>
        <w:rPr>
          <w:rFonts w:ascii="Times New Roman" w:eastAsia="Calibri" w:hAnsi="Times New Roman" w:cs="Times New Roman"/>
        </w:rPr>
      </w:pPr>
      <w:r w:rsidRPr="00F87D50">
        <w:rPr>
          <w:rFonts w:ascii="Times New Roman" w:eastAsia="Calibri" w:hAnsi="Times New Roman" w:cs="Times New Roman"/>
        </w:rPr>
        <w:t>Do you use evidence? What typ</w:t>
      </w:r>
      <w:r w:rsidR="006E5605" w:rsidRPr="00F87D50">
        <w:rPr>
          <w:rFonts w:ascii="Times New Roman" w:eastAsia="Calibri" w:hAnsi="Times New Roman" w:cs="Times New Roman"/>
        </w:rPr>
        <w:t xml:space="preserve">e of evidence is needed and </w:t>
      </w:r>
      <w:r w:rsidR="00FB2A18" w:rsidRPr="00F87D50">
        <w:rPr>
          <w:rFonts w:ascii="Times New Roman" w:eastAsia="Calibri" w:hAnsi="Times New Roman" w:cs="Times New Roman"/>
        </w:rPr>
        <w:t>where</w:t>
      </w:r>
      <w:r w:rsidR="006E5605" w:rsidRPr="00F87D50">
        <w:rPr>
          <w:rFonts w:ascii="Times New Roman" w:eastAsia="Calibri" w:hAnsi="Times New Roman" w:cs="Times New Roman"/>
        </w:rPr>
        <w:t xml:space="preserve"> is it generated? Is there a process of</w:t>
      </w:r>
      <w:r w:rsidR="003B4192" w:rsidRPr="00F87D50">
        <w:rPr>
          <w:rFonts w:ascii="Times New Roman" w:eastAsia="Calibri" w:hAnsi="Times New Roman" w:cs="Times New Roman"/>
        </w:rPr>
        <w:t xml:space="preserve"> evidence synthesis? Are there any mechanisms to rank or score the tangibility of the evidence?</w:t>
      </w:r>
    </w:p>
    <w:p w14:paraId="12A0E83A" w14:textId="4044E5ED" w:rsidR="006E5605" w:rsidRPr="00F87D50" w:rsidRDefault="006E5605" w:rsidP="006C733E">
      <w:pPr>
        <w:ind w:left="0"/>
        <w:rPr>
          <w:rFonts w:ascii="Times New Roman" w:eastAsia="Calibri" w:hAnsi="Times New Roman" w:cs="Times New Roman"/>
          <w:color w:val="auto"/>
        </w:rPr>
      </w:pPr>
      <w:r w:rsidRPr="00F87D50">
        <w:rPr>
          <w:rFonts w:ascii="Times New Roman" w:eastAsia="Calibri" w:hAnsi="Times New Roman" w:cs="Times New Roman"/>
          <w:i/>
          <w:color w:val="auto"/>
        </w:rPr>
        <w:t>Question 6</w:t>
      </w:r>
    </w:p>
    <w:p w14:paraId="56EFCADA" w14:textId="11D73A39" w:rsidR="00FF53FE" w:rsidRPr="00F87D50" w:rsidRDefault="00FB2A18" w:rsidP="00C73FE7">
      <w:pPr>
        <w:pStyle w:val="ListParagraph"/>
        <w:numPr>
          <w:ilvl w:val="0"/>
          <w:numId w:val="7"/>
        </w:numPr>
        <w:spacing w:after="0"/>
        <w:jc w:val="left"/>
        <w:rPr>
          <w:rFonts w:ascii="Times New Roman" w:hAnsi="Times New Roman" w:cs="Times New Roman"/>
          <w:i/>
          <w:sz w:val="24"/>
        </w:rPr>
      </w:pPr>
      <w:r w:rsidRPr="00F87D50">
        <w:rPr>
          <w:rFonts w:ascii="Times New Roman" w:hAnsi="Times New Roman" w:cs="Times New Roman"/>
          <w:sz w:val="24"/>
        </w:rPr>
        <w:t>What are the current bottlenecks and major challenges within decision-making structures?</w:t>
      </w:r>
      <w:r w:rsidR="00D12751" w:rsidRPr="00F87D50">
        <w:rPr>
          <w:rFonts w:ascii="Times New Roman" w:hAnsi="Times New Roman" w:cs="Times New Roman"/>
          <w:sz w:val="24"/>
        </w:rPr>
        <w:t xml:space="preserve"> </w:t>
      </w:r>
    </w:p>
    <w:p w14:paraId="68ADCF39" w14:textId="17F2F30E" w:rsidR="00FF53FE" w:rsidRPr="00F87D50" w:rsidRDefault="00FF53FE" w:rsidP="00FF53FE">
      <w:pPr>
        <w:pBdr>
          <w:top w:val="nil"/>
          <w:left w:val="nil"/>
          <w:bottom w:val="nil"/>
          <w:right w:val="nil"/>
          <w:between w:val="nil"/>
        </w:pBdr>
        <w:spacing w:after="0" w:line="360" w:lineRule="auto"/>
        <w:ind w:left="0" w:right="0" w:firstLine="0"/>
        <w:jc w:val="left"/>
        <w:rPr>
          <w:rFonts w:ascii="Times New Roman" w:hAnsi="Times New Roman" w:cs="Times New Roman"/>
          <w:i/>
          <w:color w:val="auto"/>
          <w:u w:val="single"/>
        </w:rPr>
      </w:pPr>
      <w:r w:rsidRPr="00F87D50">
        <w:rPr>
          <w:rFonts w:ascii="Times New Roman" w:hAnsi="Times New Roman" w:cs="Times New Roman"/>
          <w:i/>
          <w:color w:val="auto"/>
          <w:u w:val="single"/>
        </w:rPr>
        <w:t>Step 3: Funding</w:t>
      </w:r>
      <w:sdt>
        <w:sdtPr>
          <w:rPr>
            <w:rFonts w:ascii="Times New Roman" w:hAnsi="Times New Roman" w:cs="Times New Roman"/>
            <w:color w:val="auto"/>
          </w:rPr>
          <w:tag w:val="goog_rdk_9"/>
          <w:id w:val="-1303837720"/>
          <w:showingPlcHdr/>
        </w:sdtPr>
        <w:sdtEndPr/>
        <w:sdtContent>
          <w:r w:rsidR="008203C0" w:rsidRPr="00F87D50">
            <w:rPr>
              <w:rFonts w:ascii="Times New Roman" w:hAnsi="Times New Roman" w:cs="Times New Roman"/>
              <w:color w:val="auto"/>
            </w:rPr>
            <w:t xml:space="preserve">     </w:t>
          </w:r>
        </w:sdtContent>
      </w:sdt>
    </w:p>
    <w:p w14:paraId="3FF330F4" w14:textId="1665D46A" w:rsidR="00FF53FE" w:rsidRPr="00F87D50" w:rsidRDefault="00FF53FE" w:rsidP="00FF53FE">
      <w:pPr>
        <w:ind w:left="0" w:firstLine="0"/>
        <w:rPr>
          <w:rFonts w:ascii="Times New Roman" w:eastAsia="Calibri" w:hAnsi="Times New Roman" w:cs="Times New Roman"/>
          <w:i/>
          <w:color w:val="auto"/>
        </w:rPr>
      </w:pPr>
      <w:r w:rsidRPr="00F87D50">
        <w:rPr>
          <w:rFonts w:ascii="Times New Roman" w:eastAsia="Calibri" w:hAnsi="Times New Roman" w:cs="Times New Roman"/>
          <w:i/>
          <w:color w:val="auto"/>
        </w:rPr>
        <w:t>Question 7</w:t>
      </w:r>
    </w:p>
    <w:p w14:paraId="3B771DAB" w14:textId="21702AF9" w:rsidR="00FF53FE" w:rsidRPr="00F87D50" w:rsidRDefault="00FF53FE" w:rsidP="0064600A">
      <w:pPr>
        <w:pStyle w:val="ListParagraph"/>
        <w:numPr>
          <w:ilvl w:val="0"/>
          <w:numId w:val="7"/>
        </w:numPr>
        <w:spacing w:after="0" w:line="240" w:lineRule="auto"/>
        <w:ind w:right="295"/>
        <w:rPr>
          <w:rFonts w:ascii="Times New Roman" w:hAnsi="Times New Roman" w:cs="Times New Roman"/>
          <w:i/>
          <w:sz w:val="24"/>
        </w:rPr>
      </w:pPr>
      <w:r w:rsidRPr="00F87D50">
        <w:rPr>
          <w:rFonts w:ascii="Times New Roman" w:hAnsi="Times New Roman" w:cs="Times New Roman"/>
          <w:i/>
          <w:sz w:val="24"/>
        </w:rPr>
        <w:t>How are the new technologies financed, if adopted?</w:t>
      </w:r>
      <w:r w:rsidRPr="00F87D50">
        <w:rPr>
          <w:rFonts w:ascii="Times New Roman" w:hAnsi="Times New Roman" w:cs="Times New Roman"/>
        </w:rPr>
        <w:t xml:space="preserve"> </w:t>
      </w:r>
    </w:p>
    <w:p w14:paraId="672D4A0D" w14:textId="77777777" w:rsidR="008203C0" w:rsidRPr="00F87D50" w:rsidRDefault="008203C0" w:rsidP="008203C0">
      <w:pPr>
        <w:pStyle w:val="ListParagraph"/>
        <w:spacing w:after="0" w:line="240" w:lineRule="auto"/>
        <w:ind w:right="295"/>
        <w:rPr>
          <w:rFonts w:ascii="Times New Roman" w:hAnsi="Times New Roman" w:cs="Times New Roman"/>
          <w:i/>
          <w:sz w:val="24"/>
        </w:rPr>
      </w:pPr>
    </w:p>
    <w:p w14:paraId="57767FD5" w14:textId="1B2576A7" w:rsidR="00FF53FE" w:rsidRPr="00F87D50" w:rsidRDefault="00FF53FE" w:rsidP="008203C0">
      <w:pPr>
        <w:pStyle w:val="ListParagraph"/>
        <w:numPr>
          <w:ilvl w:val="0"/>
          <w:numId w:val="7"/>
        </w:numPr>
        <w:rPr>
          <w:rFonts w:ascii="Times New Roman" w:eastAsia="Calibri" w:hAnsi="Times New Roman" w:cs="Times New Roman"/>
          <w:b/>
          <w:sz w:val="24"/>
        </w:rPr>
      </w:pPr>
      <w:r w:rsidRPr="00F87D50">
        <w:rPr>
          <w:rFonts w:ascii="Times New Roman" w:hAnsi="Times New Roman" w:cs="Times New Roman"/>
          <w:sz w:val="24"/>
        </w:rPr>
        <w:t>How does the source of funding for a technology affect adoption decision?</w:t>
      </w:r>
    </w:p>
    <w:p w14:paraId="5ECECD2A" w14:textId="5B48FF16" w:rsidR="001E14EF" w:rsidRPr="00F87D50" w:rsidRDefault="00FF53FE" w:rsidP="001E14EF">
      <w:pPr>
        <w:pStyle w:val="ListParagraph"/>
        <w:numPr>
          <w:ilvl w:val="0"/>
          <w:numId w:val="7"/>
        </w:numPr>
        <w:rPr>
          <w:rFonts w:ascii="Times New Roman" w:eastAsia="Calibri" w:hAnsi="Times New Roman" w:cs="Times New Roman"/>
          <w:sz w:val="24"/>
        </w:rPr>
      </w:pPr>
      <w:r w:rsidRPr="00F87D50">
        <w:rPr>
          <w:rFonts w:ascii="Times New Roman" w:eastAsia="Calibri" w:hAnsi="Times New Roman" w:cs="Times New Roman"/>
          <w:sz w:val="24"/>
        </w:rPr>
        <w:t xml:space="preserve">Given the scarcity of resources, how do you ensure that the money is invested in the best way possible? (probe: about opportunity </w:t>
      </w:r>
      <w:r w:rsidR="001E14EF" w:rsidRPr="00F87D50">
        <w:rPr>
          <w:rFonts w:ascii="Times New Roman" w:eastAsia="Calibri" w:hAnsi="Times New Roman" w:cs="Times New Roman"/>
          <w:sz w:val="24"/>
        </w:rPr>
        <w:t>cost)</w:t>
      </w:r>
    </w:p>
    <w:p w14:paraId="6C527B1C" w14:textId="0ED94E5B" w:rsidR="006E5605" w:rsidRPr="00F87D50" w:rsidRDefault="00A74AAD" w:rsidP="006E5605">
      <w:pPr>
        <w:ind w:left="0" w:firstLine="0"/>
        <w:rPr>
          <w:rFonts w:ascii="Times New Roman" w:hAnsi="Times New Roman" w:cs="Times New Roman"/>
          <w:i/>
          <w:color w:val="auto"/>
          <w:u w:val="single"/>
        </w:rPr>
      </w:pPr>
      <w:r w:rsidRPr="00F87D50">
        <w:rPr>
          <w:rFonts w:ascii="Times New Roman" w:hAnsi="Times New Roman" w:cs="Times New Roman"/>
          <w:i/>
          <w:color w:val="auto"/>
          <w:u w:val="single"/>
        </w:rPr>
        <w:t>Step 4: Adoption</w:t>
      </w:r>
    </w:p>
    <w:p w14:paraId="419FAC3C" w14:textId="77777777" w:rsidR="00724D5D" w:rsidRPr="00F87D50" w:rsidRDefault="00724D5D" w:rsidP="006E5605">
      <w:pPr>
        <w:ind w:left="0" w:firstLine="0"/>
        <w:rPr>
          <w:rFonts w:ascii="Times New Roman" w:eastAsia="Calibri" w:hAnsi="Times New Roman" w:cs="Times New Roman"/>
          <w:color w:val="auto"/>
        </w:rPr>
      </w:pPr>
    </w:p>
    <w:p w14:paraId="249E38E4" w14:textId="01AFB3B4" w:rsidR="00A74AAD" w:rsidRPr="00F87D50" w:rsidRDefault="00A74AAD" w:rsidP="00A74AAD">
      <w:pPr>
        <w:ind w:left="0" w:firstLine="0"/>
        <w:rPr>
          <w:rFonts w:ascii="Times New Roman" w:eastAsia="Calibri" w:hAnsi="Times New Roman" w:cs="Times New Roman"/>
          <w:i/>
          <w:color w:val="auto"/>
        </w:rPr>
      </w:pPr>
      <w:r w:rsidRPr="00F87D50">
        <w:rPr>
          <w:rFonts w:ascii="Times New Roman" w:eastAsia="Calibri" w:hAnsi="Times New Roman" w:cs="Times New Roman"/>
          <w:i/>
          <w:color w:val="auto"/>
        </w:rPr>
        <w:t>Question 8</w:t>
      </w:r>
    </w:p>
    <w:p w14:paraId="17AA66F0" w14:textId="52DD31E8" w:rsidR="00A74AAD" w:rsidRPr="00F87D50" w:rsidRDefault="00A74AAD" w:rsidP="00A74AAD">
      <w:pPr>
        <w:pStyle w:val="ListParagraph"/>
        <w:numPr>
          <w:ilvl w:val="0"/>
          <w:numId w:val="15"/>
        </w:numPr>
        <w:rPr>
          <w:rFonts w:ascii="Times New Roman" w:eastAsia="Calibri" w:hAnsi="Times New Roman" w:cs="Times New Roman"/>
          <w:b/>
          <w:i/>
          <w:sz w:val="28"/>
          <w:szCs w:val="28"/>
        </w:rPr>
      </w:pPr>
      <w:r w:rsidRPr="00F87D50">
        <w:rPr>
          <w:rFonts w:ascii="Times New Roman" w:eastAsia="Calibri" w:hAnsi="Times New Roman" w:cs="Times New Roman"/>
        </w:rPr>
        <w:lastRenderedPageBreak/>
        <w:t xml:space="preserve">What </w:t>
      </w:r>
      <w:r w:rsidR="007532F6" w:rsidRPr="00F87D50">
        <w:rPr>
          <w:rFonts w:ascii="Times New Roman" w:eastAsia="Calibri" w:hAnsi="Times New Roman" w:cs="Times New Roman"/>
        </w:rPr>
        <w:t xml:space="preserve">type of values and framework is </w:t>
      </w:r>
      <w:r w:rsidRPr="00F87D50">
        <w:rPr>
          <w:rFonts w:ascii="Times New Roman" w:eastAsia="Calibri" w:hAnsi="Times New Roman" w:cs="Times New Roman"/>
        </w:rPr>
        <w:t>used to decide on adoption of technologies and for whom?</w:t>
      </w:r>
    </w:p>
    <w:p w14:paraId="12CD5B6E" w14:textId="6D346BBE" w:rsidR="00A74AAD" w:rsidRPr="00F87D50" w:rsidRDefault="001E14EF" w:rsidP="00A74AAD">
      <w:pPr>
        <w:pStyle w:val="ListParagraph"/>
        <w:numPr>
          <w:ilvl w:val="0"/>
          <w:numId w:val="15"/>
        </w:numPr>
        <w:rPr>
          <w:rFonts w:ascii="Times New Roman" w:eastAsia="Calibri" w:hAnsi="Times New Roman" w:cs="Times New Roman"/>
          <w:sz w:val="24"/>
        </w:rPr>
      </w:pPr>
      <w:r w:rsidRPr="00F87D50">
        <w:rPr>
          <w:rFonts w:ascii="Times New Roman" w:eastAsia="Calibri" w:hAnsi="Times New Roman" w:cs="Times New Roman"/>
          <w:sz w:val="24"/>
        </w:rPr>
        <w:t>Is</w:t>
      </w:r>
      <w:r w:rsidR="00A74AAD" w:rsidRPr="00F87D50">
        <w:rPr>
          <w:rFonts w:ascii="Times New Roman" w:eastAsia="Calibri" w:hAnsi="Times New Roman" w:cs="Times New Roman"/>
          <w:sz w:val="24"/>
        </w:rPr>
        <w:t xml:space="preserve"> all criterion of linked to evidence and analysis; are criteria generic or do they change on a case-by-case basis?</w:t>
      </w:r>
    </w:p>
    <w:p w14:paraId="23CF3B5E" w14:textId="3C5248CC" w:rsidR="00A74AAD" w:rsidRPr="00F87D50" w:rsidRDefault="00A74AAD" w:rsidP="00A74AAD">
      <w:pPr>
        <w:pStyle w:val="ListParagraph"/>
        <w:numPr>
          <w:ilvl w:val="0"/>
          <w:numId w:val="15"/>
        </w:numPr>
        <w:rPr>
          <w:rFonts w:ascii="Times New Roman" w:eastAsia="Calibri" w:hAnsi="Times New Roman" w:cs="Times New Roman"/>
          <w:sz w:val="24"/>
        </w:rPr>
      </w:pPr>
      <w:r w:rsidRPr="00F87D50">
        <w:rPr>
          <w:rFonts w:ascii="Times New Roman" w:eastAsia="Calibri" w:hAnsi="Times New Roman" w:cs="Times New Roman"/>
          <w:sz w:val="24"/>
        </w:rPr>
        <w:t>How can the transparency of process be validated or ensured?</w:t>
      </w:r>
    </w:p>
    <w:bookmarkEnd w:id="0"/>
    <w:p w14:paraId="0B431534" w14:textId="59E7B127" w:rsidR="00A74AAD" w:rsidRPr="00F87D50" w:rsidRDefault="00A74AAD" w:rsidP="006E5605">
      <w:pPr>
        <w:ind w:left="0" w:firstLine="0"/>
        <w:rPr>
          <w:rFonts w:ascii="Times New Roman" w:eastAsia="Calibri" w:hAnsi="Times New Roman" w:cs="Times New Roman"/>
          <w:color w:val="auto"/>
        </w:rPr>
      </w:pPr>
    </w:p>
    <w:sectPr w:rsidR="00A74AAD" w:rsidRPr="00F87D50">
      <w:headerReference w:type="default" r:id="rId8"/>
      <w:footerReference w:type="default" r:id="rId9"/>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68D706" w16cid:durableId="235FB3E6"/>
  <w16cid:commentId w16cid:paraId="010E01E9" w16cid:durableId="235FB3E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26BB8" w14:textId="77777777" w:rsidR="00D62C05" w:rsidRDefault="00D62C05" w:rsidP="00FB2A18">
      <w:pPr>
        <w:spacing w:after="0" w:line="240" w:lineRule="auto"/>
      </w:pPr>
      <w:r>
        <w:separator/>
      </w:r>
    </w:p>
  </w:endnote>
  <w:endnote w:type="continuationSeparator" w:id="0">
    <w:p w14:paraId="2E624F97" w14:textId="77777777" w:rsidR="00D62C05" w:rsidRDefault="00D62C05" w:rsidP="00FB2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45185" w14:textId="77777777" w:rsidR="00FB2A18" w:rsidRDefault="00FB2A18" w:rsidP="00FB2A18">
    <w:pPr>
      <w:pStyle w:val="Footer"/>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1E074" w14:textId="77777777" w:rsidR="00D62C05" w:rsidRDefault="00D62C05" w:rsidP="00FB2A18">
      <w:pPr>
        <w:spacing w:after="0" w:line="240" w:lineRule="auto"/>
      </w:pPr>
      <w:r>
        <w:separator/>
      </w:r>
    </w:p>
  </w:footnote>
  <w:footnote w:type="continuationSeparator" w:id="0">
    <w:p w14:paraId="31AE7772" w14:textId="77777777" w:rsidR="00D62C05" w:rsidRDefault="00D62C05" w:rsidP="00FB2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EB7EE" w14:textId="19C3FDDF" w:rsidR="0076017E" w:rsidRDefault="0076017E" w:rsidP="0076017E">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2EF5"/>
      </v:shape>
    </w:pict>
  </w:numPicBullet>
  <w:abstractNum w:abstractNumId="0" w15:restartNumberingAfterBreak="0">
    <w:nsid w:val="0DDB4990"/>
    <w:multiLevelType w:val="multilevel"/>
    <w:tmpl w:val="E8582D7E"/>
    <w:lvl w:ilvl="0">
      <w:start w:val="1"/>
      <w:numFmt w:val="upperRoman"/>
      <w:lvlText w:val="%1."/>
      <w:lvlJc w:val="righ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bullet"/>
      <w:lvlText w:val="●"/>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1" w15:restartNumberingAfterBreak="0">
    <w:nsid w:val="22DF7E09"/>
    <w:multiLevelType w:val="hybridMultilevel"/>
    <w:tmpl w:val="F88223E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A91C98"/>
    <w:multiLevelType w:val="hybridMultilevel"/>
    <w:tmpl w:val="5FFA913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4473F2A"/>
    <w:multiLevelType w:val="multilevel"/>
    <w:tmpl w:val="0240AE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35EE2335"/>
    <w:multiLevelType w:val="hybridMultilevel"/>
    <w:tmpl w:val="3BA82A0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D2502B5"/>
    <w:multiLevelType w:val="multilevel"/>
    <w:tmpl w:val="637E3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7A5D60"/>
    <w:multiLevelType w:val="hybridMultilevel"/>
    <w:tmpl w:val="E4CC1A72"/>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955752"/>
    <w:multiLevelType w:val="hybridMultilevel"/>
    <w:tmpl w:val="649ACE88"/>
    <w:lvl w:ilvl="0" w:tplc="08090019">
      <w:start w:val="1"/>
      <w:numFmt w:val="lowerLetter"/>
      <w:lvlText w:val="%1."/>
      <w:lvlJc w:val="left"/>
      <w:pPr>
        <w:ind w:left="1795" w:hanging="360"/>
      </w:pPr>
    </w:lvl>
    <w:lvl w:ilvl="1" w:tplc="08090019" w:tentative="1">
      <w:start w:val="1"/>
      <w:numFmt w:val="lowerLetter"/>
      <w:lvlText w:val="%2."/>
      <w:lvlJc w:val="left"/>
      <w:pPr>
        <w:ind w:left="2515" w:hanging="360"/>
      </w:pPr>
    </w:lvl>
    <w:lvl w:ilvl="2" w:tplc="0809001B" w:tentative="1">
      <w:start w:val="1"/>
      <w:numFmt w:val="lowerRoman"/>
      <w:lvlText w:val="%3."/>
      <w:lvlJc w:val="right"/>
      <w:pPr>
        <w:ind w:left="3235" w:hanging="180"/>
      </w:pPr>
    </w:lvl>
    <w:lvl w:ilvl="3" w:tplc="0809000F" w:tentative="1">
      <w:start w:val="1"/>
      <w:numFmt w:val="decimal"/>
      <w:lvlText w:val="%4."/>
      <w:lvlJc w:val="left"/>
      <w:pPr>
        <w:ind w:left="3955" w:hanging="360"/>
      </w:pPr>
    </w:lvl>
    <w:lvl w:ilvl="4" w:tplc="08090019" w:tentative="1">
      <w:start w:val="1"/>
      <w:numFmt w:val="lowerLetter"/>
      <w:lvlText w:val="%5."/>
      <w:lvlJc w:val="left"/>
      <w:pPr>
        <w:ind w:left="4675" w:hanging="360"/>
      </w:pPr>
    </w:lvl>
    <w:lvl w:ilvl="5" w:tplc="0809001B" w:tentative="1">
      <w:start w:val="1"/>
      <w:numFmt w:val="lowerRoman"/>
      <w:lvlText w:val="%6."/>
      <w:lvlJc w:val="right"/>
      <w:pPr>
        <w:ind w:left="5395" w:hanging="180"/>
      </w:pPr>
    </w:lvl>
    <w:lvl w:ilvl="6" w:tplc="0809000F" w:tentative="1">
      <w:start w:val="1"/>
      <w:numFmt w:val="decimal"/>
      <w:lvlText w:val="%7."/>
      <w:lvlJc w:val="left"/>
      <w:pPr>
        <w:ind w:left="6115" w:hanging="360"/>
      </w:pPr>
    </w:lvl>
    <w:lvl w:ilvl="7" w:tplc="08090019" w:tentative="1">
      <w:start w:val="1"/>
      <w:numFmt w:val="lowerLetter"/>
      <w:lvlText w:val="%8."/>
      <w:lvlJc w:val="left"/>
      <w:pPr>
        <w:ind w:left="6835" w:hanging="360"/>
      </w:pPr>
    </w:lvl>
    <w:lvl w:ilvl="8" w:tplc="0809001B" w:tentative="1">
      <w:start w:val="1"/>
      <w:numFmt w:val="lowerRoman"/>
      <w:lvlText w:val="%9."/>
      <w:lvlJc w:val="right"/>
      <w:pPr>
        <w:ind w:left="7555" w:hanging="180"/>
      </w:pPr>
    </w:lvl>
  </w:abstractNum>
  <w:abstractNum w:abstractNumId="8" w15:restartNumberingAfterBreak="0">
    <w:nsid w:val="55D93CE9"/>
    <w:multiLevelType w:val="hybridMultilevel"/>
    <w:tmpl w:val="D79643B0"/>
    <w:lvl w:ilvl="0" w:tplc="79F4F02E">
      <w:start w:val="1"/>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9" w15:restartNumberingAfterBreak="0">
    <w:nsid w:val="56DD1951"/>
    <w:multiLevelType w:val="multilevel"/>
    <w:tmpl w:val="E4D2C86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E14846"/>
    <w:multiLevelType w:val="hybridMultilevel"/>
    <w:tmpl w:val="DC4A8A04"/>
    <w:lvl w:ilvl="0" w:tplc="0809000F">
      <w:start w:val="1"/>
      <w:numFmt w:val="decimal"/>
      <w:lvlText w:val="%1."/>
      <w:lvlJc w:val="left"/>
      <w:pPr>
        <w:ind w:left="2509" w:hanging="360"/>
      </w:pPr>
      <w:rPr>
        <w:rFonts w:hint="default"/>
      </w:rPr>
    </w:lvl>
    <w:lvl w:ilvl="1" w:tplc="08090003" w:tentative="1">
      <w:start w:val="1"/>
      <w:numFmt w:val="bullet"/>
      <w:lvlText w:val="o"/>
      <w:lvlJc w:val="left"/>
      <w:pPr>
        <w:ind w:left="3229" w:hanging="360"/>
      </w:pPr>
      <w:rPr>
        <w:rFonts w:ascii="Courier New" w:hAnsi="Courier New" w:cs="Courier New"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Courier New"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Courier New" w:hint="default"/>
      </w:rPr>
    </w:lvl>
    <w:lvl w:ilvl="8" w:tplc="08090005" w:tentative="1">
      <w:start w:val="1"/>
      <w:numFmt w:val="bullet"/>
      <w:lvlText w:val=""/>
      <w:lvlJc w:val="left"/>
      <w:pPr>
        <w:ind w:left="8269" w:hanging="360"/>
      </w:pPr>
      <w:rPr>
        <w:rFonts w:ascii="Wingdings" w:hAnsi="Wingdings" w:hint="default"/>
      </w:rPr>
    </w:lvl>
  </w:abstractNum>
  <w:abstractNum w:abstractNumId="11" w15:restartNumberingAfterBreak="0">
    <w:nsid w:val="5BD65BC1"/>
    <w:multiLevelType w:val="hybridMultilevel"/>
    <w:tmpl w:val="13867804"/>
    <w:lvl w:ilvl="0" w:tplc="0809000F">
      <w:start w:val="1"/>
      <w:numFmt w:val="decimal"/>
      <w:lvlText w:val="%1."/>
      <w:lvlJc w:val="left"/>
      <w:pPr>
        <w:ind w:left="1435" w:hanging="360"/>
      </w:pPr>
    </w:lvl>
    <w:lvl w:ilvl="1" w:tplc="08090019" w:tentative="1">
      <w:start w:val="1"/>
      <w:numFmt w:val="lowerLetter"/>
      <w:lvlText w:val="%2."/>
      <w:lvlJc w:val="left"/>
      <w:pPr>
        <w:ind w:left="2155" w:hanging="360"/>
      </w:pPr>
    </w:lvl>
    <w:lvl w:ilvl="2" w:tplc="0809001B">
      <w:start w:val="1"/>
      <w:numFmt w:val="lowerRoman"/>
      <w:lvlText w:val="%3."/>
      <w:lvlJc w:val="right"/>
      <w:pPr>
        <w:ind w:left="2875" w:hanging="180"/>
      </w:pPr>
    </w:lvl>
    <w:lvl w:ilvl="3" w:tplc="0809000F" w:tentative="1">
      <w:start w:val="1"/>
      <w:numFmt w:val="decimal"/>
      <w:lvlText w:val="%4."/>
      <w:lvlJc w:val="left"/>
      <w:pPr>
        <w:ind w:left="3595" w:hanging="360"/>
      </w:pPr>
    </w:lvl>
    <w:lvl w:ilvl="4" w:tplc="08090019" w:tentative="1">
      <w:start w:val="1"/>
      <w:numFmt w:val="lowerLetter"/>
      <w:lvlText w:val="%5."/>
      <w:lvlJc w:val="left"/>
      <w:pPr>
        <w:ind w:left="4315" w:hanging="360"/>
      </w:pPr>
    </w:lvl>
    <w:lvl w:ilvl="5" w:tplc="0809001B" w:tentative="1">
      <w:start w:val="1"/>
      <w:numFmt w:val="lowerRoman"/>
      <w:lvlText w:val="%6."/>
      <w:lvlJc w:val="right"/>
      <w:pPr>
        <w:ind w:left="5035" w:hanging="180"/>
      </w:pPr>
    </w:lvl>
    <w:lvl w:ilvl="6" w:tplc="0809000F" w:tentative="1">
      <w:start w:val="1"/>
      <w:numFmt w:val="decimal"/>
      <w:lvlText w:val="%7."/>
      <w:lvlJc w:val="left"/>
      <w:pPr>
        <w:ind w:left="5755" w:hanging="360"/>
      </w:pPr>
    </w:lvl>
    <w:lvl w:ilvl="7" w:tplc="08090019" w:tentative="1">
      <w:start w:val="1"/>
      <w:numFmt w:val="lowerLetter"/>
      <w:lvlText w:val="%8."/>
      <w:lvlJc w:val="left"/>
      <w:pPr>
        <w:ind w:left="6475" w:hanging="360"/>
      </w:pPr>
    </w:lvl>
    <w:lvl w:ilvl="8" w:tplc="0809001B" w:tentative="1">
      <w:start w:val="1"/>
      <w:numFmt w:val="lowerRoman"/>
      <w:lvlText w:val="%9."/>
      <w:lvlJc w:val="right"/>
      <w:pPr>
        <w:ind w:left="7195" w:hanging="180"/>
      </w:pPr>
    </w:lvl>
  </w:abstractNum>
  <w:abstractNum w:abstractNumId="12" w15:restartNumberingAfterBreak="0">
    <w:nsid w:val="63933CF7"/>
    <w:multiLevelType w:val="hybridMultilevel"/>
    <w:tmpl w:val="9C1674F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4F84B75"/>
    <w:multiLevelType w:val="hybridMultilevel"/>
    <w:tmpl w:val="349C9A3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3A6D25"/>
    <w:multiLevelType w:val="hybridMultilevel"/>
    <w:tmpl w:val="DEB44D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D32AB4"/>
    <w:multiLevelType w:val="hybridMultilevel"/>
    <w:tmpl w:val="1A14D29C"/>
    <w:lvl w:ilvl="0" w:tplc="08090017">
      <w:start w:val="1"/>
      <w:numFmt w:val="lowerLetter"/>
      <w:lvlText w:val="%1)"/>
      <w:lvlJc w:val="left"/>
      <w:pPr>
        <w:ind w:left="2509" w:hanging="360"/>
      </w:pPr>
    </w:lvl>
    <w:lvl w:ilvl="1" w:tplc="08090019" w:tentative="1">
      <w:start w:val="1"/>
      <w:numFmt w:val="lowerLetter"/>
      <w:lvlText w:val="%2."/>
      <w:lvlJc w:val="left"/>
      <w:pPr>
        <w:ind w:left="3229" w:hanging="360"/>
      </w:pPr>
    </w:lvl>
    <w:lvl w:ilvl="2" w:tplc="0809001B" w:tentative="1">
      <w:start w:val="1"/>
      <w:numFmt w:val="lowerRoman"/>
      <w:lvlText w:val="%3."/>
      <w:lvlJc w:val="right"/>
      <w:pPr>
        <w:ind w:left="3949" w:hanging="180"/>
      </w:pPr>
    </w:lvl>
    <w:lvl w:ilvl="3" w:tplc="0809000F" w:tentative="1">
      <w:start w:val="1"/>
      <w:numFmt w:val="decimal"/>
      <w:lvlText w:val="%4."/>
      <w:lvlJc w:val="left"/>
      <w:pPr>
        <w:ind w:left="4669" w:hanging="360"/>
      </w:pPr>
    </w:lvl>
    <w:lvl w:ilvl="4" w:tplc="08090019" w:tentative="1">
      <w:start w:val="1"/>
      <w:numFmt w:val="lowerLetter"/>
      <w:lvlText w:val="%5."/>
      <w:lvlJc w:val="left"/>
      <w:pPr>
        <w:ind w:left="5389" w:hanging="360"/>
      </w:pPr>
    </w:lvl>
    <w:lvl w:ilvl="5" w:tplc="0809001B" w:tentative="1">
      <w:start w:val="1"/>
      <w:numFmt w:val="lowerRoman"/>
      <w:lvlText w:val="%6."/>
      <w:lvlJc w:val="right"/>
      <w:pPr>
        <w:ind w:left="6109" w:hanging="180"/>
      </w:pPr>
    </w:lvl>
    <w:lvl w:ilvl="6" w:tplc="0809000F" w:tentative="1">
      <w:start w:val="1"/>
      <w:numFmt w:val="decimal"/>
      <w:lvlText w:val="%7."/>
      <w:lvlJc w:val="left"/>
      <w:pPr>
        <w:ind w:left="6829" w:hanging="360"/>
      </w:pPr>
    </w:lvl>
    <w:lvl w:ilvl="7" w:tplc="08090019" w:tentative="1">
      <w:start w:val="1"/>
      <w:numFmt w:val="lowerLetter"/>
      <w:lvlText w:val="%8."/>
      <w:lvlJc w:val="left"/>
      <w:pPr>
        <w:ind w:left="7549" w:hanging="360"/>
      </w:pPr>
    </w:lvl>
    <w:lvl w:ilvl="8" w:tplc="0809001B" w:tentative="1">
      <w:start w:val="1"/>
      <w:numFmt w:val="lowerRoman"/>
      <w:lvlText w:val="%9."/>
      <w:lvlJc w:val="right"/>
      <w:pPr>
        <w:ind w:left="8269" w:hanging="180"/>
      </w:pPr>
    </w:lvl>
  </w:abstractNum>
  <w:num w:numId="1">
    <w:abstractNumId w:val="8"/>
  </w:num>
  <w:num w:numId="2">
    <w:abstractNumId w:val="7"/>
  </w:num>
  <w:num w:numId="3">
    <w:abstractNumId w:val="15"/>
  </w:num>
  <w:num w:numId="4">
    <w:abstractNumId w:val="10"/>
  </w:num>
  <w:num w:numId="5">
    <w:abstractNumId w:val="3"/>
  </w:num>
  <w:num w:numId="6">
    <w:abstractNumId w:val="11"/>
  </w:num>
  <w:num w:numId="7">
    <w:abstractNumId w:val="12"/>
  </w:num>
  <w:num w:numId="8">
    <w:abstractNumId w:val="14"/>
  </w:num>
  <w:num w:numId="9">
    <w:abstractNumId w:val="4"/>
  </w:num>
  <w:num w:numId="10">
    <w:abstractNumId w:val="6"/>
  </w:num>
  <w:num w:numId="11">
    <w:abstractNumId w:val="2"/>
  </w:num>
  <w:num w:numId="12">
    <w:abstractNumId w:val="1"/>
  </w:num>
  <w:num w:numId="13">
    <w:abstractNumId w:val="9"/>
  </w:num>
  <w:num w:numId="14">
    <w:abstractNumId w:val="0"/>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2A1"/>
    <w:rsid w:val="000112A1"/>
    <w:rsid w:val="000A1361"/>
    <w:rsid w:val="000F540B"/>
    <w:rsid w:val="0016127A"/>
    <w:rsid w:val="001656A0"/>
    <w:rsid w:val="001E0464"/>
    <w:rsid w:val="001E14EF"/>
    <w:rsid w:val="001E32C4"/>
    <w:rsid w:val="0022585A"/>
    <w:rsid w:val="002405F1"/>
    <w:rsid w:val="0025414B"/>
    <w:rsid w:val="002D3DE5"/>
    <w:rsid w:val="003137E7"/>
    <w:rsid w:val="003670AE"/>
    <w:rsid w:val="003873A3"/>
    <w:rsid w:val="003B4192"/>
    <w:rsid w:val="00407BBC"/>
    <w:rsid w:val="00496171"/>
    <w:rsid w:val="004B658C"/>
    <w:rsid w:val="004E4AC0"/>
    <w:rsid w:val="004F169C"/>
    <w:rsid w:val="004F26A5"/>
    <w:rsid w:val="00526387"/>
    <w:rsid w:val="0053205F"/>
    <w:rsid w:val="005550AE"/>
    <w:rsid w:val="00660668"/>
    <w:rsid w:val="00676C63"/>
    <w:rsid w:val="006C733E"/>
    <w:rsid w:val="006E5605"/>
    <w:rsid w:val="00724D5D"/>
    <w:rsid w:val="00737CCA"/>
    <w:rsid w:val="007532F6"/>
    <w:rsid w:val="0076017E"/>
    <w:rsid w:val="00792284"/>
    <w:rsid w:val="00813E2B"/>
    <w:rsid w:val="008203C0"/>
    <w:rsid w:val="0082717A"/>
    <w:rsid w:val="00851E48"/>
    <w:rsid w:val="00862228"/>
    <w:rsid w:val="00870F6C"/>
    <w:rsid w:val="008C5B54"/>
    <w:rsid w:val="008F4028"/>
    <w:rsid w:val="00960691"/>
    <w:rsid w:val="00A1641E"/>
    <w:rsid w:val="00A36680"/>
    <w:rsid w:val="00A5435E"/>
    <w:rsid w:val="00A74AAD"/>
    <w:rsid w:val="00A757A5"/>
    <w:rsid w:val="00AE27E2"/>
    <w:rsid w:val="00B240A1"/>
    <w:rsid w:val="00B24454"/>
    <w:rsid w:val="00B848F3"/>
    <w:rsid w:val="00B851D6"/>
    <w:rsid w:val="00B856F0"/>
    <w:rsid w:val="00BE44A9"/>
    <w:rsid w:val="00C73FE7"/>
    <w:rsid w:val="00C9560A"/>
    <w:rsid w:val="00D12751"/>
    <w:rsid w:val="00D62C05"/>
    <w:rsid w:val="00D65DDE"/>
    <w:rsid w:val="00D81E28"/>
    <w:rsid w:val="00DE3888"/>
    <w:rsid w:val="00E13501"/>
    <w:rsid w:val="00E248A1"/>
    <w:rsid w:val="00E44021"/>
    <w:rsid w:val="00E94C01"/>
    <w:rsid w:val="00F87D50"/>
    <w:rsid w:val="00F96877"/>
    <w:rsid w:val="00FB2A18"/>
    <w:rsid w:val="00FF5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B825"/>
  <w15:chartTrackingRefBased/>
  <w15:docId w15:val="{A186637D-6C9E-420E-80CB-15126687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605"/>
    <w:pPr>
      <w:spacing w:after="5" w:line="254" w:lineRule="auto"/>
      <w:ind w:left="725" w:right="146" w:hanging="10"/>
      <w:jc w:val="both"/>
    </w:pPr>
    <w:rPr>
      <w:rFonts w:ascii="Arial" w:eastAsia="Arial" w:hAnsi="Arial" w:cs="Arial"/>
      <w:color w:val="000000"/>
      <w:sz w:val="24"/>
      <w:szCs w:val="24"/>
      <w:lang w:eastAsia="en-GB"/>
    </w:rPr>
  </w:style>
  <w:style w:type="paragraph" w:styleId="Heading1">
    <w:name w:val="heading 1"/>
    <w:next w:val="Normal"/>
    <w:link w:val="Heading1Char"/>
    <w:uiPriority w:val="9"/>
    <w:qFormat/>
    <w:rsid w:val="000112A1"/>
    <w:pPr>
      <w:keepNext/>
      <w:keepLines/>
      <w:spacing w:after="0" w:line="260" w:lineRule="auto"/>
      <w:ind w:left="384" w:right="146" w:hanging="10"/>
      <w:jc w:val="both"/>
      <w:outlineLvl w:val="0"/>
    </w:pPr>
    <w:rPr>
      <w:rFonts w:ascii="Arial" w:eastAsia="Arial" w:hAnsi="Arial" w:cs="Arial"/>
      <w:color w:val="2E75B5"/>
      <w:sz w:val="32"/>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2A1"/>
    <w:rPr>
      <w:rFonts w:ascii="Arial" w:eastAsia="Arial" w:hAnsi="Arial" w:cs="Arial"/>
      <w:color w:val="2E75B5"/>
      <w:sz w:val="32"/>
      <w:szCs w:val="24"/>
      <w:lang w:eastAsia="en-GB"/>
    </w:rPr>
  </w:style>
  <w:style w:type="paragraph" w:styleId="ListParagraph">
    <w:name w:val="List Paragraph"/>
    <w:basedOn w:val="Normal"/>
    <w:uiPriority w:val="34"/>
    <w:qFormat/>
    <w:rsid w:val="00A1641E"/>
    <w:pPr>
      <w:spacing w:before="100" w:beforeAutospacing="1" w:after="100" w:afterAutospacing="1" w:line="360" w:lineRule="auto"/>
      <w:ind w:left="720" w:right="0" w:firstLine="0"/>
      <w:contextualSpacing/>
    </w:pPr>
    <w:rPr>
      <w:rFonts w:eastAsiaTheme="minorEastAsia"/>
      <w:color w:val="auto"/>
      <w:sz w:val="22"/>
      <w:lang w:eastAsia="en-US"/>
    </w:rPr>
  </w:style>
  <w:style w:type="character" w:styleId="CommentReference">
    <w:name w:val="annotation reference"/>
    <w:basedOn w:val="DefaultParagraphFont"/>
    <w:uiPriority w:val="99"/>
    <w:semiHidden/>
    <w:unhideWhenUsed/>
    <w:rsid w:val="001656A0"/>
    <w:rPr>
      <w:sz w:val="16"/>
      <w:szCs w:val="16"/>
    </w:rPr>
  </w:style>
  <w:style w:type="paragraph" w:styleId="CommentText">
    <w:name w:val="annotation text"/>
    <w:basedOn w:val="Normal"/>
    <w:link w:val="CommentTextChar"/>
    <w:uiPriority w:val="99"/>
    <w:unhideWhenUsed/>
    <w:rsid w:val="001656A0"/>
    <w:pPr>
      <w:spacing w:line="240" w:lineRule="auto"/>
    </w:pPr>
    <w:rPr>
      <w:sz w:val="20"/>
      <w:szCs w:val="20"/>
    </w:rPr>
  </w:style>
  <w:style w:type="character" w:customStyle="1" w:styleId="CommentTextChar">
    <w:name w:val="Comment Text Char"/>
    <w:basedOn w:val="DefaultParagraphFont"/>
    <w:link w:val="CommentText"/>
    <w:uiPriority w:val="99"/>
    <w:rsid w:val="001656A0"/>
    <w:rPr>
      <w:rFonts w:ascii="Arial" w:eastAsia="Arial" w:hAnsi="Arial" w:cs="Arial"/>
      <w:color w:val="000000"/>
      <w:sz w:val="20"/>
      <w:szCs w:val="20"/>
      <w:lang w:eastAsia="en-GB"/>
    </w:rPr>
  </w:style>
  <w:style w:type="paragraph" w:styleId="NoSpacing">
    <w:name w:val="No Spacing"/>
    <w:link w:val="NoSpacingChar"/>
    <w:uiPriority w:val="1"/>
    <w:qFormat/>
    <w:rsid w:val="0049617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96171"/>
    <w:rPr>
      <w:rFonts w:eastAsiaTheme="minorEastAsia"/>
      <w:lang w:val="en-US"/>
    </w:rPr>
  </w:style>
  <w:style w:type="paragraph" w:styleId="Header">
    <w:name w:val="header"/>
    <w:basedOn w:val="Normal"/>
    <w:link w:val="HeaderChar"/>
    <w:uiPriority w:val="99"/>
    <w:unhideWhenUsed/>
    <w:rsid w:val="00FB2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A18"/>
    <w:rPr>
      <w:rFonts w:ascii="Arial" w:eastAsia="Arial" w:hAnsi="Arial" w:cs="Arial"/>
      <w:color w:val="000000"/>
      <w:sz w:val="24"/>
      <w:szCs w:val="24"/>
      <w:lang w:eastAsia="en-GB"/>
    </w:rPr>
  </w:style>
  <w:style w:type="paragraph" w:styleId="Footer">
    <w:name w:val="footer"/>
    <w:basedOn w:val="Normal"/>
    <w:link w:val="FooterChar"/>
    <w:uiPriority w:val="99"/>
    <w:unhideWhenUsed/>
    <w:rsid w:val="00FB2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A18"/>
    <w:rPr>
      <w:rFonts w:ascii="Arial" w:eastAsia="Arial" w:hAnsi="Arial" w:cs="Arial"/>
      <w:color w:val="000000"/>
      <w:sz w:val="24"/>
      <w:szCs w:val="24"/>
      <w:lang w:eastAsia="en-GB"/>
    </w:rPr>
  </w:style>
  <w:style w:type="paragraph" w:styleId="BalloonText">
    <w:name w:val="Balloon Text"/>
    <w:basedOn w:val="Normal"/>
    <w:link w:val="BalloonTextChar"/>
    <w:uiPriority w:val="99"/>
    <w:semiHidden/>
    <w:unhideWhenUsed/>
    <w:rsid w:val="00FF5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3FE"/>
    <w:rPr>
      <w:rFonts w:ascii="Segoe UI" w:eastAsia="Arial" w:hAnsi="Segoe UI" w:cs="Segoe UI"/>
      <w:color w:val="000000"/>
      <w:sz w:val="18"/>
      <w:szCs w:val="18"/>
      <w:lang w:eastAsia="en-GB"/>
    </w:rPr>
  </w:style>
  <w:style w:type="table" w:styleId="TableGrid">
    <w:name w:val="Table Grid"/>
    <w:basedOn w:val="TableNormal"/>
    <w:uiPriority w:val="39"/>
    <w:rsid w:val="001E3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AF639-F584-42E3-99DF-85BEF3AC0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2021-12-03T13:49:00Z</dcterms:created>
  <dcterms:modified xsi:type="dcterms:W3CDTF">2021-12-15T12:28:00Z</dcterms:modified>
</cp:coreProperties>
</file>