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B9DE2" w14:textId="77777777" w:rsidR="003658B6" w:rsidRPr="00A51AFE" w:rsidRDefault="003658B6" w:rsidP="003658B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51AFE">
        <w:rPr>
          <w:rFonts w:ascii="Times New Roman" w:hAnsi="Times New Roman" w:cs="Times New Roman"/>
          <w:b/>
          <w:bCs/>
          <w:sz w:val="24"/>
          <w:szCs w:val="24"/>
        </w:rPr>
        <w:t>Additional Files Legends</w:t>
      </w:r>
    </w:p>
    <w:p w14:paraId="30449E1A" w14:textId="77777777" w:rsidR="003658B6" w:rsidRPr="00A51AFE" w:rsidRDefault="003658B6" w:rsidP="003658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AFE">
        <w:rPr>
          <w:rFonts w:ascii="Times New Roman" w:hAnsi="Times New Roman" w:cs="Times New Roman"/>
          <w:b/>
          <w:bCs/>
          <w:sz w:val="24"/>
          <w:szCs w:val="24"/>
        </w:rPr>
        <w:t xml:space="preserve">Additional file 1. </w:t>
      </w:r>
      <w:r w:rsidRPr="00A51AFE">
        <w:rPr>
          <w:rFonts w:ascii="Times New Roman" w:hAnsi="Times New Roman" w:cs="Times New Roman"/>
          <w:sz w:val="24"/>
          <w:szCs w:val="24"/>
        </w:rPr>
        <w:t xml:space="preserve">Chromatogram of gel-filtration fractions of </w:t>
      </w:r>
      <w:r>
        <w:rPr>
          <w:rFonts w:ascii="Times New Roman" w:hAnsi="Times New Roman" w:cs="Times New Roman"/>
          <w:sz w:val="24"/>
          <w:szCs w:val="24"/>
        </w:rPr>
        <w:t xml:space="preserve">two </w:t>
      </w:r>
      <w:r w:rsidRPr="00A51AFE">
        <w:rPr>
          <w:rFonts w:ascii="Times New Roman" w:hAnsi="Times New Roman" w:cs="Times New Roman"/>
          <w:sz w:val="24"/>
          <w:szCs w:val="24"/>
        </w:rPr>
        <w:t xml:space="preserve">different baches (red and green) from </w:t>
      </w:r>
      <w:r w:rsidRPr="00A51AFE">
        <w:rPr>
          <w:rFonts w:ascii="Times New Roman" w:hAnsi="Times New Roman" w:cs="Times New Roman"/>
          <w:i/>
          <w:iCs/>
          <w:sz w:val="24"/>
          <w:szCs w:val="24"/>
        </w:rPr>
        <w:t xml:space="preserve">Fasciola hepatica </w:t>
      </w:r>
      <w:r w:rsidRPr="00A51AFE">
        <w:rPr>
          <w:rFonts w:ascii="Times New Roman" w:hAnsi="Times New Roman" w:cs="Times New Roman"/>
          <w:sz w:val="24"/>
          <w:szCs w:val="24"/>
        </w:rPr>
        <w:t xml:space="preserve">ESPs. Selected fractions </w:t>
      </w:r>
      <w:r>
        <w:rPr>
          <w:rFonts w:ascii="Times New Roman" w:hAnsi="Times New Roman" w:cs="Times New Roman"/>
          <w:sz w:val="24"/>
          <w:szCs w:val="24"/>
        </w:rPr>
        <w:t xml:space="preserve">(batch ‘red’) </w:t>
      </w:r>
      <w:r w:rsidRPr="00A51AFE">
        <w:rPr>
          <w:rFonts w:ascii="Times New Roman" w:hAnsi="Times New Roman" w:cs="Times New Roman"/>
          <w:sz w:val="24"/>
          <w:szCs w:val="24"/>
        </w:rPr>
        <w:t xml:space="preserve">were </w:t>
      </w:r>
      <w:r>
        <w:rPr>
          <w:rFonts w:ascii="Times New Roman" w:hAnsi="Times New Roman" w:cs="Times New Roman"/>
          <w:sz w:val="24"/>
          <w:szCs w:val="24"/>
        </w:rPr>
        <w:t xml:space="preserve">illustrated </w:t>
      </w:r>
      <w:r w:rsidRPr="00A51AFE">
        <w:rPr>
          <w:rFonts w:ascii="Times New Roman" w:hAnsi="Times New Roman" w:cs="Times New Roman"/>
          <w:sz w:val="24"/>
          <w:szCs w:val="24"/>
        </w:rPr>
        <w:t>by SDS-PAGE and silver staining</w:t>
      </w:r>
      <w:r>
        <w:rPr>
          <w:rFonts w:ascii="Times New Roman" w:hAnsi="Times New Roman" w:cs="Times New Roman"/>
          <w:sz w:val="24"/>
          <w:szCs w:val="24"/>
        </w:rPr>
        <w:t xml:space="preserve"> (first lane each corresponds to a molecular weight marker; BenchMark</w:t>
      </w:r>
      <w:r w:rsidRPr="00DB6EBE">
        <w:rPr>
          <w:rFonts w:ascii="Times New Roman" w:hAnsi="Times New Roman" w:cs="Times New Roman"/>
          <w:sz w:val="24"/>
          <w:szCs w:val="24"/>
          <w:vertAlign w:val="superscript"/>
        </w:rPr>
        <w:t>TM</w:t>
      </w:r>
      <w:r>
        <w:rPr>
          <w:rFonts w:ascii="Times New Roman" w:hAnsi="Times New Roman" w:cs="Times New Roman"/>
          <w:sz w:val="24"/>
          <w:szCs w:val="24"/>
        </w:rPr>
        <w:t xml:space="preserve"> Pre-stained Protein Ladder; Invitrogen</w:t>
      </w:r>
      <w:r w:rsidRPr="00DB6EBE">
        <w:rPr>
          <w:rFonts w:ascii="Times New Roman" w:hAnsi="Times New Roman" w:cs="Times New Roman"/>
          <w:sz w:val="24"/>
          <w:szCs w:val="24"/>
          <w:vertAlign w:val="superscript"/>
        </w:rPr>
        <w:t>TM</w:t>
      </w:r>
      <w:r>
        <w:rPr>
          <w:rFonts w:ascii="Times New Roman" w:hAnsi="Times New Roman" w:cs="Times New Roman"/>
          <w:sz w:val="24"/>
          <w:szCs w:val="24"/>
        </w:rPr>
        <w:t xml:space="preserve"> #10748010)</w:t>
      </w:r>
      <w:r w:rsidRPr="00A51AFE">
        <w:rPr>
          <w:rFonts w:ascii="Times New Roman" w:hAnsi="Times New Roman" w:cs="Times New Roman"/>
          <w:sz w:val="24"/>
          <w:szCs w:val="24"/>
        </w:rPr>
        <w:t>.</w:t>
      </w:r>
    </w:p>
    <w:p w14:paraId="53720B5C" w14:textId="77777777" w:rsidR="003658B6" w:rsidRPr="00A51AFE" w:rsidRDefault="003658B6" w:rsidP="003658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AFE">
        <w:rPr>
          <w:rFonts w:ascii="Times New Roman" w:hAnsi="Times New Roman" w:cs="Times New Roman"/>
          <w:b/>
          <w:bCs/>
          <w:sz w:val="24"/>
          <w:szCs w:val="24"/>
        </w:rPr>
        <w:t xml:space="preserve">Additional file 2. </w:t>
      </w:r>
      <w:r w:rsidRPr="00A51AFE">
        <w:rPr>
          <w:rFonts w:ascii="Times New Roman" w:hAnsi="Times New Roman" w:cs="Times New Roman"/>
          <w:sz w:val="24"/>
          <w:szCs w:val="24"/>
        </w:rPr>
        <w:t>PBMC stimulation assays with (A) single peak and intermediate (IM) plateau peak fractions, and co-stimulation assays mixed with (B) LPS, and (C) Ionomycin/PMA.</w:t>
      </w:r>
    </w:p>
    <w:p w14:paraId="592A9FF0" w14:textId="77777777" w:rsidR="003658B6" w:rsidRPr="00A51AFE" w:rsidRDefault="003658B6" w:rsidP="003658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AFE">
        <w:rPr>
          <w:rFonts w:ascii="Times New Roman" w:hAnsi="Times New Roman" w:cs="Times New Roman"/>
          <w:b/>
          <w:bCs/>
          <w:sz w:val="24"/>
          <w:szCs w:val="24"/>
        </w:rPr>
        <w:t xml:space="preserve">Additional file 3. </w:t>
      </w:r>
      <w:r w:rsidRPr="00A51AFE">
        <w:rPr>
          <w:rFonts w:ascii="Times New Roman" w:hAnsi="Times New Roman" w:cs="Times New Roman"/>
          <w:sz w:val="24"/>
          <w:szCs w:val="24"/>
        </w:rPr>
        <w:t xml:space="preserve">Measurement of </w:t>
      </w:r>
      <w:r w:rsidRPr="00A51AFE">
        <w:rPr>
          <w:rFonts w:ascii="Times New Roman" w:hAnsi="Times New Roman" w:cs="Times New Roman"/>
          <w:i/>
          <w:iCs/>
          <w:sz w:val="24"/>
          <w:szCs w:val="24"/>
        </w:rPr>
        <w:t xml:space="preserve">Fasciola hepatica </w:t>
      </w:r>
      <w:r w:rsidRPr="00A51AFE">
        <w:rPr>
          <w:rFonts w:ascii="Times New Roman" w:hAnsi="Times New Roman" w:cs="Times New Roman"/>
          <w:sz w:val="24"/>
          <w:szCs w:val="24"/>
        </w:rPr>
        <w:t>extracellular vesicles (EVs) by Tunable Resistive Pulse Sensing (TRPS) with qNano (Izon). A: Distribution of particle size and concentration of peak 1. B: Measured particles in the different analysed gel-filtration fractions.</w:t>
      </w:r>
    </w:p>
    <w:p w14:paraId="53469A05" w14:textId="77777777" w:rsidR="003658B6" w:rsidRDefault="003658B6" w:rsidP="003658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AFE">
        <w:rPr>
          <w:rFonts w:ascii="Times New Roman" w:hAnsi="Times New Roman" w:cs="Times New Roman"/>
          <w:b/>
          <w:bCs/>
          <w:sz w:val="24"/>
          <w:szCs w:val="24"/>
        </w:rPr>
        <w:t>Additional file 4.</w:t>
      </w:r>
      <w:r w:rsidRPr="00A51AFE">
        <w:rPr>
          <w:rFonts w:ascii="Times New Roman" w:hAnsi="Times New Roman" w:cs="Times New Roman"/>
          <w:sz w:val="24"/>
          <w:szCs w:val="24"/>
        </w:rPr>
        <w:t xml:space="preserve"> Table with the proteome of adult </w:t>
      </w:r>
      <w:r w:rsidRPr="00A51AFE">
        <w:rPr>
          <w:rFonts w:ascii="Times New Roman" w:hAnsi="Times New Roman" w:cs="Times New Roman"/>
          <w:i/>
          <w:iCs/>
          <w:sz w:val="24"/>
          <w:szCs w:val="24"/>
        </w:rPr>
        <w:t>Fasciola hepatica</w:t>
      </w:r>
      <w:r w:rsidRPr="00A51AFE">
        <w:rPr>
          <w:rFonts w:ascii="Times New Roman" w:hAnsi="Times New Roman" w:cs="Times New Roman"/>
          <w:sz w:val="24"/>
          <w:szCs w:val="24"/>
        </w:rPr>
        <w:t xml:space="preserve"> excretory-secretory products (ESP) fractionated by gel-filtration.</w:t>
      </w:r>
    </w:p>
    <w:p w14:paraId="568F97DE" w14:textId="77777777" w:rsidR="003658B6" w:rsidRPr="00A51AFE" w:rsidRDefault="003658B6" w:rsidP="003658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3E4">
        <w:rPr>
          <w:rFonts w:ascii="Times New Roman" w:hAnsi="Times New Roman" w:cs="Times New Roman"/>
          <w:b/>
          <w:bCs/>
          <w:sz w:val="24"/>
          <w:szCs w:val="24"/>
        </w:rPr>
        <w:t>Additional file 5</w:t>
      </w:r>
      <w:r>
        <w:rPr>
          <w:rFonts w:ascii="Times New Roman" w:hAnsi="Times New Roman" w:cs="Times New Roman"/>
          <w:sz w:val="24"/>
          <w:szCs w:val="24"/>
        </w:rPr>
        <w:t>. Unprocessed version of the SDS-PAGE pictures (see Additional file 1).</w:t>
      </w:r>
    </w:p>
    <w:p w14:paraId="5DC2089F" w14:textId="77777777" w:rsidR="003658B6" w:rsidRPr="00A51AFE" w:rsidRDefault="003658B6" w:rsidP="003658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001609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8B6"/>
    <w:rsid w:val="000C4033"/>
    <w:rsid w:val="00173ED8"/>
    <w:rsid w:val="001F30F6"/>
    <w:rsid w:val="002F50B1"/>
    <w:rsid w:val="003658B6"/>
    <w:rsid w:val="004B42CB"/>
    <w:rsid w:val="005F2B46"/>
    <w:rsid w:val="006E1731"/>
    <w:rsid w:val="00866D74"/>
    <w:rsid w:val="00882A73"/>
    <w:rsid w:val="00906905"/>
    <w:rsid w:val="0095305D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07C1D"/>
  <w15:chartTrackingRefBased/>
  <w15:docId w15:val="{308F7799-E73A-4F81-8610-4E2065C18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58B6"/>
    <w:pPr>
      <w:spacing w:line="259" w:lineRule="auto"/>
    </w:pPr>
    <w:rPr>
      <w:sz w:val="22"/>
      <w:szCs w:val="22"/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58B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58B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58B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58B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58B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58B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58B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58B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58B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58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58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58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58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58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58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58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58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58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58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3658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58B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3658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58B6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3658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58B6"/>
    <w:pPr>
      <w:spacing w:line="278" w:lineRule="auto"/>
      <w:ind w:left="720"/>
      <w:contextualSpacing/>
    </w:pPr>
    <w:rPr>
      <w:sz w:val="24"/>
      <w:szCs w:val="24"/>
      <w:lang w:val="en-IN"/>
    </w:rPr>
  </w:style>
  <w:style w:type="character" w:styleId="IntenseEmphasis">
    <w:name w:val="Intense Emphasis"/>
    <w:basedOn w:val="DefaultParagraphFont"/>
    <w:uiPriority w:val="21"/>
    <w:qFormat/>
    <w:rsid w:val="003658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8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8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58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2026-09-17T07:24:00Z</dcterms:created>
  <dcterms:modified xsi:type="dcterms:W3CDTF">2026-09-17T07:25:00Z</dcterms:modified>
</cp:coreProperties>
</file>