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6"/>
        <w:gridCol w:w="2882"/>
        <w:gridCol w:w="206"/>
        <w:gridCol w:w="206"/>
      </w:tblGrid>
      <w:tr w:rsidR="00F652FD" w:rsidRPr="00EF0B95" w14:paraId="08D57AD2" w14:textId="77777777" w:rsidTr="004D6E6A">
        <w:trPr>
          <w:trHeight w:val="575"/>
        </w:trPr>
        <w:tc>
          <w:tcPr>
            <w:tcW w:w="0" w:type="auto"/>
            <w:gridSpan w:val="2"/>
            <w:tcBorders>
              <w:bottom w:val="single" w:sz="8" w:space="0" w:color="000000"/>
            </w:tcBorders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BEADAA0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Table 1. Cancer Patient Demographics (N = 89)</w:t>
            </w:r>
          </w:p>
        </w:tc>
        <w:tc>
          <w:tcPr>
            <w:tcW w:w="0" w:type="auto"/>
            <w:hideMark/>
          </w:tcPr>
          <w:p w14:paraId="5BD21925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1B854C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4DE80C2B" w14:textId="77777777" w:rsidTr="004D6E6A">
        <w:trPr>
          <w:trHeight w:val="575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0D58556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A68ECD1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 (%)</w:t>
            </w: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4651C6B9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418069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4E51228F" w14:textId="77777777" w:rsidTr="004D6E6A">
        <w:trPr>
          <w:trHeight w:val="575"/>
        </w:trPr>
        <w:tc>
          <w:tcPr>
            <w:tcW w:w="0" w:type="auto"/>
            <w:tcBorders>
              <w:top w:val="single" w:sz="8" w:space="0" w:color="000000"/>
            </w:tcBorders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A27A729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Age, median (range)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E44AC0F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59 yrs (26-81)</w:t>
            </w:r>
          </w:p>
        </w:tc>
        <w:tc>
          <w:tcPr>
            <w:tcW w:w="0" w:type="auto"/>
            <w:hideMark/>
          </w:tcPr>
          <w:p w14:paraId="6B897EF5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D87019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400BF777" w14:textId="77777777" w:rsidTr="004D6E6A">
        <w:trPr>
          <w:trHeight w:val="575"/>
        </w:trPr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9A799A0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Female Sex</w:t>
            </w:r>
          </w:p>
        </w:tc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DBD4227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 (56%)</w:t>
            </w:r>
          </w:p>
        </w:tc>
        <w:tc>
          <w:tcPr>
            <w:tcW w:w="0" w:type="auto"/>
            <w:hideMark/>
          </w:tcPr>
          <w:p w14:paraId="709FA064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D90E72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06067779" w14:textId="77777777" w:rsidTr="004D6E6A">
        <w:trPr>
          <w:trHeight w:val="575"/>
        </w:trPr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6217815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Race</w:t>
            </w:r>
          </w:p>
        </w:tc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D088E06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C3D788F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46F3DE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3BA46F46" w14:textId="77777777" w:rsidTr="004D6E6A">
        <w:trPr>
          <w:trHeight w:val="575"/>
        </w:trPr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1221F0B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  White or Caucasian</w:t>
            </w:r>
          </w:p>
        </w:tc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50DCAC7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75 (84%)</w:t>
            </w:r>
          </w:p>
        </w:tc>
        <w:tc>
          <w:tcPr>
            <w:tcW w:w="0" w:type="auto"/>
            <w:hideMark/>
          </w:tcPr>
          <w:p w14:paraId="0D290FB5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C5D4E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52389230" w14:textId="77777777" w:rsidTr="004D6E6A">
        <w:trPr>
          <w:trHeight w:val="575"/>
        </w:trPr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E4DA6AC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  Black or African American</w:t>
            </w:r>
          </w:p>
        </w:tc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3FFF0F1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8 (9.0%)</w:t>
            </w:r>
          </w:p>
        </w:tc>
        <w:tc>
          <w:tcPr>
            <w:tcW w:w="0" w:type="auto"/>
            <w:hideMark/>
          </w:tcPr>
          <w:p w14:paraId="3CCB534C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476D4A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0AB8D9B5" w14:textId="77777777" w:rsidTr="004D6E6A">
        <w:trPr>
          <w:trHeight w:val="575"/>
        </w:trPr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F4D2143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  Asian</w:t>
            </w:r>
          </w:p>
        </w:tc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D0201C6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3 (3.4%)</w:t>
            </w:r>
          </w:p>
        </w:tc>
        <w:tc>
          <w:tcPr>
            <w:tcW w:w="0" w:type="auto"/>
            <w:hideMark/>
          </w:tcPr>
          <w:p w14:paraId="410ADB20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53E6E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0157164E" w14:textId="77777777" w:rsidTr="004D6E6A">
        <w:trPr>
          <w:trHeight w:val="575"/>
        </w:trPr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0849CC3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  Other Race</w:t>
            </w:r>
          </w:p>
        </w:tc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A7EE4E5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3 (3.4%)</w:t>
            </w:r>
          </w:p>
        </w:tc>
        <w:tc>
          <w:tcPr>
            <w:tcW w:w="0" w:type="auto"/>
            <w:hideMark/>
          </w:tcPr>
          <w:p w14:paraId="611FE900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3A8D9A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6197F73A" w14:textId="77777777" w:rsidTr="004D6E6A">
        <w:trPr>
          <w:trHeight w:val="575"/>
        </w:trPr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4FF5B26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Ethnicity</w:t>
            </w:r>
          </w:p>
        </w:tc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35865BF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144246B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35D0CC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302D7D1B" w14:textId="77777777" w:rsidTr="004D6E6A">
        <w:trPr>
          <w:trHeight w:val="575"/>
        </w:trPr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DF45E9A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    Hispanic or Latino</w:t>
            </w:r>
          </w:p>
        </w:tc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2DDF2BE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11 (12%)</w:t>
            </w:r>
          </w:p>
        </w:tc>
        <w:tc>
          <w:tcPr>
            <w:tcW w:w="0" w:type="auto"/>
            <w:hideMark/>
          </w:tcPr>
          <w:p w14:paraId="57B630B9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7810E9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1C3FF0FF" w14:textId="77777777" w:rsidTr="004D6E6A">
        <w:trPr>
          <w:trHeight w:val="575"/>
        </w:trPr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C255311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    Not Hispanic or Latino</w:t>
            </w:r>
          </w:p>
        </w:tc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EF0A059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77 (87%)</w:t>
            </w:r>
          </w:p>
        </w:tc>
        <w:tc>
          <w:tcPr>
            <w:tcW w:w="0" w:type="auto"/>
            <w:hideMark/>
          </w:tcPr>
          <w:p w14:paraId="104442C3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C1F0CF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6A554BA6" w14:textId="77777777" w:rsidTr="004D6E6A">
        <w:trPr>
          <w:trHeight w:val="575"/>
        </w:trPr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C0D182A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    Declined to Answer</w:t>
            </w:r>
          </w:p>
        </w:tc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D64DF91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1 (1.1%)</w:t>
            </w:r>
          </w:p>
        </w:tc>
        <w:tc>
          <w:tcPr>
            <w:tcW w:w="0" w:type="auto"/>
            <w:hideMark/>
          </w:tcPr>
          <w:p w14:paraId="21E1B57D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C40F8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760AD73C" w14:textId="77777777" w:rsidTr="004D6E6A">
        <w:trPr>
          <w:trHeight w:val="575"/>
        </w:trPr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5440C53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Comorbid Mood Disorders</w:t>
            </w:r>
          </w:p>
        </w:tc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E99B101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 (21%)</w:t>
            </w:r>
          </w:p>
        </w:tc>
        <w:tc>
          <w:tcPr>
            <w:tcW w:w="0" w:type="auto"/>
            <w:hideMark/>
          </w:tcPr>
          <w:p w14:paraId="69285FEF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5354E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23C17DCE" w14:textId="77777777" w:rsidTr="004D6E6A">
        <w:trPr>
          <w:trHeight w:val="575"/>
        </w:trPr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8F01A33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    </w:t>
            </w: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Anxiety</w:t>
            </w:r>
          </w:p>
        </w:tc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E29E4AD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14 (16%)</w:t>
            </w:r>
          </w:p>
        </w:tc>
        <w:tc>
          <w:tcPr>
            <w:tcW w:w="0" w:type="auto"/>
            <w:hideMark/>
          </w:tcPr>
          <w:p w14:paraId="3836ABFF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125BD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134C3715" w14:textId="77777777" w:rsidTr="004D6E6A">
        <w:trPr>
          <w:trHeight w:val="575"/>
        </w:trPr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1041FE0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    Depression</w:t>
            </w:r>
          </w:p>
        </w:tc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647BEA0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9 (10%)</w:t>
            </w:r>
          </w:p>
        </w:tc>
        <w:tc>
          <w:tcPr>
            <w:tcW w:w="0" w:type="auto"/>
            <w:hideMark/>
          </w:tcPr>
          <w:p w14:paraId="2968C955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00871D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7BFBBCA0" w14:textId="77777777" w:rsidTr="004D6E6A">
        <w:trPr>
          <w:trHeight w:val="575"/>
        </w:trPr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DE9E868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lastRenderedPageBreak/>
              <w:t>    Other Mood Disorder</w:t>
            </w:r>
          </w:p>
        </w:tc>
        <w:tc>
          <w:tcPr>
            <w:tcW w:w="0" w:type="auto"/>
            <w:shd w:val="clear" w:color="auto" w:fill="E8E8E8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185DE6F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2 (2.2%)</w:t>
            </w:r>
          </w:p>
        </w:tc>
        <w:tc>
          <w:tcPr>
            <w:tcW w:w="0" w:type="auto"/>
            <w:hideMark/>
          </w:tcPr>
          <w:p w14:paraId="47B31D84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03EF3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2AFF6FC4" w14:textId="77777777" w:rsidTr="004D6E6A">
        <w:trPr>
          <w:trHeight w:val="575"/>
        </w:trPr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38049DA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CAGE-AID ≥2</w:t>
            </w:r>
          </w:p>
        </w:tc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B9DF042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(3.6%)</w:t>
            </w:r>
          </w:p>
        </w:tc>
        <w:tc>
          <w:tcPr>
            <w:tcW w:w="0" w:type="auto"/>
            <w:hideMark/>
          </w:tcPr>
          <w:p w14:paraId="2516F96E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BC8B3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4F9E10AD" w14:textId="77777777" w:rsidTr="004D6E6A">
        <w:trPr>
          <w:trHeight w:val="575"/>
        </w:trPr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46F8C0B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SOAPP Score ≥7</w:t>
            </w:r>
          </w:p>
        </w:tc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65C53AA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(9.3%)</w:t>
            </w:r>
          </w:p>
        </w:tc>
        <w:tc>
          <w:tcPr>
            <w:tcW w:w="0" w:type="auto"/>
            <w:hideMark/>
          </w:tcPr>
          <w:p w14:paraId="7F02A082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D48FD1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21BBA7F1" w14:textId="77777777" w:rsidTr="004D6E6A">
        <w:trPr>
          <w:trHeight w:val="575"/>
        </w:trPr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DF2AF2F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ESAS, mean summed score (SD)</w:t>
            </w:r>
          </w:p>
        </w:tc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237A551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0" w:name="_Hlk220655249"/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30.2 (14.9)</w:t>
            </w:r>
            <w:bookmarkEnd w:id="0"/>
          </w:p>
        </w:tc>
        <w:tc>
          <w:tcPr>
            <w:tcW w:w="0" w:type="auto"/>
            <w:hideMark/>
          </w:tcPr>
          <w:p w14:paraId="0BCE0F63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30FF36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040D1C5E" w14:textId="77777777" w:rsidTr="004D6E6A">
        <w:trPr>
          <w:trHeight w:val="575"/>
        </w:trPr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7267CA0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Pain in Past Week, mean (SD)</w:t>
            </w:r>
          </w:p>
        </w:tc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A87E92E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B09687F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FAA15C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7CF86FE5" w14:textId="77777777" w:rsidTr="004D6E6A">
        <w:trPr>
          <w:trHeight w:val="575"/>
        </w:trPr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60602BE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    Worst Pain</w:t>
            </w:r>
          </w:p>
        </w:tc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FA3D62B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8.4 (2.0)</w:t>
            </w:r>
          </w:p>
        </w:tc>
        <w:tc>
          <w:tcPr>
            <w:tcW w:w="0" w:type="auto"/>
            <w:hideMark/>
          </w:tcPr>
          <w:p w14:paraId="3B5BEA5E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3ADB35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154B5B47" w14:textId="77777777" w:rsidTr="004D6E6A">
        <w:trPr>
          <w:trHeight w:val="575"/>
        </w:trPr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1E996C1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    Least Pain</w:t>
            </w:r>
          </w:p>
        </w:tc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9495FF9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2.7 (2.2)</w:t>
            </w:r>
          </w:p>
        </w:tc>
        <w:tc>
          <w:tcPr>
            <w:tcW w:w="0" w:type="auto"/>
            <w:hideMark/>
          </w:tcPr>
          <w:p w14:paraId="6EF3C8F1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70BE90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72665C3E" w14:textId="77777777" w:rsidTr="004D6E6A">
        <w:trPr>
          <w:trHeight w:val="575"/>
        </w:trPr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6F978C8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    Current Pain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B9B36CC" w14:textId="77777777" w:rsidR="00F652FD" w:rsidRPr="00EF0B95" w:rsidRDefault="00F652FD" w:rsidP="004D6E6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4.8 (2.7)</w:t>
            </w:r>
          </w:p>
        </w:tc>
        <w:tc>
          <w:tcPr>
            <w:tcW w:w="0" w:type="auto"/>
            <w:hideMark/>
          </w:tcPr>
          <w:p w14:paraId="7C91F50A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728509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0866691D" w14:textId="77777777" w:rsidTr="004D6E6A">
        <w:trPr>
          <w:trHeight w:val="665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100" w:type="dxa"/>
              <w:bottom w:w="0" w:type="dxa"/>
              <w:right w:w="100" w:type="dxa"/>
            </w:tcMar>
            <w:hideMark/>
          </w:tcPr>
          <w:p w14:paraId="5BEDBCA5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Aggregate data have </w:t>
            </w: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 </w:t>
            </w: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&lt;10% missing data.</w:t>
            </w: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SD = standard deviation; ESAS = Edmonton Symptom Assessment System; SOAPP-14 = Screener and Opioid Assessment for Patients with Pain.</w:t>
            </w:r>
          </w:p>
          <w:p w14:paraId="4A6AE52D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CAGE-AID = Cut down, Annoyed, Guilty, Eye-opener, Adapted to Include Drugs </w:t>
            </w:r>
          </w:p>
        </w:tc>
        <w:tc>
          <w:tcPr>
            <w:tcW w:w="0" w:type="auto"/>
            <w:hideMark/>
          </w:tcPr>
          <w:p w14:paraId="01E6C405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FAB109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1C46E37D" w14:textId="77777777" w:rsidTr="004D6E6A">
        <w:trPr>
          <w:trHeight w:val="500"/>
        </w:trPr>
        <w:tc>
          <w:tcPr>
            <w:tcW w:w="0" w:type="auto"/>
            <w:gridSpan w:val="2"/>
            <w:vMerge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5BDB228A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0C8EEBE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7B9D1B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FD" w:rsidRPr="00EF0B95" w14:paraId="15008344" w14:textId="77777777" w:rsidTr="004D6E6A">
        <w:trPr>
          <w:trHeight w:val="500"/>
        </w:trPr>
        <w:tc>
          <w:tcPr>
            <w:tcW w:w="0" w:type="auto"/>
            <w:gridSpan w:val="2"/>
            <w:vMerge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6691E6B5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2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64CA5B8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7E2FE7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4FB89315" w14:textId="77777777" w:rsidR="00F652FD" w:rsidRPr="00EF0B95" w:rsidRDefault="00F652FD" w:rsidP="00F652FD">
      <w:pPr>
        <w:spacing w:after="24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EF5C20" w14:textId="77777777" w:rsidR="00F652FD" w:rsidRPr="00EF0B95" w:rsidRDefault="00F652FD" w:rsidP="00F652FD">
      <w:pPr>
        <w:rPr>
          <w:rFonts w:ascii="Times New Roman" w:hAnsi="Times New Roman" w:cs="Times New Roman"/>
        </w:rPr>
      </w:pPr>
    </w:p>
    <w:p w14:paraId="57AE2D1D" w14:textId="77777777" w:rsidR="00F652FD" w:rsidRPr="00EF0B95" w:rsidRDefault="00F652FD" w:rsidP="00F652FD">
      <w:pPr>
        <w:rPr>
          <w:rFonts w:ascii="Times New Roman" w:hAnsi="Times New Roman" w:cs="Times New Roman"/>
        </w:rPr>
      </w:pPr>
    </w:p>
    <w:p w14:paraId="5005842E" w14:textId="77777777" w:rsidR="00F652FD" w:rsidRPr="00EF0B95" w:rsidRDefault="00F652FD" w:rsidP="00F652FD">
      <w:pPr>
        <w:spacing w:after="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ACBFF5" w14:textId="77777777" w:rsidR="00F652FD" w:rsidRPr="00EF0B95" w:rsidRDefault="00F652FD" w:rsidP="00F652FD">
      <w:pPr>
        <w:spacing w:after="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4D25BF" w14:textId="77777777" w:rsidR="00F652FD" w:rsidRPr="00EF0B95" w:rsidRDefault="00F652FD" w:rsidP="00F652FD">
      <w:pPr>
        <w:spacing w:after="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EADE115" w14:textId="77777777" w:rsidR="00F652FD" w:rsidRPr="00EF0B95" w:rsidRDefault="00F652FD" w:rsidP="00F652FD">
      <w:pPr>
        <w:spacing w:after="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A0D485" w14:textId="77777777" w:rsidR="00F652FD" w:rsidRPr="00EF0B95" w:rsidRDefault="00F652FD" w:rsidP="00F652FD">
      <w:pPr>
        <w:spacing w:after="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805CFC0" w14:textId="77777777" w:rsidR="00F652FD" w:rsidRPr="00EF0B95" w:rsidRDefault="00F652FD" w:rsidP="00F652FD">
      <w:pPr>
        <w:spacing w:after="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FFE5FF" w14:textId="77777777" w:rsidR="00F652FD" w:rsidRPr="00EF0B95" w:rsidRDefault="00F652FD" w:rsidP="00F652FD">
      <w:pPr>
        <w:spacing w:after="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273B09" w14:textId="77777777" w:rsidR="00F652FD" w:rsidRPr="00EF0B95" w:rsidRDefault="00F652FD" w:rsidP="00F652FD">
      <w:pPr>
        <w:spacing w:after="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0"/>
        <w:gridCol w:w="920"/>
        <w:gridCol w:w="993"/>
        <w:gridCol w:w="1113"/>
      </w:tblGrid>
      <w:tr w:rsidR="00F652FD" w:rsidRPr="00EF0B95" w14:paraId="0EF07FB8" w14:textId="77777777" w:rsidTr="004D6E6A">
        <w:trPr>
          <w:trHeight w:val="31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910821E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Table 2. </w:t>
            </w:r>
            <w:r w:rsidRPr="00EF0B9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Survey Items on Opioid Agreement Results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95C7510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B03E18B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F652FD" w:rsidRPr="00EF0B95" w14:paraId="7E814969" w14:textId="77777777" w:rsidTr="004D6E6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B6070D0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DD4B386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14:ligatures w14:val="none"/>
              </w:rPr>
              <w:t>Agree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3F82552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161616"/>
                <w:kern w:val="0"/>
                <w14:ligatures w14:val="none"/>
              </w:rPr>
              <w:t>Neither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1BCAE8E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BE5014"/>
                <w:kern w:val="0"/>
                <w14:ligatures w14:val="none"/>
              </w:rPr>
              <w:t>Disagree</w:t>
            </w:r>
          </w:p>
        </w:tc>
      </w:tr>
      <w:tr w:rsidR="00F652FD" w:rsidRPr="00EF0B95" w14:paraId="3103215B" w14:textId="77777777" w:rsidTr="004D6E6A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0EA3A74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4D150F9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D1C62AF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161616"/>
                <w:kern w:val="0"/>
                <w14:ligatures w14:val="none"/>
              </w:rPr>
              <w:t>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502A1B9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BE5014"/>
                <w:kern w:val="0"/>
                <w14:ligatures w14:val="none"/>
              </w:rPr>
              <w:t> </w:t>
            </w:r>
          </w:p>
        </w:tc>
      </w:tr>
      <w:tr w:rsidR="00F652FD" w:rsidRPr="00EF0B95" w14:paraId="4568FFA7" w14:textId="77777777" w:rsidTr="004D6E6A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0237028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 Informed about signing agreement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A928F0A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F9ED5"/>
                <w:kern w:val="0"/>
                <w14:ligatures w14:val="none"/>
              </w:rPr>
              <w:t>79 (89)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3864AAC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7 (8)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1EB92BD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E97132"/>
                <w:kern w:val="0"/>
                <w14:ligatures w14:val="none"/>
              </w:rPr>
              <w:t>3 (3)</w:t>
            </w:r>
          </w:p>
        </w:tc>
      </w:tr>
      <w:tr w:rsidR="00F652FD" w:rsidRPr="00EF0B95" w14:paraId="5EE6483D" w14:textId="77777777" w:rsidTr="004D6E6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8247CD7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2. Agreement easy to understand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AD62669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14:ligatures w14:val="none"/>
              </w:rPr>
              <w:t>84 (94)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48C6FF8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5 (6)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AB07786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E97132"/>
                <w:kern w:val="0"/>
                <w14:ligatures w14:val="none"/>
              </w:rPr>
              <w:t>0</w:t>
            </w:r>
          </w:p>
        </w:tc>
      </w:tr>
      <w:tr w:rsidR="00F652FD" w:rsidRPr="00EF0B95" w14:paraId="36BEF004" w14:textId="77777777" w:rsidTr="004D6E6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36E300A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3. Had enough time to read agreement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535CE57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F9ED5"/>
                <w:kern w:val="0"/>
                <w14:ligatures w14:val="none"/>
              </w:rPr>
              <w:t>77 (87)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C39D039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3 (3)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0F5F4D9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BE5014"/>
                <w:kern w:val="0"/>
                <w14:ligatures w14:val="none"/>
              </w:rPr>
              <w:t>9 (10)</w:t>
            </w:r>
          </w:p>
        </w:tc>
      </w:tr>
      <w:tr w:rsidR="00F652FD" w:rsidRPr="00EF0B95" w14:paraId="639B8A67" w14:textId="77777777" w:rsidTr="004D6E6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60A925B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4. Had enough explanation of agreement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E9DA325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F9ED5"/>
                <w:kern w:val="0"/>
                <w14:ligatures w14:val="none"/>
              </w:rPr>
              <w:t>75 (84)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088A679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7 (8)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5673652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E97132"/>
                <w:kern w:val="0"/>
                <w14:ligatures w14:val="none"/>
              </w:rPr>
              <w:t>7 (8)</w:t>
            </w:r>
          </w:p>
        </w:tc>
      </w:tr>
      <w:tr w:rsidR="00F652FD" w:rsidRPr="00EF0B95" w14:paraId="04C7D503" w14:textId="77777777" w:rsidTr="004D6E6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1198E79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5. Bad faith consequences are clear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C7B97DE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14:ligatures w14:val="none"/>
              </w:rPr>
              <w:t>85 (96)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C7DE64F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2 (2)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4F92331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E97132"/>
                <w:kern w:val="0"/>
                <w14:ligatures w14:val="none"/>
              </w:rPr>
              <w:t>2 (2)</w:t>
            </w:r>
          </w:p>
        </w:tc>
      </w:tr>
      <w:tr w:rsidR="00F652FD" w:rsidRPr="00EF0B95" w14:paraId="45CF877E" w14:textId="77777777" w:rsidTr="004D6E6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1438F23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6. Agreement helps clarify pain goals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7D6EA4A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F9ED5"/>
                <w:kern w:val="0"/>
                <w14:ligatures w14:val="none"/>
              </w:rPr>
              <w:t>79 (89)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AE6D1AE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6 (7)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406D969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E97132"/>
                <w:kern w:val="0"/>
                <w14:ligatures w14:val="none"/>
              </w:rPr>
              <w:t>4 (4)</w:t>
            </w:r>
          </w:p>
        </w:tc>
      </w:tr>
      <w:tr w:rsidR="00F652FD" w:rsidRPr="00EF0B95" w14:paraId="238CCDC2" w14:textId="77777777" w:rsidTr="004D6E6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58DD60C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7. Better clarity about pain management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D596C10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14:ligatures w14:val="none"/>
              </w:rPr>
              <w:t>86 (97)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A939C9F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1 (1)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BEC4E83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E97132"/>
                <w:kern w:val="0"/>
                <w14:ligatures w14:val="none"/>
              </w:rPr>
              <w:t>2 (2)</w:t>
            </w:r>
          </w:p>
        </w:tc>
      </w:tr>
      <w:tr w:rsidR="00F652FD" w:rsidRPr="00EF0B95" w14:paraId="1BB7DCEE" w14:textId="77777777" w:rsidTr="004D6E6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BBE60F8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8. Helps make more informed decisions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19AED9A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F9ED5"/>
                <w:kern w:val="0"/>
                <w14:ligatures w14:val="none"/>
              </w:rPr>
              <w:t>73 (82)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F99E8D0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10 (11)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E85526C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E97132"/>
                <w:kern w:val="0"/>
                <w14:ligatures w14:val="none"/>
              </w:rPr>
              <w:t>6 (7)</w:t>
            </w:r>
          </w:p>
        </w:tc>
      </w:tr>
      <w:tr w:rsidR="00F652FD" w:rsidRPr="00EF0B95" w14:paraId="7194855E" w14:textId="77777777" w:rsidTr="004D6E6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7A3509A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9. Relevant to the patient's situation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F582259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14:ligatures w14:val="none"/>
              </w:rPr>
              <w:t>81 (91)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32A9AA9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7 (8)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47BEF35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E97132"/>
                <w:kern w:val="0"/>
                <w14:ligatures w14:val="none"/>
              </w:rPr>
              <w:t>1 (1)</w:t>
            </w:r>
          </w:p>
        </w:tc>
      </w:tr>
      <w:tr w:rsidR="00F652FD" w:rsidRPr="00EF0B95" w14:paraId="56B84895" w14:textId="77777777" w:rsidTr="004D6E6A">
        <w:trPr>
          <w:trHeight w:val="52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9CD5212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10. Improves safe use of controlled medications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4D25E2D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F9ED5"/>
                <w:kern w:val="0"/>
                <w14:ligatures w14:val="none"/>
              </w:rPr>
              <w:t>74 (83)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5738B77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9 (10)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CBA00AB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E97132"/>
                <w:kern w:val="0"/>
                <w14:ligatures w14:val="none"/>
              </w:rPr>
              <w:t>6 (7)</w:t>
            </w:r>
          </w:p>
        </w:tc>
      </w:tr>
      <w:tr w:rsidR="00F652FD" w:rsidRPr="00EF0B95" w14:paraId="78381E2E" w14:textId="77777777" w:rsidTr="004D6E6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6C55943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11. Decreases chance of opioid misuse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BFE5714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F9ED5"/>
                <w:kern w:val="0"/>
                <w14:ligatures w14:val="none"/>
              </w:rPr>
              <w:t>69 (78)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75F57EF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8 (9)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FBD321B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BE5014"/>
                <w:kern w:val="0"/>
                <w14:ligatures w14:val="none"/>
              </w:rPr>
              <w:t>12 (13)</w:t>
            </w:r>
          </w:p>
        </w:tc>
      </w:tr>
      <w:tr w:rsidR="00F652FD" w:rsidRPr="00EF0B95" w14:paraId="7B130D88" w14:textId="77777777" w:rsidTr="004D6E6A">
        <w:trPr>
          <w:trHeight w:val="52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BEACBE4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12. Random drug screens protect against misuse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99CA300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F9ED5"/>
                <w:kern w:val="0"/>
                <w14:ligatures w14:val="none"/>
              </w:rPr>
              <w:t>72 (81)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926012E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9 (10)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20814CF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E97132"/>
                <w:kern w:val="0"/>
                <w14:ligatures w14:val="none"/>
              </w:rPr>
              <w:t>8 (9)</w:t>
            </w:r>
          </w:p>
        </w:tc>
      </w:tr>
      <w:tr w:rsidR="00F652FD" w:rsidRPr="00EF0B95" w14:paraId="0F420B52" w14:textId="77777777" w:rsidTr="004D6E6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4FB0D6C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13. Protects the patient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E3EBB2E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F9ED5"/>
                <w:kern w:val="0"/>
                <w14:ligatures w14:val="none"/>
              </w:rPr>
              <w:t>69 (78)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79FB079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11 (12)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441E6DA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BE5014"/>
                <w:kern w:val="0"/>
                <w14:ligatures w14:val="none"/>
              </w:rPr>
              <w:t>9 (10)</w:t>
            </w:r>
          </w:p>
        </w:tc>
      </w:tr>
      <w:tr w:rsidR="00F652FD" w:rsidRPr="00EF0B95" w14:paraId="780818C0" w14:textId="77777777" w:rsidTr="004D6E6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3B8FF42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14. Protects the physician more than patient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B258934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BE5014"/>
                <w:kern w:val="0"/>
                <w14:ligatures w14:val="none"/>
              </w:rPr>
              <w:t>24 (27)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A0D5E0B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32 (36)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DDD90C8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F9ED5"/>
                <w:kern w:val="0"/>
                <w14:ligatures w14:val="none"/>
              </w:rPr>
              <w:t>33 (37)</w:t>
            </w:r>
          </w:p>
        </w:tc>
      </w:tr>
      <w:tr w:rsidR="00F652FD" w:rsidRPr="00EF0B95" w14:paraId="639D2EBD" w14:textId="77777777" w:rsidTr="004D6E6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9AA849E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15. Is an act of punishing the patient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DAE9FCD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E97132"/>
                <w:kern w:val="0"/>
                <w14:ligatures w14:val="none"/>
              </w:rPr>
              <w:t>4 (4)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F3565B9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6 (7)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E8C3369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F9ED5"/>
                <w:kern w:val="0"/>
                <w14:ligatures w14:val="none"/>
              </w:rPr>
              <w:t>74 (83)</w:t>
            </w:r>
          </w:p>
        </w:tc>
      </w:tr>
      <w:tr w:rsidR="00F652FD" w:rsidRPr="00EF0B95" w14:paraId="2D0CCB21" w14:textId="77777777" w:rsidTr="004D6E6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0170292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16. I still have concerns/questions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DCA62D2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BE5014"/>
                <w:kern w:val="0"/>
                <w14:ligatures w14:val="none"/>
              </w:rPr>
              <w:t>25 (28)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83DEC94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747474"/>
                <w:kern w:val="0"/>
                <w14:ligatures w14:val="none"/>
              </w:rPr>
              <w:t>8 (9)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AA9BEE3" w14:textId="77777777" w:rsidR="00F652FD" w:rsidRPr="00EF0B95" w:rsidRDefault="00F652FD" w:rsidP="004D6E6A">
            <w:pPr>
              <w:spacing w:after="0" w:line="480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F9ED5"/>
                <w:kern w:val="0"/>
                <w14:ligatures w14:val="none"/>
              </w:rPr>
              <w:t>56 (63)</w:t>
            </w:r>
          </w:p>
        </w:tc>
      </w:tr>
      <w:tr w:rsidR="00F652FD" w:rsidRPr="00EF0B95" w14:paraId="655B6865" w14:textId="77777777" w:rsidTr="004D6E6A">
        <w:trPr>
          <w:trHeight w:val="30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ED98176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Given rounding, percentages may not add up to 100%.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94868DA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9EB5CFE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F652FD" w:rsidRPr="00EF0B95" w14:paraId="1F15B944" w14:textId="77777777" w:rsidTr="004D6E6A">
        <w:trPr>
          <w:trHeight w:val="103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EC0C8A6" w14:textId="77777777" w:rsidR="00F652FD" w:rsidRPr="00EF0B95" w:rsidRDefault="00F652FD" w:rsidP="004D6E6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4DE7FF7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  <w:p w14:paraId="26E003B8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  <w:p w14:paraId="7AFB6D47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  <w:p w14:paraId="1A9C28EB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3DA770A" w14:textId="77777777" w:rsidR="00F652FD" w:rsidRPr="00EF0B95" w:rsidRDefault="00F652FD" w:rsidP="004D6E6A">
            <w:pPr>
              <w:spacing w:after="0" w:line="480" w:lineRule="auto"/>
              <w:ind w:left="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0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1F711848" w14:textId="77777777" w:rsidR="00F652FD" w:rsidRPr="00EF0B95" w:rsidRDefault="00F652FD" w:rsidP="00F652FD">
      <w:pPr>
        <w:spacing w:after="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EA810A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2FD"/>
    <w:rsid w:val="00195413"/>
    <w:rsid w:val="003A03A7"/>
    <w:rsid w:val="003D0186"/>
    <w:rsid w:val="007278E4"/>
    <w:rsid w:val="00A3738C"/>
    <w:rsid w:val="00B91ABC"/>
    <w:rsid w:val="00BC6C35"/>
    <w:rsid w:val="00CB270D"/>
    <w:rsid w:val="00CF7583"/>
    <w:rsid w:val="00DE6AE2"/>
    <w:rsid w:val="00F652FD"/>
    <w:rsid w:val="00F6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0E059"/>
  <w15:chartTrackingRefBased/>
  <w15:docId w15:val="{4AB27624-32BF-4EE7-B31D-9AAEC6613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2FD"/>
  </w:style>
  <w:style w:type="paragraph" w:styleId="Heading1">
    <w:name w:val="heading 1"/>
    <w:basedOn w:val="Normal"/>
    <w:next w:val="Normal"/>
    <w:link w:val="Heading1Char"/>
    <w:uiPriority w:val="9"/>
    <w:qFormat/>
    <w:rsid w:val="00F652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2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2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2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2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2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2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2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2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2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2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2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2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2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2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2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2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2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2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2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2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2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2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2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2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2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2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2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320</Words>
  <Characters>1825</Characters>
  <Application>Microsoft Office Word</Application>
  <DocSecurity>0</DocSecurity>
  <Lines>15</Lines>
  <Paragraphs>4</Paragraphs>
  <ScaleCrop>false</ScaleCrop>
  <Company>Springer Nature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2026-10-20T09:19:00Z</dcterms:created>
  <dcterms:modified xsi:type="dcterms:W3CDTF">2026-10-20T09:20:00Z</dcterms:modified>
</cp:coreProperties>
</file>