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1AA" w:rsidRPr="00D701AA" w:rsidRDefault="005971A8" w:rsidP="00D701AA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S</w:t>
      </w:r>
      <w:r w:rsidR="0081344F"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 xml:space="preserve">upplementary </w:t>
      </w:r>
      <w:r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M</w:t>
      </w:r>
      <w:r w:rsidR="0081344F"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 xml:space="preserve">aterial </w:t>
      </w:r>
      <w:r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F</w:t>
      </w:r>
      <w:r w:rsidR="00DE6F9C"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or</w:t>
      </w:r>
      <w:r w:rsidR="009056EF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81344F"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“</w:t>
      </w:r>
      <w:r w:rsidR="00D701AA"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A Comparative Study of Bone Age Assessment of the Knee: MRI Versus Radiography in Living Individuals</w:t>
      </w:r>
      <w:r w:rsidR="0081344F" w:rsidRPr="00D701AA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”</w:t>
      </w:r>
    </w:p>
    <w:p w:rsidR="00922995" w:rsidRPr="00D701AA" w:rsidRDefault="00A76C3D" w:rsidP="00D701AA">
      <w:pPr>
        <w:jc w:val="lef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701AA">
        <w:rPr>
          <w:rFonts w:ascii="Times New Roman" w:hAnsi="Times New Roman" w:cs="Times New Roman"/>
          <w:b/>
          <w:sz w:val="20"/>
          <w:szCs w:val="20"/>
        </w:rPr>
        <w:t>Supplementary Table 1</w:t>
      </w:r>
    </w:p>
    <w:p w:rsidR="005D00A4" w:rsidRPr="00D701AA" w:rsidRDefault="00A76C3D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t>Search Range of Machine Learning Hyperparameters</w:t>
      </w:r>
    </w:p>
    <w:tbl>
      <w:tblPr>
        <w:tblStyle w:val="a5"/>
        <w:tblW w:w="1431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1743"/>
        <w:gridCol w:w="3016"/>
        <w:gridCol w:w="276"/>
        <w:gridCol w:w="2203"/>
        <w:gridCol w:w="1756"/>
        <w:gridCol w:w="3359"/>
      </w:tblGrid>
      <w:tr w:rsidR="00A76C3D" w:rsidRPr="00D701AA" w:rsidTr="007B3CBA">
        <w:trPr>
          <w:trHeight w:val="171"/>
          <w:jc w:val="center"/>
        </w:trPr>
        <w:tc>
          <w:tcPr>
            <w:tcW w:w="1959" w:type="dxa"/>
            <w:tcBorders>
              <w:top w:val="single" w:sz="12" w:space="0" w:color="auto"/>
              <w:bottom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Cs/>
                <w:color w:val="0F1115"/>
                <w:sz w:val="20"/>
                <w:szCs w:val="20"/>
                <w:shd w:val="clear" w:color="auto" w:fill="FFFFFF"/>
              </w:rPr>
              <w:t>Regression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12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2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bottom w:val="single" w:sz="4" w:space="0" w:color="auto"/>
            </w:tcBorders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Cs/>
                <w:color w:val="0F1115"/>
                <w:sz w:val="20"/>
                <w:szCs w:val="20"/>
                <w:shd w:val="clear" w:color="auto" w:fill="FFFFFF"/>
              </w:rPr>
              <w:t>Classifier</w:t>
            </w:r>
          </w:p>
        </w:tc>
        <w:tc>
          <w:tcPr>
            <w:tcW w:w="1756" w:type="dxa"/>
            <w:tcBorders>
              <w:top w:val="single" w:sz="12" w:space="0" w:color="auto"/>
              <w:bottom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sz="12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Model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Hyperparameter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Search Range</w:t>
            </w:r>
          </w:p>
        </w:tc>
        <w:tc>
          <w:tcPr>
            <w:tcW w:w="276" w:type="dxa"/>
            <w:tcBorders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Model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Hyperparameter</w:t>
            </w:r>
          </w:p>
        </w:tc>
        <w:tc>
          <w:tcPr>
            <w:tcW w:w="3359" w:type="dxa"/>
            <w:tcBorders>
              <w:bottom w:val="single" w:sz="4" w:space="0" w:color="auto"/>
            </w:tcBorders>
            <w:vAlign w:val="center"/>
          </w:tcPr>
          <w:p w:rsidR="00A76C3D" w:rsidRPr="00D701AA" w:rsidRDefault="00A76C3D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Search Range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  <w:tcBorders>
              <w:top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)(log)</w:t>
            </w:r>
          </w:p>
        </w:tc>
        <w:tc>
          <w:tcPr>
            <w:tcW w:w="276" w:type="dxa"/>
            <w:tcBorders>
              <w:top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A76C3D" w:rsidRPr="00D701AA" w:rsidRDefault="00993175" w:rsidP="00DA41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30" w:lineRule="atLeast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solver</w:t>
            </w:r>
          </w:p>
        </w:tc>
        <w:tc>
          <w:tcPr>
            <w:tcW w:w="3016" w:type="dxa"/>
            <w:vMerge w:val="restart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'auto','svd','cholesky',</w:t>
            </w:r>
          </w:p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'lsqr','sag','saga'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penalty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'l1','l2','elasticnet'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solver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'lbfgs','liblinear','saga'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l1_ratio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(0.1‑0.95)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alpha_1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 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GaussianNB</w:t>
            </w: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var smoothing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-10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alpha_2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 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n estimators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(100‑1000)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n estimators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(200‑800)(step 50)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max depth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(3‑50)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max depth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(5‑20)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max features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'sqrt','log2','0.3','0.5,'0.7,'0.9'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max features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'sqrt','log2'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 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SVC</w:t>
            </w: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kernel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'linear','rbf','sigmoid'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kernel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'linear','rbf'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gamma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‑10) 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gamma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'scale,'auto'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hidden layer sizes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(50,),(100,),(200,)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hidden layer sizes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(50,),(100,),(50,50),(100,50)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'relu','tanh'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'relu','tanh'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 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learning rate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701AA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1×10⁻³</w:t>
            </w:r>
            <w:r w:rsidRPr="00D701AA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noBreakHyphen/>
              <w:t>1×10⁻¹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701AA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learning rate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［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‑1×10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］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n estimators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(100‑1000)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n estimators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(100‑800)(step 50)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learning rate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Pr="00D701AA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×10</w:t>
            </w:r>
            <w:r w:rsidRPr="00D701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‑0.5) (log)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learning rate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(0.05‑0.2)(log)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max depth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(3‑15)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max depth</w:t>
            </w: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(3‑10)</w:t>
            </w: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n estimators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(50‑500)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C3D" w:rsidRPr="00D701AA" w:rsidTr="007B3CBA">
        <w:trPr>
          <w:jc w:val="center"/>
        </w:trPr>
        <w:tc>
          <w:tcPr>
            <w:tcW w:w="19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learning rate</w:t>
            </w:r>
          </w:p>
        </w:tc>
        <w:tc>
          <w:tcPr>
            <w:tcW w:w="301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(0.01‑2.0)</w:t>
            </w:r>
          </w:p>
        </w:tc>
        <w:tc>
          <w:tcPr>
            <w:tcW w:w="27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A76C3D" w:rsidRPr="00D701AA" w:rsidRDefault="00A76C3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6C3D" w:rsidRPr="00D701AA" w:rsidRDefault="00ED36F6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t xml:space="preserve">Hyperparameters were optimized using Bayesian optimization (search ranges provided in </w:t>
      </w:r>
      <w:r w:rsidR="00053D3F" w:rsidRPr="00D701AA">
        <w:rPr>
          <w:rFonts w:ascii="Times New Roman" w:hAnsi="Times New Roman" w:cs="Times New Roman"/>
          <w:sz w:val="20"/>
          <w:szCs w:val="20"/>
        </w:rPr>
        <w:t>upper</w:t>
      </w:r>
      <w:r w:rsidRPr="00D701AA">
        <w:rPr>
          <w:rFonts w:ascii="Times New Roman" w:hAnsi="Times New Roman" w:cs="Times New Roman"/>
          <w:sz w:val="20"/>
          <w:szCs w:val="20"/>
        </w:rPr>
        <w:t xml:space="preserve"> Tables), with a fixed random seed of 42 and 10-fold cross-validation. Optimization was conducted over 50 iterations for regression and 30 iterations for classification tasks,</w:t>
      </w:r>
      <w:r w:rsidR="00A76C3D" w:rsidRPr="00D701AA">
        <w:rPr>
          <w:rFonts w:ascii="Times New Roman" w:hAnsi="Times New Roman" w:cs="Times New Roman"/>
          <w:sz w:val="20"/>
          <w:szCs w:val="20"/>
        </w:rPr>
        <w:t>"()" indicates the search range for continuous hyperparameters, with the suffix (log) denoting the use of logarithmic sampling; "[]" indicates the search range for discrete hyperparameters.</w:t>
      </w:r>
    </w:p>
    <w:p w:rsidR="00922995" w:rsidRPr="00D701AA" w:rsidRDefault="00A76C3D" w:rsidP="00DA411E">
      <w:pPr>
        <w:rPr>
          <w:rFonts w:ascii="Times New Roman" w:hAnsi="Times New Roman" w:cs="Times New Roman"/>
          <w:b/>
          <w:sz w:val="20"/>
          <w:szCs w:val="20"/>
        </w:rPr>
      </w:pPr>
      <w:r w:rsidRPr="00D701AA">
        <w:rPr>
          <w:rFonts w:ascii="Times New Roman" w:hAnsi="Times New Roman" w:cs="Times New Roman"/>
          <w:b/>
          <w:sz w:val="20"/>
          <w:szCs w:val="20"/>
        </w:rPr>
        <w:t>Supplementary Table 2</w:t>
      </w:r>
    </w:p>
    <w:p w:rsidR="00A76C3D" w:rsidRPr="00D701AA" w:rsidRDefault="00A76C3D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t xml:space="preserve"> Relationship between ossification stages and age of the knee epiphysis in male subjects across various grading methods</w:t>
      </w:r>
      <w:r w:rsidR="005D00A4" w:rsidRPr="00D701AA">
        <w:rPr>
          <w:rFonts w:ascii="Times New Roman" w:hAnsi="Times New Roman" w:cs="Times New Roman"/>
          <w:color w:val="0F1115"/>
          <w:sz w:val="20"/>
          <w:szCs w:val="20"/>
          <w:shd w:val="clear" w:color="auto" w:fill="EDF3FE"/>
        </w:rPr>
        <w:t xml:space="preserve"> </w:t>
      </w:r>
      <w:r w:rsidR="005D00A4" w:rsidRPr="00D701AA">
        <w:rPr>
          <w:rFonts w:ascii="Times New Roman" w:hAnsi="Times New Roman" w:cs="Times New Roman"/>
          <w:sz w:val="20"/>
          <w:szCs w:val="20"/>
        </w:rPr>
        <w:t>(in years)</w:t>
      </w:r>
    </w:p>
    <w:tbl>
      <w:tblPr>
        <w:tblStyle w:val="a5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46"/>
        <w:gridCol w:w="709"/>
        <w:gridCol w:w="850"/>
        <w:gridCol w:w="851"/>
        <w:gridCol w:w="850"/>
        <w:gridCol w:w="714"/>
        <w:gridCol w:w="987"/>
        <w:gridCol w:w="851"/>
        <w:gridCol w:w="850"/>
        <w:gridCol w:w="566"/>
        <w:gridCol w:w="737"/>
        <w:gridCol w:w="737"/>
        <w:gridCol w:w="737"/>
        <w:gridCol w:w="625"/>
        <w:gridCol w:w="992"/>
        <w:gridCol w:w="714"/>
        <w:gridCol w:w="851"/>
      </w:tblGrid>
      <w:tr w:rsidR="005D00A4" w:rsidRPr="00D701AA" w:rsidTr="00993175"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Method</w:t>
            </w:r>
            <w:r w:rsidR="00DB0B41" w:rsidRPr="00D701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100AD" w:rsidRPr="00D701AA" w:rsidRDefault="005100A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Imaging Protocol</w:t>
            </w:r>
          </w:p>
        </w:tc>
        <w:tc>
          <w:tcPr>
            <w:tcW w:w="846" w:type="dxa"/>
            <w:tcBorders>
              <w:top w:val="single" w:sz="12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Distal Femur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Proximal Tibia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A4" w:rsidRPr="00D701AA" w:rsidTr="00993175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LQ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UQ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LQ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UQ</w:t>
            </w:r>
          </w:p>
        </w:tc>
      </w:tr>
      <w:tr w:rsidR="00E774F4" w:rsidRPr="00D701AA" w:rsidTr="00993175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Schmeling&amp;Kellinghaus(AP Radiograph)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5.97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6.27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</w:p>
        </w:tc>
      </w:tr>
      <w:tr w:rsidR="00E774F4" w:rsidRPr="00D701AA" w:rsidTr="00993175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7.78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10.68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9.29</w:t>
            </w:r>
          </w:p>
        </w:tc>
      </w:tr>
      <w:tr w:rsidR="00E774F4" w:rsidRPr="00D701AA" w:rsidTr="00993175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17.62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12.27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17.62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10.92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10.75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</w:tr>
      <w:tr w:rsidR="00E774F4" w:rsidRPr="00D701AA" w:rsidTr="00993175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13.14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14.07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16.95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14.22</w:t>
            </w:r>
          </w:p>
        </w:tc>
      </w:tr>
      <w:tr w:rsidR="00E774F4" w:rsidRPr="00D701AA" w:rsidTr="00993175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19.27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14.74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13.87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10.48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18.97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14.89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14.87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13.93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15.70</w:t>
            </w:r>
          </w:p>
        </w:tc>
      </w:tr>
      <w:tr w:rsidR="00E774F4" w:rsidRPr="00D701AA" w:rsidTr="00993175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22.80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22.94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19.20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26.66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22.81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22.94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19.20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26.72</w:t>
            </w:r>
          </w:p>
        </w:tc>
      </w:tr>
      <w:tr w:rsidR="00E774F4" w:rsidRPr="00D701AA" w:rsidTr="00993175">
        <w:tc>
          <w:tcPr>
            <w:tcW w:w="170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29.47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25.26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25.72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22.71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28.28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19.55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29.22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25.66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26.74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23.81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28.55</w:t>
            </w:r>
          </w:p>
        </w:tc>
      </w:tr>
      <w:tr w:rsidR="00E774F4" w:rsidRPr="00D701AA" w:rsidTr="00993175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Schmeling&amp;Kellinghaus(Lateral Radiograph)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</w:tr>
      <w:tr w:rsidR="00E774F4" w:rsidRPr="00D701AA" w:rsidTr="00993175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8.52</w:t>
            </w:r>
          </w:p>
        </w:tc>
      </w:tr>
      <w:tr w:rsidR="00E774F4" w:rsidRPr="00D701AA" w:rsidTr="00993175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17.62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11.17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10.31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12.18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14.60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10.24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</w:tr>
      <w:tr w:rsidR="00E774F4" w:rsidRPr="00D701AA" w:rsidTr="00993175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16.95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13.51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12.28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14.69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9.43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17.62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12.56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12.37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11.34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13.46</w:t>
            </w:r>
          </w:p>
        </w:tc>
      </w:tr>
      <w:tr w:rsidR="00E774F4" w:rsidRPr="00D701AA" w:rsidTr="00993175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15.19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15.79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18.21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14.48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14.59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15.44</w:t>
            </w:r>
          </w:p>
        </w:tc>
      </w:tr>
      <w:tr w:rsidR="00E774F4" w:rsidRPr="00D701AA" w:rsidTr="00993175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98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19.53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26.84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22.68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22.79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18.99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26.56</w:t>
            </w:r>
          </w:p>
        </w:tc>
      </w:tr>
      <w:tr w:rsidR="00E774F4" w:rsidRPr="00D701AA" w:rsidTr="00993175">
        <w:tc>
          <w:tcPr>
            <w:tcW w:w="170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24.63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24.85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27.38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18.98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25.52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26.37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23.99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28.06</w:t>
            </w:r>
          </w:p>
        </w:tc>
      </w:tr>
      <w:tr w:rsidR="00DB0B41" w:rsidRPr="00D701AA" w:rsidTr="00993175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Schmeling&amp;Kelli</w:t>
            </w:r>
            <w:r w:rsidRPr="00D701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nghaus (T1WI)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</w:tr>
      <w:tr w:rsidR="00DB0B41" w:rsidRPr="00D701AA" w:rsidTr="00993175">
        <w:tc>
          <w:tcPr>
            <w:tcW w:w="1701" w:type="dxa"/>
            <w:vMerge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10.64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10.72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9.53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12.29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10.83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10.14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12.23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13.68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13.82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12.19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17.90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13.35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14.63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13.82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18.87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15.92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15.71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15.14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16.86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18.22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15.25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15.33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14.55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15.84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16.95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16.74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15.87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17.97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16.86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15.70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17.75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23.71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23.79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20.49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23.70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23.83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20.49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27.13</w:t>
            </w:r>
          </w:p>
        </w:tc>
      </w:tr>
      <w:tr w:rsidR="005D00A4" w:rsidRPr="00D701AA" w:rsidTr="00993175">
        <w:tc>
          <w:tcPr>
            <w:tcW w:w="1701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0B41" w:rsidRPr="00D701AA" w:rsidTr="00993175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Vieth (T1WI T2WI)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14.70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12.16</w:t>
            </w:r>
          </w:p>
        </w:tc>
      </w:tr>
      <w:tr w:rsidR="00DB0B41" w:rsidRPr="00D701AA" w:rsidTr="00993175">
        <w:tc>
          <w:tcPr>
            <w:tcW w:w="1701" w:type="dxa"/>
            <w:vMerge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13.71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13.82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12.19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15.17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17.90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14.54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16.57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15.60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17.58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19.26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15.80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15.19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16.77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29.95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22.73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22.65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19.63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21.90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21.52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25.27</w:t>
            </w:r>
          </w:p>
        </w:tc>
      </w:tr>
      <w:tr w:rsidR="00DB0B41" w:rsidRPr="00D701AA" w:rsidTr="00993175">
        <w:tc>
          <w:tcPr>
            <w:tcW w:w="1701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26.22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24.42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28.52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25.20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25.69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22.90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27.86</w:t>
            </w:r>
          </w:p>
        </w:tc>
      </w:tr>
      <w:tr w:rsidR="00DB0B41" w:rsidRPr="00D701AA" w:rsidTr="00993175">
        <w:tc>
          <w:tcPr>
            <w:tcW w:w="170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Dedouit (PDWI)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10.39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8.27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12.54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14.70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19.85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13.57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13.72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15.14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17.90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11.91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16.89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16.67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15.68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18.15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7.75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23.25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15.85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15.78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14.57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16.89</w:t>
            </w:r>
          </w:p>
        </w:tc>
      </w:tr>
      <w:tr w:rsidR="00DB0B41" w:rsidRPr="00D701AA" w:rsidTr="00993175">
        <w:tc>
          <w:tcPr>
            <w:tcW w:w="170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Ⅳ</w:t>
            </w:r>
          </w:p>
        </w:tc>
        <w:tc>
          <w:tcPr>
            <w:tcW w:w="709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14.85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29.95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98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23.06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20.17</w:t>
            </w:r>
          </w:p>
        </w:tc>
        <w:tc>
          <w:tcPr>
            <w:tcW w:w="850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26.20</w:t>
            </w:r>
          </w:p>
        </w:tc>
        <w:tc>
          <w:tcPr>
            <w:tcW w:w="566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21.80</w:t>
            </w:r>
          </w:p>
        </w:tc>
        <w:tc>
          <w:tcPr>
            <w:tcW w:w="625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992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21.25</w:t>
            </w:r>
          </w:p>
        </w:tc>
        <w:tc>
          <w:tcPr>
            <w:tcW w:w="714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</w:p>
        </w:tc>
        <w:tc>
          <w:tcPr>
            <w:tcW w:w="851" w:type="dxa"/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25.27</w:t>
            </w:r>
          </w:p>
        </w:tc>
      </w:tr>
      <w:tr w:rsidR="00DB0B41" w:rsidRPr="00D701AA" w:rsidTr="00993175">
        <w:tc>
          <w:tcPr>
            <w:tcW w:w="1701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Ⅴ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26.46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987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27.34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28.67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29.97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25.30</w:t>
            </w:r>
          </w:p>
        </w:tc>
        <w:tc>
          <w:tcPr>
            <w:tcW w:w="625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25.92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22.94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DB0B41" w:rsidRPr="00D701AA" w:rsidRDefault="00DB0B41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27.98</w:t>
            </w:r>
          </w:p>
        </w:tc>
      </w:tr>
    </w:tbl>
    <w:p w:rsidR="00922995" w:rsidRPr="00D701AA" w:rsidRDefault="005D00A4" w:rsidP="00DA411E">
      <w:pPr>
        <w:rPr>
          <w:rFonts w:ascii="Times New Roman" w:hAnsi="Times New Roman" w:cs="Times New Roman"/>
          <w:b/>
          <w:sz w:val="20"/>
          <w:szCs w:val="20"/>
        </w:rPr>
      </w:pPr>
      <w:r w:rsidRPr="00D701AA">
        <w:rPr>
          <w:rFonts w:ascii="Times New Roman" w:hAnsi="Times New Roman" w:cs="Times New Roman"/>
          <w:b/>
          <w:sz w:val="20"/>
          <w:szCs w:val="20"/>
        </w:rPr>
        <w:t>Supplementary Table 3</w:t>
      </w:r>
    </w:p>
    <w:p w:rsidR="005D00A4" w:rsidRPr="00D701AA" w:rsidRDefault="005D00A4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t xml:space="preserve"> Relationship between ossification stages and age of the knee epiphysis in female subjects across various grading methods</w:t>
      </w:r>
      <w:r w:rsidRPr="00D701AA">
        <w:rPr>
          <w:rFonts w:ascii="Times New Roman" w:hAnsi="Times New Roman" w:cs="Times New Roman"/>
          <w:color w:val="0F1115"/>
          <w:sz w:val="20"/>
          <w:szCs w:val="20"/>
          <w:shd w:val="clear" w:color="auto" w:fill="EDF3FE"/>
        </w:rPr>
        <w:t xml:space="preserve"> </w:t>
      </w:r>
      <w:r w:rsidRPr="00D701AA">
        <w:rPr>
          <w:rFonts w:ascii="Times New Roman" w:hAnsi="Times New Roman" w:cs="Times New Roman"/>
          <w:sz w:val="20"/>
          <w:szCs w:val="20"/>
        </w:rPr>
        <w:t>(in years)</w:t>
      </w:r>
    </w:p>
    <w:tbl>
      <w:tblPr>
        <w:tblStyle w:val="a5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46"/>
        <w:gridCol w:w="709"/>
        <w:gridCol w:w="850"/>
        <w:gridCol w:w="851"/>
        <w:gridCol w:w="850"/>
        <w:gridCol w:w="709"/>
        <w:gridCol w:w="992"/>
        <w:gridCol w:w="851"/>
        <w:gridCol w:w="850"/>
        <w:gridCol w:w="566"/>
        <w:gridCol w:w="737"/>
        <w:gridCol w:w="737"/>
        <w:gridCol w:w="737"/>
        <w:gridCol w:w="625"/>
        <w:gridCol w:w="992"/>
        <w:gridCol w:w="714"/>
        <w:gridCol w:w="851"/>
      </w:tblGrid>
      <w:tr w:rsidR="005D00A4" w:rsidRPr="00D701AA" w:rsidTr="005D00A4"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69681F" w:rsidRPr="00D701AA" w:rsidRDefault="0069681F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Method-</w:t>
            </w:r>
          </w:p>
          <w:p w:rsidR="005D00A4" w:rsidRPr="00D701AA" w:rsidRDefault="0069681F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Imaging Protocol</w:t>
            </w:r>
          </w:p>
        </w:tc>
        <w:tc>
          <w:tcPr>
            <w:tcW w:w="846" w:type="dxa"/>
            <w:tcBorders>
              <w:top w:val="single" w:sz="12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Distal Femur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Proximal Tibia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A4" w:rsidRPr="00D701AA" w:rsidTr="005D00A4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LQ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UQ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LQ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UQ</w:t>
            </w:r>
          </w:p>
        </w:tc>
      </w:tr>
      <w:tr w:rsidR="00E774F4" w:rsidRPr="00D701AA" w:rsidTr="00B6132E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Schmeling&amp;Kellinghaus(AP Radiograph)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74F4" w:rsidRPr="00D701AA" w:rsidTr="00B6132E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</w:tr>
      <w:tr w:rsidR="00E774F4" w:rsidRPr="00D701AA" w:rsidTr="00B6132E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11.23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7.28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10.23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12.31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10.58</w:t>
            </w:r>
          </w:p>
        </w:tc>
      </w:tr>
      <w:tr w:rsidR="00E774F4" w:rsidRPr="00D701AA" w:rsidTr="00B6132E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8.79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11.78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11.86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10.66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12.65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11.56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11.81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12.58</w:t>
            </w:r>
          </w:p>
        </w:tc>
      </w:tr>
      <w:tr w:rsidR="00E774F4" w:rsidRPr="00D701AA" w:rsidTr="00B6132E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9.67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13.62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13.83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12.61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14.60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10.36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13.69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13.59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12.71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14.62</w:t>
            </w:r>
          </w:p>
        </w:tc>
      </w:tr>
      <w:tr w:rsidR="00E774F4" w:rsidRPr="00D701AA" w:rsidTr="00B6132E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21.63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21.23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17.81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25.41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21.67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21.23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17.79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25.56</w:t>
            </w:r>
          </w:p>
        </w:tc>
      </w:tr>
      <w:tr w:rsidR="00E774F4" w:rsidRPr="00D701AA" w:rsidTr="00B6132E">
        <w:tc>
          <w:tcPr>
            <w:tcW w:w="170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26.57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29.42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19.92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29.77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25.28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22.78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27.19</w:t>
            </w:r>
          </w:p>
        </w:tc>
      </w:tr>
      <w:tr w:rsidR="00E774F4" w:rsidRPr="00D701AA" w:rsidTr="00B6132E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Schmeling&amp;Kellinghaus(Lateral Radiograph)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74F4" w:rsidRPr="00D701AA" w:rsidTr="00B6132E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10.52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6.69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8.72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</w:tc>
      </w:tr>
      <w:tr w:rsidR="00E774F4" w:rsidRPr="00D701AA" w:rsidTr="00B6132E">
        <w:tc>
          <w:tcPr>
            <w:tcW w:w="1701" w:type="dxa"/>
            <w:vMerge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13.92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9.64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7.08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8.32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6.78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9.98</w:t>
            </w:r>
          </w:p>
        </w:tc>
      </w:tr>
      <w:tr w:rsidR="00E774F4" w:rsidRPr="00D701AA" w:rsidTr="00B6132E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12.42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12.45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11.80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13.36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11.43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11.96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10.44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</w:tr>
      <w:tr w:rsidR="00E774F4" w:rsidRPr="00D701AA" w:rsidTr="00B6132E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10.23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13.91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12.86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14.83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9.73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13.18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11.97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14.23</w:t>
            </w:r>
          </w:p>
        </w:tc>
      </w:tr>
      <w:tr w:rsidR="00E774F4" w:rsidRPr="00D701AA" w:rsidTr="00B6132E">
        <w:tc>
          <w:tcPr>
            <w:tcW w:w="170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21.86</w:t>
            </w:r>
          </w:p>
        </w:tc>
        <w:tc>
          <w:tcPr>
            <w:tcW w:w="709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21.49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18.21</w:t>
            </w:r>
          </w:p>
        </w:tc>
        <w:tc>
          <w:tcPr>
            <w:tcW w:w="850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25.56</w:t>
            </w:r>
          </w:p>
        </w:tc>
        <w:tc>
          <w:tcPr>
            <w:tcW w:w="566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737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21.36</w:t>
            </w:r>
          </w:p>
        </w:tc>
        <w:tc>
          <w:tcPr>
            <w:tcW w:w="625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992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20.92</w:t>
            </w:r>
          </w:p>
        </w:tc>
        <w:tc>
          <w:tcPr>
            <w:tcW w:w="714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17.28</w:t>
            </w:r>
          </w:p>
        </w:tc>
        <w:tc>
          <w:tcPr>
            <w:tcW w:w="851" w:type="dxa"/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25.31</w:t>
            </w:r>
          </w:p>
        </w:tc>
      </w:tr>
      <w:tr w:rsidR="00E774F4" w:rsidRPr="00D701AA" w:rsidTr="00B6132E">
        <w:tc>
          <w:tcPr>
            <w:tcW w:w="170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29.89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24.68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28.66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29.77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24.58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25.07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4F4" w:rsidRPr="00D701AA" w:rsidRDefault="00E774F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27.18</w:t>
            </w:r>
          </w:p>
        </w:tc>
      </w:tr>
      <w:tr w:rsidR="00176945" w:rsidRPr="00D701AA" w:rsidTr="00B6132E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Schmeling&amp;Kellinghaus (T1WI)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</w:tr>
      <w:tr w:rsidR="00176945" w:rsidRPr="00D701AA" w:rsidTr="00B6132E">
        <w:tc>
          <w:tcPr>
            <w:tcW w:w="1701" w:type="dxa"/>
            <w:vMerge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13.41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6.92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10.61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13.41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10.61</w:t>
            </w:r>
          </w:p>
        </w:tc>
      </w:tr>
      <w:tr w:rsidR="00176945" w:rsidRPr="00D701AA" w:rsidTr="00B6132E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12.77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12.80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11.82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12.47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12.46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11.47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</w:tc>
      </w:tr>
      <w:tr w:rsidR="00176945" w:rsidRPr="00D701AA" w:rsidTr="00B6132E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17.14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14.62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14.68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14.14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15.06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12.61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14.43</w:t>
            </w:r>
          </w:p>
        </w:tc>
      </w:tr>
      <w:tr w:rsidR="00176945" w:rsidRPr="00D701AA" w:rsidTr="00B6132E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13.36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16.13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15.68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16.51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15.90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15.25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16.61</w:t>
            </w:r>
          </w:p>
        </w:tc>
      </w:tr>
      <w:tr w:rsidR="00176945" w:rsidRPr="00D701AA" w:rsidTr="00B6132E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22.78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22.45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19.22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26.69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22.58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22.41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18.96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26.61</w:t>
            </w:r>
          </w:p>
        </w:tc>
      </w:tr>
      <w:tr w:rsidR="005D00A4" w:rsidRPr="00D701AA" w:rsidTr="005D00A4">
        <w:tc>
          <w:tcPr>
            <w:tcW w:w="1701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00A4" w:rsidRPr="00D701AA" w:rsidRDefault="005D00A4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945" w:rsidRPr="00D701AA" w:rsidTr="005D00A4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307D40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 xml:space="preserve">Vieth </w:t>
            </w:r>
          </w:p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(T1WI T2WI)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13.41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10.59</w:t>
            </w:r>
          </w:p>
        </w:tc>
      </w:tr>
      <w:tr w:rsidR="00176945" w:rsidRPr="00D701AA" w:rsidTr="005D00A4">
        <w:tc>
          <w:tcPr>
            <w:tcW w:w="1701" w:type="dxa"/>
            <w:vMerge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12.95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11.96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12.38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12.39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</w:tr>
      <w:tr w:rsidR="00176945" w:rsidRPr="00D701AA" w:rsidTr="005D00A4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19.08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15.23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15.06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14.35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15.75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20.77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14.80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14.52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15.43</w:t>
            </w:r>
          </w:p>
        </w:tc>
      </w:tr>
      <w:tr w:rsidR="00176945" w:rsidRPr="00D701AA" w:rsidTr="005D00A4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21.66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21.20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18.25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20.55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19.70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16.52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</w:tr>
      <w:tr w:rsidR="00176945" w:rsidRPr="00D701AA" w:rsidTr="005D00A4">
        <w:tc>
          <w:tcPr>
            <w:tcW w:w="1701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24.72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21.95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28.66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14.13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23.91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24.29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20.49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</w:tr>
      <w:tr w:rsidR="00176945" w:rsidRPr="00D701AA" w:rsidTr="005D00A4">
        <w:tc>
          <w:tcPr>
            <w:tcW w:w="170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Dedouit (PDWI)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9.70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6.95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11.49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9.70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10.28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10.89</w:t>
            </w:r>
          </w:p>
        </w:tc>
      </w:tr>
      <w:tr w:rsidR="00176945" w:rsidRPr="00D701AA" w:rsidTr="005D00A4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12.56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12.61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14.07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11.72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11.96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10.67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12.90</w:t>
            </w:r>
          </w:p>
        </w:tc>
      </w:tr>
      <w:tr w:rsidR="00176945" w:rsidRPr="00D701AA" w:rsidTr="005D00A4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22.41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15.55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15.17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16.42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22.41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14.37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14.17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</w:tr>
      <w:tr w:rsidR="00176945" w:rsidRPr="00D701AA" w:rsidTr="005D00A4">
        <w:tc>
          <w:tcPr>
            <w:tcW w:w="170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Ⅳ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21.94</w:t>
            </w:r>
          </w:p>
        </w:tc>
        <w:tc>
          <w:tcPr>
            <w:tcW w:w="709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21.48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18.55</w:t>
            </w:r>
          </w:p>
        </w:tc>
        <w:tc>
          <w:tcPr>
            <w:tcW w:w="850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25.34</w:t>
            </w:r>
          </w:p>
        </w:tc>
        <w:tc>
          <w:tcPr>
            <w:tcW w:w="566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29.90</w:t>
            </w:r>
          </w:p>
        </w:tc>
        <w:tc>
          <w:tcPr>
            <w:tcW w:w="737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20.19</w:t>
            </w:r>
          </w:p>
        </w:tc>
        <w:tc>
          <w:tcPr>
            <w:tcW w:w="625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992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19.46</w:t>
            </w:r>
          </w:p>
        </w:tc>
        <w:tc>
          <w:tcPr>
            <w:tcW w:w="714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16.35</w:t>
            </w:r>
          </w:p>
        </w:tc>
        <w:tc>
          <w:tcPr>
            <w:tcW w:w="851" w:type="dxa"/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23.72</w:t>
            </w:r>
          </w:p>
        </w:tc>
      </w:tr>
      <w:tr w:rsidR="00176945" w:rsidRPr="00D701AA" w:rsidTr="005D00A4">
        <w:tc>
          <w:tcPr>
            <w:tcW w:w="1701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Ⅴ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24.59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25.25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21.49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28.33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29.99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23.90</w:t>
            </w:r>
          </w:p>
        </w:tc>
        <w:tc>
          <w:tcPr>
            <w:tcW w:w="625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24.36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176945" w:rsidRPr="00D701AA" w:rsidRDefault="0017694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28.03</w:t>
            </w:r>
          </w:p>
        </w:tc>
      </w:tr>
    </w:tbl>
    <w:p w:rsidR="00922995" w:rsidRPr="00D701AA" w:rsidRDefault="00822E04" w:rsidP="00DA411E">
      <w:pPr>
        <w:rPr>
          <w:rFonts w:ascii="Times New Roman" w:hAnsi="Times New Roman" w:cs="Times New Roman"/>
          <w:b/>
          <w:sz w:val="20"/>
          <w:szCs w:val="20"/>
        </w:rPr>
      </w:pPr>
      <w:bookmarkStart w:id="1" w:name="OLE_LINK3"/>
      <w:r w:rsidRPr="00D701AA">
        <w:rPr>
          <w:rFonts w:ascii="Times New Roman" w:hAnsi="Times New Roman" w:cs="Times New Roman"/>
          <w:b/>
          <w:sz w:val="20"/>
          <w:szCs w:val="20"/>
        </w:rPr>
        <w:t>Supplementary Table 4:</w:t>
      </w:r>
      <w:bookmarkEnd w:id="1"/>
    </w:p>
    <w:p w:rsidR="00822E04" w:rsidRPr="00D701AA" w:rsidRDefault="00822E04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lastRenderedPageBreak/>
        <w:t>Sex differences in ossification stages assessed by different imaging methods (Mann-Whitney U test)</w:t>
      </w:r>
    </w:p>
    <w:tbl>
      <w:tblPr>
        <w:tblStyle w:val="a5"/>
        <w:tblpPr w:leftFromText="180" w:rightFromText="180" w:vertAnchor="text" w:tblpY="1"/>
        <w:tblOverlap w:val="never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3"/>
        <w:gridCol w:w="960"/>
        <w:gridCol w:w="923"/>
        <w:gridCol w:w="1039"/>
        <w:gridCol w:w="992"/>
        <w:gridCol w:w="851"/>
        <w:gridCol w:w="1134"/>
        <w:gridCol w:w="850"/>
        <w:gridCol w:w="851"/>
        <w:gridCol w:w="992"/>
        <w:gridCol w:w="992"/>
        <w:gridCol w:w="993"/>
        <w:gridCol w:w="1134"/>
      </w:tblGrid>
      <w:tr w:rsidR="009C1C7D" w:rsidRPr="00D701AA" w:rsidTr="00FE38A2">
        <w:trPr>
          <w:trHeight w:val="284"/>
        </w:trPr>
        <w:tc>
          <w:tcPr>
            <w:tcW w:w="2127" w:type="dxa"/>
            <w:vMerge w:val="restart"/>
            <w:tcBorders>
              <w:top w:val="single" w:sz="12" w:space="0" w:color="auto"/>
            </w:tcBorders>
            <w:noWrap/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Method</w:t>
            </w:r>
          </w:p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Imaging Protocol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noWrap/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2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Distal Femur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Proximal Tibia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C7D" w:rsidRPr="00D701AA" w:rsidTr="00FE38A2">
        <w:trPr>
          <w:trHeight w:val="270"/>
        </w:trPr>
        <w:tc>
          <w:tcPr>
            <w:tcW w:w="2127" w:type="dxa"/>
            <w:vMerge/>
            <w:tcBorders>
              <w:bottom w:val="single" w:sz="4" w:space="0" w:color="auto"/>
            </w:tcBorders>
            <w:noWrap/>
            <w:hideMark/>
          </w:tcPr>
          <w:p w:rsidR="009C1C7D" w:rsidRPr="00D701AA" w:rsidRDefault="009C1C7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hideMark/>
          </w:tcPr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  <w:p w:rsidR="009C1C7D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1C7D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  <w:p w:rsidR="009C1C7D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Effect Size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FemaleN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  <w:p w:rsidR="009C1C7D" w:rsidRPr="00D701AA" w:rsidRDefault="009C1C7D" w:rsidP="00DA411E">
            <w:pPr>
              <w:widowControl/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  <w:p w:rsidR="009C1C7D" w:rsidRPr="00D701AA" w:rsidRDefault="009C1C7D" w:rsidP="00DA411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1C7D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  <w:p w:rsidR="009C1C7D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E88" w:rsidRPr="00D701AA" w:rsidRDefault="009C1C7D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 </w:t>
            </w:r>
          </w:p>
          <w:p w:rsidR="009C1C7D" w:rsidRPr="00D701AA" w:rsidRDefault="00921E88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</w:t>
            </w:r>
            <w:r w:rsidR="009C1C7D"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Size</w:t>
            </w:r>
          </w:p>
        </w:tc>
      </w:tr>
      <w:tr w:rsidR="00921E88" w:rsidRPr="00D701AA" w:rsidTr="00FE38A2">
        <w:trPr>
          <w:trHeight w:val="207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Schmeling&amp;</w:t>
            </w:r>
          </w:p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Kellinghaus</w:t>
            </w:r>
          </w:p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(AP Radiograph)</w:t>
            </w:r>
          </w:p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6.85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7.75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0.318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0.215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1E88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1E88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E88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9.47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10.75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</w:tr>
      <w:tr w:rsidR="00921E88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11.86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11.82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</w:tr>
      <w:tr w:rsidR="00921E88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13.83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14.87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13.62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14.87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0.449</w:t>
            </w:r>
          </w:p>
        </w:tc>
      </w:tr>
      <w:tr w:rsidR="00921E88" w:rsidRPr="00D701AA" w:rsidTr="00FE38A2">
        <w:trPr>
          <w:trHeight w:val="270"/>
        </w:trPr>
        <w:tc>
          <w:tcPr>
            <w:tcW w:w="2127" w:type="dxa"/>
            <w:vMerge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921E88" w:rsidRPr="00D701AA" w:rsidTr="00FE38A2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</w:t>
            </w:r>
          </w:p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&amp;Kellinghaus</w:t>
            </w:r>
          </w:p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(Lateral Radiograph)</w:t>
            </w:r>
          </w:p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6.69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7.60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0.803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0.067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21E88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21E88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E88" w:rsidRPr="00D701AA" w:rsidTr="00921E88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8.61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10.51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</w:tr>
      <w:tr w:rsidR="00921E88" w:rsidRPr="00D701AA" w:rsidTr="00921E88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12.48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11.96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12.37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</w:tr>
      <w:tr w:rsidR="00921E88" w:rsidRPr="00D701AA" w:rsidTr="00921E88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15.19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13.18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14.59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</w:tr>
      <w:tr w:rsidR="00921E88" w:rsidRPr="00D701AA" w:rsidTr="00921E88">
        <w:trPr>
          <w:trHeight w:val="270"/>
        </w:trPr>
        <w:tc>
          <w:tcPr>
            <w:tcW w:w="2127" w:type="dxa"/>
            <w:vMerge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23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039" w:type="dxa"/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19.32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20.29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850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851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18.96</w:t>
            </w:r>
          </w:p>
        </w:tc>
        <w:tc>
          <w:tcPr>
            <w:tcW w:w="992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20.07</w:t>
            </w:r>
          </w:p>
        </w:tc>
        <w:tc>
          <w:tcPr>
            <w:tcW w:w="993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4" w:type="dxa"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</w:tr>
      <w:tr w:rsidR="00921E88" w:rsidRPr="00D701AA" w:rsidTr="00FE38A2">
        <w:trPr>
          <w:trHeight w:val="270"/>
        </w:trPr>
        <w:tc>
          <w:tcPr>
            <w:tcW w:w="2127" w:type="dxa"/>
            <w:vMerge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921E88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</w:tcPr>
          <w:p w:rsidR="00921E88" w:rsidRPr="00D701AA" w:rsidRDefault="007C43B9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22.04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21.20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0.872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1E88" w:rsidRPr="00D701AA" w:rsidRDefault="00921E88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0.042</w:t>
            </w:r>
          </w:p>
        </w:tc>
      </w:tr>
      <w:tr w:rsidR="00FE38A2" w:rsidRPr="00D701AA" w:rsidTr="00FE38A2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Schmeling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&amp;Kellinghaus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(T1WI)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13.82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12.46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13.52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0.296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14.68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15.71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13.34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15.33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0.771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15.68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16.74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15.23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16.71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</w:tr>
      <w:tr w:rsidR="00FE38A2" w:rsidRPr="00D701AA" w:rsidTr="00FE38A2">
        <w:trPr>
          <w:trHeight w:val="80"/>
        </w:trPr>
        <w:tc>
          <w:tcPr>
            <w:tcW w:w="2127" w:type="dxa"/>
            <w:vMerge/>
            <w:tcBorders>
              <w:bottom w:val="single" w:sz="4" w:space="0" w:color="auto"/>
            </w:tcBorders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</w:tr>
      <w:tr w:rsidR="00FE38A2" w:rsidRPr="00D701AA" w:rsidTr="00FE38A2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Vieth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(T1WI T2WI)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widowControl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9.69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10.47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0.350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13.08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13.82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12.39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13.34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0.272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16.57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14.52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0.493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19.42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20.52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18.89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19.85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</w:tr>
      <w:tr w:rsidR="00FE38A2" w:rsidRPr="00D701AA" w:rsidTr="00FE38A2">
        <w:trPr>
          <w:trHeight w:val="270"/>
        </w:trPr>
        <w:tc>
          <w:tcPr>
            <w:tcW w:w="2127" w:type="dxa"/>
            <w:vMerge/>
            <w:tcBorders>
              <w:bottom w:val="single" w:sz="4" w:space="0" w:color="auto"/>
            </w:tcBorders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</w:tr>
      <w:tr w:rsidR="00FE38A2" w:rsidRPr="00D701AA" w:rsidTr="00FE38A2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Dedouit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(PDWI)</w:t>
            </w:r>
          </w:p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Proximal Tibia</w:t>
            </w: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Ⅰ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widowControl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10.68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12.61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13.72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11.96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0.372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15.17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14.17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15.78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0.418</w:t>
            </w:r>
          </w:p>
        </w:tc>
      </w:tr>
      <w:tr w:rsidR="00FE38A2" w:rsidRPr="00D701AA" w:rsidTr="00E774F4">
        <w:trPr>
          <w:trHeight w:val="270"/>
        </w:trPr>
        <w:tc>
          <w:tcPr>
            <w:tcW w:w="2127" w:type="dxa"/>
            <w:vMerge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Ⅳ</w:t>
            </w:r>
          </w:p>
        </w:tc>
        <w:tc>
          <w:tcPr>
            <w:tcW w:w="960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3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039" w:type="dxa"/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19.59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20.84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850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51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18.51</w:t>
            </w:r>
          </w:p>
        </w:tc>
        <w:tc>
          <w:tcPr>
            <w:tcW w:w="992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19.78</w:t>
            </w:r>
          </w:p>
        </w:tc>
        <w:tc>
          <w:tcPr>
            <w:tcW w:w="993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</w:tr>
      <w:tr w:rsidR="00FE38A2" w:rsidRPr="00D701AA" w:rsidTr="00FE38A2">
        <w:trPr>
          <w:trHeight w:val="270"/>
        </w:trPr>
        <w:tc>
          <w:tcPr>
            <w:tcW w:w="2127" w:type="dxa"/>
            <w:vMerge/>
            <w:tcBorders>
              <w:bottom w:val="single" w:sz="12" w:space="0" w:color="auto"/>
            </w:tcBorders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tcBorders>
              <w:bottom w:val="single" w:sz="12" w:space="0" w:color="auto"/>
            </w:tcBorders>
            <w:noWrap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Ⅴ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noWrap/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23.05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22.36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E38A2" w:rsidRPr="00D701AA" w:rsidRDefault="00FE38A2" w:rsidP="00DA41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0.330</w:t>
            </w:r>
          </w:p>
        </w:tc>
      </w:tr>
    </w:tbl>
    <w:p w:rsidR="00F214F5" w:rsidRPr="00D701AA" w:rsidRDefault="00E21C47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lastRenderedPageBreak/>
        <w:t xml:space="preserve">Data are presented with median ages. Bold rows indicate comparisons where no significant sex difference was found (p ≥ 0.05). </w:t>
      </w:r>
      <w:r w:rsidR="007C43B9" w:rsidRPr="00D701AA">
        <w:rPr>
          <w:rFonts w:ascii="Times New Roman" w:hAnsi="Times New Roman" w:cs="Times New Roman"/>
          <w:sz w:val="20"/>
          <w:szCs w:val="20"/>
        </w:rPr>
        <w:t>“*”</w:t>
      </w:r>
      <w:r w:rsidRPr="00D701AA">
        <w:rPr>
          <w:rFonts w:ascii="Times New Roman" w:hAnsi="Times New Roman" w:cs="Times New Roman"/>
          <w:sz w:val="20"/>
          <w:szCs w:val="20"/>
        </w:rPr>
        <w:t>Only grading levels with at least ten subjects per sex were included.</w:t>
      </w:r>
    </w:p>
    <w:p w:rsidR="004D5CCA" w:rsidRPr="00D701AA" w:rsidRDefault="004D5CCA" w:rsidP="00DA411E">
      <w:pPr>
        <w:rPr>
          <w:rFonts w:ascii="Times New Roman" w:hAnsi="Times New Roman" w:cs="Times New Roman"/>
          <w:b/>
          <w:sz w:val="20"/>
          <w:szCs w:val="20"/>
        </w:rPr>
      </w:pPr>
      <w:r w:rsidRPr="00D701AA">
        <w:rPr>
          <w:rFonts w:ascii="Times New Roman" w:hAnsi="Times New Roman" w:cs="Times New Roman"/>
          <w:b/>
          <w:sz w:val="20"/>
          <w:szCs w:val="20"/>
        </w:rPr>
        <w:t>Supplementary Table 5:</w:t>
      </w:r>
    </w:p>
    <w:p w:rsidR="00E21C47" w:rsidRPr="00D701AA" w:rsidRDefault="00E21C47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t>Complete performance results of all regression models across all feature sets</w:t>
      </w:r>
    </w:p>
    <w:tbl>
      <w:tblPr>
        <w:tblStyle w:val="a5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701"/>
        <w:gridCol w:w="1842"/>
        <w:gridCol w:w="1701"/>
        <w:gridCol w:w="426"/>
        <w:gridCol w:w="1842"/>
        <w:gridCol w:w="1560"/>
        <w:gridCol w:w="1701"/>
      </w:tblGrid>
      <w:tr w:rsidR="00EA74D0" w:rsidRPr="00D701AA" w:rsidTr="007C43B9">
        <w:tc>
          <w:tcPr>
            <w:tcW w:w="12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Feature Set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Model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EA74D0" w:rsidRPr="00D701AA" w:rsidRDefault="0099317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EA74D0" w:rsidRPr="00D701AA" w:rsidRDefault="00993175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4D0" w:rsidRPr="00D701AA" w:rsidTr="007C43B9"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MAE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RMSE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R²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MAE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RMSE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74D0" w:rsidRPr="00D701AA" w:rsidRDefault="00EA74D0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</w:rPr>
              <w:t>R²</w:t>
            </w:r>
          </w:p>
        </w:tc>
      </w:tr>
      <w:tr w:rsidR="006D58CD" w:rsidRPr="00D701AA" w:rsidTr="007C43B9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7C43B9" w:rsidRPr="00D701AA" w:rsidRDefault="007C43B9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Schmeling&amp;</w:t>
            </w:r>
          </w:p>
          <w:p w:rsidR="006D58CD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Kellinghaus (T1WI)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1.807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2.273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1.866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2.277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1.807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2.273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1.885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2.262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1.615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2.060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1.912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2.270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1.615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2.053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1.918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2.337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1.788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2.225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1.865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2.281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1.798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2.264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1.874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2.292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1.892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2.359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0.701</w:t>
            </w:r>
          </w:p>
        </w:tc>
      </w:tr>
      <w:tr w:rsidR="006D58CD" w:rsidRPr="00D701AA" w:rsidTr="007C43B9"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1.909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1.605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</w:tc>
      </w:tr>
      <w:tr w:rsidR="006D58CD" w:rsidRPr="00D701AA" w:rsidTr="007C43B9">
        <w:trPr>
          <w:trHeight w:val="328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6D58CD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Vieth (T1WI/T2WI)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1.648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1.714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6D58CD" w:rsidRPr="00D701AA" w:rsidTr="007C43B9">
        <w:trPr>
          <w:trHeight w:val="287"/>
        </w:trPr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1.648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2.118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1.716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2.235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6D58CD" w:rsidRPr="00D701AA" w:rsidTr="007C43B9">
        <w:trPr>
          <w:trHeight w:val="284"/>
        </w:trPr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1.735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2.129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1.737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2.215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</w:tr>
      <w:tr w:rsidR="006D58CD" w:rsidRPr="00D701AA" w:rsidTr="007C43B9">
        <w:trPr>
          <w:trHeight w:val="413"/>
        </w:trPr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1.760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2.158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1.746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2.208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</w:tr>
      <w:tr w:rsidR="006D58CD" w:rsidRPr="00D701AA" w:rsidTr="007C43B9">
        <w:trPr>
          <w:trHeight w:val="426"/>
        </w:trPr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1.666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2.146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1.748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2.257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6D58CD" w:rsidRPr="00D701AA" w:rsidTr="007C43B9">
        <w:trPr>
          <w:trHeight w:val="421"/>
        </w:trPr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1.647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2.118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1.713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2.233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6D58CD" w:rsidRPr="00D701AA" w:rsidTr="007C43B9">
        <w:trPr>
          <w:trHeight w:val="427"/>
        </w:trPr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1.854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2.259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1.798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2.316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6D58CD" w:rsidRPr="00D701AA" w:rsidTr="007C43B9">
        <w:trPr>
          <w:trHeight w:val="434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1.798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1.748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</w:tr>
      <w:tr w:rsidR="006D58CD" w:rsidRPr="00D701AA" w:rsidTr="007C43B9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6D58CD" w:rsidRPr="00D701AA" w:rsidRDefault="007C43B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Dedouit (PDWI)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1.486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1.967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1.846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1.487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1.967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1.846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2.342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1.531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1.959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1.761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2.261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1.510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1.940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1.759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2.219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1.518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2.028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1.822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2.306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1.492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1.965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1.844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2.342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</w:tr>
      <w:tr w:rsidR="006D58CD" w:rsidRPr="00D701AA" w:rsidTr="007C43B9">
        <w:tc>
          <w:tcPr>
            <w:tcW w:w="1276" w:type="dxa"/>
            <w:vMerge/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1.570</w:t>
            </w: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1.972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426" w:type="dxa"/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1.879</w:t>
            </w:r>
          </w:p>
        </w:tc>
        <w:tc>
          <w:tcPr>
            <w:tcW w:w="1560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2.375</w:t>
            </w:r>
          </w:p>
        </w:tc>
        <w:tc>
          <w:tcPr>
            <w:tcW w:w="1701" w:type="dxa"/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</w:tr>
      <w:tr w:rsidR="006D58CD" w:rsidRPr="00D701AA" w:rsidTr="007C43B9"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6D58CD" w:rsidRPr="00D701AA" w:rsidRDefault="006D58CD" w:rsidP="00DA411E">
            <w:pPr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D58CD" w:rsidRPr="00D701AA" w:rsidRDefault="006D58CD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1.837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58CD" w:rsidRPr="00D701AA" w:rsidRDefault="006D58CD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</w:tr>
      <w:tr w:rsidR="00FC2939" w:rsidRPr="00D701AA" w:rsidTr="007C43B9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7C43B9" w:rsidRPr="00D701AA" w:rsidRDefault="007C43B9" w:rsidP="00DA411E">
            <w:pPr>
              <w:widowControl/>
              <w:spacing w:line="375" w:lineRule="atLeast"/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 xml:space="preserve">All </w:t>
            </w:r>
          </w:p>
          <w:p w:rsidR="00FC2939" w:rsidRPr="00D701AA" w:rsidRDefault="007C43B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MRI features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1.582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1.714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2.188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1.583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2.028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1.716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2.190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1.568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1.555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2.083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1.569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1.972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1.566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2.058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1.701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2.175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1.709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2.154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1.589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2.020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1.729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2.206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1.609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2.018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1.666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2.179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</w:tr>
      <w:tr w:rsidR="00FC2939" w:rsidRPr="00D701AA" w:rsidTr="007C43B9"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1.585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1.574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FC2939" w:rsidRPr="00D701AA" w:rsidRDefault="007C43B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Schmeling&amp;Kellinghaus (AP)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1.755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2.166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2.574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1.756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2.218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2.165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2.573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1.929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2.332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1.862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2.316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1.955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2.356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1.899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2.346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1.763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2.235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2.093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2.513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1.774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2.228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2.219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2.619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1.916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1.935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2.418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</w:tr>
      <w:tr w:rsidR="00FC2939" w:rsidRPr="00D701AA" w:rsidTr="007C43B9">
        <w:trPr>
          <w:trHeight w:val="372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2.287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1.888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</w:tr>
      <w:tr w:rsidR="00FC2939" w:rsidRPr="00D701AA" w:rsidTr="007C43B9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FC2939" w:rsidRPr="00D701AA" w:rsidRDefault="007C43B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Schmeling&amp;Kellinghaus (Lateral)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2.399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1.977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2.432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1.909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1.980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2.406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1.770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2.262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2.005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2.434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1.769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2.261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1.959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2.436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1.930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2.344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1.977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2.432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1.898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2.394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1.997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2.414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1.953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2.389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</w:tr>
      <w:tr w:rsidR="00FC2939" w:rsidRPr="00D701AA" w:rsidTr="007C43B9"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1.976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</w:tr>
      <w:tr w:rsidR="00FC2939" w:rsidRPr="00D701AA" w:rsidTr="007C43B9"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FC2939" w:rsidRPr="00D701AA" w:rsidRDefault="007C43B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All radiographic features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Ridge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1.841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1.998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ElasticNet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1.835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2.301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1.998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2.423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RandomForest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1.887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2.296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1.747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2.157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GradientBoosting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1.904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2.313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1.718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2.170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1.860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1.935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2.376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BayesianRidge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1.883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2.339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1.963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2.414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</w:tr>
      <w:tr w:rsidR="00FC2939" w:rsidRPr="00D701AA" w:rsidTr="007C43B9">
        <w:tc>
          <w:tcPr>
            <w:tcW w:w="1276" w:type="dxa"/>
            <w:vMerge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2.057</w:t>
            </w: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2.460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426" w:type="dxa"/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2.053</w:t>
            </w:r>
          </w:p>
        </w:tc>
        <w:tc>
          <w:tcPr>
            <w:tcW w:w="1560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2.544</w:t>
            </w:r>
          </w:p>
        </w:tc>
        <w:tc>
          <w:tcPr>
            <w:tcW w:w="1701" w:type="dxa"/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</w:tr>
      <w:tr w:rsidR="00FC2939" w:rsidRPr="00D701AA" w:rsidTr="007C43B9"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AdaBoost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1.933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2.328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FC2939" w:rsidRPr="00D701AA" w:rsidRDefault="00FC2939" w:rsidP="00DA411E">
            <w:pPr>
              <w:widowControl/>
              <w:spacing w:line="375" w:lineRule="atLeast"/>
              <w:rPr>
                <w:rFonts w:ascii="Times New Roman" w:eastAsia="宋体" w:hAnsi="Times New Roman" w:cs="Times New Roman"/>
                <w:bCs/>
                <w:color w:val="0F1115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1.823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2.244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C2939" w:rsidRPr="00D701AA" w:rsidRDefault="00FC2939" w:rsidP="00DA41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1AA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</w:tr>
    </w:tbl>
    <w:p w:rsidR="00F214F5" w:rsidRPr="00D701AA" w:rsidRDefault="00E21C47" w:rsidP="00DA411E">
      <w:pPr>
        <w:rPr>
          <w:rFonts w:ascii="Times New Roman" w:hAnsi="Times New Roman" w:cs="Times New Roman"/>
          <w:sz w:val="20"/>
          <w:szCs w:val="20"/>
        </w:rPr>
      </w:pPr>
      <w:r w:rsidRPr="00D701AA">
        <w:rPr>
          <w:rFonts w:ascii="Times New Roman" w:hAnsi="Times New Roman" w:cs="Times New Roman"/>
          <w:sz w:val="20"/>
          <w:szCs w:val="20"/>
        </w:rPr>
        <w:lastRenderedPageBreak/>
        <w:t>Feature set definitions are provided in Table 3.</w:t>
      </w:r>
    </w:p>
    <w:p w:rsidR="00FC2939" w:rsidRPr="00D701AA" w:rsidRDefault="00FC2939" w:rsidP="00DA411E">
      <w:pPr>
        <w:rPr>
          <w:rFonts w:ascii="Times New Roman" w:hAnsi="Times New Roman" w:cs="Times New Roman"/>
          <w:b/>
          <w:sz w:val="20"/>
          <w:szCs w:val="20"/>
        </w:rPr>
      </w:pPr>
      <w:r w:rsidRPr="00D701AA">
        <w:rPr>
          <w:rFonts w:ascii="Times New Roman" w:hAnsi="Times New Roman" w:cs="Times New Roman"/>
          <w:b/>
          <w:sz w:val="20"/>
          <w:szCs w:val="20"/>
        </w:rPr>
        <w:t>Supplementary Table 6:</w:t>
      </w:r>
    </w:p>
    <w:tbl>
      <w:tblPr>
        <w:tblStyle w:val="1"/>
        <w:tblW w:w="14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134"/>
        <w:gridCol w:w="1247"/>
        <w:gridCol w:w="1247"/>
        <w:gridCol w:w="1247"/>
        <w:gridCol w:w="1247"/>
        <w:gridCol w:w="283"/>
        <w:gridCol w:w="1247"/>
        <w:gridCol w:w="1247"/>
        <w:gridCol w:w="1247"/>
        <w:gridCol w:w="1247"/>
      </w:tblGrid>
      <w:tr w:rsidR="00993175" w:rsidRPr="00D701AA" w:rsidTr="00F9047F"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Feature Set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4E262C" w:rsidRPr="00D701AA" w:rsidRDefault="00F92F3D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F1115"/>
                <w:kern w:val="0"/>
                <w:sz w:val="20"/>
                <w:szCs w:val="20"/>
              </w:rPr>
              <w:t>Model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Age threshold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Male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Female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993175" w:rsidRPr="00D701AA" w:rsidTr="00F9047F">
        <w:tc>
          <w:tcPr>
            <w:tcW w:w="1418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710D44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AUC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4E262C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E262C" w:rsidRPr="00D701AA" w:rsidRDefault="00710D44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AUC</w:t>
            </w:r>
          </w:p>
        </w:tc>
      </w:tr>
      <w:tr w:rsidR="00722703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874FE5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Schmeling&amp;</w:t>
            </w:r>
          </w:p>
          <w:p w:rsidR="00722703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Kellinghaus (T1WI)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0.696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0.885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0.946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0.938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0.916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0.916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0.696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0.962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0.918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0.875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0.933</w:t>
            </w:r>
          </w:p>
        </w:tc>
      </w:tr>
      <w:tr w:rsidR="00722703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722703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Vieth (T1WI/T2WI)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0.928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0.981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0.946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0.946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0.946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0.864</w:t>
            </w:r>
          </w:p>
        </w:tc>
      </w:tr>
      <w:tr w:rsidR="00722703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722703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Dedouit (PDWI)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0.956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0.759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0.918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  <w:hideMark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0.956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0.630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0.697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0.871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0.956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0.759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0.697</w:t>
            </w:r>
          </w:p>
        </w:tc>
        <w:tc>
          <w:tcPr>
            <w:tcW w:w="1247" w:type="dxa"/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722703" w:rsidRPr="00D701AA" w:rsidTr="00F9047F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22703" w:rsidRPr="00D701AA" w:rsidRDefault="00722703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22703" w:rsidRPr="00D701AA" w:rsidRDefault="00722703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</w:tr>
      <w:tr w:rsidR="00F9047F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F9047F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All MRI features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0.895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0.962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0.962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0.973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0.940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0.250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0.333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0.674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0.942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</w:tr>
      <w:tr w:rsidR="00F9047F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874FE5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Schmeling&amp;</w:t>
            </w:r>
          </w:p>
          <w:p w:rsidR="00F9047F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Kellinghaus (AP)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0.783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0.519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0.796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0.125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0.444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0.519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0.980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0.444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0.920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0.967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0.796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0.962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0.961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0.896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0.835</w:t>
            </w:r>
          </w:p>
        </w:tc>
      </w:tr>
      <w:tr w:rsidR="00F9047F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F9047F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Schmeling&amp;Kellinghaus (Lateral)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0.741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0.717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0.444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0.630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0.444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0.893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0.444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0.923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0.972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0.863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0.967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0.783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0.849</w:t>
            </w:r>
          </w:p>
        </w:tc>
      </w:tr>
      <w:tr w:rsidR="00F9047F" w:rsidRPr="00D701AA" w:rsidTr="00F9047F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F9047F" w:rsidRPr="00D701AA" w:rsidRDefault="00874FE5" w:rsidP="00DA411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sz w:val="20"/>
                <w:szCs w:val="20"/>
              </w:rPr>
              <w:t>All radiographic features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MLP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0.967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0.625</w:t>
            </w:r>
          </w:p>
        </w:tc>
        <w:tc>
          <w:tcPr>
            <w:tcW w:w="1247" w:type="dxa"/>
            <w:hideMark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Ridge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0.796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0.942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bCs/>
                <w:color w:val="0F1115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0.667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0.942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GradientBoosting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0.556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RandomForest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0.951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0.937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0.933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0.906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0.894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SVC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0.917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0.935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0.947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0.977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0.926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0.905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0.788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0.898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0.881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GaussianNB</w:t>
            </w: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0.796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0.761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0.959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0.833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0.843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0.778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0.930</w:t>
            </w:r>
          </w:p>
        </w:tc>
      </w:tr>
      <w:tr w:rsidR="00F9047F" w:rsidRPr="00D701AA" w:rsidTr="00E21C47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0.979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0.939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0.981</w:t>
            </w:r>
          </w:p>
        </w:tc>
      </w:tr>
      <w:tr w:rsidR="00F9047F" w:rsidRPr="00D701AA" w:rsidTr="00E21C47"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0.907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0.960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0.964</w:t>
            </w:r>
          </w:p>
        </w:tc>
        <w:tc>
          <w:tcPr>
            <w:tcW w:w="283" w:type="dxa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0.883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0.879</w:t>
            </w:r>
          </w:p>
        </w:tc>
        <w:tc>
          <w:tcPr>
            <w:tcW w:w="1247" w:type="dxa"/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0.928</w:t>
            </w:r>
          </w:p>
        </w:tc>
      </w:tr>
      <w:tr w:rsidR="00F9047F" w:rsidRPr="00D701AA" w:rsidTr="00F9047F"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F9047F" w:rsidRPr="00D701AA" w:rsidRDefault="00F9047F" w:rsidP="00DA411E">
            <w:pPr>
              <w:widowControl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701AA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0.818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0.892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0.800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0.900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0.750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F9047F" w:rsidRPr="00D701AA" w:rsidRDefault="00F9047F" w:rsidP="00DA411E">
            <w:pPr>
              <w:rPr>
                <w:rFonts w:ascii="Times New Roman" w:hAnsi="Times New Roman"/>
                <w:sz w:val="20"/>
                <w:szCs w:val="20"/>
              </w:rPr>
            </w:pPr>
            <w:r w:rsidRPr="00D701AA">
              <w:rPr>
                <w:rFonts w:ascii="Times New Roman" w:hAnsi="Times New Roman"/>
                <w:sz w:val="20"/>
                <w:szCs w:val="20"/>
              </w:rPr>
              <w:t>0.850</w:t>
            </w:r>
          </w:p>
        </w:tc>
      </w:tr>
    </w:tbl>
    <w:p w:rsidR="004E262C" w:rsidRPr="00D701AA" w:rsidRDefault="004E262C" w:rsidP="00F9047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4E262C" w:rsidRPr="00D701AA" w:rsidSect="00A76C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3D" w:rsidRDefault="00BD7F3D" w:rsidP="00A76C3D">
      <w:r>
        <w:separator/>
      </w:r>
    </w:p>
  </w:endnote>
  <w:endnote w:type="continuationSeparator" w:id="0">
    <w:p w:rsidR="00BD7F3D" w:rsidRDefault="00BD7F3D" w:rsidP="00A7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3D" w:rsidRDefault="00BD7F3D" w:rsidP="00A76C3D">
      <w:r>
        <w:separator/>
      </w:r>
    </w:p>
  </w:footnote>
  <w:footnote w:type="continuationSeparator" w:id="0">
    <w:p w:rsidR="00BD7F3D" w:rsidRDefault="00BD7F3D" w:rsidP="00A76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CB"/>
    <w:rsid w:val="000271E1"/>
    <w:rsid w:val="00053D3F"/>
    <w:rsid w:val="00104485"/>
    <w:rsid w:val="0011532C"/>
    <w:rsid w:val="00141827"/>
    <w:rsid w:val="001511E0"/>
    <w:rsid w:val="00176945"/>
    <w:rsid w:val="001B63F2"/>
    <w:rsid w:val="002F3380"/>
    <w:rsid w:val="0030123E"/>
    <w:rsid w:val="00307D40"/>
    <w:rsid w:val="003C4ECD"/>
    <w:rsid w:val="003E49D8"/>
    <w:rsid w:val="003F2B92"/>
    <w:rsid w:val="004D5CCA"/>
    <w:rsid w:val="004E262C"/>
    <w:rsid w:val="005100AD"/>
    <w:rsid w:val="00534FB6"/>
    <w:rsid w:val="005452A8"/>
    <w:rsid w:val="00545F81"/>
    <w:rsid w:val="0056028E"/>
    <w:rsid w:val="00561302"/>
    <w:rsid w:val="005971A8"/>
    <w:rsid w:val="005D00A4"/>
    <w:rsid w:val="005E23AA"/>
    <w:rsid w:val="006269B2"/>
    <w:rsid w:val="00631292"/>
    <w:rsid w:val="0069681F"/>
    <w:rsid w:val="006D58CD"/>
    <w:rsid w:val="007075AA"/>
    <w:rsid w:val="00710D44"/>
    <w:rsid w:val="00722703"/>
    <w:rsid w:val="007B3CBA"/>
    <w:rsid w:val="007C43B9"/>
    <w:rsid w:val="0081344F"/>
    <w:rsid w:val="00822E04"/>
    <w:rsid w:val="0084209A"/>
    <w:rsid w:val="008438B0"/>
    <w:rsid w:val="00874FE5"/>
    <w:rsid w:val="008751A9"/>
    <w:rsid w:val="00884D20"/>
    <w:rsid w:val="009056EF"/>
    <w:rsid w:val="00910BBB"/>
    <w:rsid w:val="00921E88"/>
    <w:rsid w:val="00922995"/>
    <w:rsid w:val="00993175"/>
    <w:rsid w:val="009C1C7D"/>
    <w:rsid w:val="009D18D3"/>
    <w:rsid w:val="009E2434"/>
    <w:rsid w:val="00A014CB"/>
    <w:rsid w:val="00A24DF4"/>
    <w:rsid w:val="00A52893"/>
    <w:rsid w:val="00A76C3D"/>
    <w:rsid w:val="00A92292"/>
    <w:rsid w:val="00AE3840"/>
    <w:rsid w:val="00AF34FC"/>
    <w:rsid w:val="00B53A68"/>
    <w:rsid w:val="00B6132E"/>
    <w:rsid w:val="00BD7F3D"/>
    <w:rsid w:val="00C453FC"/>
    <w:rsid w:val="00C505F3"/>
    <w:rsid w:val="00C8292E"/>
    <w:rsid w:val="00C85925"/>
    <w:rsid w:val="00CE15E4"/>
    <w:rsid w:val="00D10ABD"/>
    <w:rsid w:val="00D2290C"/>
    <w:rsid w:val="00D701AA"/>
    <w:rsid w:val="00DA411E"/>
    <w:rsid w:val="00DB0B41"/>
    <w:rsid w:val="00DE6F9C"/>
    <w:rsid w:val="00E0308E"/>
    <w:rsid w:val="00E21C47"/>
    <w:rsid w:val="00E2509E"/>
    <w:rsid w:val="00E4657C"/>
    <w:rsid w:val="00E774F4"/>
    <w:rsid w:val="00EA74D0"/>
    <w:rsid w:val="00ED36F6"/>
    <w:rsid w:val="00ED5035"/>
    <w:rsid w:val="00F17778"/>
    <w:rsid w:val="00F214F5"/>
    <w:rsid w:val="00F9047F"/>
    <w:rsid w:val="00F92F3D"/>
    <w:rsid w:val="00FC2939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3D2923-F05B-4830-9DA1-830FAA57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C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6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6C3D"/>
    <w:rPr>
      <w:sz w:val="18"/>
      <w:szCs w:val="18"/>
    </w:rPr>
  </w:style>
  <w:style w:type="table" w:styleId="a5">
    <w:name w:val="Table Grid"/>
    <w:basedOn w:val="a1"/>
    <w:uiPriority w:val="39"/>
    <w:rsid w:val="00A76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39"/>
    <w:rsid w:val="004E262C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3767</Words>
  <Characters>21475</Characters>
  <Application>Microsoft Office Word</Application>
  <DocSecurity>0</DocSecurity>
  <Lines>178</Lines>
  <Paragraphs>50</Paragraphs>
  <ScaleCrop>false</ScaleCrop>
  <Company/>
  <LinksUpToDate>false</LinksUpToDate>
  <CharactersWithSpaces>25192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2026-03-16T12:33:00Z</dcterms:created>
  <dcterms:modified xsi:type="dcterms:W3CDTF">2026-08-25T07:11:00Z</dcterms:modified>
</cp:coreProperties>
</file>