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3E45" w14:textId="77777777" w:rsidR="00F10C79" w:rsidRDefault="00000000">
      <w:pPr>
        <w:spacing w:after="100"/>
      </w:pPr>
      <w:r>
        <w:rPr>
          <w:b/>
          <w:bCs/>
          <w:sz w:val="32"/>
          <w:szCs w:val="32"/>
        </w:rPr>
        <w:t>Supplementary Information</w:t>
      </w:r>
    </w:p>
    <w:p w14:paraId="0D82AA19" w14:textId="77777777" w:rsidR="00F10C79" w:rsidRDefault="00000000">
      <w:pPr>
        <w:spacing w:after="100"/>
      </w:pPr>
      <w:r>
        <w:rPr>
          <w:i/>
          <w:iCs/>
        </w:rPr>
        <w:t>Efficacy of mindfulness-based cognitive therapy for self-esteem, well-being, and happiness in substance use disorder: a randomized controlled trial</w:t>
      </w:r>
    </w:p>
    <w:p w14:paraId="68C42A11" w14:textId="77777777" w:rsidR="00F10C79" w:rsidRDefault="00000000">
      <w:pPr>
        <w:spacing w:after="400"/>
      </w:pPr>
      <w:r>
        <w:rPr>
          <w:sz w:val="22"/>
          <w:szCs w:val="22"/>
        </w:rPr>
        <w:t>Puspanjali Borthakur, Thaddeus Alfonso</w:t>
      </w:r>
    </w:p>
    <w:p w14:paraId="488EB5BA" w14:textId="77777777" w:rsidR="00F10C79" w:rsidRDefault="00000000">
      <w:pPr>
        <w:pStyle w:val="Heading1"/>
      </w:pPr>
      <w:r>
        <w:t>Supplementary Table S1</w:t>
      </w:r>
    </w:p>
    <w:p w14:paraId="25DE7B76" w14:textId="77777777" w:rsidR="00F10C79" w:rsidRDefault="00000000">
      <w:pPr>
        <w:spacing w:after="160"/>
      </w:pPr>
      <w:r>
        <w:rPr>
          <w:i/>
          <w:iCs/>
        </w:rPr>
        <w:t>Summary of the MBCT intervention protocol with session-wise details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2" w:space="0" w:color="BFBF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"/>
        <w:gridCol w:w="816"/>
        <w:gridCol w:w="1954"/>
        <w:gridCol w:w="2129"/>
        <w:gridCol w:w="1604"/>
        <w:gridCol w:w="1429"/>
      </w:tblGrid>
      <w:tr w:rsidR="00F10C79" w14:paraId="3D5213F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31E01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Session</w:t>
            </w:r>
          </w:p>
        </w:tc>
        <w:tc>
          <w:tcPr>
            <w:tcW w:w="9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2F8C9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Duration</w:t>
            </w:r>
          </w:p>
        </w:tc>
        <w:tc>
          <w:tcPr>
            <w:tcW w:w="2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F0A7D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Topic</w:t>
            </w:r>
          </w:p>
        </w:tc>
        <w:tc>
          <w:tcPr>
            <w:tcW w:w="24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24496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Objectives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E0CE7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Techniques</w:t>
            </w:r>
          </w:p>
        </w:tc>
        <w:tc>
          <w:tcPr>
            <w:tcW w:w="16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1CEAA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Materials</w:t>
            </w:r>
          </w:p>
        </w:tc>
      </w:tr>
      <w:tr w:rsidR="00F10C79" w14:paraId="29DE6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3E9A2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1 (Week 1)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6A09A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120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C08FC" w14:textId="77777777" w:rsidR="00F10C79" w:rsidRDefault="00000000">
            <w:r>
              <w:rPr>
                <w:sz w:val="17"/>
                <w:szCs w:val="17"/>
              </w:rPr>
              <w:t>Introduction; psychoeducation on SUD, mindfulness, and MBCT; introduction to automatic pilot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1B1F9" w14:textId="77777777" w:rsidR="00F10C79" w:rsidRDefault="00000000">
            <w:r>
              <w:rPr>
                <w:sz w:val="17"/>
                <w:szCs w:val="17"/>
              </w:rPr>
              <w:t>Establish rapport; discuss substance use and mindfulness; introduce automatic thoughts and practices encouraging present-moment awareness of thoughts and feelings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54BD6" w14:textId="77777777" w:rsidR="00F10C79" w:rsidRDefault="00000000">
            <w:r>
              <w:rPr>
                <w:sz w:val="17"/>
                <w:szCs w:val="17"/>
              </w:rPr>
              <w:t>3-minute breathing space; mindfulness raisin exercise;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B3B4B" w14:textId="77777777" w:rsidR="00F10C79" w:rsidRDefault="00000000">
            <w:r>
              <w:rPr>
                <w:sz w:val="17"/>
                <w:szCs w:val="17"/>
              </w:rPr>
              <w:t>Presentation; oral discussion and instructions; raisins; paper; pencil; take-away sheet</w:t>
            </w:r>
          </w:p>
        </w:tc>
      </w:tr>
      <w:tr w:rsidR="00F10C79" w14:paraId="4E08F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A3A7B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2 (Week 2)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2613C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90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8DCD0" w14:textId="77777777" w:rsidR="00F10C79" w:rsidRDefault="00000000">
            <w:r>
              <w:rPr>
                <w:sz w:val="17"/>
                <w:szCs w:val="17"/>
              </w:rPr>
              <w:t>Introducing mindfulness practices in daily life and being in the present moment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C033B" w14:textId="77777777" w:rsidR="00F10C79" w:rsidRDefault="00000000">
            <w:r>
              <w:rPr>
                <w:sz w:val="17"/>
                <w:szCs w:val="17"/>
              </w:rPr>
              <w:t>Introduce the importance of mindfulness practice, engaging in the present moment, and informal mindfulness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94EF4F" w14:textId="77777777" w:rsidR="00F10C79" w:rsidRDefault="00000000">
            <w:r>
              <w:rPr>
                <w:sz w:val="17"/>
                <w:szCs w:val="17"/>
              </w:rPr>
              <w:t>Seated meditation; informal mindfulness practices;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D93B8" w14:textId="77777777" w:rsidR="00F10C79" w:rsidRDefault="00000000">
            <w:r>
              <w:rPr>
                <w:sz w:val="17"/>
                <w:szCs w:val="17"/>
              </w:rPr>
              <w:t>Presentation; oral instruction and discussion; videos; take-away sheets</w:t>
            </w:r>
          </w:p>
        </w:tc>
      </w:tr>
      <w:tr w:rsidR="00F10C79" w14:paraId="27AC5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D0EC2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3 (Week 3)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C08D6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120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BC3DA" w14:textId="77777777" w:rsidR="00F10C79" w:rsidRDefault="00000000">
            <w:r>
              <w:rPr>
                <w:sz w:val="17"/>
                <w:szCs w:val="17"/>
              </w:rPr>
              <w:t>Allowing and letting be; understanding triggers and using mindfulness practices in high-risk situations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527F6" w14:textId="77777777" w:rsidR="00F10C79" w:rsidRDefault="00000000">
            <w:r>
              <w:rPr>
                <w:sz w:val="17"/>
                <w:szCs w:val="17"/>
              </w:rPr>
              <w:t>Cultivate allowing thoughts and emotions to be as they are; understand rumination; identify past triggering situations; practice mindfulness in high-risk contexts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AD0D2" w14:textId="77777777" w:rsidR="00F10C79" w:rsidRDefault="00000000">
            <w:r>
              <w:rPr>
                <w:sz w:val="17"/>
                <w:szCs w:val="17"/>
              </w:rPr>
              <w:t>Thought journaling; leaves-on-a-stream technique; mindful stretching; body scan;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9FAED" w14:textId="77777777" w:rsidR="00F10C79" w:rsidRDefault="00000000">
            <w:r>
              <w:rPr>
                <w:sz w:val="17"/>
                <w:szCs w:val="17"/>
              </w:rPr>
              <w:t>Presentation; oral instruction and discussion; videos; take-away sheets</w:t>
            </w:r>
          </w:p>
        </w:tc>
      </w:tr>
      <w:tr w:rsidR="00F10C79" w14:paraId="4863F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35F99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4 (Week 4)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7215C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90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7A9C6" w14:textId="77777777" w:rsidR="00F10C79" w:rsidRDefault="00000000">
            <w:r>
              <w:rPr>
                <w:sz w:val="17"/>
                <w:szCs w:val="17"/>
              </w:rPr>
              <w:t>Taking care of oneself and self-management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90B96" w14:textId="77777777" w:rsidR="00F10C79" w:rsidRDefault="00000000">
            <w:r>
              <w:rPr>
                <w:sz w:val="17"/>
                <w:szCs w:val="17"/>
              </w:rPr>
              <w:t>Discuss the importance of lifestyle balance and self-care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E6098" w14:textId="77777777" w:rsidR="00F10C79" w:rsidRDefault="00000000">
            <w:r>
              <w:rPr>
                <w:sz w:val="17"/>
                <w:szCs w:val="17"/>
              </w:rPr>
              <w:t>Mindful walking; mountain meditation technique;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C7EA9" w14:textId="77777777" w:rsidR="00F10C79" w:rsidRDefault="00000000">
            <w:r>
              <w:rPr>
                <w:sz w:val="17"/>
                <w:szCs w:val="17"/>
              </w:rPr>
              <w:t>Presentation; oral instruction and discussion; take-away sheets</w:t>
            </w:r>
          </w:p>
        </w:tc>
      </w:tr>
      <w:tr w:rsidR="00F10C79" w14:paraId="391E4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1B827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5 (Week 5)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27269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90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BC922" w14:textId="77777777" w:rsidR="00F10C79" w:rsidRDefault="00000000">
            <w:r>
              <w:rPr>
                <w:sz w:val="17"/>
                <w:szCs w:val="17"/>
              </w:rPr>
              <w:t>Dealing with future struggles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016E3" w14:textId="77777777" w:rsidR="00F10C79" w:rsidRDefault="00000000">
            <w:r>
              <w:rPr>
                <w:sz w:val="17"/>
                <w:szCs w:val="17"/>
              </w:rPr>
              <w:t>Address future struggles, anxiety, and mood; maintain life balance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AE4D9" w14:textId="77777777" w:rsidR="00F10C79" w:rsidRDefault="00000000">
            <w:r>
              <w:rPr>
                <w:sz w:val="17"/>
                <w:szCs w:val="17"/>
              </w:rPr>
              <w:t>Gratitude journaling; mindful yoga;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A1F43" w14:textId="77777777" w:rsidR="00F10C79" w:rsidRDefault="00000000">
            <w:r>
              <w:rPr>
                <w:sz w:val="17"/>
                <w:szCs w:val="17"/>
              </w:rPr>
              <w:t>Presentation; oral instruction and discussion; take-away sheets</w:t>
            </w:r>
          </w:p>
        </w:tc>
      </w:tr>
      <w:tr w:rsidR="00F10C79" w14:paraId="37C54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6303D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6 (Week 6)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57471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120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0FC8C" w14:textId="77777777" w:rsidR="00F10C79" w:rsidRDefault="00000000">
            <w:r>
              <w:rPr>
                <w:sz w:val="17"/>
                <w:szCs w:val="17"/>
              </w:rPr>
              <w:t>Course review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57D7A" w14:textId="77777777" w:rsidR="00F10C79" w:rsidRDefault="00000000">
            <w:r>
              <w:rPr>
                <w:sz w:val="17"/>
                <w:szCs w:val="17"/>
              </w:rPr>
              <w:t>Revise techniques from previous sessions in preparation for the post-intervention assessment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B530A" w14:textId="77777777" w:rsidR="00F10C79" w:rsidRDefault="00000000">
            <w:r>
              <w:rPr>
                <w:sz w:val="17"/>
                <w:szCs w:val="17"/>
              </w:rPr>
              <w:t>Mindfulness meditation; leaves-on-a-stream technique; mountain meditation; 3-minute breathing exercise; body scan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D766E" w14:textId="77777777" w:rsidR="00F10C79" w:rsidRDefault="00000000">
            <w:r>
              <w:rPr>
                <w:sz w:val="17"/>
                <w:szCs w:val="17"/>
              </w:rPr>
              <w:t>Oral instruction and discussion; doubt clarification</w:t>
            </w:r>
          </w:p>
        </w:tc>
      </w:tr>
      <w:tr w:rsidR="00F10C79" w14:paraId="67105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35388" w14:textId="77777777" w:rsidR="00F10C79" w:rsidRDefault="00000000">
            <w:r>
              <w:rPr>
                <w:b/>
                <w:bCs/>
                <w:sz w:val="17"/>
                <w:szCs w:val="17"/>
              </w:rPr>
              <w:t>Session 7 (Week 7)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84ACC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120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A250A" w14:textId="77777777" w:rsidR="00F10C79" w:rsidRDefault="00000000">
            <w:r>
              <w:rPr>
                <w:sz w:val="17"/>
                <w:szCs w:val="17"/>
              </w:rPr>
              <w:t>Group presentation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BBB91" w14:textId="77777777" w:rsidR="00F10C79" w:rsidRDefault="00000000">
            <w:r>
              <w:rPr>
                <w:sz w:val="17"/>
                <w:szCs w:val="17"/>
              </w:rPr>
              <w:t>Each group presents its learning and insights via a chart-paper presentation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7665E" w14:textId="77777777" w:rsidR="00F10C79" w:rsidRDefault="00000000">
            <w:r>
              <w:rPr>
                <w:sz w:val="17"/>
                <w:szCs w:val="17"/>
              </w:rPr>
              <w:t>Group presentation; feedback; homework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F02EF" w14:textId="77777777" w:rsidR="00F10C79" w:rsidRDefault="00000000">
            <w:r>
              <w:rPr>
                <w:sz w:val="17"/>
                <w:szCs w:val="17"/>
              </w:rPr>
              <w:t>Paper and pen; take-away sheet; chart paper; sketch pens; questionnaires</w:t>
            </w:r>
          </w:p>
        </w:tc>
      </w:tr>
      <w:tr w:rsidR="00F10C79" w14:paraId="418FE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80E4D" w14:textId="77777777" w:rsidR="00F10C79" w:rsidRDefault="00000000">
            <w:r>
              <w:rPr>
                <w:b/>
                <w:bCs/>
                <w:sz w:val="17"/>
                <w:szCs w:val="17"/>
              </w:rPr>
              <w:lastRenderedPageBreak/>
              <w:t>Session 8 (Week 8)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986ED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90 min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9FBC1" w14:textId="77777777" w:rsidR="00F10C79" w:rsidRDefault="00000000">
            <w:r>
              <w:rPr>
                <w:sz w:val="17"/>
                <w:szCs w:val="17"/>
              </w:rPr>
              <w:t>Termination and post-intervention assessment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BE3CB" w14:textId="77777777" w:rsidR="00F10C79" w:rsidRDefault="00000000">
            <w:r>
              <w:rPr>
                <w:sz w:val="17"/>
                <w:szCs w:val="17"/>
              </w:rPr>
              <w:t>Conclude with doubt clarification and post-intervention assessment planning; conduct post-intervention assessment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EC3EE" w14:textId="77777777" w:rsidR="00F10C79" w:rsidRDefault="00000000">
            <w:r>
              <w:rPr>
                <w:sz w:val="17"/>
                <w:szCs w:val="17"/>
              </w:rPr>
              <w:t>Post-intervention assessment; feedback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F4B7E" w14:textId="77777777" w:rsidR="00F10C79" w:rsidRDefault="00000000">
            <w:r>
              <w:rPr>
                <w:sz w:val="17"/>
                <w:szCs w:val="17"/>
              </w:rPr>
              <w:t>Paper and pen; questionnaires</w:t>
            </w:r>
          </w:p>
        </w:tc>
      </w:tr>
    </w:tbl>
    <w:p w14:paraId="4874CE67" w14:textId="77777777" w:rsidR="00F10C79" w:rsidRDefault="00000000">
      <w:pPr>
        <w:spacing w:before="120" w:after="400"/>
      </w:pPr>
      <w:r>
        <w:rPr>
          <w:sz w:val="17"/>
          <w:szCs w:val="17"/>
        </w:rPr>
        <w:t>MBCT: Mindfulness-based Cognitive Therapy; SUD: substance use disorder.</w:t>
      </w:r>
    </w:p>
    <w:p w14:paraId="441F1152" w14:textId="77777777" w:rsidR="00F10C79" w:rsidRDefault="00000000">
      <w:pPr>
        <w:pStyle w:val="Heading1"/>
      </w:pPr>
      <w:r>
        <w:t>Supplementary Table S2</w:t>
      </w:r>
    </w:p>
    <w:p w14:paraId="76E850B3" w14:textId="77777777" w:rsidR="00F10C79" w:rsidRDefault="00000000">
      <w:pPr>
        <w:spacing w:after="160"/>
      </w:pPr>
      <w:r>
        <w:rPr>
          <w:i/>
          <w:iCs/>
        </w:rPr>
        <w:t>Correlation coefficients (r) between happiness, psychological well-being, and self-esteem across the four testing points (N=60)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2" w:space="0" w:color="BFBF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9"/>
        <w:gridCol w:w="1757"/>
        <w:gridCol w:w="1757"/>
        <w:gridCol w:w="1757"/>
      </w:tblGrid>
      <w:tr w:rsidR="00F10C79" w14:paraId="07CB28E9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CE208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Variable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8223F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Happiness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6C6D2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Psychological well-being</w:t>
            </w:r>
          </w:p>
        </w:tc>
        <w:tc>
          <w:tcPr>
            <w:tcW w:w="1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62A8D" w14:textId="77777777" w:rsidR="00F10C79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Self-esteem</w:t>
            </w:r>
          </w:p>
        </w:tc>
      </w:tr>
      <w:tr w:rsidR="00F10C79" w14:paraId="52C9CEDB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D2347" w14:textId="77777777" w:rsidR="00F10C79" w:rsidRDefault="00000000">
            <w:r>
              <w:rPr>
                <w:sz w:val="17"/>
                <w:szCs w:val="17"/>
              </w:rPr>
              <w:t>Happiness (Pre)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F09D8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9A65E" w14:textId="77777777" w:rsidR="00F10C79" w:rsidRDefault="00F10C79">
            <w:pPr>
              <w:jc w:val="center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04A93" w14:textId="77777777" w:rsidR="00F10C79" w:rsidRDefault="00F10C79">
            <w:pPr>
              <w:jc w:val="center"/>
            </w:pPr>
          </w:p>
        </w:tc>
      </w:tr>
      <w:tr w:rsidR="00F10C79" w14:paraId="02DA4E8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17F4D" w14:textId="77777777" w:rsidR="00F10C79" w:rsidRDefault="00000000">
            <w:r>
              <w:rPr>
                <w:sz w:val="17"/>
                <w:szCs w:val="17"/>
              </w:rPr>
              <w:t>Psychological well-being (Pre)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D7B58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.639**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1DF05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5ACFD" w14:textId="77777777" w:rsidR="00F10C79" w:rsidRDefault="00F10C79">
            <w:pPr>
              <w:jc w:val="center"/>
            </w:pPr>
          </w:p>
        </w:tc>
      </w:tr>
      <w:tr w:rsidR="00F10C79" w14:paraId="441291A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2C0F3" w14:textId="77777777" w:rsidR="00F10C79" w:rsidRDefault="00000000">
            <w:r>
              <w:rPr>
                <w:sz w:val="17"/>
                <w:szCs w:val="17"/>
              </w:rPr>
              <w:t>Self-esteem (Pre)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0D716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.523**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84949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.364**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0726D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</w:tr>
      <w:tr w:rsidR="00F10C79" w14:paraId="5BD7136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A3CD0" w14:textId="77777777" w:rsidR="00F10C79" w:rsidRDefault="00000000">
            <w:r>
              <w:rPr>
                <w:sz w:val="17"/>
                <w:szCs w:val="17"/>
              </w:rPr>
              <w:t>Happiness (Post)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BB12E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925B4" w14:textId="77777777" w:rsidR="00F10C79" w:rsidRDefault="00F10C79">
            <w:pPr>
              <w:jc w:val="center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824C2" w14:textId="77777777" w:rsidR="00F10C79" w:rsidRDefault="00F10C79">
            <w:pPr>
              <w:jc w:val="center"/>
            </w:pPr>
          </w:p>
        </w:tc>
      </w:tr>
      <w:tr w:rsidR="00F10C79" w14:paraId="2D8D6149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0F41E" w14:textId="77777777" w:rsidR="00F10C79" w:rsidRDefault="00000000">
            <w:r>
              <w:rPr>
                <w:sz w:val="17"/>
                <w:szCs w:val="17"/>
              </w:rPr>
              <w:t>Psychological well-being (Post)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21397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.602**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668E3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2AEED" w14:textId="77777777" w:rsidR="00F10C79" w:rsidRDefault="00F10C79">
            <w:pPr>
              <w:jc w:val="center"/>
            </w:pPr>
          </w:p>
        </w:tc>
      </w:tr>
      <w:tr w:rsidR="00F10C79" w14:paraId="0B6D048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A0749" w14:textId="77777777" w:rsidR="00F10C79" w:rsidRDefault="00000000">
            <w:r>
              <w:rPr>
                <w:sz w:val="17"/>
                <w:szCs w:val="17"/>
              </w:rPr>
              <w:t>Self-esteem (Post)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651B9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.689**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A125E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.477**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F6E72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</w:tr>
      <w:tr w:rsidR="00F10C79" w14:paraId="07D5BDF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26A5B" w14:textId="77777777" w:rsidR="00F10C79" w:rsidRDefault="00000000">
            <w:r>
              <w:rPr>
                <w:sz w:val="17"/>
                <w:szCs w:val="17"/>
              </w:rPr>
              <w:t>Happiness (1-month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70651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A2294" w14:textId="77777777" w:rsidR="00F10C79" w:rsidRDefault="00F10C79">
            <w:pPr>
              <w:jc w:val="center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D3060" w14:textId="77777777" w:rsidR="00F10C79" w:rsidRDefault="00F10C79">
            <w:pPr>
              <w:jc w:val="center"/>
            </w:pPr>
          </w:p>
        </w:tc>
      </w:tr>
      <w:tr w:rsidR="00F10C79" w14:paraId="6327A12F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4F369" w14:textId="77777777" w:rsidR="00F10C79" w:rsidRDefault="00000000">
            <w:r>
              <w:rPr>
                <w:sz w:val="17"/>
                <w:szCs w:val="17"/>
              </w:rPr>
              <w:t>Psychological well-being (1-month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ADEB5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.531**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E9E3F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99E39" w14:textId="77777777" w:rsidR="00F10C79" w:rsidRDefault="00F10C79">
            <w:pPr>
              <w:jc w:val="center"/>
            </w:pPr>
          </w:p>
        </w:tc>
      </w:tr>
      <w:tr w:rsidR="00F10C79" w14:paraId="78A76B9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F75ED" w14:textId="77777777" w:rsidR="00F10C79" w:rsidRDefault="00000000">
            <w:r>
              <w:rPr>
                <w:sz w:val="17"/>
                <w:szCs w:val="17"/>
              </w:rPr>
              <w:t>Self-esteem (1-month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BA89E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.312**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06CA0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.285*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3FB95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</w:tr>
      <w:tr w:rsidR="00F10C79" w14:paraId="57961C4B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6EEB2" w14:textId="77777777" w:rsidR="00F10C79" w:rsidRDefault="00000000">
            <w:r>
              <w:rPr>
                <w:sz w:val="17"/>
                <w:szCs w:val="17"/>
              </w:rPr>
              <w:t>Happiness (3-month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00C16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C97A3" w14:textId="77777777" w:rsidR="00F10C79" w:rsidRDefault="00F10C79">
            <w:pPr>
              <w:jc w:val="center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2146B" w14:textId="77777777" w:rsidR="00F10C79" w:rsidRDefault="00F10C79">
            <w:pPr>
              <w:jc w:val="center"/>
            </w:pPr>
          </w:p>
        </w:tc>
      </w:tr>
      <w:tr w:rsidR="00F10C79" w14:paraId="6DF91F8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C857C4" w14:textId="77777777" w:rsidR="00F10C79" w:rsidRDefault="00000000">
            <w:r>
              <w:rPr>
                <w:sz w:val="17"/>
                <w:szCs w:val="17"/>
              </w:rPr>
              <w:t>Psychological well-being (3-month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BD0F9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.285*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CA0F7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832FF" w14:textId="77777777" w:rsidR="00F10C79" w:rsidRDefault="00F10C79">
            <w:pPr>
              <w:jc w:val="center"/>
            </w:pPr>
          </w:p>
        </w:tc>
      </w:tr>
      <w:tr w:rsidR="00F10C79" w14:paraId="23BF3A1D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A5A8E" w14:textId="77777777" w:rsidR="00F10C79" w:rsidRDefault="00000000">
            <w:r>
              <w:rPr>
                <w:sz w:val="17"/>
                <w:szCs w:val="17"/>
              </w:rPr>
              <w:t>Self-esteem (3-month follow-up)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0A02D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.279*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DA6BA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.285*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2193E" w14:textId="77777777" w:rsidR="00F10C79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</w:tr>
    </w:tbl>
    <w:p w14:paraId="7A253529" w14:textId="77777777" w:rsidR="00F10C79" w:rsidRDefault="00000000">
      <w:pPr>
        <w:spacing w:before="120" w:after="400"/>
      </w:pPr>
      <w:r>
        <w:rPr>
          <w:sz w:val="17"/>
          <w:szCs w:val="17"/>
        </w:rPr>
        <w:t>*p&lt;.05, **p&lt;.01 (two-tailed, Pearson's product-moment correlation). Rows and columns are organized by testing point (pre-intervention, post-intervention, 1-month follow-up, 3-month follow-up); correlations are reported within each testing point.</w:t>
      </w:r>
    </w:p>
    <w:sectPr w:rsidR="00F10C7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13247"/>
    <w:multiLevelType w:val="hybridMultilevel"/>
    <w:tmpl w:val="221E1FDC"/>
    <w:lvl w:ilvl="0" w:tplc="BCB871EE">
      <w:start w:val="1"/>
      <w:numFmt w:val="bullet"/>
      <w:lvlText w:val="●"/>
      <w:lvlJc w:val="left"/>
      <w:pPr>
        <w:ind w:left="720" w:hanging="360"/>
      </w:pPr>
    </w:lvl>
    <w:lvl w:ilvl="1" w:tplc="388CCC72">
      <w:start w:val="1"/>
      <w:numFmt w:val="bullet"/>
      <w:lvlText w:val="○"/>
      <w:lvlJc w:val="left"/>
      <w:pPr>
        <w:ind w:left="1440" w:hanging="360"/>
      </w:pPr>
    </w:lvl>
    <w:lvl w:ilvl="2" w:tplc="D05ABE12">
      <w:start w:val="1"/>
      <w:numFmt w:val="bullet"/>
      <w:lvlText w:val="■"/>
      <w:lvlJc w:val="left"/>
      <w:pPr>
        <w:ind w:left="2160" w:hanging="360"/>
      </w:pPr>
    </w:lvl>
    <w:lvl w:ilvl="3" w:tplc="2E96AF06">
      <w:start w:val="1"/>
      <w:numFmt w:val="bullet"/>
      <w:lvlText w:val="●"/>
      <w:lvlJc w:val="left"/>
      <w:pPr>
        <w:ind w:left="2880" w:hanging="360"/>
      </w:pPr>
    </w:lvl>
    <w:lvl w:ilvl="4" w:tplc="2904C1BA">
      <w:start w:val="1"/>
      <w:numFmt w:val="bullet"/>
      <w:lvlText w:val="○"/>
      <w:lvlJc w:val="left"/>
      <w:pPr>
        <w:ind w:left="3600" w:hanging="360"/>
      </w:pPr>
    </w:lvl>
    <w:lvl w:ilvl="5" w:tplc="A4664EB8">
      <w:start w:val="1"/>
      <w:numFmt w:val="bullet"/>
      <w:lvlText w:val="■"/>
      <w:lvlJc w:val="left"/>
      <w:pPr>
        <w:ind w:left="4320" w:hanging="360"/>
      </w:pPr>
    </w:lvl>
    <w:lvl w:ilvl="6" w:tplc="3894E5E4">
      <w:start w:val="1"/>
      <w:numFmt w:val="bullet"/>
      <w:lvlText w:val="●"/>
      <w:lvlJc w:val="left"/>
      <w:pPr>
        <w:ind w:left="5040" w:hanging="360"/>
      </w:pPr>
    </w:lvl>
    <w:lvl w:ilvl="7" w:tplc="1C28908A">
      <w:start w:val="1"/>
      <w:numFmt w:val="bullet"/>
      <w:lvlText w:val="●"/>
      <w:lvlJc w:val="left"/>
      <w:pPr>
        <w:ind w:left="5760" w:hanging="360"/>
      </w:pPr>
    </w:lvl>
    <w:lvl w:ilvl="8" w:tplc="9DB6F370">
      <w:start w:val="1"/>
      <w:numFmt w:val="bullet"/>
      <w:lvlText w:val="●"/>
      <w:lvlJc w:val="left"/>
      <w:pPr>
        <w:ind w:left="6480" w:hanging="360"/>
      </w:pPr>
    </w:lvl>
  </w:abstractNum>
  <w:num w:numId="1" w16cid:durableId="20449414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79"/>
    <w:rsid w:val="00583FAB"/>
    <w:rsid w:val="00E46D57"/>
    <w:rsid w:val="00F1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6E8F"/>
  <w15:docId w15:val="{BFFB7440-C019-4719-BA64-64B548E7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200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THADDEUS ALFONSO</cp:lastModifiedBy>
  <cp:revision>2</cp:revision>
  <dcterms:created xsi:type="dcterms:W3CDTF">2026-08-09T04:11:00Z</dcterms:created>
  <dcterms:modified xsi:type="dcterms:W3CDTF">2026-08-09T04:11:00Z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4053be77-e21d-40bd-ad59-c88fa0f671b7</vt:lpwstr>
  </property>
</Properties>
</file>