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153AE" w14:textId="77777777" w:rsidR="00FD03E7" w:rsidRPr="008F6293" w:rsidRDefault="00D876C0" w:rsidP="00E3598D">
      <w:pPr>
        <w:spacing w:before="200" w:after="160" w:line="360" w:lineRule="auto"/>
        <w:jc w:val="center"/>
        <w:rPr>
          <w:sz w:val="20"/>
          <w:szCs w:val="20"/>
        </w:rPr>
      </w:pPr>
      <w:bookmarkStart w:id="0" w:name="_Hlk234093436"/>
      <w:bookmarkEnd w:id="0"/>
      <w:r w:rsidRPr="008F6293">
        <w:rPr>
          <w:b/>
          <w:bCs/>
          <w:sz w:val="20"/>
          <w:szCs w:val="20"/>
        </w:rPr>
        <w:t>Supplementary Material</w:t>
      </w:r>
    </w:p>
    <w:p w14:paraId="5CB0FF15" w14:textId="0CC8796D" w:rsidR="00FD03E7" w:rsidRPr="008F6293" w:rsidRDefault="00D876C0">
      <w:pPr>
        <w:spacing w:before="360" w:after="140" w:line="360" w:lineRule="auto"/>
        <w:rPr>
          <w:sz w:val="20"/>
          <w:szCs w:val="20"/>
        </w:rPr>
      </w:pPr>
      <w:r w:rsidRPr="008F6293">
        <w:rPr>
          <w:b/>
          <w:bCs/>
          <w:sz w:val="20"/>
          <w:szCs w:val="20"/>
        </w:rPr>
        <w:t>Supplementary Table S1. Complete Architecture Specification</w:t>
      </w:r>
    </w:p>
    <w:p w14:paraId="0D36AC36" w14:textId="6A6E9D1F" w:rsidR="00FD03E7" w:rsidRPr="008F6293" w:rsidRDefault="00D876C0">
      <w:pPr>
        <w:spacing w:before="80" w:after="40" w:line="360" w:lineRule="auto"/>
        <w:rPr>
          <w:sz w:val="20"/>
          <w:szCs w:val="20"/>
        </w:rPr>
      </w:pPr>
      <w:r w:rsidRPr="008F6293">
        <w:rPr>
          <w:i/>
          <w:iCs/>
          <w:sz w:val="20"/>
          <w:szCs w:val="20"/>
        </w:rPr>
        <w:t>Layer-by-layer specification of</w:t>
      </w:r>
      <w:r w:rsidR="00BC27CC" w:rsidRPr="008F6293">
        <w:rPr>
          <w:i/>
          <w:iCs/>
          <w:sz w:val="20"/>
          <w:szCs w:val="20"/>
        </w:rPr>
        <w:t xml:space="preserve"> the mode</w:t>
      </w:r>
      <w:r w:rsidR="00DA00F6" w:rsidRPr="008F6293">
        <w:rPr>
          <w:i/>
          <w:iCs/>
          <w:sz w:val="20"/>
          <w:szCs w:val="20"/>
        </w:rPr>
        <w:t>l (</w:t>
      </w:r>
      <w:proofErr w:type="spellStart"/>
      <w:r w:rsidR="00DA00F6" w:rsidRPr="008F6293">
        <w:rPr>
          <w:i/>
          <w:iCs/>
          <w:sz w:val="20"/>
          <w:szCs w:val="20"/>
        </w:rPr>
        <w:t>PhysioTransformer</w:t>
      </w:r>
      <w:proofErr w:type="spellEnd"/>
      <w:r w:rsidR="00DA00F6" w:rsidRPr="008F6293">
        <w:rPr>
          <w:i/>
          <w:iCs/>
          <w:sz w:val="20"/>
          <w:szCs w:val="20"/>
        </w:rPr>
        <w:t>)</w:t>
      </w:r>
      <w:r w:rsidRPr="008F6293">
        <w:rPr>
          <w:i/>
          <w:iCs/>
          <w:sz w:val="20"/>
          <w:szCs w:val="20"/>
        </w:rPr>
        <w:t>. All reported results correspond to this exact architecture and checkpoint.</w:t>
      </w:r>
      <w:r w:rsidR="00B92358" w:rsidRPr="008F6293">
        <w:rPr>
          <w:b/>
          <w:bCs/>
          <w:noProof/>
          <w:sz w:val="20"/>
          <w:szCs w:val="20"/>
        </w:rPr>
        <w:t xml:space="preserve"> </w:t>
      </w:r>
    </w:p>
    <w:tbl>
      <w:tblPr>
        <w:tblW w:w="902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2098"/>
        <w:gridCol w:w="6217"/>
      </w:tblGrid>
      <w:tr w:rsidR="00FD03E7" w:rsidRPr="008F6293" w14:paraId="0DFA98A4" w14:textId="77777777">
        <w:tc>
          <w:tcPr>
            <w:tcW w:w="700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795675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Layer</w:t>
            </w:r>
          </w:p>
        </w:tc>
        <w:tc>
          <w:tcPr>
            <w:tcW w:w="2100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67AE2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Component</w:t>
            </w:r>
          </w:p>
        </w:tc>
        <w:tc>
          <w:tcPr>
            <w:tcW w:w="6226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4E24D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Specification</w:t>
            </w:r>
          </w:p>
        </w:tc>
      </w:tr>
      <w:tr w:rsidR="00FD03E7" w:rsidRPr="008F6293" w14:paraId="3CAD33D0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BE7802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a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0ED9EA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Sport embedding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CAC325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gramStart"/>
            <w:r w:rsidRPr="008F6293">
              <w:rPr>
                <w:sz w:val="20"/>
                <w:szCs w:val="20"/>
              </w:rPr>
              <w:t>Embedding(</w:t>
            </w:r>
            <w:proofErr w:type="spellStart"/>
            <w:proofErr w:type="gramEnd"/>
            <w:r w:rsidRPr="008F6293">
              <w:rPr>
                <w:sz w:val="20"/>
                <w:szCs w:val="20"/>
              </w:rPr>
              <w:t>n_sports</w:t>
            </w:r>
            <w:proofErr w:type="spellEnd"/>
            <w:r w:rsidRPr="008F6293">
              <w:rPr>
                <w:sz w:val="20"/>
                <w:szCs w:val="20"/>
              </w:rPr>
              <w:t> = 5, dim = 16); concatenated to input → ℝ^{T×30}</w:t>
            </w:r>
          </w:p>
        </w:tc>
      </w:tr>
      <w:tr w:rsidR="00FD03E7" w:rsidRPr="008F6293" w14:paraId="5D046CC8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A99671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b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3FD4BC3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Input projection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504217" w14:textId="77777777" w:rsidR="00FD03E7" w:rsidRPr="008F6293" w:rsidRDefault="00D876C0">
            <w:pPr>
              <w:rPr>
                <w:sz w:val="20"/>
                <w:szCs w:val="20"/>
                <w:rtl/>
                <w:lang w:bidi="fa-IR"/>
              </w:rPr>
            </w:pPr>
            <w:proofErr w:type="gramStart"/>
            <w:r w:rsidRPr="008F6293">
              <w:rPr>
                <w:sz w:val="20"/>
                <w:szCs w:val="20"/>
              </w:rPr>
              <w:t>Linear(</w:t>
            </w:r>
            <w:proofErr w:type="gramEnd"/>
            <w:r w:rsidRPr="008F6293">
              <w:rPr>
                <w:sz w:val="20"/>
                <w:szCs w:val="20"/>
              </w:rPr>
              <w:t xml:space="preserve">30, 128); </w:t>
            </w:r>
            <w:proofErr w:type="spellStart"/>
            <w:r w:rsidRPr="008F6293">
              <w:rPr>
                <w:sz w:val="20"/>
                <w:szCs w:val="20"/>
              </w:rPr>
              <w:t>d_model</w:t>
            </w:r>
            <w:proofErr w:type="spellEnd"/>
            <w:r w:rsidRPr="008F6293">
              <w:rPr>
                <w:sz w:val="20"/>
                <w:szCs w:val="20"/>
              </w:rPr>
              <w:t> = 128</w:t>
            </w:r>
          </w:p>
        </w:tc>
      </w:tr>
      <w:tr w:rsidR="00FD03E7" w:rsidRPr="008F6293" w14:paraId="34799EF5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DCE1B63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c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FD5991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Positional encoding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61D6C9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Fixed sinusoidal encoding</w:t>
            </w:r>
          </w:p>
        </w:tc>
      </w:tr>
      <w:tr w:rsidR="00FD03E7" w:rsidRPr="008F6293" w14:paraId="1758BD9A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8D3F0D9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d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5CB987D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Transformer encoder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EA5BD37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4 layers; 8 attention heads; feedforward dim = 1024; dropout = 0.15; GELU activation; batch-first</w:t>
            </w:r>
          </w:p>
        </w:tc>
      </w:tr>
      <w:tr w:rsidR="00FD03E7" w:rsidRPr="008F6293" w14:paraId="7B9A0B46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6E6F86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e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1B93276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Representation head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8D196FB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gramStart"/>
            <w:r w:rsidRPr="008F6293">
              <w:rPr>
                <w:sz w:val="20"/>
                <w:szCs w:val="20"/>
              </w:rPr>
              <w:t>Linear(</w:t>
            </w:r>
            <w:proofErr w:type="gramEnd"/>
            <w:r w:rsidRPr="008F6293">
              <w:rPr>
                <w:sz w:val="20"/>
                <w:szCs w:val="20"/>
              </w:rPr>
              <w:t xml:space="preserve">128,128) → </w:t>
            </w:r>
            <w:proofErr w:type="spellStart"/>
            <w:r w:rsidRPr="008F6293">
              <w:rPr>
                <w:sz w:val="20"/>
                <w:szCs w:val="20"/>
              </w:rPr>
              <w:t>LayerNorm</w:t>
            </w:r>
            <w:proofErr w:type="spellEnd"/>
            <w:r w:rsidRPr="008F6293">
              <w:rPr>
                <w:sz w:val="20"/>
                <w:szCs w:val="20"/>
              </w:rPr>
              <w:t xml:space="preserve"> → GELU → </w:t>
            </w:r>
            <w:proofErr w:type="gramStart"/>
            <w:r w:rsidRPr="008F6293">
              <w:rPr>
                <w:sz w:val="20"/>
                <w:szCs w:val="20"/>
              </w:rPr>
              <w:t>Linear(</w:t>
            </w:r>
            <w:proofErr w:type="gramEnd"/>
            <w:r w:rsidRPr="008F6293">
              <w:rPr>
                <w:sz w:val="20"/>
                <w:szCs w:val="20"/>
              </w:rPr>
              <w:t>128,64) → GELU</w:t>
            </w:r>
          </w:p>
        </w:tc>
      </w:tr>
      <w:tr w:rsidR="00FD03E7" w:rsidRPr="008F6293" w14:paraId="4D3B0914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FAF7271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f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C6362F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Attention pooling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719A0D0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 xml:space="preserve">Learned query MLP over valid time steps; </w:t>
            </w:r>
            <w:proofErr w:type="spellStart"/>
            <w:r w:rsidRPr="008F6293">
              <w:rPr>
                <w:sz w:val="20"/>
                <w:szCs w:val="20"/>
              </w:rPr>
              <w:t>softmax</w:t>
            </w:r>
            <w:proofErr w:type="spellEnd"/>
            <w:r w:rsidRPr="008F6293">
              <w:rPr>
                <w:sz w:val="20"/>
                <w:szCs w:val="20"/>
              </w:rPr>
              <w:t xml:space="preserve"> weights; global vector </w:t>
            </w:r>
            <w:proofErr w:type="spellStart"/>
            <w:r w:rsidRPr="008F6293">
              <w:rPr>
                <w:sz w:val="20"/>
                <w:szCs w:val="20"/>
              </w:rPr>
              <w:t>h_global</w:t>
            </w:r>
            <w:proofErr w:type="spellEnd"/>
            <w:r w:rsidRPr="008F6293">
              <w:rPr>
                <w:sz w:val="20"/>
                <w:szCs w:val="20"/>
              </w:rPr>
              <w:t xml:space="preserve"> ∈ ℝ⁶⁴</w:t>
            </w:r>
          </w:p>
        </w:tc>
      </w:tr>
      <w:tr w:rsidR="00FD03E7" w:rsidRPr="008F6293" w14:paraId="388F272E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CD822F9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g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C29B13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Lactate curve head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C4020A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gramStart"/>
            <w:r w:rsidRPr="008F6293">
              <w:rPr>
                <w:sz w:val="20"/>
                <w:szCs w:val="20"/>
              </w:rPr>
              <w:t>Linear(</w:t>
            </w:r>
            <w:proofErr w:type="gramEnd"/>
            <w:r w:rsidRPr="008F6293">
              <w:rPr>
                <w:sz w:val="20"/>
                <w:szCs w:val="20"/>
              </w:rPr>
              <w:t xml:space="preserve">64,64) → GELU → </w:t>
            </w:r>
            <w:proofErr w:type="gramStart"/>
            <w:r w:rsidRPr="008F6293">
              <w:rPr>
                <w:sz w:val="20"/>
                <w:szCs w:val="20"/>
              </w:rPr>
              <w:t>Linear(</w:t>
            </w:r>
            <w:proofErr w:type="gramEnd"/>
            <w:r w:rsidRPr="008F6293">
              <w:rPr>
                <w:sz w:val="20"/>
                <w:szCs w:val="20"/>
              </w:rPr>
              <w:t>64,1); applied per time step</w:t>
            </w:r>
          </w:p>
        </w:tc>
      </w:tr>
      <w:tr w:rsidR="00FD03E7" w:rsidRPr="008F6293" w14:paraId="30D62588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DED89D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h</w:t>
            </w:r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28F520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LT estimation head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4508A4A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gramStart"/>
            <w:r w:rsidRPr="008F6293">
              <w:rPr>
                <w:sz w:val="20"/>
                <w:szCs w:val="20"/>
              </w:rPr>
              <w:t>Linear(</w:t>
            </w:r>
            <w:proofErr w:type="gramEnd"/>
            <w:r w:rsidRPr="008F6293">
              <w:rPr>
                <w:sz w:val="20"/>
                <w:szCs w:val="20"/>
              </w:rPr>
              <w:t xml:space="preserve">64,64) → </w:t>
            </w:r>
            <w:proofErr w:type="spellStart"/>
            <w:r w:rsidRPr="008F6293">
              <w:rPr>
                <w:sz w:val="20"/>
                <w:szCs w:val="20"/>
              </w:rPr>
              <w:t>LayerNorm</w:t>
            </w:r>
            <w:proofErr w:type="spellEnd"/>
            <w:r w:rsidRPr="008F6293">
              <w:rPr>
                <w:sz w:val="20"/>
                <w:szCs w:val="20"/>
              </w:rPr>
              <w:t xml:space="preserve"> → GELU → </w:t>
            </w:r>
            <w:proofErr w:type="gramStart"/>
            <w:r w:rsidRPr="008F6293">
              <w:rPr>
                <w:sz w:val="20"/>
                <w:szCs w:val="20"/>
              </w:rPr>
              <w:t>Linear(</w:t>
            </w:r>
            <w:proofErr w:type="gramEnd"/>
            <w:r w:rsidRPr="008F6293">
              <w:rPr>
                <w:sz w:val="20"/>
                <w:szCs w:val="20"/>
              </w:rPr>
              <w:t>64,10); soft-argmax over 10 ordinal bins spanning [0.40, </w:t>
            </w:r>
            <w:proofErr w:type="gramStart"/>
            <w:r w:rsidRPr="008F6293">
              <w:rPr>
                <w:sz w:val="20"/>
                <w:szCs w:val="20"/>
              </w:rPr>
              <w:t>1.00]×</w:t>
            </w:r>
            <w:proofErr w:type="spellStart"/>
            <w:proofErr w:type="gramEnd"/>
            <w:r w:rsidRPr="008F6293">
              <w:rPr>
                <w:sz w:val="20"/>
                <w:szCs w:val="20"/>
              </w:rPr>
              <w:t>HR_max</w:t>
            </w:r>
            <w:proofErr w:type="spellEnd"/>
          </w:p>
        </w:tc>
      </w:tr>
      <w:tr w:rsidR="00FD03E7" w:rsidRPr="008F6293" w14:paraId="2BF5306D" w14:textId="77777777"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26A946C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proofErr w:type="spellStart"/>
            <w:r w:rsidRPr="008F6293">
              <w:rPr>
                <w:color w:val="111111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2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DCCA7AF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Training loss</w:t>
            </w:r>
          </w:p>
        </w:tc>
        <w:tc>
          <w:tcPr>
            <w:tcW w:w="6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F49C41B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ℒ = </w:t>
            </w:r>
            <w:proofErr w:type="spellStart"/>
            <w:r w:rsidRPr="008F6293">
              <w:rPr>
                <w:sz w:val="20"/>
                <w:szCs w:val="20"/>
              </w:rPr>
              <w:t>ℒ_curve</w:t>
            </w:r>
            <w:proofErr w:type="spellEnd"/>
            <w:r w:rsidRPr="008F6293">
              <w:rPr>
                <w:sz w:val="20"/>
                <w:szCs w:val="20"/>
              </w:rPr>
              <w:t xml:space="preserve"> (masked MSE) + 0.5×ℒ_LT (Smooth L1)</w:t>
            </w:r>
          </w:p>
        </w:tc>
      </w:tr>
    </w:tbl>
    <w:p w14:paraId="784F9FA9" w14:textId="77777777" w:rsidR="00FD03E7" w:rsidRPr="008F6293" w:rsidRDefault="00FD03E7">
      <w:pPr>
        <w:spacing w:after="60"/>
        <w:rPr>
          <w:sz w:val="20"/>
          <w:szCs w:val="20"/>
        </w:rPr>
      </w:pPr>
    </w:p>
    <w:p w14:paraId="21ACFCF9" w14:textId="77777777" w:rsidR="00FD03E7" w:rsidRPr="008F6293" w:rsidRDefault="00D876C0">
      <w:pPr>
        <w:spacing w:before="360" w:after="140" w:line="360" w:lineRule="auto"/>
        <w:rPr>
          <w:sz w:val="20"/>
          <w:szCs w:val="20"/>
        </w:rPr>
      </w:pPr>
      <w:r w:rsidRPr="008F6293">
        <w:rPr>
          <w:b/>
          <w:bCs/>
          <w:sz w:val="20"/>
          <w:szCs w:val="20"/>
        </w:rPr>
        <w:t>Supplementary Table S2. Feature Engineering Details</w:t>
      </w:r>
    </w:p>
    <w:p w14:paraId="0471A990" w14:textId="77777777" w:rsidR="00FD03E7" w:rsidRPr="008F6293" w:rsidRDefault="00D876C0">
      <w:pPr>
        <w:spacing w:before="80" w:after="40" w:line="360" w:lineRule="auto"/>
        <w:rPr>
          <w:sz w:val="20"/>
          <w:szCs w:val="20"/>
        </w:rPr>
      </w:pPr>
      <w:r w:rsidRPr="008F6293">
        <w:rPr>
          <w:i/>
          <w:iCs/>
          <w:sz w:val="20"/>
          <w:szCs w:val="20"/>
        </w:rPr>
        <w:t>All 14 input features extracted per test stage. Features 1–9: dynamic (recomputed each stage). Features 10–14: static (same value appended at every stage).</w:t>
      </w:r>
    </w:p>
    <w:tbl>
      <w:tblPr>
        <w:tblW w:w="902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984"/>
        <w:gridCol w:w="3081"/>
        <w:gridCol w:w="3461"/>
      </w:tblGrid>
      <w:tr w:rsidR="00FD03E7" w:rsidRPr="008F6293" w14:paraId="1C411B46" w14:textId="77777777">
        <w:tc>
          <w:tcPr>
            <w:tcW w:w="500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2A945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#</w:t>
            </w:r>
          </w:p>
        </w:tc>
        <w:tc>
          <w:tcPr>
            <w:tcW w:w="2000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47923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Feature</w:t>
            </w:r>
          </w:p>
        </w:tc>
        <w:tc>
          <w:tcPr>
            <w:tcW w:w="3000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7E89D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Formula</w:t>
            </w:r>
          </w:p>
        </w:tc>
        <w:tc>
          <w:tcPr>
            <w:tcW w:w="3526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3B204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FD03E7" w:rsidRPr="008F6293" w14:paraId="285818F7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8BFFB6A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1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1CC0B6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HR reserve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19F098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(HR−</w:t>
            </w:r>
            <w:proofErr w:type="spellStart"/>
            <w:r w:rsidRPr="008F6293">
              <w:rPr>
                <w:sz w:val="20"/>
                <w:szCs w:val="20"/>
              </w:rPr>
              <w:t>HR_rest</w:t>
            </w:r>
            <w:proofErr w:type="spellEnd"/>
            <w:r w:rsidRPr="008F6293">
              <w:rPr>
                <w:sz w:val="20"/>
                <w:szCs w:val="20"/>
              </w:rPr>
              <w:t>)/(</w:t>
            </w:r>
            <w:proofErr w:type="spellStart"/>
            <w:r w:rsidRPr="008F6293">
              <w:rPr>
                <w:sz w:val="20"/>
                <w:szCs w:val="20"/>
              </w:rPr>
              <w:t>HR_max−HR_rest</w:t>
            </w:r>
            <w:proofErr w:type="spellEnd"/>
            <w:r w:rsidRPr="008F6293">
              <w:rPr>
                <w:sz w:val="20"/>
                <w:szCs w:val="20"/>
              </w:rPr>
              <w:t>)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82FAEF8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Normalised</w:t>
            </w:r>
            <w:proofErr w:type="spellEnd"/>
            <w:r w:rsidRPr="008F6293">
              <w:rPr>
                <w:sz w:val="20"/>
                <w:szCs w:val="20"/>
              </w:rPr>
              <w:t xml:space="preserve"> cardiac demand</w:t>
            </w:r>
          </w:p>
        </w:tc>
      </w:tr>
      <w:tr w:rsidR="00FD03E7" w:rsidRPr="008F6293" w14:paraId="214427E6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C29066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2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2A7CA3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Normalised</w:t>
            </w:r>
            <w:proofErr w:type="spellEnd"/>
            <w:r w:rsidRPr="008F6293">
              <w:rPr>
                <w:sz w:val="20"/>
                <w:szCs w:val="20"/>
              </w:rPr>
              <w:t xml:space="preserve"> power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5FC3C0D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Power / sport max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989976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Run/22 W/kg; Cycle/450 W; Row/500 W; Kayak/300 W</w:t>
            </w:r>
          </w:p>
        </w:tc>
      </w:tr>
      <w:tr w:rsidR="00FD03E7" w:rsidRPr="008F6293" w14:paraId="4B95ECEC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BB68D6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3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6B1C21F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HR slope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C70D3B6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∇</w:t>
            </w:r>
            <w:proofErr w:type="spellStart"/>
            <w:r w:rsidRPr="008F6293">
              <w:rPr>
                <w:sz w:val="20"/>
                <w:szCs w:val="20"/>
              </w:rPr>
              <w:t>HR_norm</w:t>
            </w:r>
            <w:proofErr w:type="spellEnd"/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F76CCA7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1st difference</w:t>
            </w:r>
          </w:p>
        </w:tc>
      </w:tr>
      <w:tr w:rsidR="00FD03E7" w:rsidRPr="008F6293" w14:paraId="4BEBD4D1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1AEF3CC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4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FCBBFB0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HR acceleration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6858FF8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∇²HR_norm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CF0C614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2nd difference</w:t>
            </w:r>
          </w:p>
        </w:tc>
      </w:tr>
      <w:tr w:rsidR="00FD03E7" w:rsidRPr="008F6293" w14:paraId="3D51D0C0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15030D1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5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C6D8210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HR moving avg.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0238C3C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 xml:space="preserve">3-stage </w:t>
            </w:r>
            <w:proofErr w:type="spellStart"/>
            <w:r w:rsidRPr="008F6293">
              <w:rPr>
                <w:sz w:val="20"/>
                <w:szCs w:val="20"/>
              </w:rPr>
              <w:t>centred</w:t>
            </w:r>
            <w:proofErr w:type="spellEnd"/>
            <w:r w:rsidRPr="008F6293">
              <w:rPr>
                <w:sz w:val="20"/>
                <w:szCs w:val="20"/>
              </w:rPr>
              <w:t xml:space="preserve"> mean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C7AD58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Smooths transient noise</w:t>
            </w:r>
          </w:p>
        </w:tc>
      </w:tr>
      <w:tr w:rsidR="00FD03E7" w:rsidRPr="008F6293" w14:paraId="5427F630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6C2300B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6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B9C4C0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HR rolling SD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BBDE0C8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SD of 3-stage window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6502C5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HR stability</w:t>
            </w:r>
          </w:p>
        </w:tc>
      </w:tr>
      <w:tr w:rsidR="00FD03E7" w:rsidRPr="008F6293" w14:paraId="7A150441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1C793D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7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B63DEEC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VO₂ proxy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16BBB56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HR_reserve</w:t>
            </w:r>
            <w:proofErr w:type="spellEnd"/>
            <w:r w:rsidRPr="008F6293">
              <w:rPr>
                <w:sz w:val="20"/>
                <w:szCs w:val="20"/>
              </w:rPr>
              <w:t xml:space="preserve"> × </w:t>
            </w:r>
            <w:proofErr w:type="spellStart"/>
            <w:r w:rsidRPr="008F6293">
              <w:rPr>
                <w:sz w:val="20"/>
                <w:szCs w:val="20"/>
              </w:rPr>
              <w:t>power_norm</w:t>
            </w:r>
            <w:proofErr w:type="spellEnd"/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CFE7D2C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Aerobic demand proxy</w:t>
            </w:r>
          </w:p>
        </w:tc>
      </w:tr>
      <w:tr w:rsidR="00FD03E7" w:rsidRPr="008F6293" w14:paraId="69FA55CF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3513ACF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8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49E128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Cumulative fatigue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4F79B8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8F6293">
              <w:rPr>
                <w:sz w:val="20"/>
                <w:szCs w:val="20"/>
              </w:rPr>
              <w:t>cumsum</w:t>
            </w:r>
            <w:proofErr w:type="spellEnd"/>
            <w:r w:rsidRPr="008F6293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8F6293">
              <w:rPr>
                <w:sz w:val="20"/>
                <w:szCs w:val="20"/>
              </w:rPr>
              <w:t>HR_reserve</w:t>
            </w:r>
            <w:proofErr w:type="spellEnd"/>
            <w:r w:rsidRPr="008F6293">
              <w:rPr>
                <w:sz w:val="20"/>
                <w:szCs w:val="20"/>
              </w:rPr>
              <w:t>)/N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FD7EE7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Monotone index</w:t>
            </w:r>
          </w:p>
        </w:tc>
      </w:tr>
      <w:tr w:rsidR="00FD03E7" w:rsidRPr="008F6293" w14:paraId="437A5E72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3BAC3A3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9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F00B18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Normalised</w:t>
            </w:r>
            <w:proofErr w:type="spellEnd"/>
            <w:r w:rsidRPr="008F6293">
              <w:rPr>
                <w:sz w:val="20"/>
                <w:szCs w:val="20"/>
              </w:rPr>
              <w:t xml:space="preserve"> time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9E6917B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linspace</w:t>
            </w:r>
            <w:proofErr w:type="spellEnd"/>
            <w:r w:rsidRPr="008F6293">
              <w:rPr>
                <w:sz w:val="20"/>
                <w:szCs w:val="20"/>
              </w:rPr>
              <w:t>(0,</w:t>
            </w:r>
            <w:proofErr w:type="gramStart"/>
            <w:r w:rsidRPr="008F6293">
              <w:rPr>
                <w:sz w:val="20"/>
                <w:szCs w:val="20"/>
              </w:rPr>
              <w:t>1,N</w:t>
            </w:r>
            <w:proofErr w:type="gramEnd"/>
            <w:r w:rsidRPr="008F6293">
              <w:rPr>
                <w:sz w:val="20"/>
                <w:szCs w:val="20"/>
              </w:rPr>
              <w:t>)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D67D59A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Stage position</w:t>
            </w:r>
          </w:p>
        </w:tc>
      </w:tr>
      <w:tr w:rsidR="00FD03E7" w:rsidRPr="008F6293" w14:paraId="588D2088" w14:textId="77777777">
        <w:tc>
          <w:tcPr>
            <w:tcW w:w="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860BA9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color w:val="111111"/>
                <w:sz w:val="20"/>
                <w:szCs w:val="20"/>
              </w:rPr>
              <w:t>10–14</w:t>
            </w:r>
          </w:p>
        </w:tc>
        <w:tc>
          <w:tcPr>
            <w:tcW w:w="2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7A40D6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Anthropometric (static)</w:t>
            </w:r>
          </w:p>
        </w:tc>
        <w:tc>
          <w:tcPr>
            <w:tcW w:w="3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1647E8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height/200; weight/120; BMI/40; sex (binary); age/80</w:t>
            </w:r>
          </w:p>
        </w:tc>
        <w:tc>
          <w:tcPr>
            <w:tcW w:w="3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D153EA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Same at every stage</w:t>
            </w:r>
          </w:p>
        </w:tc>
      </w:tr>
    </w:tbl>
    <w:p w14:paraId="2DFF5252" w14:textId="77CADE8E" w:rsidR="00E3598D" w:rsidRPr="008F6293" w:rsidRDefault="00E3598D">
      <w:pPr>
        <w:spacing w:after="60"/>
        <w:rPr>
          <w:sz w:val="20"/>
          <w:szCs w:val="20"/>
          <w:rtl/>
        </w:rPr>
      </w:pPr>
    </w:p>
    <w:p w14:paraId="3CC8F1AF" w14:textId="03ECA969" w:rsidR="00E3598D" w:rsidRPr="008F6293" w:rsidRDefault="00E3598D">
      <w:pPr>
        <w:spacing w:after="60"/>
        <w:rPr>
          <w:sz w:val="20"/>
          <w:szCs w:val="20"/>
          <w:rtl/>
        </w:rPr>
      </w:pPr>
    </w:p>
    <w:p w14:paraId="292BC4AA" w14:textId="0F2464FC" w:rsidR="00E3598D" w:rsidRPr="008F6293" w:rsidRDefault="00E3598D">
      <w:pPr>
        <w:spacing w:after="60"/>
        <w:rPr>
          <w:sz w:val="20"/>
          <w:szCs w:val="20"/>
          <w:rtl/>
        </w:rPr>
      </w:pPr>
    </w:p>
    <w:p w14:paraId="0242C602" w14:textId="56B2DF84" w:rsidR="00E3598D" w:rsidRPr="008F6293" w:rsidRDefault="00E3598D">
      <w:pPr>
        <w:spacing w:after="60"/>
        <w:rPr>
          <w:sz w:val="20"/>
          <w:szCs w:val="20"/>
          <w:rtl/>
        </w:rPr>
      </w:pPr>
    </w:p>
    <w:p w14:paraId="2735ABEA" w14:textId="77777777" w:rsidR="00E3598D" w:rsidRPr="008F6293" w:rsidRDefault="00E3598D">
      <w:pPr>
        <w:spacing w:after="60"/>
        <w:rPr>
          <w:sz w:val="20"/>
          <w:szCs w:val="20"/>
        </w:rPr>
      </w:pPr>
    </w:p>
    <w:p w14:paraId="7E97B7B1" w14:textId="77777777" w:rsidR="00FD03E7" w:rsidRPr="008F6293" w:rsidRDefault="00D876C0">
      <w:pPr>
        <w:spacing w:before="360" w:after="140" w:line="360" w:lineRule="auto"/>
        <w:rPr>
          <w:sz w:val="20"/>
          <w:szCs w:val="20"/>
        </w:rPr>
      </w:pPr>
      <w:r w:rsidRPr="008F6293">
        <w:rPr>
          <w:b/>
          <w:bCs/>
          <w:sz w:val="20"/>
          <w:szCs w:val="20"/>
        </w:rPr>
        <w:lastRenderedPageBreak/>
        <w:t>Supplementary Table S3. Training Hyperparameters</w:t>
      </w:r>
    </w:p>
    <w:tbl>
      <w:tblPr>
        <w:tblW w:w="902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FD03E7" w:rsidRPr="008F6293" w14:paraId="207DC7CE" w14:textId="77777777" w:rsidTr="00513879">
        <w:tc>
          <w:tcPr>
            <w:tcW w:w="3200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EEE79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Parameter</w:t>
            </w:r>
          </w:p>
        </w:tc>
        <w:tc>
          <w:tcPr>
            <w:tcW w:w="5826" w:type="dxa"/>
            <w:tcBorders>
              <w:top w:val="single" w:sz="4" w:space="0" w:color="1A3A5C"/>
              <w:left w:val="single" w:sz="2" w:space="0" w:color="AAAAAA"/>
              <w:bottom w:val="single" w:sz="4" w:space="0" w:color="1A3A5C"/>
              <w:right w:val="single" w:sz="2" w:space="0" w:color="AAAAAA"/>
            </w:tcBorders>
            <w:shd w:val="clear" w:color="auto" w:fill="1A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F6475" w14:textId="77777777" w:rsidR="00FD03E7" w:rsidRPr="008F6293" w:rsidRDefault="00D876C0">
            <w:pPr>
              <w:jc w:val="center"/>
              <w:rPr>
                <w:sz w:val="20"/>
                <w:szCs w:val="20"/>
              </w:rPr>
            </w:pPr>
            <w:r w:rsidRPr="008F6293">
              <w:rPr>
                <w:b/>
                <w:bCs/>
                <w:color w:val="FFFFFF"/>
                <w:sz w:val="20"/>
                <w:szCs w:val="20"/>
              </w:rPr>
              <w:t>Value</w:t>
            </w:r>
          </w:p>
        </w:tc>
      </w:tr>
      <w:tr w:rsidR="00FD03E7" w:rsidRPr="008F6293" w14:paraId="1A138A91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466E183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Optimiser</w:t>
            </w:r>
            <w:proofErr w:type="spellEnd"/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E6107E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AdamW</w:t>
            </w:r>
            <w:proofErr w:type="spellEnd"/>
          </w:p>
        </w:tc>
      </w:tr>
      <w:tr w:rsidR="00FD03E7" w:rsidRPr="008F6293" w14:paraId="5DDC3AE7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B79984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Initial learning rate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8949AC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3×10⁻⁴</w:t>
            </w:r>
          </w:p>
        </w:tc>
      </w:tr>
      <w:tr w:rsidR="00FD03E7" w:rsidRPr="008F6293" w14:paraId="742C7281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4CC8DA7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OneCycleLR peak learning rate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663226D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1×10⁻³</w:t>
            </w:r>
          </w:p>
        </w:tc>
      </w:tr>
      <w:tr w:rsidR="00FD03E7" w:rsidRPr="008F6293" w14:paraId="7C838CBD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31C6EE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Weight decay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8A99344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1×10⁻⁴</w:t>
            </w:r>
          </w:p>
        </w:tc>
      </w:tr>
      <w:tr w:rsidR="00FD03E7" w:rsidRPr="008F6293" w14:paraId="3C3CA4CA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BB2439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Training epochs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F697865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51</w:t>
            </w:r>
          </w:p>
        </w:tc>
      </w:tr>
      <w:tr w:rsidR="00FD03E7" w:rsidRPr="008F6293" w14:paraId="6F2E5E67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D8ABB03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Batch size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3555EE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32</w:t>
            </w:r>
          </w:p>
        </w:tc>
      </w:tr>
      <w:tr w:rsidR="00FD03E7" w:rsidRPr="008F6293" w14:paraId="2C494B31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0E8988A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Checkpoint criterion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30E18A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Minimum validation LT MAE (not training loss)</w:t>
            </w:r>
          </w:p>
        </w:tc>
      </w:tr>
      <w:tr w:rsidR="00FD03E7" w:rsidRPr="008F6293" w14:paraId="08771D4C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D66B66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Random seeds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6E2DE4D" w14:textId="77777777" w:rsidR="00FD03E7" w:rsidRPr="008F6293" w:rsidRDefault="00D876C0">
            <w:pPr>
              <w:rPr>
                <w:sz w:val="20"/>
                <w:szCs w:val="20"/>
              </w:rPr>
            </w:pPr>
            <w:proofErr w:type="spellStart"/>
            <w:r w:rsidRPr="008F6293">
              <w:rPr>
                <w:sz w:val="20"/>
                <w:szCs w:val="20"/>
              </w:rPr>
              <w:t>PyTorch</w:t>
            </w:r>
            <w:proofErr w:type="spellEnd"/>
            <w:r w:rsidRPr="008F6293">
              <w:rPr>
                <w:sz w:val="20"/>
                <w:szCs w:val="20"/>
              </w:rPr>
              <w:t xml:space="preserve"> 42; NumPy 42 (fixed before every training run)</w:t>
            </w:r>
          </w:p>
        </w:tc>
      </w:tr>
      <w:tr w:rsidR="00FD03E7" w:rsidRPr="008F6293" w14:paraId="301C6162" w14:textId="77777777" w:rsidTr="00513879">
        <w:tc>
          <w:tcPr>
            <w:tcW w:w="3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ABA09C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>Software</w:t>
            </w:r>
          </w:p>
        </w:tc>
        <w:tc>
          <w:tcPr>
            <w:tcW w:w="58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F3D5CC2" w14:textId="77777777" w:rsidR="00FD03E7" w:rsidRPr="008F6293" w:rsidRDefault="00D876C0">
            <w:pPr>
              <w:rPr>
                <w:sz w:val="20"/>
                <w:szCs w:val="20"/>
              </w:rPr>
            </w:pPr>
            <w:r w:rsidRPr="008F6293">
              <w:rPr>
                <w:sz w:val="20"/>
                <w:szCs w:val="20"/>
              </w:rPr>
              <w:t xml:space="preserve">Python 3.11; </w:t>
            </w:r>
            <w:proofErr w:type="spellStart"/>
            <w:r w:rsidRPr="008F6293">
              <w:rPr>
                <w:sz w:val="20"/>
                <w:szCs w:val="20"/>
              </w:rPr>
              <w:t>PyTorch</w:t>
            </w:r>
            <w:proofErr w:type="spellEnd"/>
            <w:r w:rsidRPr="008F6293">
              <w:rPr>
                <w:sz w:val="20"/>
                <w:szCs w:val="20"/>
              </w:rPr>
              <w:t xml:space="preserve"> 2.0.1; scikit-learn 1.4.0; </w:t>
            </w:r>
            <w:proofErr w:type="spellStart"/>
            <w:r w:rsidRPr="008F6293">
              <w:rPr>
                <w:sz w:val="20"/>
                <w:szCs w:val="20"/>
              </w:rPr>
              <w:t>scipy</w:t>
            </w:r>
            <w:proofErr w:type="spellEnd"/>
            <w:r w:rsidRPr="008F6293">
              <w:rPr>
                <w:sz w:val="20"/>
                <w:szCs w:val="20"/>
              </w:rPr>
              <w:t xml:space="preserve"> 1.12.0; </w:t>
            </w:r>
            <w:proofErr w:type="spellStart"/>
            <w:r w:rsidRPr="008F6293">
              <w:rPr>
                <w:sz w:val="20"/>
                <w:szCs w:val="20"/>
              </w:rPr>
              <w:t>pingouin</w:t>
            </w:r>
            <w:proofErr w:type="spellEnd"/>
            <w:r w:rsidRPr="008F6293">
              <w:rPr>
                <w:sz w:val="20"/>
                <w:szCs w:val="20"/>
              </w:rPr>
              <w:t xml:space="preserve"> 0.5.4</w:t>
            </w:r>
          </w:p>
        </w:tc>
      </w:tr>
    </w:tbl>
    <w:p w14:paraId="112211B2" w14:textId="77777777" w:rsidR="00513879" w:rsidRPr="008F6293" w:rsidRDefault="00513879">
      <w:pPr>
        <w:rPr>
          <w:noProof/>
          <w:sz w:val="20"/>
          <w:szCs w:val="20"/>
          <w:lang w:val="ar-SA"/>
        </w:rPr>
      </w:pPr>
    </w:p>
    <w:p w14:paraId="1C259625" w14:textId="77777777" w:rsidR="00513879" w:rsidRPr="008F6293" w:rsidRDefault="00513879">
      <w:pPr>
        <w:rPr>
          <w:noProof/>
          <w:sz w:val="20"/>
          <w:szCs w:val="20"/>
          <w:lang w:val="ar-SA"/>
        </w:rPr>
      </w:pPr>
    </w:p>
    <w:p w14:paraId="70F0ED6B" w14:textId="5F961B02" w:rsidR="00B92358" w:rsidRPr="008F6293" w:rsidRDefault="00513879">
      <w:pPr>
        <w:rPr>
          <w:b/>
          <w:bCs/>
          <w:noProof/>
          <w:sz w:val="20"/>
          <w:szCs w:val="20"/>
        </w:rPr>
      </w:pPr>
      <w:r w:rsidRPr="008F6293">
        <w:rPr>
          <w:noProof/>
          <w:sz w:val="20"/>
          <w:szCs w:val="20"/>
          <w:rtl/>
          <w:lang w:val="ar-SA"/>
        </w:rPr>
        <w:drawing>
          <wp:inline distT="0" distB="0" distL="0" distR="0" wp14:anchorId="7BB055DF" wp14:editId="365FFA77">
            <wp:extent cx="6007835" cy="271502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1642" cy="274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6F5B8" w14:textId="0E14EFD7" w:rsidR="00513879" w:rsidRPr="008F6293" w:rsidRDefault="00513879">
      <w:pPr>
        <w:rPr>
          <w:b/>
          <w:bCs/>
          <w:noProof/>
          <w:sz w:val="20"/>
          <w:szCs w:val="20"/>
        </w:rPr>
      </w:pPr>
    </w:p>
    <w:p w14:paraId="752181F8" w14:textId="77777777" w:rsidR="00513879" w:rsidRPr="008F6293" w:rsidRDefault="00513879" w:rsidP="00513879">
      <w:pPr>
        <w:rPr>
          <w:noProof/>
          <w:sz w:val="20"/>
          <w:szCs w:val="20"/>
        </w:rPr>
      </w:pPr>
      <w:r w:rsidRPr="008F6293">
        <w:rPr>
          <w:b/>
          <w:bCs/>
          <w:noProof/>
          <w:sz w:val="20"/>
          <w:szCs w:val="20"/>
        </w:rPr>
        <w:t>Supplementary Figure S1</w:t>
      </w:r>
      <w:r w:rsidRPr="008F6293">
        <w:rPr>
          <w:noProof/>
          <w:sz w:val="20"/>
          <w:szCs w:val="20"/>
        </w:rPr>
        <w:t>. Per</w:t>
      </w:r>
      <w:r w:rsidRPr="008F6293">
        <w:rPr>
          <w:noProof/>
          <w:sz w:val="20"/>
          <w:szCs w:val="20"/>
        </w:rPr>
        <w:noBreakHyphen/>
        <w:t>fold performance variance across 5</w:t>
      </w:r>
      <w:r w:rsidRPr="008F6293">
        <w:rPr>
          <w:noProof/>
          <w:sz w:val="20"/>
          <w:szCs w:val="20"/>
        </w:rPr>
        <w:noBreakHyphen/>
        <w:t>fold cross</w:t>
      </w:r>
      <w:r w:rsidRPr="008F6293">
        <w:rPr>
          <w:noProof/>
          <w:sz w:val="20"/>
          <w:szCs w:val="20"/>
        </w:rPr>
        <w:noBreakHyphen/>
        <w:t>validation. (a) LT R² by fold; (b) LT MAE by fold. Error bars show standard deviation across folds. The narrow variation in MAE and R² across folds supports the stability of the model and the cross</w:t>
      </w:r>
      <w:r w:rsidRPr="008F6293">
        <w:rPr>
          <w:noProof/>
          <w:sz w:val="20"/>
          <w:szCs w:val="20"/>
        </w:rPr>
        <w:noBreakHyphen/>
        <w:t>validation procedure.</w:t>
      </w:r>
    </w:p>
    <w:p w14:paraId="5CB7339E" w14:textId="77777777" w:rsidR="00103C3C" w:rsidRPr="008F6293" w:rsidRDefault="00103C3C">
      <w:pPr>
        <w:rPr>
          <w:b/>
          <w:bCs/>
          <w:noProof/>
          <w:sz w:val="20"/>
          <w:szCs w:val="20"/>
          <w:rtl/>
        </w:rPr>
      </w:pPr>
    </w:p>
    <w:p w14:paraId="2ACB797F" w14:textId="3004424E" w:rsidR="00B92358" w:rsidRPr="008F6293" w:rsidRDefault="00B92358" w:rsidP="00103C3C">
      <w:pPr>
        <w:rPr>
          <w:sz w:val="20"/>
          <w:szCs w:val="20"/>
          <w:rtl/>
        </w:rPr>
      </w:pPr>
      <w:r w:rsidRPr="008F6293">
        <w:rPr>
          <w:b/>
          <w:bCs/>
          <w:noProof/>
          <w:sz w:val="20"/>
          <w:szCs w:val="20"/>
        </w:rPr>
        <w:drawing>
          <wp:inline distT="0" distB="0" distL="0" distR="0" wp14:anchorId="24E9E015" wp14:editId="415DDC79">
            <wp:extent cx="6181646" cy="190705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3668" cy="200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C3C" w:rsidRPr="008F6293">
        <w:rPr>
          <w:sz w:val="20"/>
          <w:szCs w:val="20"/>
        </w:rPr>
        <w:br w:type="page"/>
      </w:r>
    </w:p>
    <w:p w14:paraId="1BC9302F" w14:textId="53EE38D8" w:rsidR="00B92358" w:rsidRPr="008F6293" w:rsidRDefault="00B92358" w:rsidP="00E3598D">
      <w:pPr>
        <w:rPr>
          <w:sz w:val="20"/>
          <w:szCs w:val="20"/>
        </w:rPr>
      </w:pPr>
      <w:r w:rsidRPr="008F6293">
        <w:rPr>
          <w:b/>
          <w:bCs/>
          <w:sz w:val="20"/>
          <w:szCs w:val="20"/>
        </w:rPr>
        <w:lastRenderedPageBreak/>
        <w:t>Supplementary Figure S2.</w:t>
      </w:r>
      <w:r w:rsidRPr="008F6293">
        <w:rPr>
          <w:sz w:val="20"/>
          <w:szCs w:val="20"/>
        </w:rPr>
        <w:t> Attention pooling weights across test stages, aligned with blood lactate curves for each sport. Peak coverage (attention weight maximum within ±2 stages of true LT): running 94.7%, cycling 83.3%, rowing 45.9%, kayak 11.1%.</w:t>
      </w:r>
    </w:p>
    <w:p w14:paraId="0A025C39" w14:textId="77777777" w:rsidR="00B92358" w:rsidRPr="008F6293" w:rsidRDefault="00B92358" w:rsidP="00B92358">
      <w:pPr>
        <w:rPr>
          <w:sz w:val="20"/>
          <w:szCs w:val="20"/>
          <w:rtl/>
        </w:rPr>
      </w:pPr>
    </w:p>
    <w:p w14:paraId="6D9E2DB8" w14:textId="684CD172" w:rsidR="00B92358" w:rsidRPr="008F6293" w:rsidRDefault="00B92358" w:rsidP="00B92358">
      <w:pPr>
        <w:rPr>
          <w:sz w:val="20"/>
          <w:szCs w:val="20"/>
          <w:rtl/>
        </w:rPr>
      </w:pPr>
    </w:p>
    <w:p w14:paraId="660BE7F1" w14:textId="320D39D8" w:rsidR="00B92358" w:rsidRPr="008F6293" w:rsidRDefault="00513879" w:rsidP="00B92358">
      <w:pPr>
        <w:rPr>
          <w:sz w:val="20"/>
          <w:szCs w:val="20"/>
          <w:rtl/>
        </w:rPr>
      </w:pPr>
      <w:r w:rsidRPr="008F6293">
        <w:rPr>
          <w:noProof/>
          <w:sz w:val="20"/>
          <w:szCs w:val="20"/>
          <w:rtl/>
          <w:lang w:val="ar-SA"/>
        </w:rPr>
        <w:drawing>
          <wp:inline distT="0" distB="0" distL="0" distR="0" wp14:anchorId="4070EE6F" wp14:editId="0952C08D">
            <wp:extent cx="6129697" cy="2688139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139" cy="271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E305E" w14:textId="201260AA" w:rsidR="00B92358" w:rsidRPr="008F6293" w:rsidRDefault="00B92358">
      <w:pPr>
        <w:rPr>
          <w:sz w:val="20"/>
          <w:szCs w:val="20"/>
          <w:rtl/>
        </w:rPr>
      </w:pPr>
    </w:p>
    <w:p w14:paraId="7C131D6A" w14:textId="2893452C" w:rsidR="00B92358" w:rsidRPr="008F6293" w:rsidRDefault="00B92358" w:rsidP="00E3598D">
      <w:pPr>
        <w:rPr>
          <w:sz w:val="20"/>
          <w:szCs w:val="20"/>
        </w:rPr>
      </w:pPr>
      <w:r w:rsidRPr="008F6293">
        <w:rPr>
          <w:b/>
          <w:bCs/>
          <w:sz w:val="20"/>
          <w:szCs w:val="20"/>
        </w:rPr>
        <w:t>Supplementary Figure S3.</w:t>
      </w:r>
      <w:r w:rsidRPr="008F6293">
        <w:rPr>
          <w:sz w:val="20"/>
          <w:szCs w:val="20"/>
        </w:rPr>
        <w:t> Uncertainty calibration analysis. (a) Predicted uncertainty (σ) vs. absolute error (Pearson r = 0.046, p = .183). (b) Prediction interval coverage showing severe over-coverage (observed ±1σ = 97.0% vs. expected 68.3%). This analysis motivated the exclusion of the uncertainty head from the final model; deep ensemble methods are recommended for future work.</w:t>
      </w:r>
    </w:p>
    <w:p w14:paraId="34D17E07" w14:textId="63DCB299" w:rsidR="00513879" w:rsidRPr="008F6293" w:rsidRDefault="00513879" w:rsidP="00E3598D">
      <w:pPr>
        <w:rPr>
          <w:sz w:val="20"/>
          <w:szCs w:val="20"/>
        </w:rPr>
      </w:pPr>
    </w:p>
    <w:p w14:paraId="6EAD2A57" w14:textId="77777777" w:rsidR="00513879" w:rsidRPr="008F6293" w:rsidRDefault="00513879" w:rsidP="00E3598D">
      <w:pPr>
        <w:rPr>
          <w:sz w:val="20"/>
          <w:szCs w:val="20"/>
        </w:rPr>
      </w:pPr>
    </w:p>
    <w:sectPr w:rsidR="00513879" w:rsidRPr="008F6293" w:rsidSect="00103C3C">
      <w:pgSz w:w="11906" w:h="16838" w:code="9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50BA8"/>
    <w:multiLevelType w:val="hybridMultilevel"/>
    <w:tmpl w:val="984035C6"/>
    <w:lvl w:ilvl="0" w:tplc="7A60323E">
      <w:start w:val="1"/>
      <w:numFmt w:val="bullet"/>
      <w:lvlText w:val="●"/>
      <w:lvlJc w:val="left"/>
      <w:pPr>
        <w:ind w:left="720" w:hanging="360"/>
      </w:pPr>
    </w:lvl>
    <w:lvl w:ilvl="1" w:tplc="F7E0D688">
      <w:start w:val="1"/>
      <w:numFmt w:val="bullet"/>
      <w:lvlText w:val="○"/>
      <w:lvlJc w:val="left"/>
      <w:pPr>
        <w:ind w:left="1440" w:hanging="360"/>
      </w:pPr>
    </w:lvl>
    <w:lvl w:ilvl="2" w:tplc="C524A852">
      <w:start w:val="1"/>
      <w:numFmt w:val="bullet"/>
      <w:lvlText w:val="■"/>
      <w:lvlJc w:val="left"/>
      <w:pPr>
        <w:ind w:left="2160" w:hanging="360"/>
      </w:pPr>
    </w:lvl>
    <w:lvl w:ilvl="3" w:tplc="DA3CC18E">
      <w:start w:val="1"/>
      <w:numFmt w:val="bullet"/>
      <w:lvlText w:val="●"/>
      <w:lvlJc w:val="left"/>
      <w:pPr>
        <w:ind w:left="2880" w:hanging="360"/>
      </w:pPr>
    </w:lvl>
    <w:lvl w:ilvl="4" w:tplc="1BFAA83C">
      <w:start w:val="1"/>
      <w:numFmt w:val="bullet"/>
      <w:lvlText w:val="○"/>
      <w:lvlJc w:val="left"/>
      <w:pPr>
        <w:ind w:left="3600" w:hanging="360"/>
      </w:pPr>
    </w:lvl>
    <w:lvl w:ilvl="5" w:tplc="7E9A414A">
      <w:start w:val="1"/>
      <w:numFmt w:val="bullet"/>
      <w:lvlText w:val="■"/>
      <w:lvlJc w:val="left"/>
      <w:pPr>
        <w:ind w:left="4320" w:hanging="360"/>
      </w:pPr>
    </w:lvl>
    <w:lvl w:ilvl="6" w:tplc="0D0C0838">
      <w:start w:val="1"/>
      <w:numFmt w:val="bullet"/>
      <w:lvlText w:val="●"/>
      <w:lvlJc w:val="left"/>
      <w:pPr>
        <w:ind w:left="5040" w:hanging="360"/>
      </w:pPr>
    </w:lvl>
    <w:lvl w:ilvl="7" w:tplc="C51E9928">
      <w:start w:val="1"/>
      <w:numFmt w:val="bullet"/>
      <w:lvlText w:val="●"/>
      <w:lvlJc w:val="left"/>
      <w:pPr>
        <w:ind w:left="5760" w:hanging="360"/>
      </w:pPr>
    </w:lvl>
    <w:lvl w:ilvl="8" w:tplc="1DE09192">
      <w:start w:val="1"/>
      <w:numFmt w:val="bullet"/>
      <w:lvlText w:val="●"/>
      <w:lvlJc w:val="left"/>
      <w:pPr>
        <w:ind w:left="6480" w:hanging="360"/>
      </w:pPr>
    </w:lvl>
  </w:abstractNum>
  <w:num w:numId="1" w16cid:durableId="19367882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E7"/>
    <w:rsid w:val="000064B2"/>
    <w:rsid w:val="00103C3C"/>
    <w:rsid w:val="00145EB7"/>
    <w:rsid w:val="003547A7"/>
    <w:rsid w:val="003B0F62"/>
    <w:rsid w:val="00435EB2"/>
    <w:rsid w:val="00450854"/>
    <w:rsid w:val="00513879"/>
    <w:rsid w:val="005B2EC1"/>
    <w:rsid w:val="006165A6"/>
    <w:rsid w:val="008F6293"/>
    <w:rsid w:val="00906E5F"/>
    <w:rsid w:val="00A33EAC"/>
    <w:rsid w:val="00A40F8B"/>
    <w:rsid w:val="00B92358"/>
    <w:rsid w:val="00BC27CC"/>
    <w:rsid w:val="00BE3D32"/>
    <w:rsid w:val="00BF4756"/>
    <w:rsid w:val="00C03997"/>
    <w:rsid w:val="00D876C0"/>
    <w:rsid w:val="00DA00F6"/>
    <w:rsid w:val="00E3598D"/>
    <w:rsid w:val="00E60B95"/>
    <w:rsid w:val="00FD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F25B8"/>
  <w15:docId w15:val="{BD2E3DB6-E529-49DB-8272-396C5F81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60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85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976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05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mehrnaz eskandari</cp:lastModifiedBy>
  <cp:revision>10</cp:revision>
  <cp:lastPrinted>2026-07-27T20:01:00Z</cp:lastPrinted>
  <dcterms:created xsi:type="dcterms:W3CDTF">2026-06-28T18:41:00Z</dcterms:created>
  <dcterms:modified xsi:type="dcterms:W3CDTF">2026-08-25T07:56:00Z</dcterms:modified>
</cp:coreProperties>
</file>