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93F512" w14:textId="77777777" w:rsidR="00543B5F" w:rsidRPr="005C3334" w:rsidRDefault="00000000">
      <w:pPr>
        <w:rPr>
          <w:rFonts w:asciiTheme="minorBidi" w:hAnsiTheme="minorBidi"/>
          <w:sz w:val="22"/>
        </w:rPr>
      </w:pPr>
      <w:r w:rsidRPr="005C3334">
        <w:rPr>
          <w:rFonts w:asciiTheme="minorBidi" w:hAnsiTheme="minorBidi"/>
          <w:b/>
          <w:sz w:val="22"/>
        </w:rPr>
        <w:t>Appendix 1. Full search strings for each electronic health record data field searched by the classification algorithm</w:t>
      </w:r>
    </w:p>
    <w:p w14:paraId="2F2D5662" w14:textId="77777777" w:rsidR="00543B5F" w:rsidRPr="005C3334" w:rsidRDefault="00000000">
      <w:pPr>
        <w:rPr>
          <w:rFonts w:asciiTheme="minorBidi" w:hAnsiTheme="minorBidi"/>
          <w:sz w:val="22"/>
        </w:rPr>
      </w:pPr>
      <w:r w:rsidRPr="005C3334">
        <w:rPr>
          <w:rFonts w:asciiTheme="minorBidi" w:hAnsiTheme="minorBidi"/>
          <w:b/>
          <w:sz w:val="22"/>
        </w:rPr>
        <w:t>Table S1. Original search strings used by the classification algorithm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27"/>
        <w:gridCol w:w="8221"/>
      </w:tblGrid>
      <w:tr w:rsidR="00543B5F" w:rsidRPr="005C3334" w14:paraId="76A9D1BC" w14:textId="77777777" w:rsidTr="005C3334">
        <w:trPr>
          <w:jc w:val="center"/>
        </w:trPr>
        <w:tc>
          <w:tcPr>
            <w:tcW w:w="2127" w:type="dxa"/>
            <w:shd w:val="clear" w:color="auto" w:fill="D9EAF2"/>
          </w:tcPr>
          <w:p w14:paraId="7957B2D5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b/>
                <w:sz w:val="22"/>
              </w:rPr>
              <w:t>Electronic health record data field</w:t>
            </w:r>
          </w:p>
        </w:tc>
        <w:tc>
          <w:tcPr>
            <w:tcW w:w="8221" w:type="dxa"/>
            <w:shd w:val="clear" w:color="auto" w:fill="D9EAF2"/>
          </w:tcPr>
          <w:p w14:paraId="34748F4A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b/>
                <w:sz w:val="22"/>
              </w:rPr>
              <w:t>Original search string</w:t>
            </w:r>
          </w:p>
        </w:tc>
      </w:tr>
      <w:tr w:rsidR="00543B5F" w:rsidRPr="005C3334" w14:paraId="275705A0" w14:textId="77777777" w:rsidTr="005C3334">
        <w:trPr>
          <w:jc w:val="center"/>
        </w:trPr>
        <w:tc>
          <w:tcPr>
            <w:tcW w:w="2127" w:type="dxa"/>
          </w:tcPr>
          <w:p w14:paraId="6BE020EA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Zip code</w:t>
            </w:r>
          </w:p>
        </w:tc>
        <w:tc>
          <w:tcPr>
            <w:tcW w:w="8221" w:type="dxa"/>
          </w:tcPr>
          <w:p w14:paraId="105BA85F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"</w:t>
            </w:r>
            <w:proofErr w:type="gramStart"/>
            <w:r w:rsidRPr="005C3334">
              <w:rPr>
                <w:rFonts w:asciiTheme="minorBidi" w:hAnsiTheme="minorBidi"/>
                <w:sz w:val="22"/>
              </w:rPr>
              <w:t>^(</w:t>
            </w:r>
            <w:proofErr w:type="gramEnd"/>
            <w:r w:rsidRPr="005C3334">
              <w:rPr>
                <w:rFonts w:asciiTheme="minorBidi" w:hAnsiTheme="minorBidi"/>
                <w:sz w:val="22"/>
              </w:rPr>
              <w:t>0+|1+|9</w:t>
            </w:r>
            <w:proofErr w:type="gramStart"/>
            <w:r w:rsidRPr="005C3334">
              <w:rPr>
                <w:rFonts w:asciiTheme="minorBidi" w:hAnsiTheme="minorBidi"/>
                <w:sz w:val="22"/>
              </w:rPr>
              <w:t>+)$</w:t>
            </w:r>
            <w:proofErr w:type="gramEnd"/>
            <w:r w:rsidRPr="005C3334">
              <w:rPr>
                <w:rFonts w:asciiTheme="minorBidi" w:hAnsiTheme="minorBidi"/>
                <w:sz w:val="22"/>
              </w:rPr>
              <w:t>"</w:t>
            </w:r>
          </w:p>
        </w:tc>
      </w:tr>
      <w:tr w:rsidR="00543B5F" w:rsidRPr="005C3334" w14:paraId="2665C072" w14:textId="77777777" w:rsidTr="005C3334">
        <w:trPr>
          <w:jc w:val="center"/>
        </w:trPr>
        <w:tc>
          <w:tcPr>
            <w:tcW w:w="2127" w:type="dxa"/>
          </w:tcPr>
          <w:p w14:paraId="507F9F0B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Place of residence</w:t>
            </w:r>
          </w:p>
        </w:tc>
        <w:tc>
          <w:tcPr>
            <w:tcW w:w="8221" w:type="dxa"/>
          </w:tcPr>
          <w:p w14:paraId="4B05539E" w14:textId="630B233A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r"ofW|Polizei|xx|o</w:t>
            </w:r>
            <w:proofErr w:type="gramStart"/>
            <w:r w:rsidRPr="005C3334">
              <w:rPr>
                <w:rFonts w:asciiTheme="minorBidi" w:hAnsiTheme="minorBidi"/>
                <w:sz w:val="22"/>
              </w:rPr>
              <w:t>\.f\.W\.|</w:t>
            </w:r>
            <w:proofErr w:type="gramEnd"/>
            <w:r w:rsidRPr="005C3334">
              <w:rPr>
                <w:rFonts w:asciiTheme="minorBidi" w:hAnsiTheme="minorBidi"/>
                <w:sz w:val="22"/>
              </w:rPr>
              <w:t>unbekannt|ohne Wohnsitz, unbekannt verzogen|OFW|o\. f\. w</w:t>
            </w:r>
            <w:proofErr w:type="gramStart"/>
            <w:r w:rsidRPr="005C3334">
              <w:rPr>
                <w:rFonts w:asciiTheme="minorBidi" w:hAnsiTheme="minorBidi"/>
                <w:sz w:val="22"/>
              </w:rPr>
              <w:t>\.|</w:t>
            </w:r>
            <w:proofErr w:type="gramEnd"/>
            <w:r w:rsidR="005C3334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5C3334">
              <w:rPr>
                <w:rFonts w:asciiTheme="minorBidi" w:hAnsiTheme="minorBidi"/>
                <w:sz w:val="22"/>
              </w:rPr>
              <w:t>ohne</w:t>
            </w:r>
            <w:proofErr w:type="spellEnd"/>
            <w:r w:rsidRPr="005C3334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5C3334">
              <w:rPr>
                <w:rFonts w:asciiTheme="minorBidi" w:hAnsiTheme="minorBidi"/>
                <w:sz w:val="22"/>
              </w:rPr>
              <w:t>festen</w:t>
            </w:r>
            <w:proofErr w:type="spellEnd"/>
            <w:r w:rsidRPr="005C3334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5C3334">
              <w:rPr>
                <w:rFonts w:asciiTheme="minorBidi" w:hAnsiTheme="minorBidi"/>
                <w:sz w:val="22"/>
              </w:rPr>
              <w:t>Wohnsitz</w:t>
            </w:r>
            <w:proofErr w:type="spellEnd"/>
            <w:r w:rsidRPr="005C3334">
              <w:rPr>
                <w:rFonts w:asciiTheme="minorBidi" w:hAnsiTheme="minorBidi"/>
                <w:sz w:val="22"/>
              </w:rPr>
              <w:t xml:space="preserve">| </w:t>
            </w:r>
            <w:proofErr w:type="spellStart"/>
            <w:r w:rsidRPr="005C3334">
              <w:rPr>
                <w:rFonts w:asciiTheme="minorBidi" w:hAnsiTheme="minorBidi"/>
                <w:sz w:val="22"/>
              </w:rPr>
              <w:t>Abschnitt|Wache</w:t>
            </w:r>
            <w:proofErr w:type="spellEnd"/>
            <w:r w:rsidRPr="005C3334">
              <w:rPr>
                <w:rFonts w:asciiTheme="minorBidi" w:hAnsiTheme="minorBidi"/>
                <w:sz w:val="22"/>
              </w:rPr>
              <w:t xml:space="preserve">| </w:t>
            </w:r>
            <w:proofErr w:type="spellStart"/>
            <w:r w:rsidRPr="005C3334">
              <w:rPr>
                <w:rFonts w:asciiTheme="minorBidi" w:hAnsiTheme="minorBidi"/>
                <w:sz w:val="22"/>
              </w:rPr>
              <w:t>Bezirksamt|BZA|Sozialamt</w:t>
            </w:r>
            <w:proofErr w:type="spellEnd"/>
            <w:r w:rsidRPr="005C3334">
              <w:rPr>
                <w:rFonts w:asciiTheme="minorBidi" w:hAnsiTheme="minorBidi"/>
                <w:sz w:val="22"/>
              </w:rPr>
              <w:t>| SA|wohnungslos|obdachlos|Obdachloseneinrichtung|Frauenhaus|Notunterkunft|</w:t>
            </w:r>
            <w:r w:rsidR="005C3334">
              <w:rPr>
                <w:rFonts w:asciiTheme="minorBidi" w:hAnsiTheme="minorBidi"/>
                <w:sz w:val="22"/>
              </w:rPr>
              <w:t xml:space="preserve"> </w:t>
            </w:r>
            <w:r w:rsidRPr="005C3334">
              <w:rPr>
                <w:rFonts w:asciiTheme="minorBidi" w:hAnsiTheme="minorBidi"/>
                <w:sz w:val="22"/>
              </w:rPr>
              <w:t>prekäreWohnverhältnisse|wohnungsnot|Weglaufhaus|Stadtmission|Notübernachtung|Bahnhofsmission|</w:t>
            </w:r>
            <w:proofErr w:type="gramStart"/>
            <w:r w:rsidRPr="005C3334">
              <w:rPr>
                <w:rFonts w:asciiTheme="minorBidi" w:hAnsiTheme="minorBidi"/>
                <w:sz w:val="22"/>
              </w:rPr>
              <w:t>^[019]+</w:t>
            </w:r>
            <w:proofErr w:type="gramEnd"/>
            <w:r w:rsidRPr="005C3334">
              <w:rPr>
                <w:rFonts w:asciiTheme="minorBidi" w:hAnsiTheme="minorBidi"/>
                <w:sz w:val="22"/>
              </w:rPr>
              <w:t>$"</w:t>
            </w:r>
          </w:p>
        </w:tc>
      </w:tr>
      <w:tr w:rsidR="00543B5F" w:rsidRPr="005C3334" w14:paraId="20006C11" w14:textId="77777777" w:rsidTr="005C3334">
        <w:trPr>
          <w:jc w:val="center"/>
        </w:trPr>
        <w:tc>
          <w:tcPr>
            <w:tcW w:w="2127" w:type="dxa"/>
          </w:tcPr>
          <w:p w14:paraId="2894AC68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Doctor's note</w:t>
            </w:r>
          </w:p>
        </w:tc>
        <w:tc>
          <w:tcPr>
            <w:tcW w:w="8221" w:type="dxa"/>
          </w:tcPr>
          <w:p w14:paraId="6AA6E732" w14:textId="3D534535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r"wohnungslos|obdachlos|Obdachloseneinrichtung|Frauenhaus|Notunterkunft|</w:t>
            </w:r>
            <w:r w:rsidR="005C3334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5C3334">
              <w:rPr>
                <w:rFonts w:asciiTheme="minorBidi" w:hAnsiTheme="minorBidi"/>
                <w:sz w:val="22"/>
              </w:rPr>
              <w:t>prekäre</w:t>
            </w:r>
            <w:proofErr w:type="spellEnd"/>
            <w:r w:rsidRPr="005C3334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5C3334">
              <w:rPr>
                <w:rFonts w:asciiTheme="minorBidi" w:hAnsiTheme="minorBidi"/>
                <w:sz w:val="22"/>
              </w:rPr>
              <w:t>Wohnverhältnisse|ofW|ohne</w:t>
            </w:r>
            <w:proofErr w:type="spellEnd"/>
            <w:r w:rsidRPr="005C3334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5C3334">
              <w:rPr>
                <w:rFonts w:asciiTheme="minorBidi" w:hAnsiTheme="minorBidi"/>
                <w:sz w:val="22"/>
              </w:rPr>
              <w:t>festen</w:t>
            </w:r>
            <w:proofErr w:type="spellEnd"/>
            <w:r w:rsidRPr="005C3334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5C3334">
              <w:rPr>
                <w:rFonts w:asciiTheme="minorBidi" w:hAnsiTheme="minorBidi"/>
                <w:sz w:val="22"/>
              </w:rPr>
              <w:t>Wohnsitz|wohnungsnot</w:t>
            </w:r>
            <w:proofErr w:type="spellEnd"/>
            <w:r w:rsidRPr="005C3334">
              <w:rPr>
                <w:rFonts w:asciiTheme="minorBidi" w:hAnsiTheme="minorBidi"/>
                <w:sz w:val="22"/>
              </w:rPr>
              <w:t>| Weglaufhaus| Stadtmission|Notübernachtung|Bahnhofsmission|"</w:t>
            </w:r>
          </w:p>
        </w:tc>
      </w:tr>
    </w:tbl>
    <w:p w14:paraId="4B3E882A" w14:textId="77777777" w:rsidR="00543B5F" w:rsidRPr="005C3334" w:rsidRDefault="00543B5F">
      <w:pPr>
        <w:rPr>
          <w:rFonts w:asciiTheme="minorBidi" w:hAnsiTheme="minorBidi"/>
          <w:sz w:val="22"/>
        </w:rPr>
      </w:pPr>
    </w:p>
    <w:p w14:paraId="38FA91BE" w14:textId="77777777" w:rsidR="00543B5F" w:rsidRPr="005C3334" w:rsidRDefault="00000000">
      <w:pPr>
        <w:rPr>
          <w:rFonts w:asciiTheme="minorBidi" w:hAnsiTheme="minorBidi"/>
          <w:sz w:val="22"/>
        </w:rPr>
      </w:pPr>
      <w:r w:rsidRPr="005C3334">
        <w:rPr>
          <w:rFonts w:asciiTheme="minorBidi" w:hAnsiTheme="minorBidi"/>
          <w:b/>
          <w:sz w:val="22"/>
        </w:rPr>
        <w:t>Table S2. German search terms and English translations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3346"/>
        <w:gridCol w:w="3560"/>
        <w:gridCol w:w="3452"/>
      </w:tblGrid>
      <w:tr w:rsidR="00543B5F" w:rsidRPr="005C3334" w14:paraId="163D97DC" w14:textId="77777777" w:rsidTr="005C3334">
        <w:trPr>
          <w:jc w:val="center"/>
        </w:trPr>
        <w:tc>
          <w:tcPr>
            <w:tcW w:w="3348" w:type="dxa"/>
            <w:shd w:val="clear" w:color="auto" w:fill="D9EAF2"/>
          </w:tcPr>
          <w:p w14:paraId="7FB601BB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b/>
                <w:sz w:val="22"/>
              </w:rPr>
              <w:t>German term</w:t>
            </w:r>
          </w:p>
        </w:tc>
        <w:tc>
          <w:tcPr>
            <w:tcW w:w="3564" w:type="dxa"/>
            <w:shd w:val="clear" w:color="auto" w:fill="D9EAF2"/>
          </w:tcPr>
          <w:p w14:paraId="046D6FBA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b/>
                <w:sz w:val="22"/>
              </w:rPr>
              <w:t>English translation</w:t>
            </w:r>
          </w:p>
        </w:tc>
        <w:tc>
          <w:tcPr>
            <w:tcW w:w="3456" w:type="dxa"/>
            <w:shd w:val="clear" w:color="auto" w:fill="D9EAF2"/>
          </w:tcPr>
          <w:p w14:paraId="7563F1BB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b/>
                <w:sz w:val="22"/>
              </w:rPr>
              <w:t>Data field(s)</w:t>
            </w:r>
          </w:p>
        </w:tc>
      </w:tr>
      <w:tr w:rsidR="00543B5F" w:rsidRPr="005C3334" w14:paraId="6E418384" w14:textId="77777777" w:rsidTr="005C3334">
        <w:trPr>
          <w:jc w:val="center"/>
        </w:trPr>
        <w:tc>
          <w:tcPr>
            <w:tcW w:w="3348" w:type="dxa"/>
          </w:tcPr>
          <w:p w14:paraId="53F78F3D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ofW / OFW / o.f.W. / o. f. w.</w:t>
            </w:r>
          </w:p>
        </w:tc>
        <w:tc>
          <w:tcPr>
            <w:tcW w:w="3564" w:type="dxa"/>
          </w:tcPr>
          <w:p w14:paraId="5B3EF977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without a fixed residence (abbreviation variants)</w:t>
            </w:r>
          </w:p>
        </w:tc>
        <w:tc>
          <w:tcPr>
            <w:tcW w:w="3456" w:type="dxa"/>
          </w:tcPr>
          <w:p w14:paraId="19F53010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Place of residence; doctor's note</w:t>
            </w:r>
          </w:p>
        </w:tc>
      </w:tr>
      <w:tr w:rsidR="00543B5F" w:rsidRPr="005C3334" w14:paraId="3037CC97" w14:textId="77777777" w:rsidTr="005C3334">
        <w:trPr>
          <w:jc w:val="center"/>
        </w:trPr>
        <w:tc>
          <w:tcPr>
            <w:tcW w:w="3348" w:type="dxa"/>
          </w:tcPr>
          <w:p w14:paraId="625F5783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Polizei</w:t>
            </w:r>
          </w:p>
        </w:tc>
        <w:tc>
          <w:tcPr>
            <w:tcW w:w="3564" w:type="dxa"/>
          </w:tcPr>
          <w:p w14:paraId="7EAD2077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police</w:t>
            </w:r>
          </w:p>
        </w:tc>
        <w:tc>
          <w:tcPr>
            <w:tcW w:w="3456" w:type="dxa"/>
          </w:tcPr>
          <w:p w14:paraId="52C37A4D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Place of residence</w:t>
            </w:r>
          </w:p>
        </w:tc>
      </w:tr>
      <w:tr w:rsidR="00543B5F" w:rsidRPr="005C3334" w14:paraId="68F62DAF" w14:textId="77777777" w:rsidTr="005C3334">
        <w:trPr>
          <w:jc w:val="center"/>
        </w:trPr>
        <w:tc>
          <w:tcPr>
            <w:tcW w:w="3348" w:type="dxa"/>
          </w:tcPr>
          <w:p w14:paraId="67B096EB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unbekannt</w:t>
            </w:r>
          </w:p>
        </w:tc>
        <w:tc>
          <w:tcPr>
            <w:tcW w:w="3564" w:type="dxa"/>
          </w:tcPr>
          <w:p w14:paraId="7C9A9BF2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unknown</w:t>
            </w:r>
          </w:p>
        </w:tc>
        <w:tc>
          <w:tcPr>
            <w:tcW w:w="3456" w:type="dxa"/>
          </w:tcPr>
          <w:p w14:paraId="525D864E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Place of residence</w:t>
            </w:r>
          </w:p>
        </w:tc>
      </w:tr>
      <w:tr w:rsidR="00543B5F" w:rsidRPr="005C3334" w14:paraId="161C7EC8" w14:textId="77777777" w:rsidTr="005C3334">
        <w:trPr>
          <w:jc w:val="center"/>
        </w:trPr>
        <w:tc>
          <w:tcPr>
            <w:tcW w:w="3348" w:type="dxa"/>
          </w:tcPr>
          <w:p w14:paraId="47437A20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ohne Wohnsitz, unbekannt verzogen</w:t>
            </w:r>
          </w:p>
        </w:tc>
        <w:tc>
          <w:tcPr>
            <w:tcW w:w="3564" w:type="dxa"/>
          </w:tcPr>
          <w:p w14:paraId="02B0F884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without a residence; moved to an unknown address</w:t>
            </w:r>
          </w:p>
        </w:tc>
        <w:tc>
          <w:tcPr>
            <w:tcW w:w="3456" w:type="dxa"/>
          </w:tcPr>
          <w:p w14:paraId="5A3AA017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Place of residence</w:t>
            </w:r>
          </w:p>
        </w:tc>
      </w:tr>
      <w:tr w:rsidR="00543B5F" w:rsidRPr="005C3334" w14:paraId="4CA59347" w14:textId="77777777" w:rsidTr="005C3334">
        <w:trPr>
          <w:jc w:val="center"/>
        </w:trPr>
        <w:tc>
          <w:tcPr>
            <w:tcW w:w="3348" w:type="dxa"/>
          </w:tcPr>
          <w:p w14:paraId="5E3882C4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ohne festen Wohnsitz</w:t>
            </w:r>
          </w:p>
        </w:tc>
        <w:tc>
          <w:tcPr>
            <w:tcW w:w="3564" w:type="dxa"/>
          </w:tcPr>
          <w:p w14:paraId="38FD7750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without a fixed residence</w:t>
            </w:r>
          </w:p>
        </w:tc>
        <w:tc>
          <w:tcPr>
            <w:tcW w:w="3456" w:type="dxa"/>
          </w:tcPr>
          <w:p w14:paraId="6ED7174B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Place of residence; doctor's note</w:t>
            </w:r>
          </w:p>
        </w:tc>
      </w:tr>
      <w:tr w:rsidR="00543B5F" w:rsidRPr="005C3334" w14:paraId="1A61FD20" w14:textId="77777777" w:rsidTr="005C3334">
        <w:trPr>
          <w:jc w:val="center"/>
        </w:trPr>
        <w:tc>
          <w:tcPr>
            <w:tcW w:w="3348" w:type="dxa"/>
          </w:tcPr>
          <w:p w14:paraId="070FEE60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Abschnitt</w:t>
            </w:r>
          </w:p>
        </w:tc>
        <w:tc>
          <w:tcPr>
            <w:tcW w:w="3564" w:type="dxa"/>
          </w:tcPr>
          <w:p w14:paraId="09389BB7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police precinct</w:t>
            </w:r>
          </w:p>
        </w:tc>
        <w:tc>
          <w:tcPr>
            <w:tcW w:w="3456" w:type="dxa"/>
          </w:tcPr>
          <w:p w14:paraId="5BBA6FDB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Place of residence</w:t>
            </w:r>
          </w:p>
        </w:tc>
      </w:tr>
      <w:tr w:rsidR="00543B5F" w:rsidRPr="005C3334" w14:paraId="36C1BCB3" w14:textId="77777777" w:rsidTr="005C3334">
        <w:trPr>
          <w:jc w:val="center"/>
        </w:trPr>
        <w:tc>
          <w:tcPr>
            <w:tcW w:w="3348" w:type="dxa"/>
          </w:tcPr>
          <w:p w14:paraId="3C3882ED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Wache</w:t>
            </w:r>
          </w:p>
        </w:tc>
        <w:tc>
          <w:tcPr>
            <w:tcW w:w="3564" w:type="dxa"/>
          </w:tcPr>
          <w:p w14:paraId="5F0390D1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police station</w:t>
            </w:r>
          </w:p>
        </w:tc>
        <w:tc>
          <w:tcPr>
            <w:tcW w:w="3456" w:type="dxa"/>
          </w:tcPr>
          <w:p w14:paraId="26D79026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Place of residence</w:t>
            </w:r>
          </w:p>
        </w:tc>
      </w:tr>
      <w:tr w:rsidR="00543B5F" w:rsidRPr="005C3334" w14:paraId="619C9002" w14:textId="77777777" w:rsidTr="005C3334">
        <w:trPr>
          <w:jc w:val="center"/>
        </w:trPr>
        <w:tc>
          <w:tcPr>
            <w:tcW w:w="3348" w:type="dxa"/>
          </w:tcPr>
          <w:p w14:paraId="4170F006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Bezirksamt / BZA</w:t>
            </w:r>
          </w:p>
        </w:tc>
        <w:tc>
          <w:tcPr>
            <w:tcW w:w="3564" w:type="dxa"/>
          </w:tcPr>
          <w:p w14:paraId="24B4FD95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district office (including abbreviation)</w:t>
            </w:r>
          </w:p>
        </w:tc>
        <w:tc>
          <w:tcPr>
            <w:tcW w:w="3456" w:type="dxa"/>
          </w:tcPr>
          <w:p w14:paraId="4E710A14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Place of residence</w:t>
            </w:r>
          </w:p>
        </w:tc>
      </w:tr>
      <w:tr w:rsidR="00543B5F" w:rsidRPr="005C3334" w14:paraId="78C764B0" w14:textId="77777777" w:rsidTr="005C3334">
        <w:trPr>
          <w:jc w:val="center"/>
        </w:trPr>
        <w:tc>
          <w:tcPr>
            <w:tcW w:w="3348" w:type="dxa"/>
          </w:tcPr>
          <w:p w14:paraId="4E4D8866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Sozialamt / SA</w:t>
            </w:r>
          </w:p>
        </w:tc>
        <w:tc>
          <w:tcPr>
            <w:tcW w:w="3564" w:type="dxa"/>
          </w:tcPr>
          <w:p w14:paraId="0F768B92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social welfare office (including abbreviation)</w:t>
            </w:r>
          </w:p>
        </w:tc>
        <w:tc>
          <w:tcPr>
            <w:tcW w:w="3456" w:type="dxa"/>
          </w:tcPr>
          <w:p w14:paraId="51D523B3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Place of residence</w:t>
            </w:r>
          </w:p>
        </w:tc>
      </w:tr>
      <w:tr w:rsidR="00543B5F" w:rsidRPr="005C3334" w14:paraId="663AD3E3" w14:textId="77777777" w:rsidTr="005C3334">
        <w:trPr>
          <w:jc w:val="center"/>
        </w:trPr>
        <w:tc>
          <w:tcPr>
            <w:tcW w:w="3348" w:type="dxa"/>
          </w:tcPr>
          <w:p w14:paraId="146EABE7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wohnungslos</w:t>
            </w:r>
          </w:p>
        </w:tc>
        <w:tc>
          <w:tcPr>
            <w:tcW w:w="3564" w:type="dxa"/>
          </w:tcPr>
          <w:p w14:paraId="74C5690C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homeless / without housing</w:t>
            </w:r>
          </w:p>
        </w:tc>
        <w:tc>
          <w:tcPr>
            <w:tcW w:w="3456" w:type="dxa"/>
          </w:tcPr>
          <w:p w14:paraId="545BF109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Place of residence; doctor's note</w:t>
            </w:r>
          </w:p>
        </w:tc>
      </w:tr>
      <w:tr w:rsidR="00543B5F" w:rsidRPr="005C3334" w14:paraId="40F762D8" w14:textId="77777777" w:rsidTr="005C3334">
        <w:trPr>
          <w:jc w:val="center"/>
        </w:trPr>
        <w:tc>
          <w:tcPr>
            <w:tcW w:w="3348" w:type="dxa"/>
          </w:tcPr>
          <w:p w14:paraId="79DFA1B3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obdachlos</w:t>
            </w:r>
          </w:p>
        </w:tc>
        <w:tc>
          <w:tcPr>
            <w:tcW w:w="3564" w:type="dxa"/>
          </w:tcPr>
          <w:p w14:paraId="134B41FF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roofless / without shelter</w:t>
            </w:r>
          </w:p>
        </w:tc>
        <w:tc>
          <w:tcPr>
            <w:tcW w:w="3456" w:type="dxa"/>
          </w:tcPr>
          <w:p w14:paraId="492F91C1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Place of residence; doctor's note</w:t>
            </w:r>
          </w:p>
        </w:tc>
      </w:tr>
      <w:tr w:rsidR="00543B5F" w:rsidRPr="005C3334" w14:paraId="610473A4" w14:textId="77777777" w:rsidTr="005C3334">
        <w:trPr>
          <w:jc w:val="center"/>
        </w:trPr>
        <w:tc>
          <w:tcPr>
            <w:tcW w:w="3348" w:type="dxa"/>
          </w:tcPr>
          <w:p w14:paraId="6D97C81D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Obdachloseneinrichtung</w:t>
            </w:r>
          </w:p>
        </w:tc>
        <w:tc>
          <w:tcPr>
            <w:tcW w:w="3564" w:type="dxa"/>
          </w:tcPr>
          <w:p w14:paraId="72E503F5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homeless shelter or facility</w:t>
            </w:r>
          </w:p>
        </w:tc>
        <w:tc>
          <w:tcPr>
            <w:tcW w:w="3456" w:type="dxa"/>
          </w:tcPr>
          <w:p w14:paraId="56D5BEC5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Place of residence; doctor's note</w:t>
            </w:r>
          </w:p>
        </w:tc>
      </w:tr>
      <w:tr w:rsidR="00543B5F" w:rsidRPr="005C3334" w14:paraId="2617DFB8" w14:textId="77777777" w:rsidTr="005C3334">
        <w:trPr>
          <w:jc w:val="center"/>
        </w:trPr>
        <w:tc>
          <w:tcPr>
            <w:tcW w:w="3348" w:type="dxa"/>
          </w:tcPr>
          <w:p w14:paraId="02D53FE3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Frauenhaus</w:t>
            </w:r>
          </w:p>
        </w:tc>
        <w:tc>
          <w:tcPr>
            <w:tcW w:w="3564" w:type="dxa"/>
          </w:tcPr>
          <w:p w14:paraId="4A008AC1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women's shelter</w:t>
            </w:r>
          </w:p>
        </w:tc>
        <w:tc>
          <w:tcPr>
            <w:tcW w:w="3456" w:type="dxa"/>
          </w:tcPr>
          <w:p w14:paraId="11D7FD2A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Place of residence; doctor's note</w:t>
            </w:r>
          </w:p>
        </w:tc>
      </w:tr>
      <w:tr w:rsidR="00543B5F" w:rsidRPr="005C3334" w14:paraId="085B1EB4" w14:textId="77777777" w:rsidTr="005C3334">
        <w:trPr>
          <w:jc w:val="center"/>
        </w:trPr>
        <w:tc>
          <w:tcPr>
            <w:tcW w:w="3348" w:type="dxa"/>
          </w:tcPr>
          <w:p w14:paraId="7CEE56CE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Notunterkunft</w:t>
            </w:r>
          </w:p>
        </w:tc>
        <w:tc>
          <w:tcPr>
            <w:tcW w:w="3564" w:type="dxa"/>
          </w:tcPr>
          <w:p w14:paraId="5E85092E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emergency shelter</w:t>
            </w:r>
          </w:p>
        </w:tc>
        <w:tc>
          <w:tcPr>
            <w:tcW w:w="3456" w:type="dxa"/>
          </w:tcPr>
          <w:p w14:paraId="30BE1C94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Place of residence; doctor's note</w:t>
            </w:r>
          </w:p>
        </w:tc>
      </w:tr>
      <w:tr w:rsidR="00543B5F" w:rsidRPr="005C3334" w14:paraId="3422154B" w14:textId="77777777" w:rsidTr="005C3334">
        <w:trPr>
          <w:jc w:val="center"/>
        </w:trPr>
        <w:tc>
          <w:tcPr>
            <w:tcW w:w="3348" w:type="dxa"/>
          </w:tcPr>
          <w:p w14:paraId="2AB59710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prekäre Wohnverhältnisse</w:t>
            </w:r>
          </w:p>
        </w:tc>
        <w:tc>
          <w:tcPr>
            <w:tcW w:w="3564" w:type="dxa"/>
          </w:tcPr>
          <w:p w14:paraId="13711915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precarious housing conditions</w:t>
            </w:r>
          </w:p>
        </w:tc>
        <w:tc>
          <w:tcPr>
            <w:tcW w:w="3456" w:type="dxa"/>
          </w:tcPr>
          <w:p w14:paraId="74DBED0E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Place of residence; doctor's note</w:t>
            </w:r>
          </w:p>
        </w:tc>
      </w:tr>
      <w:tr w:rsidR="00543B5F" w:rsidRPr="005C3334" w14:paraId="4B958F4F" w14:textId="77777777" w:rsidTr="005C3334">
        <w:trPr>
          <w:jc w:val="center"/>
        </w:trPr>
        <w:tc>
          <w:tcPr>
            <w:tcW w:w="3348" w:type="dxa"/>
          </w:tcPr>
          <w:p w14:paraId="1A97A49B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wohnungsnot</w:t>
            </w:r>
          </w:p>
        </w:tc>
        <w:tc>
          <w:tcPr>
            <w:tcW w:w="3564" w:type="dxa"/>
          </w:tcPr>
          <w:p w14:paraId="4692974A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housing emergency / acute housing need</w:t>
            </w:r>
          </w:p>
        </w:tc>
        <w:tc>
          <w:tcPr>
            <w:tcW w:w="3456" w:type="dxa"/>
          </w:tcPr>
          <w:p w14:paraId="00C2C894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Place of residence; doctor's note</w:t>
            </w:r>
          </w:p>
        </w:tc>
      </w:tr>
      <w:tr w:rsidR="00543B5F" w:rsidRPr="005C3334" w14:paraId="175ABA7A" w14:textId="77777777" w:rsidTr="005C3334">
        <w:trPr>
          <w:jc w:val="center"/>
        </w:trPr>
        <w:tc>
          <w:tcPr>
            <w:tcW w:w="3348" w:type="dxa"/>
          </w:tcPr>
          <w:p w14:paraId="43A7B6B9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Weglaufhaus</w:t>
            </w:r>
          </w:p>
        </w:tc>
        <w:tc>
          <w:tcPr>
            <w:tcW w:w="3564" w:type="dxa"/>
          </w:tcPr>
          <w:p w14:paraId="1419A12A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Weglaufhaus (crisis shelter; institutional term)</w:t>
            </w:r>
          </w:p>
        </w:tc>
        <w:tc>
          <w:tcPr>
            <w:tcW w:w="3456" w:type="dxa"/>
          </w:tcPr>
          <w:p w14:paraId="36488673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Place of residence; doctor's note</w:t>
            </w:r>
          </w:p>
        </w:tc>
      </w:tr>
      <w:tr w:rsidR="00543B5F" w:rsidRPr="005C3334" w14:paraId="203BF1AD" w14:textId="77777777" w:rsidTr="005C3334">
        <w:trPr>
          <w:jc w:val="center"/>
        </w:trPr>
        <w:tc>
          <w:tcPr>
            <w:tcW w:w="3348" w:type="dxa"/>
          </w:tcPr>
          <w:p w14:paraId="0EB0A5DA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Stadtmission</w:t>
            </w:r>
          </w:p>
        </w:tc>
        <w:tc>
          <w:tcPr>
            <w:tcW w:w="3564" w:type="dxa"/>
          </w:tcPr>
          <w:p w14:paraId="29D75345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City Mission</w:t>
            </w:r>
          </w:p>
        </w:tc>
        <w:tc>
          <w:tcPr>
            <w:tcW w:w="3456" w:type="dxa"/>
          </w:tcPr>
          <w:p w14:paraId="44A244F3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Place of residence; doctor's note</w:t>
            </w:r>
          </w:p>
        </w:tc>
      </w:tr>
      <w:tr w:rsidR="00543B5F" w:rsidRPr="005C3334" w14:paraId="3AD59775" w14:textId="77777777" w:rsidTr="005C3334">
        <w:trPr>
          <w:jc w:val="center"/>
        </w:trPr>
        <w:tc>
          <w:tcPr>
            <w:tcW w:w="3348" w:type="dxa"/>
          </w:tcPr>
          <w:p w14:paraId="36B333B1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Notübernachtung</w:t>
            </w:r>
          </w:p>
        </w:tc>
        <w:tc>
          <w:tcPr>
            <w:tcW w:w="3564" w:type="dxa"/>
          </w:tcPr>
          <w:p w14:paraId="13D2EFD6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emergency overnight shelter</w:t>
            </w:r>
          </w:p>
        </w:tc>
        <w:tc>
          <w:tcPr>
            <w:tcW w:w="3456" w:type="dxa"/>
          </w:tcPr>
          <w:p w14:paraId="1E4792C0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Place of residence; doctor's note</w:t>
            </w:r>
          </w:p>
        </w:tc>
      </w:tr>
      <w:tr w:rsidR="00543B5F" w:rsidRPr="005C3334" w14:paraId="0253ECAF" w14:textId="77777777" w:rsidTr="005C3334">
        <w:trPr>
          <w:jc w:val="center"/>
        </w:trPr>
        <w:tc>
          <w:tcPr>
            <w:tcW w:w="3348" w:type="dxa"/>
          </w:tcPr>
          <w:p w14:paraId="2F2036D3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Bahnhofsmission</w:t>
            </w:r>
          </w:p>
        </w:tc>
        <w:tc>
          <w:tcPr>
            <w:tcW w:w="3564" w:type="dxa"/>
          </w:tcPr>
          <w:p w14:paraId="01E415E5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Railway Station Mission</w:t>
            </w:r>
          </w:p>
        </w:tc>
        <w:tc>
          <w:tcPr>
            <w:tcW w:w="3456" w:type="dxa"/>
          </w:tcPr>
          <w:p w14:paraId="2628B27B" w14:textId="77777777" w:rsidR="00543B5F" w:rsidRPr="005C3334" w:rsidRDefault="00000000">
            <w:pPr>
              <w:rPr>
                <w:rFonts w:asciiTheme="minorBidi" w:hAnsiTheme="minorBidi"/>
                <w:sz w:val="22"/>
              </w:rPr>
            </w:pPr>
            <w:r w:rsidRPr="005C3334">
              <w:rPr>
                <w:rFonts w:asciiTheme="minorBidi" w:hAnsiTheme="minorBidi"/>
                <w:sz w:val="22"/>
              </w:rPr>
              <w:t>Place of residence; doctor's note</w:t>
            </w:r>
          </w:p>
        </w:tc>
      </w:tr>
    </w:tbl>
    <w:p w14:paraId="68ABB171" w14:textId="77777777" w:rsidR="00543B5F" w:rsidRPr="005C3334" w:rsidRDefault="00000000">
      <w:pPr>
        <w:spacing w:before="120"/>
        <w:rPr>
          <w:rFonts w:asciiTheme="minorBidi" w:hAnsiTheme="minorBidi"/>
          <w:sz w:val="21"/>
          <w:szCs w:val="21"/>
        </w:rPr>
      </w:pPr>
      <w:r w:rsidRPr="005C3334">
        <w:rPr>
          <w:rFonts w:asciiTheme="minorBidi" w:hAnsiTheme="minorBidi"/>
          <w:b/>
          <w:sz w:val="21"/>
          <w:szCs w:val="21"/>
        </w:rPr>
        <w:t xml:space="preserve">Note. </w:t>
      </w:r>
      <w:r w:rsidRPr="005C3334">
        <w:rPr>
          <w:rFonts w:asciiTheme="minorBidi" w:hAnsiTheme="minorBidi"/>
          <w:sz w:val="21"/>
          <w:szCs w:val="21"/>
        </w:rPr>
        <w:t>The classification algorithm searched the original German strings shown in Table S1. The English equivalents in Table S2 are provided for interpretation only; proper names, abbreviations, placeholders, and regular-expression operators are retained or explained as appropriate.</w:t>
      </w:r>
    </w:p>
    <w:sectPr w:rsidR="00543B5F" w:rsidRPr="005C3334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4504212">
    <w:abstractNumId w:val="8"/>
  </w:num>
  <w:num w:numId="2" w16cid:durableId="485317722">
    <w:abstractNumId w:val="6"/>
  </w:num>
  <w:num w:numId="3" w16cid:durableId="1379747646">
    <w:abstractNumId w:val="5"/>
  </w:num>
  <w:num w:numId="4" w16cid:durableId="1004673266">
    <w:abstractNumId w:val="4"/>
  </w:num>
  <w:num w:numId="5" w16cid:durableId="1308241287">
    <w:abstractNumId w:val="7"/>
  </w:num>
  <w:num w:numId="6" w16cid:durableId="1744569378">
    <w:abstractNumId w:val="3"/>
  </w:num>
  <w:num w:numId="7" w16cid:durableId="32198589">
    <w:abstractNumId w:val="2"/>
  </w:num>
  <w:num w:numId="8" w16cid:durableId="168719575">
    <w:abstractNumId w:val="1"/>
  </w:num>
  <w:num w:numId="9" w16cid:durableId="2541725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2A36"/>
    <w:rsid w:val="0029639D"/>
    <w:rsid w:val="00326F90"/>
    <w:rsid w:val="00543B5F"/>
    <w:rsid w:val="005C333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A87218"/>
  <w14:defaultImageDpi w14:val="300"/>
  <w15:docId w15:val="{63248AEE-8672-8449-BC50-EF3B87640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Sonia Lech</cp:lastModifiedBy>
  <cp:revision>2</cp:revision>
  <dcterms:created xsi:type="dcterms:W3CDTF">2026-08-26T09:43:00Z</dcterms:created>
  <dcterms:modified xsi:type="dcterms:W3CDTF">2026-08-26T09:43:00Z</dcterms:modified>
  <cp:category/>
</cp:coreProperties>
</file>