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DEDB4" w14:textId="737A252C" w:rsidR="005A0C16" w:rsidRDefault="00BB64D5">
      <w:pPr>
        <w:spacing w:after="160"/>
        <w:rPr>
          <w:rFonts w:ascii="Times New Roman" w:hAnsi="Times New Roman" w:cs="Times New Roman"/>
          <w:b/>
        </w:rPr>
      </w:pPr>
      <w:r w:rsidRPr="00974CCA">
        <w:rPr>
          <w:rFonts w:ascii="Times New Roman" w:hAnsi="Times New Roman" w:cs="Times New Roman"/>
          <w:b/>
        </w:rPr>
        <w:t>Excluded Studies</w:t>
      </w:r>
    </w:p>
    <w:p w14:paraId="2FF10BA9" w14:textId="1AEC3EFE" w:rsidR="0099147B" w:rsidRPr="00974CCA" w:rsidRDefault="0099147B">
      <w:pPr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S3. List of excluded studies with reasons for exclusion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6"/>
        <w:gridCol w:w="1828"/>
        <w:gridCol w:w="702"/>
        <w:gridCol w:w="3602"/>
        <w:gridCol w:w="2492"/>
      </w:tblGrid>
      <w:tr w:rsidR="00C63966" w:rsidRPr="00974CCA" w14:paraId="0340F2DA" w14:textId="77777777" w:rsidTr="00C63966">
        <w:tc>
          <w:tcPr>
            <w:tcW w:w="738" w:type="dxa"/>
          </w:tcPr>
          <w:p w14:paraId="02486769" w14:textId="1B52BA3E" w:rsidR="00C63966" w:rsidRPr="00974CCA" w:rsidRDefault="00C63966">
            <w:pPr>
              <w:rPr>
                <w:rFonts w:ascii="Times New Roman" w:hAnsi="Times New Roman" w:cs="Times New Roman"/>
                <w:b/>
              </w:rPr>
            </w:pPr>
            <w:r w:rsidRPr="00974CCA">
              <w:rPr>
                <w:rFonts w:ascii="Times New Roman" w:hAnsi="Times New Roman" w:cs="Times New Roman"/>
                <w:b/>
              </w:rPr>
              <w:t>S/N</w:t>
            </w:r>
          </w:p>
        </w:tc>
        <w:tc>
          <w:tcPr>
            <w:tcW w:w="1851" w:type="dxa"/>
          </w:tcPr>
          <w:p w14:paraId="2D24D514" w14:textId="019312E4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  <w:b/>
              </w:rPr>
              <w:t>Author</w:t>
            </w:r>
          </w:p>
        </w:tc>
        <w:tc>
          <w:tcPr>
            <w:tcW w:w="704" w:type="dxa"/>
          </w:tcPr>
          <w:p w14:paraId="790F2D1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3727" w:type="dxa"/>
          </w:tcPr>
          <w:p w14:paraId="5640C5F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  <w:b/>
              </w:rPr>
              <w:t>Title</w:t>
            </w:r>
          </w:p>
        </w:tc>
        <w:tc>
          <w:tcPr>
            <w:tcW w:w="2556" w:type="dxa"/>
          </w:tcPr>
          <w:p w14:paraId="0DF8221A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  <w:b/>
              </w:rPr>
              <w:t>Reason for Exclusion</w:t>
            </w:r>
          </w:p>
        </w:tc>
      </w:tr>
      <w:tr w:rsidR="00C63966" w:rsidRPr="00974CCA" w14:paraId="7F9B4CE7" w14:textId="77777777" w:rsidTr="00C63966">
        <w:tc>
          <w:tcPr>
            <w:tcW w:w="738" w:type="dxa"/>
          </w:tcPr>
          <w:p w14:paraId="42951CED" w14:textId="4FBF8B34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1" w:type="dxa"/>
          </w:tcPr>
          <w:p w14:paraId="6DB13988" w14:textId="35C8EB6B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Alayande et al.</w:t>
            </w:r>
          </w:p>
        </w:tc>
        <w:tc>
          <w:tcPr>
            <w:tcW w:w="704" w:type="dxa"/>
          </w:tcPr>
          <w:p w14:paraId="42F91A48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6972211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Disparities in Access to Trauma Care in Sub-Saharan Africa: a Narrative Review.</w:t>
            </w:r>
          </w:p>
        </w:tc>
        <w:tc>
          <w:tcPr>
            <w:tcW w:w="2556" w:type="dxa"/>
          </w:tcPr>
          <w:p w14:paraId="5A6C162B" w14:textId="15F2E1F2" w:rsidR="00C63966" w:rsidRPr="00974CCA" w:rsidRDefault="00163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C63966" w:rsidRPr="00974CCA" w14:paraId="70A5A4F1" w14:textId="77777777" w:rsidTr="00C63966">
        <w:tc>
          <w:tcPr>
            <w:tcW w:w="738" w:type="dxa"/>
          </w:tcPr>
          <w:p w14:paraId="6C64C5E8" w14:textId="024C29F4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51" w:type="dxa"/>
          </w:tcPr>
          <w:p w14:paraId="03E23F98" w14:textId="020AD72C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Butler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9AE5F7F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5192443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Utility of an orthopaedic trauma registry in Ghana.</w:t>
            </w:r>
          </w:p>
        </w:tc>
        <w:tc>
          <w:tcPr>
            <w:tcW w:w="2556" w:type="dxa"/>
          </w:tcPr>
          <w:p w14:paraId="73507501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Single injury type registry</w:t>
            </w:r>
          </w:p>
        </w:tc>
      </w:tr>
      <w:tr w:rsidR="00C63966" w:rsidRPr="00974CCA" w14:paraId="20A5BCB9" w14:textId="77777777" w:rsidTr="00C63966">
        <w:tc>
          <w:tcPr>
            <w:tcW w:w="738" w:type="dxa"/>
          </w:tcPr>
          <w:p w14:paraId="09477FAB" w14:textId="3EF223DF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51" w:type="dxa"/>
          </w:tcPr>
          <w:p w14:paraId="1DB59BE0" w14:textId="546098F1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Storm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B29B09F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6969B23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In-Hospital Mortality Following Traumatic Injury in South Africa.</w:t>
            </w:r>
          </w:p>
        </w:tc>
        <w:tc>
          <w:tcPr>
            <w:tcW w:w="2556" w:type="dxa"/>
          </w:tcPr>
          <w:p w14:paraId="16E66B0E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301362E5" w14:textId="77777777" w:rsidTr="00C63966">
        <w:tc>
          <w:tcPr>
            <w:tcW w:w="738" w:type="dxa"/>
          </w:tcPr>
          <w:p w14:paraId="78DAB92F" w14:textId="6A56FEA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1" w:type="dxa"/>
          </w:tcPr>
          <w:p w14:paraId="1145C75F" w14:textId="3C59361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CFE49E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0265D3DA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Pediatric trauma burden in Tanzania: analysis of prospective registry data from thirteen health facilities.</w:t>
            </w:r>
          </w:p>
        </w:tc>
        <w:tc>
          <w:tcPr>
            <w:tcW w:w="2556" w:type="dxa"/>
          </w:tcPr>
          <w:p w14:paraId="177CF6C3" w14:textId="6C8AFE7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Registry used as </w:t>
            </w:r>
            <w:r w:rsidR="00163283">
              <w:rPr>
                <w:rFonts w:ascii="Times New Roman" w:hAnsi="Times New Roman" w:cs="Times New Roman"/>
              </w:rPr>
              <w:t xml:space="preserve">a </w:t>
            </w:r>
            <w:r w:rsidRPr="00974CCA">
              <w:rPr>
                <w:rFonts w:ascii="Times New Roman" w:hAnsi="Times New Roman" w:cs="Times New Roman"/>
              </w:rPr>
              <w:t>data source only</w:t>
            </w:r>
          </w:p>
        </w:tc>
      </w:tr>
      <w:tr w:rsidR="00C63966" w:rsidRPr="00974CCA" w14:paraId="53C13D96" w14:textId="77777777" w:rsidTr="00C63966">
        <w:tc>
          <w:tcPr>
            <w:tcW w:w="738" w:type="dxa"/>
          </w:tcPr>
          <w:p w14:paraId="516B68DD" w14:textId="26731E16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51" w:type="dxa"/>
          </w:tcPr>
          <w:p w14:paraId="72C5C3AE" w14:textId="3DD04BDF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Botchey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7F0D7E8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5D97B61F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Epidemiology and outcomes of injuries in Kenya: A multisite surveillance study.</w:t>
            </w:r>
          </w:p>
        </w:tc>
        <w:tc>
          <w:tcPr>
            <w:tcW w:w="2556" w:type="dxa"/>
          </w:tcPr>
          <w:p w14:paraId="2032B11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258FE907" w14:textId="77777777" w:rsidTr="00C63966">
        <w:tc>
          <w:tcPr>
            <w:tcW w:w="738" w:type="dxa"/>
          </w:tcPr>
          <w:p w14:paraId="2265F29F" w14:textId="2956034B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51" w:type="dxa"/>
          </w:tcPr>
          <w:p w14:paraId="37648919" w14:textId="1EE40986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Renz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6EC434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50DCA672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Examining fall-related mortality in registries and surveillance systems in sub-Saharan Africa: a systematic review.</w:t>
            </w:r>
          </w:p>
        </w:tc>
        <w:tc>
          <w:tcPr>
            <w:tcW w:w="2556" w:type="dxa"/>
          </w:tcPr>
          <w:p w14:paraId="3BEA4618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C63966" w:rsidRPr="00974CCA" w14:paraId="31CD65D2" w14:textId="77777777" w:rsidTr="00C63966">
        <w:tc>
          <w:tcPr>
            <w:tcW w:w="738" w:type="dxa"/>
          </w:tcPr>
          <w:p w14:paraId="3A335F24" w14:textId="63C90ACB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51" w:type="dxa"/>
          </w:tcPr>
          <w:p w14:paraId="1CEB7102" w14:textId="28A5EED3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Serrato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F5B2DCD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37F8BD4E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Improving Trauma Care and Prevention in the COSECSA Region: A Review of Trauma Data Utilization.</w:t>
            </w:r>
          </w:p>
        </w:tc>
        <w:tc>
          <w:tcPr>
            <w:tcW w:w="2556" w:type="dxa"/>
          </w:tcPr>
          <w:p w14:paraId="5C833D2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C63966" w:rsidRPr="00974CCA" w14:paraId="32606C2F" w14:textId="77777777" w:rsidTr="00C63966">
        <w:tc>
          <w:tcPr>
            <w:tcW w:w="738" w:type="dxa"/>
          </w:tcPr>
          <w:p w14:paraId="22B191C2" w14:textId="32AFF094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51" w:type="dxa"/>
          </w:tcPr>
          <w:p w14:paraId="2FC7F7AA" w14:textId="0BC2A6C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Zimmerman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5750E73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16B8158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Injury characteristics and their association with clinical complications among emergency care patients in Tanzania.</w:t>
            </w:r>
          </w:p>
        </w:tc>
        <w:tc>
          <w:tcPr>
            <w:tcW w:w="2556" w:type="dxa"/>
          </w:tcPr>
          <w:p w14:paraId="2F1E2439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2A713F34" w14:textId="77777777" w:rsidTr="00C63966">
        <w:tc>
          <w:tcPr>
            <w:tcW w:w="738" w:type="dxa"/>
          </w:tcPr>
          <w:p w14:paraId="32C8B8A8" w14:textId="22AD27A6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51" w:type="dxa"/>
          </w:tcPr>
          <w:p w14:paraId="382319DF" w14:textId="6AF4DF73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Baiden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5A44ED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7B7144E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Head Injury Prevalence in a Population of Injured Patients Seeking Care in Ghana, West Africa.</w:t>
            </w:r>
          </w:p>
        </w:tc>
        <w:tc>
          <w:tcPr>
            <w:tcW w:w="2556" w:type="dxa"/>
          </w:tcPr>
          <w:p w14:paraId="436C3D1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0C75C810" w14:textId="77777777" w:rsidTr="00C63966">
        <w:tc>
          <w:tcPr>
            <w:tcW w:w="738" w:type="dxa"/>
          </w:tcPr>
          <w:p w14:paraId="725EB92F" w14:textId="34F189DD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51" w:type="dxa"/>
          </w:tcPr>
          <w:p w14:paraId="5592742C" w14:textId="131B7449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Ndung'u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E7FA45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31D1383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Patterns and outcomes of paediatric trauma at a tertiary teaching hospital in Kenya.</w:t>
            </w:r>
          </w:p>
        </w:tc>
        <w:tc>
          <w:tcPr>
            <w:tcW w:w="2556" w:type="dxa"/>
          </w:tcPr>
          <w:p w14:paraId="4267355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2C732AE7" w14:textId="77777777" w:rsidTr="00C63966">
        <w:tc>
          <w:tcPr>
            <w:tcW w:w="738" w:type="dxa"/>
          </w:tcPr>
          <w:p w14:paraId="2B1E4AC0" w14:textId="662ADFA5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51" w:type="dxa"/>
          </w:tcPr>
          <w:p w14:paraId="1D88BA8C" w14:textId="46B46D3B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Cassidy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1695132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605CB7D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Collaborative Development and Results of a Nigerian Trauma Registry.</w:t>
            </w:r>
          </w:p>
        </w:tc>
        <w:tc>
          <w:tcPr>
            <w:tcW w:w="2556" w:type="dxa"/>
          </w:tcPr>
          <w:p w14:paraId="60049FC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C63966" w:rsidRPr="00974CCA" w14:paraId="7110C305" w14:textId="77777777" w:rsidTr="00C63966">
        <w:tc>
          <w:tcPr>
            <w:tcW w:w="738" w:type="dxa"/>
          </w:tcPr>
          <w:p w14:paraId="130CFDA0" w14:textId="4B2E857C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51" w:type="dxa"/>
          </w:tcPr>
          <w:p w14:paraId="5941B8EE" w14:textId="3508151D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9607A92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154B136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Fall injuries in Sub-Saharan Africa: analysis of prospective injury registry from 23 health facilities in Malawi and Tanzania.</w:t>
            </w:r>
          </w:p>
        </w:tc>
        <w:tc>
          <w:tcPr>
            <w:tcW w:w="2556" w:type="dxa"/>
          </w:tcPr>
          <w:p w14:paraId="7C33FA28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4131BF60" w14:textId="77777777" w:rsidTr="00C63966">
        <w:tc>
          <w:tcPr>
            <w:tcW w:w="738" w:type="dxa"/>
          </w:tcPr>
          <w:p w14:paraId="3C229573" w14:textId="387D51F8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51" w:type="dxa"/>
          </w:tcPr>
          <w:p w14:paraId="2B1685A3" w14:textId="3FB4A8AF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Buunaaim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A118A92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2DFDBA0A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Review of the establishment of trauma network of Ghana (TRANET): one-year review and implementation experience in a lower middle-income country.</w:t>
            </w:r>
          </w:p>
        </w:tc>
        <w:tc>
          <w:tcPr>
            <w:tcW w:w="2556" w:type="dxa"/>
          </w:tcPr>
          <w:p w14:paraId="79D6D18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Single injury type registry</w:t>
            </w:r>
          </w:p>
        </w:tc>
      </w:tr>
      <w:tr w:rsidR="00C63966" w:rsidRPr="00974CCA" w14:paraId="18F6817E" w14:textId="77777777" w:rsidTr="00C63966">
        <w:tc>
          <w:tcPr>
            <w:tcW w:w="738" w:type="dxa"/>
          </w:tcPr>
          <w:p w14:paraId="544734DE" w14:textId="34C62C1B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51" w:type="dxa"/>
          </w:tcPr>
          <w:p w14:paraId="2C87A5B6" w14:textId="7F0105B5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Kacker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AECF6CE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1FC525D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Socioeconomic correlates of trauma: An analysis of emergency ward patients in Yaoundé, Cameroon.</w:t>
            </w:r>
          </w:p>
        </w:tc>
        <w:tc>
          <w:tcPr>
            <w:tcW w:w="2556" w:type="dxa"/>
          </w:tcPr>
          <w:p w14:paraId="69486278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08107F18" w14:textId="77777777" w:rsidTr="00C63966">
        <w:tc>
          <w:tcPr>
            <w:tcW w:w="738" w:type="dxa"/>
          </w:tcPr>
          <w:p w14:paraId="5B361760" w14:textId="0017202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851" w:type="dxa"/>
          </w:tcPr>
          <w:p w14:paraId="43D287D4" w14:textId="1EF6EEAF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Boschini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EB1ADA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0160A1A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Effect of direct and indirect transfer status on trauma mortality in sub Saharan Africa.</w:t>
            </w:r>
          </w:p>
        </w:tc>
        <w:tc>
          <w:tcPr>
            <w:tcW w:w="2556" w:type="dxa"/>
          </w:tcPr>
          <w:p w14:paraId="7325B152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679275D2" w14:textId="77777777" w:rsidTr="00C63966">
        <w:tc>
          <w:tcPr>
            <w:tcW w:w="738" w:type="dxa"/>
          </w:tcPr>
          <w:p w14:paraId="376A767E" w14:textId="0CF446CC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51" w:type="dxa"/>
          </w:tcPr>
          <w:p w14:paraId="7BE874BC" w14:textId="71E039E5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Gallaher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FD3594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0A14610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Tri-modal Distribution of Trauma Deaths in a Resource-Limited Setting: Perception Versus Reality.</w:t>
            </w:r>
          </w:p>
        </w:tc>
        <w:tc>
          <w:tcPr>
            <w:tcW w:w="2556" w:type="dxa"/>
          </w:tcPr>
          <w:p w14:paraId="4ADBA69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C63966" w:rsidRPr="00974CCA" w14:paraId="4B17D529" w14:textId="77777777" w:rsidTr="00C63966">
        <w:tc>
          <w:tcPr>
            <w:tcW w:w="738" w:type="dxa"/>
          </w:tcPr>
          <w:p w14:paraId="52472084" w14:textId="22D553AB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51" w:type="dxa"/>
          </w:tcPr>
          <w:p w14:paraId="78BEF55E" w14:textId="7C688E72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An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0D80F8F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0BD9B6E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Pediatric Traumatic Brain Injury in Malawi: A Propensity-Weighted Analysis of Outcomes and Trends Over Time.</w:t>
            </w:r>
          </w:p>
        </w:tc>
        <w:tc>
          <w:tcPr>
            <w:tcW w:w="2556" w:type="dxa"/>
          </w:tcPr>
          <w:p w14:paraId="3A4A2FC8" w14:textId="6D2A0F6E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 </w:t>
            </w:r>
            <w:r w:rsidR="00675D1D">
              <w:rPr>
                <w:rFonts w:ascii="Times New Roman" w:hAnsi="Times New Roman" w:cs="Times New Roman"/>
              </w:rPr>
              <w:t>F</w:t>
            </w:r>
            <w:r w:rsidRPr="00974CCA">
              <w:rPr>
                <w:rFonts w:ascii="Times New Roman" w:hAnsi="Times New Roman" w:cs="Times New Roman"/>
              </w:rPr>
              <w:t xml:space="preserve">ull text </w:t>
            </w:r>
            <w:r w:rsidR="00675D1D">
              <w:rPr>
                <w:rFonts w:ascii="Times New Roman" w:hAnsi="Times New Roman" w:cs="Times New Roman"/>
              </w:rPr>
              <w:t>not retrievable</w:t>
            </w:r>
          </w:p>
        </w:tc>
      </w:tr>
      <w:tr w:rsidR="00C63966" w:rsidRPr="00974CCA" w14:paraId="71881FDD" w14:textId="77777777" w:rsidTr="00C63966">
        <w:tc>
          <w:tcPr>
            <w:tcW w:w="738" w:type="dxa"/>
          </w:tcPr>
          <w:p w14:paraId="4A91D859" w14:textId="71C2542D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51" w:type="dxa"/>
          </w:tcPr>
          <w:p w14:paraId="6C596700" w14:textId="3BFB4B48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Hung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CD1546D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45A0A2F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Exploring injury severity measures and in-hospital mortality: A multi-hospital study in Kenya.</w:t>
            </w:r>
          </w:p>
        </w:tc>
        <w:tc>
          <w:tcPr>
            <w:tcW w:w="2556" w:type="dxa"/>
          </w:tcPr>
          <w:p w14:paraId="3E983DD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4E05DA83" w14:textId="77777777" w:rsidTr="00C63966">
        <w:tc>
          <w:tcPr>
            <w:tcW w:w="738" w:type="dxa"/>
          </w:tcPr>
          <w:p w14:paraId="393E1FCF" w14:textId="2C2BF7A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51" w:type="dxa"/>
          </w:tcPr>
          <w:p w14:paraId="0E3B502F" w14:textId="09D034FE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Dokponou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47FC7F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0526D447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Current State of the Neurotrauma Registry Implementation in Africa (NEUTRIA STUDY) and Challenges.</w:t>
            </w:r>
          </w:p>
        </w:tc>
        <w:tc>
          <w:tcPr>
            <w:tcW w:w="2556" w:type="dxa"/>
          </w:tcPr>
          <w:p w14:paraId="3DAA6C3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C63966" w:rsidRPr="00974CCA" w14:paraId="2AC8B05B" w14:textId="77777777" w:rsidTr="00C63966">
        <w:tc>
          <w:tcPr>
            <w:tcW w:w="738" w:type="dxa"/>
          </w:tcPr>
          <w:p w14:paraId="6DB32070" w14:textId="5A65BB2E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51" w:type="dxa"/>
          </w:tcPr>
          <w:p w14:paraId="519CA257" w14:textId="3BF92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Aderibigbe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10CB9C7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603FB66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Pattern of childhood injury in a tertiary centre.</w:t>
            </w:r>
          </w:p>
        </w:tc>
        <w:tc>
          <w:tcPr>
            <w:tcW w:w="2556" w:type="dxa"/>
          </w:tcPr>
          <w:p w14:paraId="074630BE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796DCD5C" w14:textId="77777777" w:rsidTr="00C63966">
        <w:tc>
          <w:tcPr>
            <w:tcW w:w="738" w:type="dxa"/>
          </w:tcPr>
          <w:p w14:paraId="20C106E8" w14:textId="79FAC5AF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51" w:type="dxa"/>
          </w:tcPr>
          <w:p w14:paraId="702269E6" w14:textId="259F4A72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Botchey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3458A6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4DDB4FF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Understanding patterns of injury in Kenya: Analysis of a trauma registry data from a National Referral Hospital.</w:t>
            </w:r>
          </w:p>
        </w:tc>
        <w:tc>
          <w:tcPr>
            <w:tcW w:w="2556" w:type="dxa"/>
          </w:tcPr>
          <w:p w14:paraId="719843C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a data source only</w:t>
            </w:r>
          </w:p>
        </w:tc>
      </w:tr>
      <w:tr w:rsidR="00C63966" w:rsidRPr="00974CCA" w14:paraId="776236E7" w14:textId="77777777" w:rsidTr="00C63966">
        <w:tc>
          <w:tcPr>
            <w:tcW w:w="738" w:type="dxa"/>
          </w:tcPr>
          <w:p w14:paraId="3AA62E4B" w14:textId="2E3ED12A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51" w:type="dxa"/>
          </w:tcPr>
          <w:p w14:paraId="046C4420" w14:textId="3B9D106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Zaidi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87E4349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2EE8222F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The burden of trauma at a district hospital in the Western Cape Province of South Africa.</w:t>
            </w:r>
          </w:p>
        </w:tc>
        <w:tc>
          <w:tcPr>
            <w:tcW w:w="2556" w:type="dxa"/>
          </w:tcPr>
          <w:p w14:paraId="1A7436A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C63966" w:rsidRPr="00974CCA" w14:paraId="7C3F0C4E" w14:textId="77777777" w:rsidTr="00C63966">
        <w:tc>
          <w:tcPr>
            <w:tcW w:w="738" w:type="dxa"/>
          </w:tcPr>
          <w:p w14:paraId="165CA324" w14:textId="63BB21F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51" w:type="dxa"/>
          </w:tcPr>
          <w:p w14:paraId="0DE134A1" w14:textId="5BF2B806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3ACCFF2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67B2270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Barriers and facilitators to implementing trauma registries in low- and middle-income countries: Qualitative experiences from Tanzania.</w:t>
            </w:r>
          </w:p>
        </w:tc>
        <w:tc>
          <w:tcPr>
            <w:tcW w:w="2556" w:type="dxa"/>
          </w:tcPr>
          <w:p w14:paraId="388FB5D2" w14:textId="42C0D95C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Part of larger </w:t>
            </w:r>
            <w:r w:rsidR="007465FE" w:rsidRPr="00974CCA">
              <w:rPr>
                <w:rFonts w:ascii="Times New Roman" w:hAnsi="Times New Roman" w:cs="Times New Roman"/>
              </w:rPr>
              <w:t xml:space="preserve">included </w:t>
            </w:r>
            <w:r w:rsidRPr="00974CCA">
              <w:rPr>
                <w:rFonts w:ascii="Times New Roman" w:hAnsi="Times New Roman" w:cs="Times New Roman"/>
              </w:rPr>
              <w:t>paper</w:t>
            </w:r>
          </w:p>
        </w:tc>
      </w:tr>
      <w:tr w:rsidR="00C63966" w:rsidRPr="00974CCA" w14:paraId="5E2D6E45" w14:textId="77777777" w:rsidTr="00C63966">
        <w:tc>
          <w:tcPr>
            <w:tcW w:w="738" w:type="dxa"/>
          </w:tcPr>
          <w:p w14:paraId="2F01BBA6" w14:textId="523030A6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51" w:type="dxa"/>
          </w:tcPr>
          <w:p w14:paraId="19C8166E" w14:textId="27F3671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Tyson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C114ACF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727" w:type="dxa"/>
          </w:tcPr>
          <w:p w14:paraId="2E6FC0AA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Hospital mortality following trauma: an analysis of a hospital-based injury surveillance registry in sub-Saharan Africa.</w:t>
            </w:r>
          </w:p>
        </w:tc>
        <w:tc>
          <w:tcPr>
            <w:tcW w:w="2556" w:type="dxa"/>
          </w:tcPr>
          <w:p w14:paraId="103F0EF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4D61987B" w14:textId="77777777" w:rsidTr="00C63966">
        <w:tc>
          <w:tcPr>
            <w:tcW w:w="738" w:type="dxa"/>
          </w:tcPr>
          <w:p w14:paraId="4480511D" w14:textId="7F3AE17E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51" w:type="dxa"/>
          </w:tcPr>
          <w:p w14:paraId="0FEC3FC9" w14:textId="421071A2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Kisitu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557B90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4161B4B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 pilot orthopedic trauma registry in Ugandan district hospitals.</w:t>
            </w:r>
          </w:p>
        </w:tc>
        <w:tc>
          <w:tcPr>
            <w:tcW w:w="2556" w:type="dxa"/>
          </w:tcPr>
          <w:p w14:paraId="5C5F418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Single injury type registry</w:t>
            </w:r>
          </w:p>
        </w:tc>
      </w:tr>
      <w:tr w:rsidR="00C63966" w:rsidRPr="00974CCA" w14:paraId="29A101F4" w14:textId="77777777" w:rsidTr="00C63966">
        <w:tc>
          <w:tcPr>
            <w:tcW w:w="738" w:type="dxa"/>
          </w:tcPr>
          <w:p w14:paraId="73EDD98A" w14:textId="6FC0B4E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51" w:type="dxa"/>
          </w:tcPr>
          <w:p w14:paraId="3423889E" w14:textId="4CF5E2BF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Purcell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23CD862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03461048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Epidemiological Comparisons and Risk Factors for Pre-hospital and In-Hospital Mortality Following Traumatic Injury in Malawi.</w:t>
            </w:r>
          </w:p>
        </w:tc>
        <w:tc>
          <w:tcPr>
            <w:tcW w:w="2556" w:type="dxa"/>
          </w:tcPr>
          <w:p w14:paraId="31EB441E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0BA22FBC" w14:textId="77777777" w:rsidTr="00C63966">
        <w:tc>
          <w:tcPr>
            <w:tcW w:w="738" w:type="dxa"/>
          </w:tcPr>
          <w:p w14:paraId="7C800797" w14:textId="5BDDD2C3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51" w:type="dxa"/>
          </w:tcPr>
          <w:p w14:paraId="20D4A9F6" w14:textId="3501DE5D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Bachani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988FE5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37910287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Adolescent and Young Adult Injuries in Developing Economies: A Comparative Analysis from Oman and Kenya.</w:t>
            </w:r>
          </w:p>
        </w:tc>
        <w:tc>
          <w:tcPr>
            <w:tcW w:w="2556" w:type="dxa"/>
          </w:tcPr>
          <w:p w14:paraId="511AC91D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6DBAD029" w14:textId="77777777" w:rsidTr="00C63966">
        <w:tc>
          <w:tcPr>
            <w:tcW w:w="738" w:type="dxa"/>
          </w:tcPr>
          <w:p w14:paraId="3CD10D11" w14:textId="4F9C3F5A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51" w:type="dxa"/>
          </w:tcPr>
          <w:p w14:paraId="680DFCBC" w14:textId="0C66FD94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Christie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BA5B66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1F535BC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How trauma patients die in low resource settings: Identifying early targets for trauma quality improvement.</w:t>
            </w:r>
          </w:p>
        </w:tc>
        <w:tc>
          <w:tcPr>
            <w:tcW w:w="2556" w:type="dxa"/>
          </w:tcPr>
          <w:p w14:paraId="5BF5549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78BC7B18" w14:textId="77777777" w:rsidTr="00C63966">
        <w:tc>
          <w:tcPr>
            <w:tcW w:w="738" w:type="dxa"/>
          </w:tcPr>
          <w:p w14:paraId="7FC56DCE" w14:textId="38C3F8A9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1851" w:type="dxa"/>
          </w:tcPr>
          <w:p w14:paraId="32D0B4A6" w14:textId="2FFDD978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Ibrahim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BAF129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56699707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Road Traffic Injury in Lagos, Nigeria: Assessing Prehospital Care.</w:t>
            </w:r>
          </w:p>
        </w:tc>
        <w:tc>
          <w:tcPr>
            <w:tcW w:w="2556" w:type="dxa"/>
          </w:tcPr>
          <w:p w14:paraId="2BD3D5C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C63966" w:rsidRPr="00974CCA" w14:paraId="48296EEC" w14:textId="77777777" w:rsidTr="00C63966">
        <w:tc>
          <w:tcPr>
            <w:tcW w:w="738" w:type="dxa"/>
          </w:tcPr>
          <w:p w14:paraId="65573500" w14:textId="6792A341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51" w:type="dxa"/>
          </w:tcPr>
          <w:p w14:paraId="71CB3F14" w14:textId="0476986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Traynor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D3FC9BE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332B520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Comparison of the Pediatric Resuscitation and Trauma Outcome (PRESTO) Model and Pediatric Trauma Scoring Systems in a Middle-Income Country.</w:t>
            </w:r>
          </w:p>
        </w:tc>
        <w:tc>
          <w:tcPr>
            <w:tcW w:w="2556" w:type="dxa"/>
          </w:tcPr>
          <w:p w14:paraId="1FF6550C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4F9E2F4B" w14:textId="77777777" w:rsidTr="00C63966">
        <w:tc>
          <w:tcPr>
            <w:tcW w:w="738" w:type="dxa"/>
          </w:tcPr>
          <w:p w14:paraId="565C93A1" w14:textId="034C2F3B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51" w:type="dxa"/>
          </w:tcPr>
          <w:p w14:paraId="78912B19" w14:textId="1644F1D6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Igbokwe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42F5657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571035F9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Comparative Assessment of the Burden of Injury in Sub-Saharan Africa: An Analysis of Estimates From Global Burden of Disease 2021 Study.</w:t>
            </w:r>
          </w:p>
        </w:tc>
        <w:tc>
          <w:tcPr>
            <w:tcW w:w="2556" w:type="dxa"/>
          </w:tcPr>
          <w:p w14:paraId="23F380BA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C63966" w:rsidRPr="00974CCA" w14:paraId="48E36724" w14:textId="77777777" w:rsidTr="00C63966">
        <w:tc>
          <w:tcPr>
            <w:tcW w:w="738" w:type="dxa"/>
          </w:tcPr>
          <w:p w14:paraId="4A1F7693" w14:textId="0CE5AF98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51" w:type="dxa"/>
          </w:tcPr>
          <w:p w14:paraId="02893448" w14:textId="50EFBCA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Makhadi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4A74E13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016B1749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An analysis of air-crash injury patterns presenting at a level 1 trauma unit in Johannesburg, a retrospective cohort study.</w:t>
            </w:r>
          </w:p>
        </w:tc>
        <w:tc>
          <w:tcPr>
            <w:tcW w:w="2556" w:type="dxa"/>
          </w:tcPr>
          <w:p w14:paraId="0468F09D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C63966" w:rsidRPr="00974CCA" w14:paraId="1A3CF03D" w14:textId="77777777" w:rsidTr="00C63966">
        <w:tc>
          <w:tcPr>
            <w:tcW w:w="738" w:type="dxa"/>
          </w:tcPr>
          <w:p w14:paraId="1A1C2928" w14:textId="01CC7384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51" w:type="dxa"/>
          </w:tcPr>
          <w:p w14:paraId="56F8A694" w14:textId="6648BBF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Mwandri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C1B55D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5FB88C97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Trauma burden, patient demographics and care-process in major hospitals in Tanzania: A needs assessment for improving healthcare resource management.</w:t>
            </w:r>
          </w:p>
        </w:tc>
        <w:tc>
          <w:tcPr>
            <w:tcW w:w="2556" w:type="dxa"/>
          </w:tcPr>
          <w:p w14:paraId="45F6703F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C63966" w:rsidRPr="00974CCA" w14:paraId="7C70144B" w14:textId="77777777" w:rsidTr="00C63966">
        <w:tc>
          <w:tcPr>
            <w:tcW w:w="738" w:type="dxa"/>
          </w:tcPr>
          <w:p w14:paraId="1A234833" w14:textId="70EF583E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51" w:type="dxa"/>
          </w:tcPr>
          <w:p w14:paraId="2ED91559" w14:textId="6AA1FE6A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Janeway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914D238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0ED194D9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Characterizing injury at a tertiary referral hospital in Kenya.</w:t>
            </w:r>
          </w:p>
        </w:tc>
        <w:tc>
          <w:tcPr>
            <w:tcW w:w="2556" w:type="dxa"/>
          </w:tcPr>
          <w:p w14:paraId="19480EE5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57959C3B" w14:textId="77777777" w:rsidTr="00C63966">
        <w:tc>
          <w:tcPr>
            <w:tcW w:w="738" w:type="dxa"/>
          </w:tcPr>
          <w:p w14:paraId="4464699B" w14:textId="48023840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51" w:type="dxa"/>
          </w:tcPr>
          <w:p w14:paraId="72C78EC8" w14:textId="0EC3C401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CBD9380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3FD097A7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Burden of Road Traffic Injuries in Tanzania: One-Year Prospective Study of Consecutive Patients in 13 Multilevel Health Facilities.</w:t>
            </w:r>
          </w:p>
        </w:tc>
        <w:tc>
          <w:tcPr>
            <w:tcW w:w="2556" w:type="dxa"/>
          </w:tcPr>
          <w:p w14:paraId="4056A8C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C63966" w:rsidRPr="00974CCA" w14:paraId="3CEB5154" w14:textId="77777777" w:rsidTr="00C63966">
        <w:tc>
          <w:tcPr>
            <w:tcW w:w="738" w:type="dxa"/>
          </w:tcPr>
          <w:p w14:paraId="7FF0FC69" w14:textId="3B91EED9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51" w:type="dxa"/>
          </w:tcPr>
          <w:p w14:paraId="21975748" w14:textId="32D87E62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5FC2273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74C25F9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The burden of trauma in Tanzania: Analysis of prospective trauma registry data at regional hospitals in Tanzania.</w:t>
            </w:r>
          </w:p>
        </w:tc>
        <w:tc>
          <w:tcPr>
            <w:tcW w:w="2556" w:type="dxa"/>
          </w:tcPr>
          <w:p w14:paraId="5FD9ADBF" w14:textId="2360560E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Part of larger </w:t>
            </w:r>
            <w:r w:rsidR="007465FE" w:rsidRPr="00974CCA">
              <w:rPr>
                <w:rFonts w:ascii="Times New Roman" w:hAnsi="Times New Roman" w:cs="Times New Roman"/>
              </w:rPr>
              <w:t xml:space="preserve">included </w:t>
            </w:r>
            <w:r w:rsidRPr="00974CCA">
              <w:rPr>
                <w:rFonts w:ascii="Times New Roman" w:hAnsi="Times New Roman" w:cs="Times New Roman"/>
              </w:rPr>
              <w:t>paper</w:t>
            </w:r>
          </w:p>
        </w:tc>
      </w:tr>
      <w:tr w:rsidR="00C63966" w:rsidRPr="00974CCA" w14:paraId="4C3A89D2" w14:textId="77777777" w:rsidTr="00C63966">
        <w:tc>
          <w:tcPr>
            <w:tcW w:w="738" w:type="dxa"/>
          </w:tcPr>
          <w:p w14:paraId="18DA057F" w14:textId="49DA07ED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51" w:type="dxa"/>
          </w:tcPr>
          <w:p w14:paraId="2A9BCE4C" w14:textId="49A41FB1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645F7BA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353D644D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Trauma care and capture rate of variables of World Health Organisation data set for injury at regional hospitals in Tanzania: first steps to a national trauma  registry.</w:t>
            </w:r>
          </w:p>
        </w:tc>
        <w:tc>
          <w:tcPr>
            <w:tcW w:w="2556" w:type="dxa"/>
          </w:tcPr>
          <w:p w14:paraId="0F3DADA0" w14:textId="11009503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Part of larger</w:t>
            </w:r>
            <w:r w:rsidR="007465FE" w:rsidRPr="00974CCA">
              <w:rPr>
                <w:rFonts w:ascii="Times New Roman" w:hAnsi="Times New Roman" w:cs="Times New Roman"/>
              </w:rPr>
              <w:t xml:space="preserve"> included</w:t>
            </w:r>
            <w:r w:rsidRPr="00974CCA">
              <w:rPr>
                <w:rFonts w:ascii="Times New Roman" w:hAnsi="Times New Roman" w:cs="Times New Roman"/>
              </w:rPr>
              <w:t xml:space="preserve"> paper</w:t>
            </w:r>
          </w:p>
        </w:tc>
      </w:tr>
      <w:tr w:rsidR="00C63966" w:rsidRPr="00974CCA" w14:paraId="2A3CE68E" w14:textId="77777777" w:rsidTr="00C63966">
        <w:tc>
          <w:tcPr>
            <w:tcW w:w="738" w:type="dxa"/>
          </w:tcPr>
          <w:p w14:paraId="5FBC4FA9" w14:textId="548F4082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51" w:type="dxa"/>
          </w:tcPr>
          <w:p w14:paraId="7CC62E0E" w14:textId="71508BDD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Purcell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9E1B716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4339A554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In-home interpersonal violence: Sex based prevalence and outcomes.</w:t>
            </w:r>
          </w:p>
        </w:tc>
        <w:tc>
          <w:tcPr>
            <w:tcW w:w="2556" w:type="dxa"/>
          </w:tcPr>
          <w:p w14:paraId="1588554B" w14:textId="77777777" w:rsidR="00C63966" w:rsidRPr="00974CCA" w:rsidRDefault="00C63966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33BF0B28" w14:textId="77777777" w:rsidTr="00C63966">
        <w:tc>
          <w:tcPr>
            <w:tcW w:w="738" w:type="dxa"/>
          </w:tcPr>
          <w:p w14:paraId="4969BA72" w14:textId="29115FC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51" w:type="dxa"/>
          </w:tcPr>
          <w:p w14:paraId="7D6593EC" w14:textId="764AA08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Jeong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CE8C9B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498FF4A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Monitoring of characteristics of the patients visiting an emergency center in Cameroon through the development of hospital patient database.</w:t>
            </w:r>
          </w:p>
        </w:tc>
        <w:tc>
          <w:tcPr>
            <w:tcW w:w="2556" w:type="dxa"/>
          </w:tcPr>
          <w:p w14:paraId="32A9B630" w14:textId="2C87E06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0C523F59" w14:textId="77777777" w:rsidTr="00C63966">
        <w:tc>
          <w:tcPr>
            <w:tcW w:w="738" w:type="dxa"/>
          </w:tcPr>
          <w:p w14:paraId="5E74EFE8" w14:textId="1DE43B8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51" w:type="dxa"/>
          </w:tcPr>
          <w:p w14:paraId="431BCE74" w14:textId="140850DD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Mehmood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CCC189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727" w:type="dxa"/>
          </w:tcPr>
          <w:p w14:paraId="5CD7907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Traumatic brain injury in Uganda: exploring the use of a hospital based registry for measuring burden and outcomes.</w:t>
            </w:r>
          </w:p>
        </w:tc>
        <w:tc>
          <w:tcPr>
            <w:tcW w:w="2556" w:type="dxa"/>
          </w:tcPr>
          <w:p w14:paraId="54CE605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Single injury type registry</w:t>
            </w:r>
          </w:p>
        </w:tc>
      </w:tr>
      <w:tr w:rsidR="00675D1D" w:rsidRPr="00974CCA" w14:paraId="3EBFD97D" w14:textId="77777777" w:rsidTr="00C63966">
        <w:tc>
          <w:tcPr>
            <w:tcW w:w="738" w:type="dxa"/>
          </w:tcPr>
          <w:p w14:paraId="5C1483EF" w14:textId="46829D6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51" w:type="dxa"/>
          </w:tcPr>
          <w:p w14:paraId="4A550216" w14:textId="576E505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Grant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A3DEE2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74E5C75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Improved documentation following the implementation of a trauma </w:t>
            </w:r>
            <w:r w:rsidRPr="00974CCA">
              <w:rPr>
                <w:rFonts w:ascii="Times New Roman" w:hAnsi="Times New Roman" w:cs="Times New Roman"/>
              </w:rPr>
              <w:lastRenderedPageBreak/>
              <w:t>registry: A means of sustainability for trauma registries in low- and middle-income countries.</w:t>
            </w:r>
          </w:p>
        </w:tc>
        <w:tc>
          <w:tcPr>
            <w:tcW w:w="2556" w:type="dxa"/>
          </w:tcPr>
          <w:p w14:paraId="2E1D8D3B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Full text not retrievable</w:t>
            </w:r>
          </w:p>
        </w:tc>
      </w:tr>
      <w:tr w:rsidR="00675D1D" w:rsidRPr="00974CCA" w14:paraId="0D2CB4D8" w14:textId="77777777" w:rsidTr="00C63966">
        <w:tc>
          <w:tcPr>
            <w:tcW w:w="738" w:type="dxa"/>
          </w:tcPr>
          <w:p w14:paraId="62D0A934" w14:textId="0E00EC5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51" w:type="dxa"/>
          </w:tcPr>
          <w:p w14:paraId="61076E12" w14:textId="330110B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Traynor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516845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7BDF518B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Trauma registry data as a tool for comparison of practice patterns and outcomes between low- and middle-income and high-income healthcare settings.</w:t>
            </w:r>
          </w:p>
        </w:tc>
        <w:tc>
          <w:tcPr>
            <w:tcW w:w="2556" w:type="dxa"/>
          </w:tcPr>
          <w:p w14:paraId="4148493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3C33527" w14:textId="77777777" w:rsidTr="00C63966">
        <w:tc>
          <w:tcPr>
            <w:tcW w:w="738" w:type="dxa"/>
          </w:tcPr>
          <w:p w14:paraId="3F3D72B4" w14:textId="0A639EA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51" w:type="dxa"/>
          </w:tcPr>
          <w:p w14:paraId="0722865C" w14:textId="27ACF2C9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Manchev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2891A4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727" w:type="dxa"/>
          </w:tcPr>
          <w:p w14:paraId="70C167E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The incidence, spectrum and outcome of paediatric trauma managed by the Pietermaritzburg Metropolitan Trauma Service.</w:t>
            </w:r>
          </w:p>
        </w:tc>
        <w:tc>
          <w:tcPr>
            <w:tcW w:w="2556" w:type="dxa"/>
          </w:tcPr>
          <w:p w14:paraId="46BD35B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7E4DCADC" w14:textId="77777777" w:rsidTr="00C63966">
        <w:tc>
          <w:tcPr>
            <w:tcW w:w="738" w:type="dxa"/>
          </w:tcPr>
          <w:p w14:paraId="755BC5B0" w14:textId="27A4989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51" w:type="dxa"/>
          </w:tcPr>
          <w:p w14:paraId="52DAFA6D" w14:textId="3D9DC8A3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Horn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5C5F89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06DEC6A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Analysis of emergency centre recidivism for interpersonal violence in a district-level hospital in Cape Town, South Africa.</w:t>
            </w:r>
          </w:p>
        </w:tc>
        <w:tc>
          <w:tcPr>
            <w:tcW w:w="2556" w:type="dxa"/>
          </w:tcPr>
          <w:p w14:paraId="2B768EB7" w14:textId="65CB072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29328FEC" w14:textId="77777777" w:rsidTr="00C63966">
        <w:tc>
          <w:tcPr>
            <w:tcW w:w="738" w:type="dxa"/>
          </w:tcPr>
          <w:p w14:paraId="2F41994B" w14:textId="432ABB6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51" w:type="dxa"/>
          </w:tcPr>
          <w:p w14:paraId="096C4599" w14:textId="16B351FE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Donovan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9B6B2C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10F679D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The Hybrid Electronic Medical Registry Allows Benchmarking of Quality of Trauma Care: A Five-Year Temporal Overview of the Trauma Burden at a Major Trauma Centre  in South Africa.</w:t>
            </w:r>
          </w:p>
        </w:tc>
        <w:tc>
          <w:tcPr>
            <w:tcW w:w="2556" w:type="dxa"/>
          </w:tcPr>
          <w:p w14:paraId="5AAC908E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C0841B4" w14:textId="77777777" w:rsidTr="00C63966">
        <w:tc>
          <w:tcPr>
            <w:tcW w:w="738" w:type="dxa"/>
          </w:tcPr>
          <w:p w14:paraId="35B37989" w14:textId="0E3AE8D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51" w:type="dxa"/>
          </w:tcPr>
          <w:p w14:paraId="13C81FA3" w14:textId="2B5D595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Williams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F726DF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63F11D4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Elderly trauma mortality in a resource-limited setting: A benchmark for process improvement.</w:t>
            </w:r>
          </w:p>
        </w:tc>
        <w:tc>
          <w:tcPr>
            <w:tcW w:w="2556" w:type="dxa"/>
          </w:tcPr>
          <w:p w14:paraId="33FC2AF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38B9D967" w14:textId="77777777" w:rsidTr="00C63966">
        <w:tc>
          <w:tcPr>
            <w:tcW w:w="738" w:type="dxa"/>
          </w:tcPr>
          <w:p w14:paraId="5B3A2F3C" w14:textId="02612FF5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51" w:type="dxa"/>
          </w:tcPr>
          <w:p w14:paraId="13CD94A6" w14:textId="13D63553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Shour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0CC5A5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4AB220EE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Motor vehicle accident is a risk factor for traumatic head injury among children in Abuja: analysis of the first trauma registry in Nigeria.</w:t>
            </w:r>
          </w:p>
        </w:tc>
        <w:tc>
          <w:tcPr>
            <w:tcW w:w="2556" w:type="dxa"/>
          </w:tcPr>
          <w:p w14:paraId="2EA6313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217D3E55" w14:textId="77777777" w:rsidTr="00C63966">
        <w:tc>
          <w:tcPr>
            <w:tcW w:w="738" w:type="dxa"/>
          </w:tcPr>
          <w:p w14:paraId="5820ACB6" w14:textId="7FB03649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851" w:type="dxa"/>
          </w:tcPr>
          <w:p w14:paraId="4CD60B86" w14:textId="74C5E3C2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Deresse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A84FBFB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6AC3A00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Road traffic accident and management outcome among in Adama Hospital Medical College, Central Ethiopia.</w:t>
            </w:r>
          </w:p>
        </w:tc>
        <w:tc>
          <w:tcPr>
            <w:tcW w:w="2556" w:type="dxa"/>
          </w:tcPr>
          <w:p w14:paraId="6DDF1032" w14:textId="0FB6E36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06F3736C" w14:textId="77777777" w:rsidTr="00C63966">
        <w:tc>
          <w:tcPr>
            <w:tcW w:w="738" w:type="dxa"/>
          </w:tcPr>
          <w:p w14:paraId="1355086B" w14:textId="2598EB0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51" w:type="dxa"/>
          </w:tcPr>
          <w:p w14:paraId="5CCD1992" w14:textId="59B350C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35AD5F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0ECE91F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Perceptions of health providers towards the use of standardised trauma form in managing trauma patients: a qualitative study from Tanzania.</w:t>
            </w:r>
          </w:p>
        </w:tc>
        <w:tc>
          <w:tcPr>
            <w:tcW w:w="2556" w:type="dxa"/>
          </w:tcPr>
          <w:p w14:paraId="25C162AE" w14:textId="1B0BB7B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Part of larger included paper</w:t>
            </w:r>
          </w:p>
        </w:tc>
      </w:tr>
      <w:tr w:rsidR="00675D1D" w:rsidRPr="00974CCA" w14:paraId="232B0E8E" w14:textId="77777777" w:rsidTr="00C63966">
        <w:tc>
          <w:tcPr>
            <w:tcW w:w="738" w:type="dxa"/>
          </w:tcPr>
          <w:p w14:paraId="26E9A750" w14:textId="38277F7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851" w:type="dxa"/>
          </w:tcPr>
          <w:p w14:paraId="449FB147" w14:textId="2EBD491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Sawe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D60CFB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460DF1BB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Development and pilot implementation of a standardised trauma documentation form to inform a national trauma registry in a low-resource setting: lessons from  Tanzania.</w:t>
            </w:r>
          </w:p>
        </w:tc>
        <w:tc>
          <w:tcPr>
            <w:tcW w:w="2556" w:type="dxa"/>
          </w:tcPr>
          <w:p w14:paraId="1FFF60A3" w14:textId="2A1F48A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Part of larger included paper</w:t>
            </w:r>
          </w:p>
        </w:tc>
      </w:tr>
      <w:tr w:rsidR="00675D1D" w:rsidRPr="00974CCA" w14:paraId="3BE1EE8F" w14:textId="77777777" w:rsidTr="00C63966">
        <w:tc>
          <w:tcPr>
            <w:tcW w:w="738" w:type="dxa"/>
          </w:tcPr>
          <w:p w14:paraId="489319C8" w14:textId="1BA5FD5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51" w:type="dxa"/>
          </w:tcPr>
          <w:p w14:paraId="45DA200C" w14:textId="16D8A28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Driban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C0C4A9E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5E977C91" w14:textId="45B771C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Failure to receive prescribed imaging is associated with increased early mortality after injury in Cameroon.</w:t>
            </w:r>
          </w:p>
        </w:tc>
        <w:tc>
          <w:tcPr>
            <w:tcW w:w="2556" w:type="dxa"/>
          </w:tcPr>
          <w:p w14:paraId="7492B97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5C59FCF" w14:textId="77777777" w:rsidTr="00C63966">
        <w:tc>
          <w:tcPr>
            <w:tcW w:w="738" w:type="dxa"/>
          </w:tcPr>
          <w:p w14:paraId="107D486F" w14:textId="5A781C42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51" w:type="dxa"/>
          </w:tcPr>
          <w:p w14:paraId="6589C62E" w14:textId="1CD945E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Prinsloo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184B19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0A9D063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Non-fatal injuries among boys and girls presenting to Red Cross War </w:t>
            </w:r>
            <w:r w:rsidRPr="00974CCA">
              <w:rPr>
                <w:rFonts w:ascii="Times New Roman" w:hAnsi="Times New Roman" w:cs="Times New Roman"/>
              </w:rPr>
              <w:lastRenderedPageBreak/>
              <w:t>Memorial Children's Hospital, Cape Town, South Africa.</w:t>
            </w:r>
          </w:p>
        </w:tc>
        <w:tc>
          <w:tcPr>
            <w:tcW w:w="2556" w:type="dxa"/>
          </w:tcPr>
          <w:p w14:paraId="4504D755" w14:textId="71168F75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No trauma registry implementation described</w:t>
            </w:r>
          </w:p>
        </w:tc>
      </w:tr>
      <w:tr w:rsidR="00675D1D" w:rsidRPr="00974CCA" w14:paraId="2F7F0595" w14:textId="77777777" w:rsidTr="00C63966">
        <w:tc>
          <w:tcPr>
            <w:tcW w:w="738" w:type="dxa"/>
          </w:tcPr>
          <w:p w14:paraId="77F13366" w14:textId="6CAD3AA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51" w:type="dxa"/>
          </w:tcPr>
          <w:p w14:paraId="6990B06C" w14:textId="112725D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Maine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ECD127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727" w:type="dxa"/>
          </w:tcPr>
          <w:p w14:paraId="4C4A93BB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Interpersonal violence in peacetime Malawi.</w:t>
            </w:r>
          </w:p>
        </w:tc>
        <w:tc>
          <w:tcPr>
            <w:tcW w:w="2556" w:type="dxa"/>
          </w:tcPr>
          <w:p w14:paraId="64125CCD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31D25EDD" w14:textId="77777777" w:rsidTr="00C63966">
        <w:tc>
          <w:tcPr>
            <w:tcW w:w="738" w:type="dxa"/>
          </w:tcPr>
          <w:p w14:paraId="74663845" w14:textId="74B1EAA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51" w:type="dxa"/>
          </w:tcPr>
          <w:p w14:paraId="3705E831" w14:textId="7A4FD152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Adesoba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8A9691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163116D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Designing a prototype trauma registry framework for a tertiary health institution in a low- and middle-income country: A qualitative study.</w:t>
            </w:r>
          </w:p>
        </w:tc>
        <w:tc>
          <w:tcPr>
            <w:tcW w:w="2556" w:type="dxa"/>
          </w:tcPr>
          <w:p w14:paraId="7445B8E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44B5D72E" w14:textId="77777777" w:rsidTr="00C63966">
        <w:tc>
          <w:tcPr>
            <w:tcW w:w="738" w:type="dxa"/>
          </w:tcPr>
          <w:p w14:paraId="0D15BBD1" w14:textId="2BC28B4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851" w:type="dxa"/>
          </w:tcPr>
          <w:p w14:paraId="6E8E16EE" w14:textId="19F6D70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Zargaran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C128FB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727" w:type="dxa"/>
          </w:tcPr>
          <w:p w14:paraId="4F201EA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Association Between Real-time Electronic Injury Surveillance Applications and Clinical Documentation and Data Acquisition in a South African Trauma Center.</w:t>
            </w:r>
          </w:p>
        </w:tc>
        <w:tc>
          <w:tcPr>
            <w:tcW w:w="2556" w:type="dxa"/>
          </w:tcPr>
          <w:p w14:paraId="1E447E8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327E7640" w14:textId="77777777" w:rsidTr="00C63966">
        <w:tc>
          <w:tcPr>
            <w:tcW w:w="738" w:type="dxa"/>
          </w:tcPr>
          <w:p w14:paraId="59F0F9D6" w14:textId="2348A59E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51" w:type="dxa"/>
          </w:tcPr>
          <w:p w14:paraId="0F0CE205" w14:textId="7FA65C8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Laytin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C47994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61D0333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Patterns of injury at an Ethiopian referral hospital: Using an institutional trauma registry to inform injury prevention and systems strengthening.</w:t>
            </w:r>
          </w:p>
        </w:tc>
        <w:tc>
          <w:tcPr>
            <w:tcW w:w="2556" w:type="dxa"/>
          </w:tcPr>
          <w:p w14:paraId="0B4A0A6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5A8E088D" w14:textId="77777777" w:rsidTr="00C63966">
        <w:tc>
          <w:tcPr>
            <w:tcW w:w="738" w:type="dxa"/>
          </w:tcPr>
          <w:p w14:paraId="7610BB40" w14:textId="504E9B3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851" w:type="dxa"/>
          </w:tcPr>
          <w:p w14:paraId="388B44C0" w14:textId="32EB6EB3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Lewis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1D948E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727" w:type="dxa"/>
          </w:tcPr>
          <w:p w14:paraId="17CD8C0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Interpersonal violence as a major contributor towards the skewed burden of trauma in KwaZulu-Natal, South Africa.</w:t>
            </w:r>
          </w:p>
        </w:tc>
        <w:tc>
          <w:tcPr>
            <w:tcW w:w="2556" w:type="dxa"/>
          </w:tcPr>
          <w:p w14:paraId="43818311" w14:textId="37A6123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02E0210C" w14:textId="77777777" w:rsidTr="00C63966">
        <w:tc>
          <w:tcPr>
            <w:tcW w:w="738" w:type="dxa"/>
          </w:tcPr>
          <w:p w14:paraId="5CE6995E" w14:textId="5DE2459E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851" w:type="dxa"/>
          </w:tcPr>
          <w:p w14:paraId="15EB0036" w14:textId="369CADF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Burstein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373DC2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3ED28BE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Increased morbidity associated with weekend paediatric road traffic injuries: 10-year analysis of trauma registry data.</w:t>
            </w:r>
          </w:p>
        </w:tc>
        <w:tc>
          <w:tcPr>
            <w:tcW w:w="2556" w:type="dxa"/>
          </w:tcPr>
          <w:p w14:paraId="2E4E09F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16322EEE" w14:textId="77777777" w:rsidTr="00C63966">
        <w:tc>
          <w:tcPr>
            <w:tcW w:w="738" w:type="dxa"/>
          </w:tcPr>
          <w:p w14:paraId="4F0D7AD1" w14:textId="26E9353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851" w:type="dxa"/>
          </w:tcPr>
          <w:p w14:paraId="6B606934" w14:textId="582E1B8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Purcell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CB0D14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565A469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Variations in injury characteristics among paediatric patients following trauma: A retrospective descriptive analysis comparing pre-hospital and in-hospital  deaths at Kamuzu Central Hospital, Lilongwe, Malawi.</w:t>
            </w:r>
          </w:p>
        </w:tc>
        <w:tc>
          <w:tcPr>
            <w:tcW w:w="2556" w:type="dxa"/>
          </w:tcPr>
          <w:p w14:paraId="60541EE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210CC107" w14:textId="77777777" w:rsidTr="00C63966">
        <w:tc>
          <w:tcPr>
            <w:tcW w:w="738" w:type="dxa"/>
          </w:tcPr>
          <w:p w14:paraId="142A4F46" w14:textId="2EE1159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51" w:type="dxa"/>
          </w:tcPr>
          <w:p w14:paraId="1E3F1DFB" w14:textId="25D1EAF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Ohuabunwa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66DDE8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6FFED1A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Electronic Medical Records in low to middle income countries: The case of Khayelitsha Hospital, South Africa.</w:t>
            </w:r>
          </w:p>
        </w:tc>
        <w:tc>
          <w:tcPr>
            <w:tcW w:w="2556" w:type="dxa"/>
          </w:tcPr>
          <w:p w14:paraId="1DBE1A89" w14:textId="69D4654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305167D8" w14:textId="77777777" w:rsidTr="00C63966">
        <w:tc>
          <w:tcPr>
            <w:tcW w:w="738" w:type="dxa"/>
          </w:tcPr>
          <w:p w14:paraId="674F810E" w14:textId="75132A7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851" w:type="dxa"/>
          </w:tcPr>
          <w:p w14:paraId="0155F96C" w14:textId="13673C1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Balikuddembe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A4E497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08658B5E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Road traffic incidents in Uganda: a systematic review study of a five-year trend.</w:t>
            </w:r>
          </w:p>
        </w:tc>
        <w:tc>
          <w:tcPr>
            <w:tcW w:w="2556" w:type="dxa"/>
          </w:tcPr>
          <w:p w14:paraId="3AA03D0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560BC7EE" w14:textId="77777777" w:rsidTr="00C63966">
        <w:tc>
          <w:tcPr>
            <w:tcW w:w="738" w:type="dxa"/>
          </w:tcPr>
          <w:p w14:paraId="36CEC1C9" w14:textId="1C8259CE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851" w:type="dxa"/>
          </w:tcPr>
          <w:p w14:paraId="3E099572" w14:textId="1CD41DE9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Joiner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0B7174D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5B05932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Barriers to accessing follow up care in post-hospitalized trauma patients in Moshi, Tanzania: A mixed methods study.</w:t>
            </w:r>
          </w:p>
        </w:tc>
        <w:tc>
          <w:tcPr>
            <w:tcW w:w="2556" w:type="dxa"/>
          </w:tcPr>
          <w:p w14:paraId="7FEA2EA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BD9E509" w14:textId="77777777" w:rsidTr="00C63966">
        <w:tc>
          <w:tcPr>
            <w:tcW w:w="738" w:type="dxa"/>
          </w:tcPr>
          <w:p w14:paraId="07805E2F" w14:textId="7B460473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851" w:type="dxa"/>
          </w:tcPr>
          <w:p w14:paraId="1D01CF9A" w14:textId="708E2AD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Steyn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9860E2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56D8D0E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Cost analysis of violence-related medical imaging in a Free State tertiary trauma unit.</w:t>
            </w:r>
          </w:p>
        </w:tc>
        <w:tc>
          <w:tcPr>
            <w:tcW w:w="2556" w:type="dxa"/>
          </w:tcPr>
          <w:p w14:paraId="56D2B0E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0832D767" w14:textId="77777777" w:rsidTr="00C63966">
        <w:tc>
          <w:tcPr>
            <w:tcW w:w="738" w:type="dxa"/>
          </w:tcPr>
          <w:p w14:paraId="28D49C5D" w14:textId="675053C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851" w:type="dxa"/>
          </w:tcPr>
          <w:p w14:paraId="213476EB" w14:textId="5704ADA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Macleod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4C2D78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3727" w:type="dxa"/>
          </w:tcPr>
          <w:p w14:paraId="71D3652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Kampala Trauma Score (KTS): Is it a new triage tool?</w:t>
            </w:r>
          </w:p>
        </w:tc>
        <w:tc>
          <w:tcPr>
            <w:tcW w:w="2556" w:type="dxa"/>
          </w:tcPr>
          <w:p w14:paraId="55DC86F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timeframe</w:t>
            </w:r>
          </w:p>
        </w:tc>
      </w:tr>
      <w:tr w:rsidR="00675D1D" w:rsidRPr="00974CCA" w14:paraId="3622EBF4" w14:textId="77777777" w:rsidTr="00C63966">
        <w:tc>
          <w:tcPr>
            <w:tcW w:w="738" w:type="dxa"/>
          </w:tcPr>
          <w:p w14:paraId="56C7D8B2" w14:textId="2769F16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51" w:type="dxa"/>
          </w:tcPr>
          <w:p w14:paraId="217E2ED6" w14:textId="7A5AB0B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Owor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0D785DD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3727" w:type="dxa"/>
          </w:tcPr>
          <w:p w14:paraId="673712A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Trauma registries as a tool for improved clinical assessment of </w:t>
            </w:r>
            <w:r w:rsidRPr="00974CCA">
              <w:rPr>
                <w:rFonts w:ascii="Times New Roman" w:hAnsi="Times New Roman" w:cs="Times New Roman"/>
              </w:rPr>
              <w:lastRenderedPageBreak/>
              <w:t>trauma patients in an urban African hospital</w:t>
            </w:r>
          </w:p>
        </w:tc>
        <w:tc>
          <w:tcPr>
            <w:tcW w:w="2556" w:type="dxa"/>
          </w:tcPr>
          <w:p w14:paraId="46D3605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Wrong timeframe</w:t>
            </w:r>
          </w:p>
        </w:tc>
      </w:tr>
      <w:tr w:rsidR="00675D1D" w:rsidRPr="00974CCA" w14:paraId="1AED4062" w14:textId="77777777" w:rsidTr="00C63966">
        <w:tc>
          <w:tcPr>
            <w:tcW w:w="738" w:type="dxa"/>
          </w:tcPr>
          <w:p w14:paraId="2B0874D0" w14:textId="2C96FAA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51" w:type="dxa"/>
          </w:tcPr>
          <w:p w14:paraId="74C2B206" w14:textId="6AB88C8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Nottidge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C348DD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373215B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Developing a Low-resource Approach to Trauma Patient Care - Findings from a Nigerian Trauma Registry</w:t>
            </w:r>
          </w:p>
        </w:tc>
        <w:tc>
          <w:tcPr>
            <w:tcW w:w="2556" w:type="dxa"/>
          </w:tcPr>
          <w:p w14:paraId="1779137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ECC2A02" w14:textId="77777777" w:rsidTr="00C63966">
        <w:tc>
          <w:tcPr>
            <w:tcW w:w="738" w:type="dxa"/>
          </w:tcPr>
          <w:p w14:paraId="1555EF25" w14:textId="1B779AC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851" w:type="dxa"/>
          </w:tcPr>
          <w:p w14:paraId="1ACBBC41" w14:textId="0D33D97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Starr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501DC7D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037456D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RETRACTED ARTICLE: Review of a large trauma registry in Addis Ababa, Ethiopia: Insights into prehospital care and provider training for trauma quality improvement: This article was retracted on Thursday 23 May 2024.</w:t>
            </w:r>
          </w:p>
        </w:tc>
        <w:tc>
          <w:tcPr>
            <w:tcW w:w="2556" w:type="dxa"/>
          </w:tcPr>
          <w:p w14:paraId="21344F1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Retracted article</w:t>
            </w:r>
          </w:p>
        </w:tc>
      </w:tr>
      <w:tr w:rsidR="00675D1D" w:rsidRPr="00974CCA" w14:paraId="08579554" w14:textId="77777777" w:rsidTr="00C63966">
        <w:tc>
          <w:tcPr>
            <w:tcW w:w="738" w:type="dxa"/>
          </w:tcPr>
          <w:p w14:paraId="2BDB946B" w14:textId="7BEBF66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851" w:type="dxa"/>
          </w:tcPr>
          <w:p w14:paraId="29746F16" w14:textId="36D08EC9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Brysiewicz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2D6693E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26906FF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Defining predictors of mortality in pediatric trauma patients</w:t>
            </w:r>
          </w:p>
        </w:tc>
        <w:tc>
          <w:tcPr>
            <w:tcW w:w="2556" w:type="dxa"/>
          </w:tcPr>
          <w:p w14:paraId="0E23A40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149C44BF" w14:textId="77777777" w:rsidTr="00C63966">
        <w:tc>
          <w:tcPr>
            <w:tcW w:w="738" w:type="dxa"/>
          </w:tcPr>
          <w:p w14:paraId="3633A1E9" w14:textId="544636D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51" w:type="dxa"/>
          </w:tcPr>
          <w:p w14:paraId="23087EA0" w14:textId="4F65FD23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Khumalo-Mugabi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7EE821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340073A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Penetrating trauma in children and adolescents in Pietermaritzburg</w:t>
            </w:r>
          </w:p>
        </w:tc>
        <w:tc>
          <w:tcPr>
            <w:tcW w:w="2556" w:type="dxa"/>
          </w:tcPr>
          <w:p w14:paraId="1061D7B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11EA741" w14:textId="77777777" w:rsidTr="00C63966">
        <w:tc>
          <w:tcPr>
            <w:tcW w:w="738" w:type="dxa"/>
          </w:tcPr>
          <w:p w14:paraId="5C9F133D" w14:textId="06B0095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51" w:type="dxa"/>
          </w:tcPr>
          <w:p w14:paraId="4A0603A4" w14:textId="05D6B9A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Starr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3C6838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51B0501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Retraction Note: Review of a large trauma registry in Addis Ababa, Ethiopia: Insights into prehospital care and provider training for trauma quality improvement</w:t>
            </w:r>
          </w:p>
        </w:tc>
        <w:tc>
          <w:tcPr>
            <w:tcW w:w="2556" w:type="dxa"/>
          </w:tcPr>
          <w:p w14:paraId="73FD8D32" w14:textId="618F0C91" w:rsidR="00675D1D" w:rsidRPr="00974CCA" w:rsidRDefault="00163283" w:rsidP="00675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Duplicate paper</w:t>
            </w:r>
          </w:p>
        </w:tc>
      </w:tr>
      <w:tr w:rsidR="00675D1D" w:rsidRPr="00974CCA" w14:paraId="640361ED" w14:textId="77777777" w:rsidTr="00C63966">
        <w:tc>
          <w:tcPr>
            <w:tcW w:w="738" w:type="dxa"/>
          </w:tcPr>
          <w:p w14:paraId="0BFE8A6F" w14:textId="11791739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851" w:type="dxa"/>
          </w:tcPr>
          <w:p w14:paraId="70035E9F" w14:textId="0B0F0E1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Sindikubwabo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C51FD2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006AE4F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Assessing the trauma burden at Rwanda Military Referral and Teaching Hospital: a comprehensive analysis</w:t>
            </w:r>
          </w:p>
        </w:tc>
        <w:tc>
          <w:tcPr>
            <w:tcW w:w="2556" w:type="dxa"/>
          </w:tcPr>
          <w:p w14:paraId="1FDFB3D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2A7222BD" w14:textId="77777777" w:rsidTr="00C63966">
        <w:tc>
          <w:tcPr>
            <w:tcW w:w="738" w:type="dxa"/>
          </w:tcPr>
          <w:p w14:paraId="1EABE870" w14:textId="5F471AA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851" w:type="dxa"/>
          </w:tcPr>
          <w:p w14:paraId="70D09B1F" w14:textId="2ACBE1E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Sheikh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DDBEA8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48BFFC4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Characteristics of interpersonal violence in adult victims at the Adult Emergency Trauma Centre (AETC) of Queen Elizabeth Central Hospital</w:t>
            </w:r>
          </w:p>
        </w:tc>
        <w:tc>
          <w:tcPr>
            <w:tcW w:w="2556" w:type="dxa"/>
          </w:tcPr>
          <w:p w14:paraId="083D159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7E254BE3" w14:textId="77777777" w:rsidTr="00C63966">
        <w:tc>
          <w:tcPr>
            <w:tcW w:w="738" w:type="dxa"/>
          </w:tcPr>
          <w:p w14:paraId="6D41479E" w14:textId="63773365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851" w:type="dxa"/>
          </w:tcPr>
          <w:p w14:paraId="77AB812D" w14:textId="7F04900D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Kong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987975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31C6493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Analysis of 5 years of morbidity and mortality conferences in a metropolitan South African trauma service</w:t>
            </w:r>
          </w:p>
        </w:tc>
        <w:tc>
          <w:tcPr>
            <w:tcW w:w="2556" w:type="dxa"/>
          </w:tcPr>
          <w:p w14:paraId="1EF37D9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39E421B" w14:textId="77777777" w:rsidTr="00C63966">
        <w:tc>
          <w:tcPr>
            <w:tcW w:w="738" w:type="dxa"/>
          </w:tcPr>
          <w:p w14:paraId="57866F18" w14:textId="46E2912D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51" w:type="dxa"/>
          </w:tcPr>
          <w:p w14:paraId="77DD3B59" w14:textId="2ECBA2B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Bommakanti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D3AB72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727" w:type="dxa"/>
          </w:tcPr>
          <w:p w14:paraId="5091035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Trauma registry implementation in low- and middle-income countries: challenges and opportunities</w:t>
            </w:r>
          </w:p>
        </w:tc>
        <w:tc>
          <w:tcPr>
            <w:tcW w:w="2556" w:type="dxa"/>
          </w:tcPr>
          <w:p w14:paraId="663A3F60" w14:textId="1B23C2A0" w:rsidR="00675D1D" w:rsidRPr="00974CCA" w:rsidRDefault="00241B3E" w:rsidP="00675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0AC5ABA2" w14:textId="77777777" w:rsidTr="00C63966">
        <w:tc>
          <w:tcPr>
            <w:tcW w:w="738" w:type="dxa"/>
          </w:tcPr>
          <w:p w14:paraId="2BB882EA" w14:textId="7420A63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51" w:type="dxa"/>
          </w:tcPr>
          <w:p w14:paraId="495AE5CB" w14:textId="76053E62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Paradis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F2E6A5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727" w:type="dxa"/>
          </w:tcPr>
          <w:p w14:paraId="72B39F3E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Strategies for successful trauma registry implementation in low- and middle-income countries—protocol for a systematic review</w:t>
            </w:r>
          </w:p>
        </w:tc>
        <w:tc>
          <w:tcPr>
            <w:tcW w:w="2556" w:type="dxa"/>
          </w:tcPr>
          <w:p w14:paraId="6FF0FA77" w14:textId="1C53CF51" w:rsidR="00675D1D" w:rsidRPr="00974CCA" w:rsidRDefault="00163283" w:rsidP="00675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675D1D" w:rsidRPr="00974CCA">
              <w:rPr>
                <w:rFonts w:ascii="Times New Roman" w:hAnsi="Times New Roman" w:cs="Times New Roman"/>
              </w:rPr>
              <w:t>rong study type</w:t>
            </w:r>
          </w:p>
        </w:tc>
      </w:tr>
      <w:tr w:rsidR="00675D1D" w:rsidRPr="00974CCA" w14:paraId="56C1D4C4" w14:textId="77777777" w:rsidTr="00C63966">
        <w:tc>
          <w:tcPr>
            <w:tcW w:w="738" w:type="dxa"/>
          </w:tcPr>
          <w:p w14:paraId="1FDF04E3" w14:textId="26C5B5D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851" w:type="dxa"/>
          </w:tcPr>
          <w:p w14:paraId="5C5617D4" w14:textId="5ABBF5B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Rosenkrantz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DDCFFC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524D2E0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Trauma registry implementation and operation in low and middle income countries: A scoping review</w:t>
            </w:r>
          </w:p>
        </w:tc>
        <w:tc>
          <w:tcPr>
            <w:tcW w:w="2556" w:type="dxa"/>
          </w:tcPr>
          <w:p w14:paraId="75EB164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5AB75956" w14:textId="77777777" w:rsidTr="00C63966">
        <w:tc>
          <w:tcPr>
            <w:tcW w:w="738" w:type="dxa"/>
          </w:tcPr>
          <w:p w14:paraId="1791927A" w14:textId="1932764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851" w:type="dxa"/>
          </w:tcPr>
          <w:p w14:paraId="650C4788" w14:textId="48D09C0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St-Louis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3210E9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727" w:type="dxa"/>
          </w:tcPr>
          <w:p w14:paraId="4638823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Factors contributing to successful trauma registry implementation in low- and middle-income countries: A systematic review</w:t>
            </w:r>
          </w:p>
        </w:tc>
        <w:tc>
          <w:tcPr>
            <w:tcW w:w="2556" w:type="dxa"/>
          </w:tcPr>
          <w:p w14:paraId="00E7E13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38DF6CA1" w14:textId="77777777" w:rsidTr="00C63966">
        <w:tc>
          <w:tcPr>
            <w:tcW w:w="738" w:type="dxa"/>
          </w:tcPr>
          <w:p w14:paraId="78D51CFB" w14:textId="16ACE48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51" w:type="dxa"/>
          </w:tcPr>
          <w:p w14:paraId="46EB2317" w14:textId="0FDB66F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O’Reilly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5AE0F6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727" w:type="dxa"/>
          </w:tcPr>
          <w:p w14:paraId="4191F1C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Trauma registry methodology: A survey of trauma registry custodians to determine current approaches</w:t>
            </w:r>
          </w:p>
        </w:tc>
        <w:tc>
          <w:tcPr>
            <w:tcW w:w="2556" w:type="dxa"/>
          </w:tcPr>
          <w:p w14:paraId="16F4655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2EFBB1CF" w14:textId="77777777" w:rsidTr="00C63966">
        <w:tc>
          <w:tcPr>
            <w:tcW w:w="738" w:type="dxa"/>
          </w:tcPr>
          <w:p w14:paraId="1A135DF9" w14:textId="1825699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79</w:t>
            </w:r>
          </w:p>
        </w:tc>
        <w:tc>
          <w:tcPr>
            <w:tcW w:w="1851" w:type="dxa"/>
          </w:tcPr>
          <w:p w14:paraId="6E5729A9" w14:textId="537D9C1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Osebo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0E63C0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3B9A516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Impacting Trauma Care in Resource-Limited Settings Through the Web-Based Trauma Registry Application: Lessons Learned from the Amber Database Initiatives in Tanzania</w:t>
            </w:r>
          </w:p>
        </w:tc>
        <w:tc>
          <w:tcPr>
            <w:tcW w:w="2556" w:type="dxa"/>
          </w:tcPr>
          <w:p w14:paraId="2A30D8D8" w14:textId="007B731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Duplicate</w:t>
            </w:r>
            <w:r w:rsidR="00163283">
              <w:rPr>
                <w:rFonts w:ascii="Times New Roman" w:hAnsi="Times New Roman" w:cs="Times New Roman"/>
              </w:rPr>
              <w:t xml:space="preserve"> paper</w:t>
            </w:r>
          </w:p>
        </w:tc>
      </w:tr>
      <w:tr w:rsidR="00675D1D" w:rsidRPr="00974CCA" w14:paraId="3E876C45" w14:textId="77777777" w:rsidTr="00C63966">
        <w:tc>
          <w:tcPr>
            <w:tcW w:w="738" w:type="dxa"/>
          </w:tcPr>
          <w:p w14:paraId="103AA38B" w14:textId="515485C9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51" w:type="dxa"/>
          </w:tcPr>
          <w:p w14:paraId="08E115CA" w14:textId="38AF437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Asfaw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E0D93B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727" w:type="dxa"/>
          </w:tcPr>
          <w:p w14:paraId="29E8A93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National Trauma Registries in LMICs: Long-Overdue Priority</w:t>
            </w:r>
          </w:p>
        </w:tc>
        <w:tc>
          <w:tcPr>
            <w:tcW w:w="2556" w:type="dxa"/>
          </w:tcPr>
          <w:p w14:paraId="5DAFDB9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42248C5D" w14:textId="77777777" w:rsidTr="00C63966">
        <w:tc>
          <w:tcPr>
            <w:tcW w:w="738" w:type="dxa"/>
          </w:tcPr>
          <w:p w14:paraId="16D39C3C" w14:textId="5AD6242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851" w:type="dxa"/>
          </w:tcPr>
          <w:p w14:paraId="6C51730C" w14:textId="117C804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Chokotho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BB7875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1AD0421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Epidemiology of adult trauma injuries in Malawi: results from a multisite trauma registry</w:t>
            </w:r>
          </w:p>
        </w:tc>
        <w:tc>
          <w:tcPr>
            <w:tcW w:w="2556" w:type="dxa"/>
          </w:tcPr>
          <w:p w14:paraId="42834CC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6AE9C0F0" w14:textId="77777777" w:rsidTr="00C63966">
        <w:tc>
          <w:tcPr>
            <w:tcW w:w="738" w:type="dxa"/>
          </w:tcPr>
          <w:p w14:paraId="352B511E" w14:textId="1F0E4F6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851" w:type="dxa"/>
          </w:tcPr>
          <w:p w14:paraId="0F29961E" w14:textId="177C75B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Griffith</w:t>
            </w:r>
          </w:p>
        </w:tc>
        <w:tc>
          <w:tcPr>
            <w:tcW w:w="704" w:type="dxa"/>
          </w:tcPr>
          <w:p w14:paraId="4970B791" w14:textId="5509F6B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727" w:type="dxa"/>
          </w:tcPr>
          <w:p w14:paraId="043F182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Development and usability testing of a data visualisation platform for an African trauma data registry</w:t>
            </w:r>
          </w:p>
        </w:tc>
        <w:tc>
          <w:tcPr>
            <w:tcW w:w="2556" w:type="dxa"/>
          </w:tcPr>
          <w:p w14:paraId="038D9DC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4A3D2D98" w14:textId="77777777" w:rsidTr="00C63966">
        <w:tc>
          <w:tcPr>
            <w:tcW w:w="738" w:type="dxa"/>
          </w:tcPr>
          <w:p w14:paraId="2D69A8EB" w14:textId="0DC49EFE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851" w:type="dxa"/>
          </w:tcPr>
          <w:p w14:paraId="249BB080" w14:textId="3F1B969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Rosenkrantz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3CED4F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30CD305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Maximizing the potential of trauma registries in low-income and middle-income countries</w:t>
            </w:r>
          </w:p>
        </w:tc>
        <w:tc>
          <w:tcPr>
            <w:tcW w:w="2556" w:type="dxa"/>
          </w:tcPr>
          <w:p w14:paraId="4AC387C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68B5AA90" w14:textId="77777777" w:rsidTr="00C63966">
        <w:tc>
          <w:tcPr>
            <w:tcW w:w="738" w:type="dxa"/>
          </w:tcPr>
          <w:p w14:paraId="1D30D3C2" w14:textId="60B7C63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51" w:type="dxa"/>
          </w:tcPr>
          <w:p w14:paraId="280AF890" w14:textId="220EC13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Esquivel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7EE65B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727" w:type="dxa"/>
          </w:tcPr>
          <w:p w14:paraId="1FC0AFD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Analysis of a Hospital-Based Trauma Registry in Rural Cameroon: Description of Initial Results and Recommendations</w:t>
            </w:r>
          </w:p>
        </w:tc>
        <w:tc>
          <w:tcPr>
            <w:tcW w:w="2556" w:type="dxa"/>
          </w:tcPr>
          <w:p w14:paraId="3E2691D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675D1D" w:rsidRPr="00974CCA" w14:paraId="13AC5C7F" w14:textId="77777777" w:rsidTr="00C63966">
        <w:tc>
          <w:tcPr>
            <w:tcW w:w="738" w:type="dxa"/>
          </w:tcPr>
          <w:p w14:paraId="156FE800" w14:textId="0648FD7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51" w:type="dxa"/>
          </w:tcPr>
          <w:p w14:paraId="1C5D3EC4" w14:textId="15B38BC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Petroze et al.</w:t>
            </w:r>
          </w:p>
        </w:tc>
        <w:tc>
          <w:tcPr>
            <w:tcW w:w="704" w:type="dxa"/>
          </w:tcPr>
          <w:p w14:paraId="403DA09F" w14:textId="295E809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1747CF2D" w14:textId="3B6F8C5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Epidemiology of paediatric injuries in Rwanda using a prospective trauma registry | BJS Open | Oxford Academic</w:t>
            </w:r>
          </w:p>
        </w:tc>
        <w:tc>
          <w:tcPr>
            <w:tcW w:w="2556" w:type="dxa"/>
          </w:tcPr>
          <w:p w14:paraId="38E3BBE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0A8FCBF7" w14:textId="77777777" w:rsidTr="00C63966">
        <w:tc>
          <w:tcPr>
            <w:tcW w:w="738" w:type="dxa"/>
          </w:tcPr>
          <w:p w14:paraId="5BBB5145" w14:textId="3CA0F0D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851" w:type="dxa"/>
          </w:tcPr>
          <w:p w14:paraId="566523DD" w14:textId="2893753D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Boughton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11DCA2D" w14:textId="64C13D65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727" w:type="dxa"/>
          </w:tcPr>
          <w:p w14:paraId="6EE1E19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Young, male, road traffic victims: a systematic review of the published trauma registry literature from low and middle income countries</w:t>
            </w:r>
          </w:p>
        </w:tc>
        <w:tc>
          <w:tcPr>
            <w:tcW w:w="2556" w:type="dxa"/>
          </w:tcPr>
          <w:p w14:paraId="6A98FF8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581D343B" w14:textId="77777777" w:rsidTr="00C63966">
        <w:tc>
          <w:tcPr>
            <w:tcW w:w="738" w:type="dxa"/>
          </w:tcPr>
          <w:p w14:paraId="22D27379" w14:textId="217E2DD2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851" w:type="dxa"/>
          </w:tcPr>
          <w:p w14:paraId="4990881D" w14:textId="362B9F9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Cote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8C2A20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6DCE595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Barriers and facilitators of trauma registries in low- and middle-income countries: A scoping review</w:t>
            </w:r>
          </w:p>
        </w:tc>
        <w:tc>
          <w:tcPr>
            <w:tcW w:w="2556" w:type="dxa"/>
          </w:tcPr>
          <w:p w14:paraId="2046D31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19BF16FA" w14:textId="77777777" w:rsidTr="00C63966">
        <w:tc>
          <w:tcPr>
            <w:tcW w:w="738" w:type="dxa"/>
          </w:tcPr>
          <w:p w14:paraId="0DC9EC36" w14:textId="0FF618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51" w:type="dxa"/>
          </w:tcPr>
          <w:p w14:paraId="7369A694" w14:textId="3388B34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Farhat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3728723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25B2FBA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Establishing an Essential Dataset for Trauma Registry in LMICs: Insights From a Delphi Survey</w:t>
            </w:r>
          </w:p>
        </w:tc>
        <w:tc>
          <w:tcPr>
            <w:tcW w:w="2556" w:type="dxa"/>
          </w:tcPr>
          <w:p w14:paraId="5E6D14AD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5434F699" w14:textId="77777777" w:rsidTr="00C63966">
        <w:tc>
          <w:tcPr>
            <w:tcW w:w="738" w:type="dxa"/>
          </w:tcPr>
          <w:p w14:paraId="05B6D0AA" w14:textId="1B83126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851" w:type="dxa"/>
          </w:tcPr>
          <w:p w14:paraId="52E13E66" w14:textId="6517C31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Tuyisenge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623B72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4335524B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Geo-enabled Trauma Registries: The Case of Cape Town, South Africa</w:t>
            </w:r>
          </w:p>
        </w:tc>
        <w:tc>
          <w:tcPr>
            <w:tcW w:w="2556" w:type="dxa"/>
          </w:tcPr>
          <w:p w14:paraId="6FA2D0E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675D1D" w:rsidRPr="00974CCA" w14:paraId="15CA70C6" w14:textId="77777777" w:rsidTr="00C63966">
        <w:tc>
          <w:tcPr>
            <w:tcW w:w="738" w:type="dxa"/>
          </w:tcPr>
          <w:p w14:paraId="497E98A8" w14:textId="6911D3A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51" w:type="dxa"/>
          </w:tcPr>
          <w:p w14:paraId="0EE52CEB" w14:textId="204055F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Adesoba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8F8E4FA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4F7507BD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504 Designing the framework for a prototype trauma registry at the university college hospital, Ibadan, Nigeria</w:t>
            </w:r>
          </w:p>
        </w:tc>
        <w:tc>
          <w:tcPr>
            <w:tcW w:w="2556" w:type="dxa"/>
          </w:tcPr>
          <w:p w14:paraId="57B6AAFC" w14:textId="54160A03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Duplicate paper.</w:t>
            </w:r>
          </w:p>
        </w:tc>
      </w:tr>
      <w:tr w:rsidR="00675D1D" w:rsidRPr="00974CCA" w14:paraId="3CB999F4" w14:textId="77777777" w:rsidTr="00C63966">
        <w:tc>
          <w:tcPr>
            <w:tcW w:w="738" w:type="dxa"/>
          </w:tcPr>
          <w:p w14:paraId="2CFBDFA7" w14:textId="085BB159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851" w:type="dxa"/>
          </w:tcPr>
          <w:p w14:paraId="12550CA3" w14:textId="742829D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Rosenkrantz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3D27F3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1D681F9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Understanding the barriers and facilitators to trauma registry development in resource-constrained settings: A survey of trauma registry stewards and researchers</w:t>
            </w:r>
          </w:p>
        </w:tc>
        <w:tc>
          <w:tcPr>
            <w:tcW w:w="2556" w:type="dxa"/>
          </w:tcPr>
          <w:p w14:paraId="3E90312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53800CDE" w14:textId="77777777" w:rsidTr="00C63966">
        <w:tc>
          <w:tcPr>
            <w:tcW w:w="738" w:type="dxa"/>
          </w:tcPr>
          <w:p w14:paraId="3DD28089" w14:textId="22208F2F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851" w:type="dxa"/>
          </w:tcPr>
          <w:p w14:paraId="3753ECC0" w14:textId="1B6AB91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O’Reilly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9AE43B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1D678AC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An interview of trauma registry custodians to determine lessons learnt</w:t>
            </w:r>
          </w:p>
        </w:tc>
        <w:tc>
          <w:tcPr>
            <w:tcW w:w="2556" w:type="dxa"/>
          </w:tcPr>
          <w:p w14:paraId="2843FE5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Duplicate paper.</w:t>
            </w:r>
          </w:p>
        </w:tc>
      </w:tr>
      <w:tr w:rsidR="00675D1D" w:rsidRPr="00974CCA" w14:paraId="74FCD6EB" w14:textId="77777777" w:rsidTr="00C63966">
        <w:tc>
          <w:tcPr>
            <w:tcW w:w="738" w:type="dxa"/>
          </w:tcPr>
          <w:p w14:paraId="5E906269" w14:textId="67266E9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851" w:type="dxa"/>
          </w:tcPr>
          <w:p w14:paraId="727A7743" w14:textId="37935FB4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Grant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F3E44A4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72DC38CB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Ethical considerations in global surgery: a scoping review</w:t>
            </w:r>
          </w:p>
        </w:tc>
        <w:tc>
          <w:tcPr>
            <w:tcW w:w="2556" w:type="dxa"/>
          </w:tcPr>
          <w:p w14:paraId="057BAF3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1F4ED66A" w14:textId="77777777" w:rsidTr="00C63966">
        <w:tc>
          <w:tcPr>
            <w:tcW w:w="738" w:type="dxa"/>
          </w:tcPr>
          <w:p w14:paraId="29D3D7ED" w14:textId="04B4D68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94</w:t>
            </w:r>
          </w:p>
        </w:tc>
        <w:tc>
          <w:tcPr>
            <w:tcW w:w="1851" w:type="dxa"/>
          </w:tcPr>
          <w:p w14:paraId="22CDF9B2" w14:textId="2FD52858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Rosenkrantz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2F0F31C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727" w:type="dxa"/>
          </w:tcPr>
          <w:p w14:paraId="00AB640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An examination of sustainable trauma registry development in resource-constrained settings</w:t>
            </w:r>
          </w:p>
        </w:tc>
        <w:tc>
          <w:tcPr>
            <w:tcW w:w="2556" w:type="dxa"/>
          </w:tcPr>
          <w:p w14:paraId="4A28EE68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4822F6A7" w14:textId="77777777" w:rsidTr="00C63966">
        <w:tc>
          <w:tcPr>
            <w:tcW w:w="738" w:type="dxa"/>
          </w:tcPr>
          <w:p w14:paraId="4C7A8512" w14:textId="394DE60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851" w:type="dxa"/>
          </w:tcPr>
          <w:p w14:paraId="2E845C27" w14:textId="13887EA5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George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6D00E2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16BA9FD1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Weighing the impact of evidence in orthopaedic trauma registries: a systematic review of national and international registry data</w:t>
            </w:r>
          </w:p>
        </w:tc>
        <w:tc>
          <w:tcPr>
            <w:tcW w:w="2556" w:type="dxa"/>
          </w:tcPr>
          <w:p w14:paraId="1091E5A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675D1D" w:rsidRPr="00974CCA" w14:paraId="722A35C3" w14:textId="77777777" w:rsidTr="00C63966">
        <w:tc>
          <w:tcPr>
            <w:tcW w:w="738" w:type="dxa"/>
          </w:tcPr>
          <w:p w14:paraId="7A4E5F83" w14:textId="7632C4AA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851" w:type="dxa"/>
          </w:tcPr>
          <w:p w14:paraId="005D421C" w14:textId="245EF2A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Medeiros-de-Souza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4BDCCB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506275B2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Effects of Injury Registry Data on Policymaking, Hospitalizations, and Mortality: Systematic Review</w:t>
            </w:r>
          </w:p>
        </w:tc>
        <w:tc>
          <w:tcPr>
            <w:tcW w:w="2556" w:type="dxa"/>
          </w:tcPr>
          <w:p w14:paraId="6C4A1C3D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675D1D" w:rsidRPr="00974CCA" w14:paraId="7B402F84" w14:textId="77777777" w:rsidTr="00C63966">
        <w:tc>
          <w:tcPr>
            <w:tcW w:w="738" w:type="dxa"/>
          </w:tcPr>
          <w:p w14:paraId="0EC5FD78" w14:textId="32DF860C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851" w:type="dxa"/>
          </w:tcPr>
          <w:p w14:paraId="585D5F5E" w14:textId="6700BBE0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Ngekeng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12077C9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25A01D4F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Prehospital factors associated with mortality among road traffic injury patients: analysis of Cameroon trauma registry data</w:t>
            </w:r>
          </w:p>
        </w:tc>
        <w:tc>
          <w:tcPr>
            <w:tcW w:w="2556" w:type="dxa"/>
          </w:tcPr>
          <w:p w14:paraId="0A911786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675D1D" w:rsidRPr="00974CCA" w14:paraId="4BF350CD" w14:textId="77777777" w:rsidTr="00C63966">
        <w:tc>
          <w:tcPr>
            <w:tcW w:w="738" w:type="dxa"/>
          </w:tcPr>
          <w:p w14:paraId="09A87085" w14:textId="0A513E8B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851" w:type="dxa"/>
          </w:tcPr>
          <w:p w14:paraId="686BD1DD" w14:textId="1B85B00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Hogan et al.</w:t>
            </w:r>
          </w:p>
        </w:tc>
        <w:tc>
          <w:tcPr>
            <w:tcW w:w="704" w:type="dxa"/>
          </w:tcPr>
          <w:p w14:paraId="0B5EEF51" w14:textId="69BF2006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540FBCB5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Understanding trauma in East Africa : Canadian Journal of Surgery</w:t>
            </w:r>
          </w:p>
        </w:tc>
        <w:tc>
          <w:tcPr>
            <w:tcW w:w="2556" w:type="dxa"/>
          </w:tcPr>
          <w:p w14:paraId="7AC7542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675D1D" w:rsidRPr="00974CCA" w14:paraId="1F85F20E" w14:textId="77777777" w:rsidTr="00C63966">
        <w:tc>
          <w:tcPr>
            <w:tcW w:w="738" w:type="dxa"/>
          </w:tcPr>
          <w:p w14:paraId="4D04141E" w14:textId="47F9AF9E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851" w:type="dxa"/>
          </w:tcPr>
          <w:p w14:paraId="506FA801" w14:textId="53078181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Juillard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668D1EE7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727" w:type="dxa"/>
          </w:tcPr>
          <w:p w14:paraId="4EE77D60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Exploring data sources for road traffic injury in Cameroon: Collection and completeness of police records, newspaper reports, and a hospital trauma registry</w:t>
            </w:r>
          </w:p>
        </w:tc>
        <w:tc>
          <w:tcPr>
            <w:tcW w:w="2556" w:type="dxa"/>
          </w:tcPr>
          <w:p w14:paraId="21C1B693" w14:textId="77777777" w:rsidR="00675D1D" w:rsidRPr="00974CCA" w:rsidRDefault="00675D1D" w:rsidP="00675D1D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163283" w:rsidRPr="00974CCA" w14:paraId="55F733C2" w14:textId="77777777" w:rsidTr="00C63966">
        <w:tc>
          <w:tcPr>
            <w:tcW w:w="738" w:type="dxa"/>
          </w:tcPr>
          <w:p w14:paraId="6ABFED5B" w14:textId="40B2C5D3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1" w:type="dxa"/>
          </w:tcPr>
          <w:p w14:paraId="70A3D5F4" w14:textId="3ADE5B3F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Zargaran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5853EDCC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26D68433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 global agenda for electronic injury surveillance: Consensus statement from the Trauma Association of Canada, the Trauma Society of South Africa, and the Panamerican Trauma Society</w:t>
            </w:r>
          </w:p>
        </w:tc>
        <w:tc>
          <w:tcPr>
            <w:tcW w:w="2556" w:type="dxa"/>
          </w:tcPr>
          <w:p w14:paraId="0E9A713F" w14:textId="628C1D65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163283" w:rsidRPr="00974CCA" w14:paraId="3273511C" w14:textId="77777777" w:rsidTr="00C63966">
        <w:tc>
          <w:tcPr>
            <w:tcW w:w="738" w:type="dxa"/>
          </w:tcPr>
          <w:p w14:paraId="3ADA27F5" w14:textId="7A0147FC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851" w:type="dxa"/>
          </w:tcPr>
          <w:p w14:paraId="07898A53" w14:textId="08977F85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Ononogbu-Uche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28C3465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17C2E0E8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Letter to the Editor Regarding: Current State of the Neurotrauma Registry Implementation in Africa (NEUTRIA STUDY) and Challenges</w:t>
            </w:r>
          </w:p>
        </w:tc>
        <w:tc>
          <w:tcPr>
            <w:tcW w:w="2556" w:type="dxa"/>
          </w:tcPr>
          <w:p w14:paraId="2A3AF26F" w14:textId="7BF236D4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163283" w:rsidRPr="00974CCA" w14:paraId="7384F12D" w14:textId="77777777" w:rsidTr="00C63966">
        <w:tc>
          <w:tcPr>
            <w:tcW w:w="738" w:type="dxa"/>
          </w:tcPr>
          <w:p w14:paraId="31E1DED4" w14:textId="3A9F5283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851" w:type="dxa"/>
          </w:tcPr>
          <w:p w14:paraId="0CFB6F46" w14:textId="28F75685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Hyder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4E88A93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08190172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31 Developing and evaluating trauma care systems in low- and middle-income countries (LMICs): experiences in africa</w:t>
            </w:r>
          </w:p>
        </w:tc>
        <w:tc>
          <w:tcPr>
            <w:tcW w:w="2556" w:type="dxa"/>
          </w:tcPr>
          <w:p w14:paraId="4259364D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Full text not retrievable</w:t>
            </w:r>
          </w:p>
        </w:tc>
      </w:tr>
      <w:tr w:rsidR="00163283" w:rsidRPr="00974CCA" w14:paraId="3F855D56" w14:textId="77777777" w:rsidTr="00C63966">
        <w:tc>
          <w:tcPr>
            <w:tcW w:w="738" w:type="dxa"/>
          </w:tcPr>
          <w:p w14:paraId="2317E525" w14:textId="2541A5A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851" w:type="dxa"/>
          </w:tcPr>
          <w:p w14:paraId="4E2536F2" w14:textId="4050D5BE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Cote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4B9B577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637337A6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Current status of implementation of trauma registries’ in LMICs &amp; facilitators to implementation barriers: A literature review &amp; consultation</w:t>
            </w:r>
          </w:p>
        </w:tc>
        <w:tc>
          <w:tcPr>
            <w:tcW w:w="2556" w:type="dxa"/>
          </w:tcPr>
          <w:p w14:paraId="562AB598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Wrong study type</w:t>
            </w:r>
          </w:p>
        </w:tc>
      </w:tr>
      <w:tr w:rsidR="00163283" w:rsidRPr="00974CCA" w14:paraId="2071FD84" w14:textId="77777777" w:rsidTr="00C63966">
        <w:tc>
          <w:tcPr>
            <w:tcW w:w="738" w:type="dxa"/>
          </w:tcPr>
          <w:p w14:paraId="338D73E6" w14:textId="4ECCFDE9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851" w:type="dxa"/>
          </w:tcPr>
          <w:p w14:paraId="7A5A9344" w14:textId="306E957B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Abantanga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FD08E89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27" w:type="dxa"/>
          </w:tcPr>
          <w:p w14:paraId="7EF92144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Pediatric Injury Scoring and Trauma Registry</w:t>
            </w:r>
          </w:p>
        </w:tc>
        <w:tc>
          <w:tcPr>
            <w:tcW w:w="2556" w:type="dxa"/>
          </w:tcPr>
          <w:p w14:paraId="367E2584" w14:textId="76755DFE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163283" w:rsidRPr="00974CCA" w14:paraId="2C4C3596" w14:textId="77777777" w:rsidTr="00C63966">
        <w:tc>
          <w:tcPr>
            <w:tcW w:w="738" w:type="dxa"/>
          </w:tcPr>
          <w:p w14:paraId="31CDBFF7" w14:textId="5E93F21C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851" w:type="dxa"/>
          </w:tcPr>
          <w:p w14:paraId="50176C25" w14:textId="6C3C36CD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Matifary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D9CB450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6FBE37FA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Barriers and faciitators on the use of a trauma registry among heathcare workers in the Emergency department at Kenyatta National Hospital,Kenya</w:t>
            </w:r>
          </w:p>
        </w:tc>
        <w:tc>
          <w:tcPr>
            <w:tcW w:w="2556" w:type="dxa"/>
          </w:tcPr>
          <w:p w14:paraId="6F7666A2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163283" w:rsidRPr="00974CCA" w14:paraId="0E4E85EE" w14:textId="77777777" w:rsidTr="00C63966">
        <w:tc>
          <w:tcPr>
            <w:tcW w:w="738" w:type="dxa"/>
          </w:tcPr>
          <w:p w14:paraId="63BE9CAB" w14:textId="45ABFDA6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851" w:type="dxa"/>
          </w:tcPr>
          <w:p w14:paraId="02B08227" w14:textId="30F5B72A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Barthélemy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487DD0A8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27" w:type="dxa"/>
          </w:tcPr>
          <w:p w14:paraId="1DBAA99B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Neurotrauma Surveillance in National Registries of Low- and Middle-Income Countries: A Scoping Review </w:t>
            </w:r>
            <w:r w:rsidRPr="00974CCA">
              <w:rPr>
                <w:rFonts w:ascii="Times New Roman" w:hAnsi="Times New Roman" w:cs="Times New Roman"/>
              </w:rPr>
              <w:lastRenderedPageBreak/>
              <w:t>and Comparative Analysis of Data Dictionaries</w:t>
            </w:r>
          </w:p>
        </w:tc>
        <w:tc>
          <w:tcPr>
            <w:tcW w:w="2556" w:type="dxa"/>
          </w:tcPr>
          <w:p w14:paraId="1D09715C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lastRenderedPageBreak/>
              <w:t>Wrong study type</w:t>
            </w:r>
          </w:p>
        </w:tc>
      </w:tr>
      <w:tr w:rsidR="00163283" w:rsidRPr="00974CCA" w14:paraId="6C7EACE4" w14:textId="77777777" w:rsidTr="00C63966">
        <w:tc>
          <w:tcPr>
            <w:tcW w:w="738" w:type="dxa"/>
          </w:tcPr>
          <w:p w14:paraId="1D746ED7" w14:textId="6621876C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851" w:type="dxa"/>
          </w:tcPr>
          <w:p w14:paraId="7574B514" w14:textId="2893A763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Muhango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953B442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3727" w:type="dxa"/>
          </w:tcPr>
          <w:p w14:paraId="3B370259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The epidemiology of trauma patients presenting to a large urban public hospital trauma centre in South Africa</w:t>
            </w:r>
          </w:p>
        </w:tc>
        <w:tc>
          <w:tcPr>
            <w:tcW w:w="2556" w:type="dxa"/>
          </w:tcPr>
          <w:p w14:paraId="4861D6EA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163283" w:rsidRPr="00974CCA" w14:paraId="74ADD5D9" w14:textId="77777777" w:rsidTr="00C63966">
        <w:tc>
          <w:tcPr>
            <w:tcW w:w="738" w:type="dxa"/>
          </w:tcPr>
          <w:p w14:paraId="50FED45F" w14:textId="23BA88B4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851" w:type="dxa"/>
          </w:tcPr>
          <w:p w14:paraId="52BB9785" w14:textId="0634109C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Bundu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01B0AA5A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727" w:type="dxa"/>
          </w:tcPr>
          <w:p w14:paraId="7183FAC9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The burden of trauma presenting to the government referral hospital in Freetown, Sierra Leone: An observational study</w:t>
            </w:r>
          </w:p>
        </w:tc>
        <w:tc>
          <w:tcPr>
            <w:tcW w:w="2556" w:type="dxa"/>
          </w:tcPr>
          <w:p w14:paraId="6F38E4C9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163283" w:rsidRPr="00974CCA" w14:paraId="1818B106" w14:textId="77777777" w:rsidTr="00C63966">
        <w:tc>
          <w:tcPr>
            <w:tcW w:w="738" w:type="dxa"/>
          </w:tcPr>
          <w:p w14:paraId="623D844D" w14:textId="13406562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851" w:type="dxa"/>
          </w:tcPr>
          <w:p w14:paraId="4BF1D626" w14:textId="0F18CB86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Kibu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7B15470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0900FDFE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Epidemiological pattern of trauma among children 0–9 years in Cameroon</w:t>
            </w:r>
          </w:p>
        </w:tc>
        <w:tc>
          <w:tcPr>
            <w:tcW w:w="2556" w:type="dxa"/>
          </w:tcPr>
          <w:p w14:paraId="061CC0AF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163283" w:rsidRPr="00974CCA" w14:paraId="344B9016" w14:textId="77777777" w:rsidTr="00C63966">
        <w:tc>
          <w:tcPr>
            <w:tcW w:w="738" w:type="dxa"/>
          </w:tcPr>
          <w:p w14:paraId="1E600B5C" w14:textId="260C7079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851" w:type="dxa"/>
          </w:tcPr>
          <w:p w14:paraId="064BF68B" w14:textId="50DDEB71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Ali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2B3DF14A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3727" w:type="dxa"/>
          </w:tcPr>
          <w:p w14:paraId="025E5F9B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 Prospective Epidemiological Survey of Paediatric Trauma in Africa: A Cross-Sectional Study</w:t>
            </w:r>
          </w:p>
        </w:tc>
        <w:tc>
          <w:tcPr>
            <w:tcW w:w="2556" w:type="dxa"/>
          </w:tcPr>
          <w:p w14:paraId="798667DD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No trauma registry implementation described</w:t>
            </w:r>
          </w:p>
        </w:tc>
      </w:tr>
      <w:tr w:rsidR="00163283" w:rsidRPr="00974CCA" w14:paraId="46414FED" w14:textId="77777777" w:rsidTr="00C63966">
        <w:tc>
          <w:tcPr>
            <w:tcW w:w="738" w:type="dxa"/>
          </w:tcPr>
          <w:p w14:paraId="5CDA08E4" w14:textId="25F2F274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851" w:type="dxa"/>
          </w:tcPr>
          <w:p w14:paraId="51E35DB4" w14:textId="701AD803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Gallaher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1A8EA7B2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6DC42151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Injury Characteristics and Outcomes in Elderly Trauma Patients in Sub-Saharan Africa</w:t>
            </w:r>
          </w:p>
        </w:tc>
        <w:tc>
          <w:tcPr>
            <w:tcW w:w="2556" w:type="dxa"/>
          </w:tcPr>
          <w:p w14:paraId="183F0F79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  <w:tr w:rsidR="00163283" w:rsidRPr="00974CCA" w14:paraId="0B61AA6A" w14:textId="77777777" w:rsidTr="00C63966">
        <w:tc>
          <w:tcPr>
            <w:tcW w:w="738" w:type="dxa"/>
          </w:tcPr>
          <w:p w14:paraId="50C8014E" w14:textId="740A10FF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851" w:type="dxa"/>
          </w:tcPr>
          <w:p w14:paraId="52A40F10" w14:textId="0B4D5D6B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 xml:space="preserve">Taibo </w:t>
            </w:r>
            <w:r w:rsidRPr="00974CCA">
              <w:rPr>
                <w:rFonts w:ascii="Times New Roman" w:hAnsi="Times New Roman" w:cs="Times New Roman"/>
              </w:rPr>
              <w:t>et al.</w:t>
            </w:r>
          </w:p>
        </w:tc>
        <w:tc>
          <w:tcPr>
            <w:tcW w:w="704" w:type="dxa"/>
          </w:tcPr>
          <w:p w14:paraId="7AE2BC17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727" w:type="dxa"/>
          </w:tcPr>
          <w:p w14:paraId="6756B20B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Analysis of trauma admission data at an urban hospital in Maputo, Mozambique</w:t>
            </w:r>
          </w:p>
        </w:tc>
        <w:tc>
          <w:tcPr>
            <w:tcW w:w="2556" w:type="dxa"/>
          </w:tcPr>
          <w:p w14:paraId="03F93B39" w14:textId="77777777" w:rsidR="00163283" w:rsidRPr="00974CCA" w:rsidRDefault="00163283" w:rsidP="00163283">
            <w:pPr>
              <w:rPr>
                <w:rFonts w:ascii="Times New Roman" w:hAnsi="Times New Roman" w:cs="Times New Roman"/>
              </w:rPr>
            </w:pPr>
            <w:r w:rsidRPr="00974CCA">
              <w:rPr>
                <w:rFonts w:ascii="Times New Roman" w:hAnsi="Times New Roman" w:cs="Times New Roman"/>
              </w:rPr>
              <w:t>Registry used as data source only</w:t>
            </w:r>
          </w:p>
        </w:tc>
      </w:tr>
    </w:tbl>
    <w:p w14:paraId="3CD35A88" w14:textId="0C6EC6BA" w:rsidR="00BB64D5" w:rsidRPr="00974CCA" w:rsidRDefault="00BB64D5">
      <w:pPr>
        <w:rPr>
          <w:rFonts w:ascii="Times New Roman" w:hAnsi="Times New Roman" w:cs="Times New Roman"/>
        </w:rPr>
      </w:pPr>
    </w:p>
    <w:sectPr w:rsidR="00BB64D5" w:rsidRPr="00974CC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283"/>
    <w:rsid w:val="00241B3E"/>
    <w:rsid w:val="0029639D"/>
    <w:rsid w:val="00326F90"/>
    <w:rsid w:val="004F7293"/>
    <w:rsid w:val="005A0C16"/>
    <w:rsid w:val="00675D1D"/>
    <w:rsid w:val="007465FE"/>
    <w:rsid w:val="00974CCA"/>
    <w:rsid w:val="0099147B"/>
    <w:rsid w:val="00A20BD4"/>
    <w:rsid w:val="00AA1D8D"/>
    <w:rsid w:val="00B47730"/>
    <w:rsid w:val="00B648B8"/>
    <w:rsid w:val="00BB64D5"/>
    <w:rsid w:val="00C63966"/>
    <w:rsid w:val="00CB0664"/>
    <w:rsid w:val="00D930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7BE04"/>
  <w14:defaultImageDpi w14:val="300"/>
  <w15:docId w15:val="{A662F7E5-E3B9-4F89-8F5D-D3EEDA1A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2819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ESE</cp:lastModifiedBy>
  <cp:revision>4</cp:revision>
  <dcterms:created xsi:type="dcterms:W3CDTF">2026-06-01T13:58:00Z</dcterms:created>
  <dcterms:modified xsi:type="dcterms:W3CDTF">2026-06-01T14:07:00Z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8961544b-c8e3-402e-9cd6-58035caf2a6e</vt:lpwstr>
  </property>
</Properties>
</file>