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4D7EC" w14:textId="77777777" w:rsidR="00F05D90" w:rsidRPr="00F05D90" w:rsidRDefault="00F05D90" w:rsidP="00F05D90">
      <w:pPr>
        <w:keepNext/>
        <w:keepLines/>
        <w:widowControl/>
        <w:pBdr>
          <w:top w:val="single" w:sz="8" w:space="2" w:color="C9C9C9"/>
          <w:left w:val="single" w:sz="8" w:space="4" w:color="C9C9C9"/>
          <w:bottom w:val="single" w:sz="8" w:space="2" w:color="C9C9C9"/>
          <w:right w:val="single" w:sz="8" w:space="4" w:color="C9C9C9"/>
        </w:pBdr>
        <w:shd w:val="clear" w:color="auto" w:fill="D9D9D9"/>
        <w:spacing w:before="240" w:line="200" w:lineRule="exact"/>
        <w:jc w:val="left"/>
        <w:rPr>
          <w:rFonts w:ascii="Calibri Light" w:eastAsia="宋体" w:hAnsi="Calibri Light" w:cs="Consolas"/>
          <w:b/>
          <w:kern w:val="0"/>
          <w:sz w:val="15"/>
          <w:szCs w:val="21"/>
          <w:lang w:val="en-CA" w:eastAsia="en-CA"/>
        </w:rPr>
      </w:pPr>
      <w:r w:rsidRPr="00F05D90">
        <w:rPr>
          <w:rFonts w:ascii="Calibri Light" w:eastAsia="宋体" w:hAnsi="Calibri Light" w:cs="Consolas"/>
          <w:b/>
          <w:bCs/>
          <w:kern w:val="0"/>
          <w:sz w:val="15"/>
          <w:szCs w:val="21"/>
          <w:shd w:val="clear" w:color="auto" w:fill="D9D9D9"/>
          <w:lang w:val="en-CA" w:eastAsia="en-CA"/>
        </w:rPr>
        <w:t>Table 2</w:t>
      </w:r>
      <w:r w:rsidRPr="00F05D90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lang w:val="en-CA" w:eastAsia="en-CA"/>
        </w:rPr>
        <w:t xml:space="preserve">. Cu-catalyzed and Mn-mediated propargylation of different </w:t>
      </w:r>
      <w:proofErr w:type="spellStart"/>
      <w:proofErr w:type="gramStart"/>
      <w:r w:rsidRPr="00F05D90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lang w:val="en-CA" w:eastAsia="en-CA"/>
        </w:rPr>
        <w:t>aldehydes.</w:t>
      </w:r>
      <w:r w:rsidRPr="00F05D90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vertAlign w:val="superscript"/>
          <w:lang w:val="en-CA" w:eastAsia="en-CA"/>
        </w:rPr>
        <w:t>a</w:t>
      </w:r>
      <w:proofErr w:type="spellEnd"/>
      <w:proofErr w:type="gramEnd"/>
    </w:p>
    <w:p w14:paraId="793C5498" w14:textId="77777777" w:rsidR="00F05D90" w:rsidRPr="00F05D90" w:rsidRDefault="00F05D90" w:rsidP="00F05D90">
      <w:pPr>
        <w:widowControl/>
        <w:spacing w:after="80"/>
        <w:rPr>
          <w:rFonts w:ascii="Cambria" w:eastAsia="宋体" w:hAnsi="Cambria" w:cs="Times New Roman"/>
          <w:kern w:val="0"/>
          <w:sz w:val="17"/>
          <w:szCs w:val="15"/>
          <w:lang w:val="en-CA" w:eastAsia="en-CA"/>
        </w:rPr>
      </w:pPr>
      <w:r w:rsidRPr="00F05D90">
        <w:rPr>
          <w:rFonts w:ascii="Cambria" w:eastAsia="宋体" w:hAnsi="Cambria" w:cs="Times New Roman"/>
          <w:kern w:val="0"/>
          <w:sz w:val="17"/>
          <w:szCs w:val="15"/>
          <w:lang w:val="en-CA" w:eastAsia="en-CA"/>
        </w:rPr>
        <w:object w:dxaOrig="8994" w:dyaOrig="10865" w14:anchorId="36CB4A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45pt;height:286.85pt" o:ole="">
            <v:imagedata r:id="rId4" o:title=""/>
          </v:shape>
          <o:OLEObject Type="Embed" ProgID="ChemDraw.Document.6.0" ShapeID="_x0000_i1025" DrawAspect="Content" ObjectID="_1699081121" r:id="rId5"/>
        </w:object>
      </w:r>
      <w:r w:rsidRPr="00F05D90">
        <w:rPr>
          <w:rFonts w:ascii="Cambria" w:eastAsia="宋体" w:hAnsi="Cambria" w:cs="Times New Roman"/>
          <w:kern w:val="0"/>
          <w:sz w:val="17"/>
          <w:szCs w:val="15"/>
          <w:lang w:val="en-CA" w:eastAsia="en-CA"/>
        </w:rPr>
        <w:t xml:space="preserve"> </w:t>
      </w:r>
    </w:p>
    <w:p w14:paraId="1A863F96" w14:textId="77777777" w:rsidR="00F05D90" w:rsidRPr="00F05D90" w:rsidRDefault="00F05D90" w:rsidP="00F05D90">
      <w:pPr>
        <w:widowControl/>
        <w:spacing w:before="80"/>
        <w:contextualSpacing/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</w:pPr>
      <w:r w:rsidRPr="00F05D90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val="en-CA" w:eastAsia="en-CA"/>
        </w:rPr>
        <w:t xml:space="preserve">a </w:t>
      </w:r>
      <w:r w:rsidRPr="00F05D90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Standard condition: a solution of </w:t>
      </w:r>
      <w:r w:rsidRPr="00F05D90">
        <w:rPr>
          <w:rFonts w:ascii="Calibri Light" w:eastAsia="宋体" w:hAnsi="Calibri Light" w:cs="Consolas"/>
          <w:b/>
          <w:bCs/>
          <w:kern w:val="0"/>
          <w:sz w:val="14"/>
          <w:szCs w:val="21"/>
          <w:lang w:val="en-CA" w:eastAsia="en-CA"/>
        </w:rPr>
        <w:t>1</w:t>
      </w:r>
      <w:r w:rsidRPr="00F05D90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(0.5 mmol), </w:t>
      </w:r>
      <w:r w:rsidRPr="00F05D90">
        <w:rPr>
          <w:rFonts w:ascii="Calibri Light" w:eastAsia="宋体" w:hAnsi="Calibri Light" w:cs="Consolas"/>
          <w:b/>
          <w:bCs/>
          <w:kern w:val="0"/>
          <w:sz w:val="14"/>
          <w:szCs w:val="21"/>
          <w:lang w:val="en-CA" w:eastAsia="en-CA"/>
        </w:rPr>
        <w:t>2a</w:t>
      </w:r>
      <w:r w:rsidRPr="00F05D90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(1.5 equiv.), </w:t>
      </w:r>
      <w:proofErr w:type="spellStart"/>
      <w:r w:rsidRPr="00F05D90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>CuCl</w:t>
      </w:r>
      <w:proofErr w:type="spellEnd"/>
      <w:r w:rsidRPr="00F05D90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(10 mol%) and Mn powder (3 equiv.) in </w:t>
      </w:r>
      <w:proofErr w:type="spellStart"/>
      <w:r w:rsidRPr="00F05D90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>MeCN</w:t>
      </w:r>
      <w:proofErr w:type="spellEnd"/>
      <w:r w:rsidRPr="00F05D90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 xml:space="preserve"> (2.0 mL) was reacted at room temperature under N</w:t>
      </w:r>
      <w:r w:rsidRPr="00F05D90">
        <w:rPr>
          <w:rFonts w:ascii="Calibri Light" w:eastAsia="宋体" w:hAnsi="Calibri Light" w:cs="Consolas"/>
          <w:kern w:val="0"/>
          <w:sz w:val="14"/>
          <w:szCs w:val="21"/>
          <w:vertAlign w:val="subscript"/>
          <w:lang w:val="en-CA" w:eastAsia="en-CA"/>
        </w:rPr>
        <w:t xml:space="preserve">2 </w:t>
      </w:r>
      <w:r w:rsidRPr="00F05D90"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  <w:t>atmosphere for 24 h. Yield of isolated product.</w:t>
      </w:r>
    </w:p>
    <w:p w14:paraId="45DEE46B" w14:textId="77777777" w:rsidR="00E66DCE" w:rsidRPr="00F05D90" w:rsidRDefault="00E66DCE">
      <w:pPr>
        <w:rPr>
          <w:lang w:val="en-CA"/>
        </w:rPr>
      </w:pPr>
    </w:p>
    <w:sectPr w:rsidR="00E66DCE" w:rsidRPr="00F05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230"/>
    <w:rsid w:val="00BA18C4"/>
    <w:rsid w:val="00E66DCE"/>
    <w:rsid w:val="00ED4230"/>
    <w:rsid w:val="00F0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9E3C7E-EE0A-4EBB-BD15-B4AA253D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洲 徐</dc:creator>
  <cp:keywords/>
  <dc:description/>
  <cp:lastModifiedBy>洲 徐</cp:lastModifiedBy>
  <cp:revision>2</cp:revision>
  <dcterms:created xsi:type="dcterms:W3CDTF">2021-11-22T02:06:00Z</dcterms:created>
  <dcterms:modified xsi:type="dcterms:W3CDTF">2021-11-22T02:12:00Z</dcterms:modified>
</cp:coreProperties>
</file>