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4175" w:type="dxa"/>
        <w:jc w:val="center"/>
        <w:tblLook w:val="04A0" w:firstRow="1" w:lastRow="0" w:firstColumn="1" w:lastColumn="0" w:noHBand="0" w:noVBand="1"/>
      </w:tblPr>
      <w:tblGrid>
        <w:gridCol w:w="1951"/>
        <w:gridCol w:w="1702"/>
        <w:gridCol w:w="3792"/>
        <w:gridCol w:w="3710"/>
        <w:gridCol w:w="3020"/>
      </w:tblGrid>
      <w:tr w:rsidR="00B15BEA" w14:paraId="67D7906F" w14:textId="77777777" w:rsidTr="000F375E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C9247" w14:textId="0CDB09A2" w:rsidR="00B15BEA" w:rsidRPr="000040A2" w:rsidRDefault="00B15BEA" w:rsidP="000040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40A2">
              <w:rPr>
                <w:rFonts w:ascii="Times New Roman" w:hAnsi="Times New Roman" w:cs="Times New Roman"/>
                <w:b/>
                <w:bCs/>
              </w:rPr>
              <w:t>COM</w:t>
            </w:r>
            <w:r w:rsidRPr="000040A2">
              <w:rPr>
                <w:rFonts w:ascii="Times New Roman" w:hAnsi="Times New Roman" w:cs="Times New Roman"/>
                <w:b/>
                <w:bCs/>
              </w:rPr>
              <w:noBreakHyphen/>
              <w:t>B component</w:t>
            </w:r>
          </w:p>
        </w:tc>
        <w:tc>
          <w:tcPr>
            <w:tcW w:w="17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0074C" w14:textId="77777777" w:rsidR="006F302A" w:rsidRDefault="00B15BEA" w:rsidP="000040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40A2">
              <w:rPr>
                <w:rFonts w:ascii="Times New Roman" w:hAnsi="Times New Roman" w:cs="Times New Roman"/>
                <w:b/>
                <w:bCs/>
              </w:rPr>
              <w:t>BCW</w:t>
            </w:r>
          </w:p>
          <w:p w14:paraId="68247C9E" w14:textId="5523D8EC" w:rsidR="00B15BEA" w:rsidRPr="000040A2" w:rsidRDefault="006F302A" w:rsidP="000040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intervention</w:t>
            </w:r>
            <w:r w:rsidR="00B15BEA" w:rsidRPr="000040A2">
              <w:rPr>
                <w:rFonts w:ascii="Times New Roman" w:hAnsi="Times New Roman" w:cs="Times New Roman"/>
                <w:b/>
                <w:bCs/>
              </w:rPr>
              <w:t xml:space="preserve"> function</w:t>
            </w:r>
          </w:p>
        </w:tc>
        <w:tc>
          <w:tcPr>
            <w:tcW w:w="37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D9688" w14:textId="5DF04E09" w:rsidR="00B15BEA" w:rsidRPr="000040A2" w:rsidRDefault="006F302A" w:rsidP="000040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BDG</w:t>
            </w:r>
          </w:p>
        </w:tc>
        <w:tc>
          <w:tcPr>
            <w:tcW w:w="37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4D725" w14:textId="0ABA5839" w:rsidR="00B15BEA" w:rsidRPr="000040A2" w:rsidRDefault="006F302A" w:rsidP="006F30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BFDG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8E63F5" w14:textId="47871640" w:rsidR="00B15BEA" w:rsidRPr="000040A2" w:rsidRDefault="006F302A" w:rsidP="000040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CG</w:t>
            </w:r>
          </w:p>
        </w:tc>
      </w:tr>
      <w:tr w:rsidR="001144E1" w:rsidRPr="003633D1" w14:paraId="18867A3D" w14:textId="77777777" w:rsidTr="000F375E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02DC7" w14:textId="77777777" w:rsidR="001144E1" w:rsidRPr="003633D1" w:rsidRDefault="001144E1" w:rsidP="000040A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08FCF7" w14:textId="77777777" w:rsidR="001144E1" w:rsidRPr="003633D1" w:rsidRDefault="001144E1" w:rsidP="000040A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37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D691F" w14:textId="77777777" w:rsidR="001144E1" w:rsidRPr="003633D1" w:rsidRDefault="001144E1" w:rsidP="000040A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37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6987C" w14:textId="7ACAF60C" w:rsidR="001144E1" w:rsidRPr="003633D1" w:rsidRDefault="001144E1" w:rsidP="003633D1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633D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The same interventions from BDG will be implemented to the patients in this group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E4BF2A" w14:textId="77777777" w:rsidR="001144E1" w:rsidRPr="003633D1" w:rsidRDefault="001144E1" w:rsidP="000040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1899" w:rsidRPr="003633D1" w14:paraId="58D889A0" w14:textId="77777777" w:rsidTr="000F375E">
        <w:trPr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CCDFDE" w14:textId="6AD7ECC4" w:rsidR="007B1899" w:rsidRPr="003633D1" w:rsidRDefault="007B1899" w:rsidP="00004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Motivation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B536EA" w14:textId="57E0FB47" w:rsidR="007B1899" w:rsidRPr="003633D1" w:rsidRDefault="007B1899" w:rsidP="000040A2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Education</w:t>
            </w:r>
          </w:p>
        </w:tc>
        <w:tc>
          <w:tcPr>
            <w:tcW w:w="3792" w:type="dxa"/>
            <w:tcBorders>
              <w:left w:val="nil"/>
              <w:bottom w:val="nil"/>
              <w:right w:val="nil"/>
            </w:tcBorders>
            <w:vAlign w:val="center"/>
          </w:tcPr>
          <w:p w14:paraId="4408A518" w14:textId="3AB2CC09" w:rsidR="007B1899" w:rsidRPr="003633D1" w:rsidRDefault="007B1899" w:rsidP="00C2657B">
            <w:pPr>
              <w:pStyle w:val="a9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lectures and videos: provide the basic knowledge of CRC and screening via, including definition, symptoms, pathological classifications, prognosis, rehabilitation, etc.</w:t>
            </w:r>
          </w:p>
        </w:tc>
        <w:tc>
          <w:tcPr>
            <w:tcW w:w="3710" w:type="dxa"/>
            <w:tcBorders>
              <w:left w:val="nil"/>
              <w:bottom w:val="nil"/>
              <w:right w:val="nil"/>
            </w:tcBorders>
          </w:tcPr>
          <w:p w14:paraId="1AB26DC0" w14:textId="7797D470" w:rsidR="007B1899" w:rsidRPr="003633D1" w:rsidRDefault="007B1899" w:rsidP="00C2657B">
            <w:pPr>
              <w:pStyle w:val="a9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lectures and video: Provide the knowledge and information to family members to assist the bowel preparation, including daily dietary, caring, etc.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6902D6" w14:textId="77777777" w:rsidR="00C2657B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 xml:space="preserve">Distribute the "Early Screening, Early Diagnosis, Early Treatment Health Handbook" to promote knowledge on colorectal cancer prevention and treatment. </w:t>
            </w:r>
          </w:p>
          <w:p w14:paraId="57D8DBA2" w14:textId="77777777" w:rsidR="00C2657B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>Organize expert lectures and on-site consultations to leverage professional authority for guidance.</w:t>
            </w:r>
          </w:p>
          <w:p w14:paraId="7D4B4F87" w14:textId="77777777" w:rsidR="00C2657B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 xml:space="preserve">Persuade individuals who have not made appointments to participate in screenings through phone or face-to-face communication.  </w:t>
            </w:r>
          </w:p>
          <w:p w14:paraId="33144A68" w14:textId="77777777" w:rsidR="00C2657B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 xml:space="preserve">Provide one-time information on green channels, expert outpatient services, and colonoscopy </w:t>
            </w: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lastRenderedPageBreak/>
              <w:t xml:space="preserve">subsidy policies. </w:t>
            </w:r>
          </w:p>
          <w:p w14:paraId="46AD4D91" w14:textId="77777777" w:rsidR="00C2657B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 xml:space="preserve">Offer consultations, but residents must take the initiative to request them. </w:t>
            </w:r>
          </w:p>
          <w:p w14:paraId="15286DBD" w14:textId="77777777" w:rsidR="00C2657B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 xml:space="preserve">Promote actions through reminders and notifications without implementing mandatory measures. </w:t>
            </w:r>
          </w:p>
          <w:p w14:paraId="4A292508" w14:textId="066CC0AD" w:rsidR="007B1899" w:rsidRPr="003633D1" w:rsidRDefault="007B1620" w:rsidP="007B1620">
            <w:pPr>
              <w:pStyle w:val="a9"/>
              <w:numPr>
                <w:ilvl w:val="0"/>
                <w:numId w:val="7"/>
              </w:numPr>
              <w:rPr>
                <w:rFonts w:ascii="Times New Roman" w:eastAsia="等线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="等线" w:hAnsi="Times New Roman" w:cs="Times New Roman"/>
                <w:sz w:val="18"/>
                <w:szCs w:val="20"/>
              </w:rPr>
              <w:t>Make all resources openly available without restrictions.</w:t>
            </w:r>
          </w:p>
        </w:tc>
      </w:tr>
      <w:tr w:rsidR="007B1899" w:rsidRPr="003633D1" w14:paraId="08357E3E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4AFAC" w14:textId="77777777" w:rsidR="007B1899" w:rsidRPr="003633D1" w:rsidRDefault="007B1899" w:rsidP="00004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40637" w14:textId="1872F5AF" w:rsidR="007B1899" w:rsidRPr="003633D1" w:rsidRDefault="007B1899" w:rsidP="000040A2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Persuasion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A5F9" w14:textId="0B761BBF" w:rsidR="007B1899" w:rsidRPr="003633D1" w:rsidRDefault="007B1899" w:rsidP="00C2657B">
            <w:pPr>
              <w:pStyle w:val="a9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 xml:space="preserve">The experiences will be shared by recovered individuals in WeChat groups. </w:t>
            </w:r>
          </w:p>
          <w:p w14:paraId="261F56AE" w14:textId="6AA95FD1" w:rsidR="007B1899" w:rsidRPr="003633D1" w:rsidRDefault="007B1899" w:rsidP="00C2657B">
            <w:pPr>
              <w:pStyle w:val="a9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Small quizzes will be offered after each online lecture via WeChat.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AA31E" w14:textId="77777777" w:rsidR="00C2657B" w:rsidRPr="003633D1" w:rsidRDefault="00F81874" w:rsidP="00C2657B">
            <w:pPr>
              <w:pStyle w:val="a9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Recognize and encourage the key role of family members as "companions" to help establish positive beliefs.</w:t>
            </w:r>
          </w:p>
          <w:p w14:paraId="1B4D1DDD" w14:textId="22FD24D4" w:rsidR="007B1899" w:rsidRPr="003633D1" w:rsidRDefault="00F81874" w:rsidP="00C2657B">
            <w:pPr>
              <w:pStyle w:val="a9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Encourage family members to provide emotional support through companionship, helping patients express and release negative emotions and alleviate anxiety.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F7A27" w14:textId="07C64AA6" w:rsidR="007B1899" w:rsidRPr="003633D1" w:rsidRDefault="007B1899" w:rsidP="004952DF">
            <w:pPr>
              <w:rPr>
                <w:rFonts w:ascii="Times New Roman" w:eastAsia="等线" w:hAnsi="Times New Roman" w:cs="Times New Roman"/>
                <w:sz w:val="18"/>
                <w:szCs w:val="20"/>
              </w:rPr>
            </w:pPr>
          </w:p>
        </w:tc>
      </w:tr>
      <w:tr w:rsidR="007B1899" w:rsidRPr="003633D1" w14:paraId="5809DEF2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8C667" w14:textId="77777777" w:rsidR="007B1899" w:rsidRPr="003633D1" w:rsidRDefault="007B189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8200189" w14:textId="135CEC61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proofErr w:type="spellStart"/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Incentivisation</w:t>
            </w:r>
            <w:proofErr w:type="spellEnd"/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3FDE80C5" w14:textId="516277F3" w:rsidR="007B1899" w:rsidRPr="003633D1" w:rsidRDefault="007B1899" w:rsidP="00C2657B">
            <w:pPr>
              <w:pStyle w:val="a9"/>
              <w:numPr>
                <w:ilvl w:val="0"/>
                <w:numId w:val="8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 xml:space="preserve">Establish electronic health records and document screening results, allowing individuals to view their own health data. </w:t>
            </w:r>
          </w:p>
          <w:p w14:paraId="6EE7AD5F" w14:textId="3B8A1DE3" w:rsidR="007B1899" w:rsidRPr="003633D1" w:rsidRDefault="007B1899" w:rsidP="00C2657B">
            <w:pPr>
              <w:pStyle w:val="a9"/>
              <w:numPr>
                <w:ilvl w:val="0"/>
                <w:numId w:val="8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Provide convenient resources such as green channels and specialist clinics to stimulate willingness to take action.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14:paraId="20B1D5DA" w14:textId="77777777" w:rsidR="00C2657B" w:rsidRPr="003633D1" w:rsidRDefault="00337B53" w:rsidP="00C2657B">
            <w:pPr>
              <w:pStyle w:val="a9"/>
              <w:numPr>
                <w:ilvl w:val="0"/>
                <w:numId w:val="8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Facilitate the signing of a "Family Health Contract" that links check-up behaviors with family responsibilities, enhancing motivation through shared commitment.</w:t>
            </w:r>
          </w:p>
          <w:p w14:paraId="48F31617" w14:textId="3F9DB83D" w:rsidR="007B1899" w:rsidRPr="003633D1" w:rsidRDefault="00337B53" w:rsidP="00C2657B">
            <w:pPr>
              <w:pStyle w:val="a9"/>
              <w:numPr>
                <w:ilvl w:val="0"/>
                <w:numId w:val="8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 xml:space="preserve">Establish a family-based support system where members jointly </w:t>
            </w: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lastRenderedPageBreak/>
              <w:t>commit to practicing a healthy lifestyle, forming long-term incentives through mutual accountability.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A33E82" w14:textId="482D7C5C" w:rsidR="007B1899" w:rsidRPr="003633D1" w:rsidRDefault="007B1899" w:rsidP="004952DF">
            <w:pPr>
              <w:rPr>
                <w:rFonts w:ascii="Times New Roman" w:eastAsia="等线" w:hAnsi="Times New Roman" w:cs="Times New Roman"/>
                <w:sz w:val="18"/>
                <w:szCs w:val="20"/>
              </w:rPr>
            </w:pPr>
          </w:p>
        </w:tc>
      </w:tr>
      <w:tr w:rsidR="007B1899" w:rsidRPr="003633D1" w14:paraId="3910EE52" w14:textId="77777777" w:rsidTr="000F375E">
        <w:trPr>
          <w:jc w:val="center"/>
        </w:trPr>
        <w:tc>
          <w:tcPr>
            <w:tcW w:w="19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ACD6C" w14:textId="722A21E9" w:rsidR="007B1899" w:rsidRPr="003633D1" w:rsidRDefault="007B1899" w:rsidP="00B4343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Capability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5267641A" w14:textId="5702D8F8" w:rsidR="007B1899" w:rsidRPr="003633D1" w:rsidRDefault="007B1899" w:rsidP="00E32B78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Training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4FB7DED3" w14:textId="77777777" w:rsidR="00C2657B" w:rsidRPr="003633D1" w:rsidRDefault="007B1899" w:rsidP="00C2657B">
            <w:pPr>
              <w:pStyle w:val="a9"/>
              <w:numPr>
                <w:ilvl w:val="0"/>
                <w:numId w:val="10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lectures and videos: provide the basic knowledge of CRC and screening via, including definition, symptoms, pathological classifications, prognosis, rehabilitation, etc.</w:t>
            </w:r>
          </w:p>
          <w:p w14:paraId="16E3B682" w14:textId="77777777" w:rsidR="00C2657B" w:rsidRPr="003633D1" w:rsidRDefault="007B1899" w:rsidP="00C2657B">
            <w:pPr>
              <w:pStyle w:val="a9"/>
              <w:numPr>
                <w:ilvl w:val="0"/>
                <w:numId w:val="10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Digital tool guidance: conduct one-on-one demonstrations in WeChat groups to improve skills in viewing messages and sending text/voice messages.</w:t>
            </w:r>
          </w:p>
          <w:p w14:paraId="6378184D" w14:textId="52505EFD" w:rsidR="007B1899" w:rsidRPr="003633D1" w:rsidRDefault="007B1899" w:rsidP="00C2657B">
            <w:pPr>
              <w:pStyle w:val="a9"/>
              <w:numPr>
                <w:ilvl w:val="0"/>
                <w:numId w:val="10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video meeting: organize a session on Wednesday to explain how to use the Yicheng mini program for self-screening.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94088" w14:textId="6165CFEE" w:rsidR="007B1899" w:rsidRPr="003633D1" w:rsidRDefault="00337B53" w:rsidP="00C2657B">
            <w:pPr>
              <w:pStyle w:val="a9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Expert guidance on family involvement: endoscopy specialists will explain how family members can supervise, remind, and assist patients in completing bowel preparation.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3D4CDD" w14:textId="6BE4D712" w:rsidR="007B1899" w:rsidRPr="003633D1" w:rsidRDefault="007B1899" w:rsidP="004952DF">
            <w:pPr>
              <w:rPr>
                <w:rFonts w:ascii="Times New Roman" w:eastAsia="等线" w:hAnsi="Times New Roman" w:cs="Times New Roman"/>
                <w:sz w:val="18"/>
                <w:szCs w:val="20"/>
              </w:rPr>
            </w:pPr>
          </w:p>
        </w:tc>
      </w:tr>
      <w:tr w:rsidR="007B1899" w:rsidRPr="003633D1" w14:paraId="0ADF0112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384B9" w14:textId="77777777" w:rsidR="007B1899" w:rsidRPr="003633D1" w:rsidRDefault="007B189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B578B3F" w14:textId="7E58FC00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Education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72C54E47" w14:textId="38DD443C" w:rsidR="002A794C" w:rsidRPr="003633D1" w:rsidRDefault="007B1899" w:rsidP="00C2657B">
            <w:pPr>
              <w:pStyle w:val="a9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feedback session: provide personalized feedback and explain the information again on Thursday to help research subjects relate the information to their own situations.</w:t>
            </w:r>
          </w:p>
          <w:p w14:paraId="3885A1CA" w14:textId="29AD6946" w:rsidR="007B1899" w:rsidRPr="003633D1" w:rsidRDefault="007B1899" w:rsidP="00C2657B">
            <w:pPr>
              <w:pStyle w:val="a9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Small quiz and explanation: conduct a small test on Sunday and provide detailed explanations of incorrect answers to deepen understanding.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14:paraId="799C9B2B" w14:textId="7058E27A" w:rsidR="007B1899" w:rsidRPr="003633D1" w:rsidRDefault="00337B53" w:rsidP="00C2657B">
            <w:pPr>
              <w:pStyle w:val="a9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Family members guide and correct the patient's misconceptions.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F9CA31" w14:textId="03CDF73D" w:rsidR="007B1899" w:rsidRPr="003633D1" w:rsidRDefault="007B1899" w:rsidP="004952DF">
            <w:pPr>
              <w:rPr>
                <w:rFonts w:ascii="Times New Roman" w:eastAsia="等线" w:hAnsi="Times New Roman" w:cs="Times New Roman"/>
                <w:sz w:val="18"/>
                <w:szCs w:val="20"/>
              </w:rPr>
            </w:pPr>
          </w:p>
        </w:tc>
      </w:tr>
      <w:tr w:rsidR="007B1899" w:rsidRPr="003633D1" w14:paraId="5A6B4AEC" w14:textId="77777777" w:rsidTr="000F375E">
        <w:trPr>
          <w:jc w:val="center"/>
        </w:trPr>
        <w:tc>
          <w:tcPr>
            <w:tcW w:w="19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4F9D8" w14:textId="3BE255C7" w:rsidR="007B1899" w:rsidRPr="003633D1" w:rsidRDefault="007B1899" w:rsidP="00B4343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Opportunity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429197BB" w14:textId="7329AD08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Environmental restructuring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14110A5B" w14:textId="77777777" w:rsidR="00C2657B" w:rsidRPr="003633D1" w:rsidRDefault="007B1899" w:rsidP="00C2657B">
            <w:pPr>
              <w:pStyle w:val="a9"/>
              <w:numPr>
                <w:ilvl w:val="0"/>
                <w:numId w:val="11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Digital route planning service: set up a specialist clinic with outpatient hours on Tuesdays and provide digital navigation support to help plan routes.</w:t>
            </w:r>
          </w:p>
          <w:p w14:paraId="51A1C9C9" w14:textId="77777777" w:rsidR="00C2657B" w:rsidRPr="003633D1" w:rsidRDefault="007B1899" w:rsidP="00C2657B">
            <w:pPr>
              <w:pStyle w:val="a9"/>
              <w:numPr>
                <w:ilvl w:val="0"/>
                <w:numId w:val="11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Digital communication platform: create a WeChat group as a continuous channel for information sharing and interaction.</w:t>
            </w:r>
          </w:p>
          <w:p w14:paraId="6676A69D" w14:textId="70DFB7F9" w:rsidR="007B1899" w:rsidRPr="003633D1" w:rsidRDefault="007B1899" w:rsidP="00C2657B">
            <w:pPr>
              <w:pStyle w:val="a9"/>
              <w:numPr>
                <w:ilvl w:val="0"/>
                <w:numId w:val="11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service platform: establish a green referral platform and provide digital access to information on the colonoscopy subsidy policy.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14:paraId="0E9AB3B1" w14:textId="77777777" w:rsidR="00C2657B" w:rsidRPr="003633D1" w:rsidRDefault="009F6056" w:rsidP="00C2657B">
            <w:pPr>
              <w:pStyle w:val="a9"/>
              <w:numPr>
                <w:ilvl w:val="0"/>
                <w:numId w:val="11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Social/Family Environment: Integrate family members into the intervention system to create a supportive family microenvironment.</w:t>
            </w:r>
          </w:p>
          <w:p w14:paraId="70E2D263" w14:textId="7667FE7B" w:rsidR="007B1899" w:rsidRPr="003633D1" w:rsidRDefault="009F6056" w:rsidP="00C2657B">
            <w:pPr>
              <w:pStyle w:val="a9"/>
              <w:numPr>
                <w:ilvl w:val="0"/>
                <w:numId w:val="11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Service Process Environment: Ensure family members fully understand the green channel process to assist patients in overcoming practical obstacles.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E1BBF" w14:textId="2E7E156C" w:rsidR="007B1899" w:rsidRPr="003633D1" w:rsidRDefault="007B1899" w:rsidP="004952DF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7B1899" w:rsidRPr="003633D1" w14:paraId="275D9090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3CE782" w14:textId="77777777" w:rsidR="007B1899" w:rsidRPr="003633D1" w:rsidRDefault="007B189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F8A48FC" w14:textId="28D1C277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Modelling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471EAE75" w14:textId="613D8B25" w:rsidR="007B1899" w:rsidRPr="003633D1" w:rsidRDefault="00183AFE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Online role education: arrange a community lecture on Friday delivered by experts from a tertiary hospital and share recorded sessions digitally to provide professional role models.</w:t>
            </w: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br/>
              <w:t>• Digital behavioral examples: share science popularization videos in the WeChat group to provide observable behavioral examples.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14:paraId="547FD4DD" w14:textId="7C7DAA8C" w:rsidR="009F6056" w:rsidRPr="003633D1" w:rsidRDefault="009F6056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Invite recovered individuals (peers) who have completed colonoscopy screening to share their early screening experiences, providing psychological reference and coping models for family members and patients.</w:t>
            </w:r>
          </w:p>
          <w:p w14:paraId="7F17A035" w14:textId="4715F4B5" w:rsidR="007B1899" w:rsidRPr="003633D1" w:rsidRDefault="007B1899" w:rsidP="004E6CA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6A0C10" w14:textId="5CA5005C" w:rsidR="007B1899" w:rsidRPr="003633D1" w:rsidRDefault="007B1899" w:rsidP="004952DF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7B1899" w:rsidRPr="003633D1" w14:paraId="210B60BE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4AE59A" w14:textId="77777777" w:rsidR="007B1899" w:rsidRPr="003633D1" w:rsidRDefault="007B189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8572BFA" w14:textId="2F640073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Enablement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133EBFEF" w14:textId="637B9059" w:rsidR="007B1899" w:rsidRPr="003633D1" w:rsidRDefault="00183AFE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 xml:space="preserve">Digital opportunity empowerment: provide regular weekly specialist outpatient services with digital integration, online Q&amp;A sessions, and phone consultations to offer research </w:t>
            </w: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lastRenderedPageBreak/>
              <w:t>subjects continuous access to professional guidance.</w:t>
            </w: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br/>
              <w:t>• Digital tool empowerment: assist individuals without WeChat in registering for the platform to establish a digital communication channel and eliminate information barriers.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14:paraId="70A4A736" w14:textId="77777777" w:rsidR="00C2657B" w:rsidRPr="003633D1" w:rsidRDefault="009F6056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lastRenderedPageBreak/>
              <w:t xml:space="preserve">Capability empowerment: Through training, equip family members with the abilities of "coach" and "coordinator" to effectively assist patients. </w:t>
            </w:r>
          </w:p>
          <w:p w14:paraId="6955EA72" w14:textId="2D1A9A78" w:rsidR="007B1899" w:rsidRPr="003633D1" w:rsidRDefault="009F6056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lastRenderedPageBreak/>
              <w:t>Social support empowerment: Establish a family member WeChat group to form a peer support system for sharing and exchanging support experiences.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100137" w14:textId="51F538A2" w:rsidR="007B1899" w:rsidRPr="003633D1" w:rsidRDefault="007B1899" w:rsidP="004952DF">
            <w:pPr>
              <w:rPr>
                <w:rFonts w:ascii="Times New Roman" w:hAnsi="Times New Roman" w:cs="Times New Roman"/>
              </w:rPr>
            </w:pPr>
          </w:p>
        </w:tc>
      </w:tr>
      <w:tr w:rsidR="007B1899" w:rsidRPr="003633D1" w14:paraId="5B20D5D0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A46F4C" w14:textId="77777777" w:rsidR="007B1899" w:rsidRPr="003633D1" w:rsidRDefault="007B189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94E892F" w14:textId="198F6ECE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Coercion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24F19576" w14:textId="4B06AAAD" w:rsidR="007B1899" w:rsidRPr="003633D1" w:rsidRDefault="00183AFE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Digital voluntary engagement service: use digital reminders, appointment systems, and Q&amp;A platforms to promote voluntary participation rather than mandatory measures.</w:t>
            </w: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14:paraId="62FF8AFC" w14:textId="77AFB69A" w:rsidR="007B1899" w:rsidRPr="003633D1" w:rsidRDefault="009F6056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No mandatory measures: promote behavior through reminders and family plans rather than enforcement.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3CB74" w14:textId="4200695E" w:rsidR="007B1899" w:rsidRPr="003633D1" w:rsidRDefault="007B1899" w:rsidP="004952DF">
            <w:pPr>
              <w:rPr>
                <w:rFonts w:ascii="Times New Roman" w:hAnsi="Times New Roman" w:cs="Times New Roman"/>
              </w:rPr>
            </w:pPr>
          </w:p>
        </w:tc>
      </w:tr>
      <w:tr w:rsidR="007B1899" w:rsidRPr="003633D1" w14:paraId="72D6B0B1" w14:textId="77777777" w:rsidTr="000F375E">
        <w:trPr>
          <w:jc w:val="center"/>
        </w:trPr>
        <w:tc>
          <w:tcPr>
            <w:tcW w:w="195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A4BB19" w14:textId="77777777" w:rsidR="007B1899" w:rsidRPr="003633D1" w:rsidRDefault="007B189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AAA597" w14:textId="3AE77658" w:rsidR="007B1899" w:rsidRPr="003633D1" w:rsidRDefault="007B1899">
            <w:p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Restriction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D39529" w14:textId="3ED53553" w:rsidR="007B1899" w:rsidRPr="003633D1" w:rsidRDefault="00183AFE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Digital open resource platform: provide unrestricted access to all digital resources and facilitative tools to support voluntary participation.</w:t>
            </w:r>
          </w:p>
          <w:p w14:paraId="249F8745" w14:textId="77777777" w:rsidR="007B1899" w:rsidRPr="003633D1" w:rsidRDefault="007B1899" w:rsidP="002A794C">
            <w:pPr>
              <w:pStyle w:val="a9"/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152DBF" w14:textId="6DFEE535" w:rsidR="007B1899" w:rsidRPr="003633D1" w:rsidRDefault="009F6056" w:rsidP="00C2657B">
            <w:pPr>
              <w:pStyle w:val="a9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18"/>
                <w:szCs w:val="20"/>
              </w:rPr>
            </w:pPr>
            <w:r w:rsidRPr="003633D1">
              <w:rPr>
                <w:rFonts w:ascii="Times New Roman" w:eastAsiaTheme="minorHAnsi" w:hAnsi="Times New Roman" w:cs="Times New Roman"/>
                <w:sz w:val="18"/>
                <w:szCs w:val="20"/>
              </w:rPr>
              <w:t>No mandatory measures: promote behavior through reminders and family plans rather than enforcement.</w:t>
            </w:r>
          </w:p>
        </w:tc>
        <w:tc>
          <w:tcPr>
            <w:tcW w:w="302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88BD66" w14:textId="77777777" w:rsidR="007B1899" w:rsidRPr="003633D1" w:rsidRDefault="007B1899">
            <w:pPr>
              <w:rPr>
                <w:rFonts w:ascii="Times New Roman" w:hAnsi="Times New Roman" w:cs="Times New Roman"/>
              </w:rPr>
            </w:pPr>
          </w:p>
        </w:tc>
      </w:tr>
      <w:tr w:rsidR="000F375E" w:rsidRPr="003633D1" w14:paraId="0D51D6ED" w14:textId="77777777" w:rsidTr="00F63FE9">
        <w:tblPrEx>
          <w:jc w:val="left"/>
        </w:tblPrEx>
        <w:tc>
          <w:tcPr>
            <w:tcW w:w="1417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A79026" w14:textId="625E8A11" w:rsidR="000F375E" w:rsidRPr="003633D1" w:rsidRDefault="000F375E">
            <w:pPr>
              <w:rPr>
                <w:rFonts w:ascii="Times New Roman" w:hAnsi="Times New Roman" w:cs="Times New Roman"/>
              </w:rPr>
            </w:pPr>
            <w:r w:rsidRPr="003633D1">
              <w:rPr>
                <w:rFonts w:ascii="Times New Roman" w:hAnsi="Times New Roman" w:cs="Times New Roman"/>
              </w:rPr>
              <w:t xml:space="preserve">BDG: the BCW-based digital-assisted group; BFDG: the BCW-based family-participated digital-assisted group; CG: the Control group; </w:t>
            </w:r>
            <w:r w:rsidRPr="00CB3338">
              <w:rPr>
                <w:rFonts w:ascii="Times New Roman" w:hAnsi="Times New Roman" w:cs="Times New Roman"/>
              </w:rPr>
              <w:t>CRC:</w:t>
            </w:r>
            <w:r w:rsidR="00CB3338" w:rsidRPr="00CB3338">
              <w:rPr>
                <w:rFonts w:ascii="Times New Roman" w:hAnsi="Times New Roman" w:cs="Times New Roman"/>
              </w:rPr>
              <w:t xml:space="preserve"> </w:t>
            </w:r>
            <w:r w:rsidR="00CB3338" w:rsidRPr="00CB3338">
              <w:rPr>
                <w:rFonts w:ascii="Times New Roman" w:hAnsi="Times New Roman" w:cs="Times New Roman"/>
              </w:rPr>
              <w:t>Colorectal Cancer</w:t>
            </w:r>
          </w:p>
        </w:tc>
      </w:tr>
    </w:tbl>
    <w:p w14:paraId="3FD4E5F5" w14:textId="400C89A1" w:rsidR="002A794C" w:rsidRPr="003633D1" w:rsidRDefault="002A794C" w:rsidP="00FD1C5B">
      <w:pPr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5"/>
        <w:gridCol w:w="3170"/>
        <w:gridCol w:w="3133"/>
        <w:gridCol w:w="2331"/>
        <w:gridCol w:w="2409"/>
      </w:tblGrid>
      <w:tr w:rsidR="0063530F" w14:paraId="7F7DB059" w14:textId="77777777" w:rsidTr="004531D0">
        <w:tc>
          <w:tcPr>
            <w:tcW w:w="13948" w:type="dxa"/>
            <w:gridSpan w:val="5"/>
          </w:tcPr>
          <w:p w14:paraId="5EB4792B" w14:textId="77777777" w:rsidR="000507D6" w:rsidRDefault="000507D6" w:rsidP="00FD1C5B">
            <w:pPr>
              <w:rPr>
                <w:rFonts w:eastAsiaTheme="minorHAnsi" w:hint="eastAsia"/>
              </w:rPr>
            </w:pPr>
          </w:p>
          <w:p w14:paraId="310B00DB" w14:textId="77777777" w:rsidR="000507D6" w:rsidRDefault="000507D6" w:rsidP="00FD1C5B">
            <w:pPr>
              <w:rPr>
                <w:rFonts w:eastAsiaTheme="minorHAnsi" w:hint="eastAsia"/>
              </w:rPr>
            </w:pPr>
          </w:p>
          <w:p w14:paraId="60D26F95" w14:textId="77777777" w:rsidR="000507D6" w:rsidRDefault="000507D6" w:rsidP="00FD1C5B">
            <w:pPr>
              <w:rPr>
                <w:rFonts w:eastAsiaTheme="minorHAnsi" w:hint="eastAsia"/>
              </w:rPr>
            </w:pPr>
          </w:p>
          <w:p w14:paraId="62A55253" w14:textId="77777777" w:rsidR="000507D6" w:rsidRDefault="000507D6" w:rsidP="00FD1C5B">
            <w:pPr>
              <w:rPr>
                <w:rFonts w:eastAsiaTheme="minorHAnsi" w:hint="eastAsia"/>
              </w:rPr>
            </w:pPr>
          </w:p>
          <w:p w14:paraId="64675F3E" w14:textId="77777777" w:rsidR="000507D6" w:rsidRDefault="000507D6" w:rsidP="00FD1C5B">
            <w:pPr>
              <w:rPr>
                <w:rFonts w:eastAsiaTheme="minorHAnsi" w:hint="eastAsia"/>
              </w:rPr>
            </w:pPr>
          </w:p>
          <w:p w14:paraId="48286EA4" w14:textId="77777777" w:rsidR="000507D6" w:rsidRDefault="000507D6" w:rsidP="00FD1C5B">
            <w:pPr>
              <w:rPr>
                <w:rFonts w:eastAsiaTheme="minorHAnsi" w:hint="eastAsia"/>
              </w:rPr>
            </w:pPr>
          </w:p>
          <w:p w14:paraId="33FCACCB" w14:textId="6CBDCB2D" w:rsidR="0063530F" w:rsidRDefault="0063530F" w:rsidP="00FD1C5B">
            <w:pPr>
              <w:rPr>
                <w:rFonts w:hint="eastAsia"/>
              </w:rPr>
            </w:pPr>
            <w:r w:rsidRPr="00337B53">
              <w:rPr>
                <w:rFonts w:eastAsiaTheme="minorHAnsi" w:hint="eastAsia"/>
              </w:rPr>
              <w:t>Early Screening, Early Diagnosis, Early Treatment Health Handbook</w:t>
            </w:r>
          </w:p>
        </w:tc>
      </w:tr>
      <w:tr w:rsidR="002C2A5C" w14:paraId="52AE2C5E" w14:textId="77777777" w:rsidTr="004531D0">
        <w:tc>
          <w:tcPr>
            <w:tcW w:w="13948" w:type="dxa"/>
            <w:gridSpan w:val="5"/>
          </w:tcPr>
          <w:p w14:paraId="5D063864" w14:textId="1B1ADF48" w:rsidR="002C2A5C" w:rsidRDefault="002C2A5C" w:rsidP="00FD1C5B">
            <w:pPr>
              <w:rPr>
                <w:rFonts w:hint="eastAsia"/>
              </w:rPr>
            </w:pPr>
            <w:r w:rsidRPr="008472D0">
              <w:rPr>
                <w:noProof/>
              </w:rPr>
              <w:lastRenderedPageBreak/>
              <w:drawing>
                <wp:inline distT="0" distB="0" distL="0" distR="0" wp14:anchorId="116EAC4E" wp14:editId="694319E0">
                  <wp:extent cx="2182969" cy="1866265"/>
                  <wp:effectExtent l="0" t="0" r="8255" b="635"/>
                  <wp:docPr id="210514755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78" cy="1908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</w:rPr>
              <w:drawing>
                <wp:inline distT="0" distB="0" distL="0" distR="0" wp14:anchorId="70F48653" wp14:editId="6FD20EB1">
                  <wp:extent cx="1918952" cy="1924685"/>
                  <wp:effectExtent l="0" t="0" r="5715" b="0"/>
                  <wp:docPr id="17266105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063" cy="19669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472D0">
              <w:rPr>
                <w:noProof/>
              </w:rPr>
              <w:drawing>
                <wp:inline distT="0" distB="0" distL="0" distR="0" wp14:anchorId="2CB7028E" wp14:editId="77D4B988">
                  <wp:extent cx="2177212" cy="1962946"/>
                  <wp:effectExtent l="0" t="0" r="0" b="0"/>
                  <wp:docPr id="73410878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636" cy="1999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72D0">
              <w:rPr>
                <w:noProof/>
              </w:rPr>
              <w:drawing>
                <wp:inline distT="0" distB="0" distL="0" distR="0" wp14:anchorId="7BDCC7B7" wp14:editId="36DE964F">
                  <wp:extent cx="2356834" cy="1963420"/>
                  <wp:effectExtent l="0" t="0" r="5715" b="0"/>
                  <wp:docPr id="202793688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717" cy="201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30F" w14:paraId="7E09C703" w14:textId="77777777" w:rsidTr="004531D0">
        <w:tc>
          <w:tcPr>
            <w:tcW w:w="13948" w:type="dxa"/>
            <w:gridSpan w:val="5"/>
          </w:tcPr>
          <w:p w14:paraId="4B552B45" w14:textId="77777777" w:rsidR="004531D0" w:rsidRDefault="004531D0" w:rsidP="00FD1C5B">
            <w:pPr>
              <w:rPr>
                <w:rFonts w:hint="eastAsia"/>
              </w:rPr>
            </w:pPr>
          </w:p>
          <w:p w14:paraId="0287445C" w14:textId="77777777" w:rsidR="004531D0" w:rsidRDefault="004531D0" w:rsidP="00FD1C5B">
            <w:pPr>
              <w:rPr>
                <w:rFonts w:hint="eastAsia"/>
              </w:rPr>
            </w:pPr>
          </w:p>
          <w:p w14:paraId="75403484" w14:textId="77777777" w:rsidR="004531D0" w:rsidRDefault="004531D0" w:rsidP="00FD1C5B">
            <w:pPr>
              <w:rPr>
                <w:rFonts w:hint="eastAsia"/>
              </w:rPr>
            </w:pPr>
          </w:p>
          <w:p w14:paraId="112E3DAF" w14:textId="77777777" w:rsidR="004531D0" w:rsidRDefault="004531D0" w:rsidP="00FD1C5B">
            <w:pPr>
              <w:rPr>
                <w:rFonts w:hint="eastAsia"/>
              </w:rPr>
            </w:pPr>
          </w:p>
          <w:p w14:paraId="63E594D0" w14:textId="77777777" w:rsidR="004531D0" w:rsidRDefault="004531D0" w:rsidP="00FD1C5B">
            <w:pPr>
              <w:rPr>
                <w:rFonts w:hint="eastAsia"/>
              </w:rPr>
            </w:pPr>
          </w:p>
          <w:p w14:paraId="6070B725" w14:textId="77777777" w:rsidR="004531D0" w:rsidRDefault="004531D0" w:rsidP="00FD1C5B">
            <w:pPr>
              <w:rPr>
                <w:rFonts w:hint="eastAsia"/>
              </w:rPr>
            </w:pPr>
          </w:p>
          <w:p w14:paraId="24593C17" w14:textId="77777777" w:rsidR="004531D0" w:rsidRDefault="004531D0" w:rsidP="00FD1C5B">
            <w:pPr>
              <w:rPr>
                <w:rFonts w:hint="eastAsia"/>
              </w:rPr>
            </w:pPr>
          </w:p>
          <w:p w14:paraId="060F3C9B" w14:textId="77777777" w:rsidR="004531D0" w:rsidRDefault="004531D0" w:rsidP="00FD1C5B">
            <w:pPr>
              <w:rPr>
                <w:rFonts w:hint="eastAsia"/>
              </w:rPr>
            </w:pPr>
          </w:p>
          <w:p w14:paraId="1099F1DA" w14:textId="77777777" w:rsidR="004531D0" w:rsidRDefault="004531D0" w:rsidP="00FD1C5B">
            <w:pPr>
              <w:rPr>
                <w:rFonts w:hint="eastAsia"/>
              </w:rPr>
            </w:pPr>
          </w:p>
          <w:p w14:paraId="35DF7178" w14:textId="77777777" w:rsidR="004531D0" w:rsidRDefault="004531D0" w:rsidP="00FD1C5B">
            <w:pPr>
              <w:rPr>
                <w:rFonts w:hint="eastAsia"/>
              </w:rPr>
            </w:pPr>
          </w:p>
          <w:p w14:paraId="1692BEA0" w14:textId="77777777" w:rsidR="004531D0" w:rsidRDefault="004531D0" w:rsidP="00FD1C5B">
            <w:pPr>
              <w:rPr>
                <w:rFonts w:hint="eastAsia"/>
              </w:rPr>
            </w:pPr>
          </w:p>
          <w:p w14:paraId="3CCF9387" w14:textId="77777777" w:rsidR="004531D0" w:rsidRDefault="004531D0" w:rsidP="00FD1C5B">
            <w:pPr>
              <w:rPr>
                <w:rFonts w:hint="eastAsia"/>
              </w:rPr>
            </w:pPr>
          </w:p>
          <w:p w14:paraId="0B86D4F3" w14:textId="77777777" w:rsidR="004531D0" w:rsidRDefault="004531D0" w:rsidP="00FD1C5B">
            <w:pPr>
              <w:rPr>
                <w:rFonts w:hint="eastAsia"/>
              </w:rPr>
            </w:pPr>
          </w:p>
          <w:p w14:paraId="436E6AF3" w14:textId="025B8195" w:rsidR="0063530F" w:rsidRDefault="004531D0" w:rsidP="00FD1C5B">
            <w:pPr>
              <w:rPr>
                <w:rFonts w:hint="eastAsia"/>
              </w:rPr>
            </w:pPr>
            <w:r>
              <w:rPr>
                <w:rFonts w:hint="eastAsia"/>
              </w:rPr>
              <w:t>科普视频</w:t>
            </w:r>
          </w:p>
        </w:tc>
      </w:tr>
      <w:tr w:rsidR="004531D0" w14:paraId="6F660208" w14:textId="77777777" w:rsidTr="004531D0">
        <w:tc>
          <w:tcPr>
            <w:tcW w:w="13948" w:type="dxa"/>
            <w:gridSpan w:val="5"/>
          </w:tcPr>
          <w:p w14:paraId="64035879" w14:textId="77777777" w:rsidR="004531D0" w:rsidRDefault="004531D0" w:rsidP="00FD1C5B">
            <w:pPr>
              <w:rPr>
                <w:rFonts w:hint="eastAsia"/>
              </w:rPr>
            </w:pPr>
          </w:p>
        </w:tc>
      </w:tr>
      <w:tr w:rsidR="001130E7" w14:paraId="139071C5" w14:textId="77777777" w:rsidTr="004531D0">
        <w:tc>
          <w:tcPr>
            <w:tcW w:w="2912" w:type="dxa"/>
          </w:tcPr>
          <w:p w14:paraId="5824BD04" w14:textId="2321F85C" w:rsidR="00FD1C5B" w:rsidRDefault="0063530F" w:rsidP="00FD1C5B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941A1DC" wp14:editId="6BC71B9D">
                  <wp:extent cx="1731172" cy="1512570"/>
                  <wp:effectExtent l="0" t="0" r="2540" b="0"/>
                  <wp:docPr id="8386769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67696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352" cy="1531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14743745" w14:textId="1C8C01EC" w:rsidR="00FD1C5B" w:rsidRDefault="00135214" w:rsidP="00FD1C5B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42326A50" wp14:editId="528CB67B">
                  <wp:extent cx="2315210" cy="1506828"/>
                  <wp:effectExtent l="0" t="0" r="0" b="0"/>
                  <wp:docPr id="6397499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74991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954" cy="150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1" w:type="dxa"/>
          </w:tcPr>
          <w:p w14:paraId="49790C5C" w14:textId="559E3F8F" w:rsidR="00FD1C5B" w:rsidRDefault="00135214" w:rsidP="00FD1C5B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2F93295" wp14:editId="02A0FA16">
                  <wp:extent cx="2279437" cy="1513268"/>
                  <wp:effectExtent l="0" t="0" r="6985" b="0"/>
                  <wp:docPr id="196962521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6252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243" cy="1520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14:paraId="43DC0B66" w14:textId="3DC3FB4C" w:rsidR="00FD1C5B" w:rsidRDefault="00135214" w:rsidP="00FD1C5B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228C7A16" wp14:editId="249673EF">
                  <wp:extent cx="1410236" cy="1569720"/>
                  <wp:effectExtent l="0" t="0" r="0" b="0"/>
                  <wp:docPr id="15129605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96055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87" cy="1611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</w:tcPr>
          <w:p w14:paraId="6BAE2A0F" w14:textId="28AB40D1" w:rsidR="00FD1C5B" w:rsidRDefault="0063530F" w:rsidP="00FD1C5B">
            <w:pPr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CE25DAE" wp14:editId="34A41F4E">
                  <wp:extent cx="1719329" cy="1467935"/>
                  <wp:effectExtent l="0" t="0" r="0" b="0"/>
                  <wp:docPr id="151175341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232" cy="1488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0E7" w14:paraId="2EE5EAFE" w14:textId="77777777" w:rsidTr="004531D0">
        <w:tc>
          <w:tcPr>
            <w:tcW w:w="2912" w:type="dxa"/>
          </w:tcPr>
          <w:p w14:paraId="46BE2706" w14:textId="7A7D5460" w:rsidR="00135214" w:rsidRDefault="00135214" w:rsidP="00FD1C5B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351AE0EF" wp14:editId="4BEE73D3">
                  <wp:extent cx="2112135" cy="1635125"/>
                  <wp:effectExtent l="0" t="0" r="2540" b="3175"/>
                  <wp:docPr id="2407750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77501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249" cy="167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07EBDD76" w14:textId="6FAB9D1B" w:rsidR="00135214" w:rsidRDefault="001130E7" w:rsidP="00FD1C5B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25B70C19" wp14:editId="32E23220">
                  <wp:extent cx="2248357" cy="1848118"/>
                  <wp:effectExtent l="0" t="0" r="0" b="0"/>
                  <wp:docPr id="59574270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4270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715" cy="1881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1" w:type="dxa"/>
          </w:tcPr>
          <w:p w14:paraId="7E9BA7E5" w14:textId="197953B6" w:rsidR="00135214" w:rsidRDefault="001130E7" w:rsidP="00FD1C5B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5E8D1CFF" wp14:editId="1122F81F">
                  <wp:extent cx="1770869" cy="1828800"/>
                  <wp:effectExtent l="0" t="0" r="1270" b="0"/>
                  <wp:docPr id="103242458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2458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535" cy="1859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14:paraId="3484E697" w14:textId="00464182" w:rsidR="00135214" w:rsidRDefault="001130E7" w:rsidP="00FD1C5B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224BC87C" wp14:editId="4829223C">
                  <wp:extent cx="1574800" cy="1745892"/>
                  <wp:effectExtent l="38100" t="57150" r="44450" b="45085"/>
                  <wp:docPr id="19732059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20595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71040" cy="1852588"/>
                          </a:xfrm>
                          <a:prstGeom prst="rect">
                            <a:avLst/>
                          </a:prstGeom>
                          <a:scene3d>
                            <a:camera prst="orthographicFront">
                              <a:rot lat="0" lon="300000" rev="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</w:tcPr>
          <w:p w14:paraId="698F05FF" w14:textId="53070BEC" w:rsidR="00135214" w:rsidRDefault="00E00CE5" w:rsidP="00FD1C5B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0614230" wp14:editId="0D9B7022">
                  <wp:extent cx="1448435" cy="1880316"/>
                  <wp:effectExtent l="0" t="0" r="0" b="5715"/>
                  <wp:docPr id="9002078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2078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129" cy="191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02230D" w14:textId="0C556398" w:rsidR="00FD1C5B" w:rsidRDefault="00FD1C5B" w:rsidP="00FD1C5B">
      <w:pPr>
        <w:rPr>
          <w:rFonts w:hint="eastAsia"/>
        </w:rPr>
      </w:pPr>
    </w:p>
    <w:p w14:paraId="256E0593" w14:textId="77777777" w:rsidR="00B43434" w:rsidRDefault="00B43434">
      <w:pPr>
        <w:rPr>
          <w:rFonts w:hint="eastAsia"/>
        </w:rPr>
      </w:pPr>
    </w:p>
    <w:sectPr w:rsidR="00B43434" w:rsidSect="00761C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97509" w14:textId="77777777" w:rsidR="00ED4BF7" w:rsidRDefault="00ED4BF7" w:rsidP="006F302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C3934C" w14:textId="77777777" w:rsidR="00ED4BF7" w:rsidRDefault="00ED4BF7" w:rsidP="006F302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31205" w14:textId="77777777" w:rsidR="00ED4BF7" w:rsidRDefault="00ED4BF7" w:rsidP="006F302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ABE82C8" w14:textId="77777777" w:rsidR="00ED4BF7" w:rsidRDefault="00ED4BF7" w:rsidP="006F302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93C"/>
    <w:multiLevelType w:val="hybridMultilevel"/>
    <w:tmpl w:val="1C5C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31383"/>
    <w:multiLevelType w:val="hybridMultilevel"/>
    <w:tmpl w:val="9D741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2199B"/>
    <w:multiLevelType w:val="hybridMultilevel"/>
    <w:tmpl w:val="00B8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752BE"/>
    <w:multiLevelType w:val="multilevel"/>
    <w:tmpl w:val="F828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D220D"/>
    <w:multiLevelType w:val="hybridMultilevel"/>
    <w:tmpl w:val="5E84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476D4"/>
    <w:multiLevelType w:val="hybridMultilevel"/>
    <w:tmpl w:val="0F6E7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9215A"/>
    <w:multiLevelType w:val="hybridMultilevel"/>
    <w:tmpl w:val="44FE2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C22287"/>
    <w:multiLevelType w:val="multilevel"/>
    <w:tmpl w:val="AEF8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4367D"/>
    <w:multiLevelType w:val="hybridMultilevel"/>
    <w:tmpl w:val="7400C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C2421"/>
    <w:multiLevelType w:val="hybridMultilevel"/>
    <w:tmpl w:val="A4C8F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C2C2A"/>
    <w:multiLevelType w:val="multilevel"/>
    <w:tmpl w:val="0B38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C907D4"/>
    <w:multiLevelType w:val="hybridMultilevel"/>
    <w:tmpl w:val="E020C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A15A8"/>
    <w:multiLevelType w:val="hybridMultilevel"/>
    <w:tmpl w:val="10E48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34269">
    <w:abstractNumId w:val="7"/>
  </w:num>
  <w:num w:numId="2" w16cid:durableId="495267494">
    <w:abstractNumId w:val="3"/>
  </w:num>
  <w:num w:numId="3" w16cid:durableId="746197744">
    <w:abstractNumId w:val="10"/>
  </w:num>
  <w:num w:numId="4" w16cid:durableId="1013917290">
    <w:abstractNumId w:val="9"/>
  </w:num>
  <w:num w:numId="5" w16cid:durableId="1215890256">
    <w:abstractNumId w:val="5"/>
  </w:num>
  <w:num w:numId="6" w16cid:durableId="25639080">
    <w:abstractNumId w:val="6"/>
  </w:num>
  <w:num w:numId="7" w16cid:durableId="69427935">
    <w:abstractNumId w:val="4"/>
  </w:num>
  <w:num w:numId="8" w16cid:durableId="772629058">
    <w:abstractNumId w:val="8"/>
  </w:num>
  <w:num w:numId="9" w16cid:durableId="1747798817">
    <w:abstractNumId w:val="0"/>
  </w:num>
  <w:num w:numId="10" w16cid:durableId="477576633">
    <w:abstractNumId w:val="2"/>
  </w:num>
  <w:num w:numId="11" w16cid:durableId="1690259031">
    <w:abstractNumId w:val="1"/>
  </w:num>
  <w:num w:numId="12" w16cid:durableId="1273705464">
    <w:abstractNumId w:val="12"/>
  </w:num>
  <w:num w:numId="13" w16cid:durableId="3306437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28"/>
    <w:rsid w:val="000040A2"/>
    <w:rsid w:val="000507D6"/>
    <w:rsid w:val="00074197"/>
    <w:rsid w:val="00077A83"/>
    <w:rsid w:val="000A5897"/>
    <w:rsid w:val="000D5212"/>
    <w:rsid w:val="000D530E"/>
    <w:rsid w:val="000E30D9"/>
    <w:rsid w:val="000F375E"/>
    <w:rsid w:val="001063C2"/>
    <w:rsid w:val="001130E7"/>
    <w:rsid w:val="001144E1"/>
    <w:rsid w:val="00135214"/>
    <w:rsid w:val="00183AFE"/>
    <w:rsid w:val="001C442E"/>
    <w:rsid w:val="001D1FB3"/>
    <w:rsid w:val="001E2B1C"/>
    <w:rsid w:val="001F6A98"/>
    <w:rsid w:val="002376B2"/>
    <w:rsid w:val="002636B0"/>
    <w:rsid w:val="00276BE9"/>
    <w:rsid w:val="002A794C"/>
    <w:rsid w:val="002B4662"/>
    <w:rsid w:val="002C2A5C"/>
    <w:rsid w:val="002C6D89"/>
    <w:rsid w:val="002D4CD1"/>
    <w:rsid w:val="00337B53"/>
    <w:rsid w:val="003633D1"/>
    <w:rsid w:val="0037092F"/>
    <w:rsid w:val="003E6F58"/>
    <w:rsid w:val="00403B3F"/>
    <w:rsid w:val="00424C28"/>
    <w:rsid w:val="00450475"/>
    <w:rsid w:val="004531D0"/>
    <w:rsid w:val="00485702"/>
    <w:rsid w:val="004B2085"/>
    <w:rsid w:val="004E6CA9"/>
    <w:rsid w:val="004F3899"/>
    <w:rsid w:val="004F5F13"/>
    <w:rsid w:val="004F6935"/>
    <w:rsid w:val="00582B72"/>
    <w:rsid w:val="00590F6E"/>
    <w:rsid w:val="005A5E18"/>
    <w:rsid w:val="005E668B"/>
    <w:rsid w:val="005F157A"/>
    <w:rsid w:val="00616072"/>
    <w:rsid w:val="00631802"/>
    <w:rsid w:val="0063530F"/>
    <w:rsid w:val="006E436F"/>
    <w:rsid w:val="006F302A"/>
    <w:rsid w:val="00703074"/>
    <w:rsid w:val="00710D77"/>
    <w:rsid w:val="00720D6F"/>
    <w:rsid w:val="007234A4"/>
    <w:rsid w:val="007440C2"/>
    <w:rsid w:val="00761C28"/>
    <w:rsid w:val="007B1544"/>
    <w:rsid w:val="007B1620"/>
    <w:rsid w:val="007B1899"/>
    <w:rsid w:val="008472D0"/>
    <w:rsid w:val="00892CCE"/>
    <w:rsid w:val="009349F3"/>
    <w:rsid w:val="00943620"/>
    <w:rsid w:val="0094378E"/>
    <w:rsid w:val="009C7709"/>
    <w:rsid w:val="009E7210"/>
    <w:rsid w:val="009F6056"/>
    <w:rsid w:val="00A051ED"/>
    <w:rsid w:val="00A80A62"/>
    <w:rsid w:val="00A93B4A"/>
    <w:rsid w:val="00AF32DE"/>
    <w:rsid w:val="00AF3646"/>
    <w:rsid w:val="00B15BEA"/>
    <w:rsid w:val="00B43403"/>
    <w:rsid w:val="00B43434"/>
    <w:rsid w:val="00B86AF1"/>
    <w:rsid w:val="00B91B9E"/>
    <w:rsid w:val="00BB5C0C"/>
    <w:rsid w:val="00BC5DF9"/>
    <w:rsid w:val="00BD31F9"/>
    <w:rsid w:val="00BE1CB5"/>
    <w:rsid w:val="00C2657B"/>
    <w:rsid w:val="00C4139D"/>
    <w:rsid w:val="00CB0C8A"/>
    <w:rsid w:val="00CB3338"/>
    <w:rsid w:val="00CD18EC"/>
    <w:rsid w:val="00CD52F5"/>
    <w:rsid w:val="00D01AB4"/>
    <w:rsid w:val="00D9158B"/>
    <w:rsid w:val="00E00CE5"/>
    <w:rsid w:val="00E32B78"/>
    <w:rsid w:val="00E65C47"/>
    <w:rsid w:val="00E75CFF"/>
    <w:rsid w:val="00ED4BF7"/>
    <w:rsid w:val="00EE6D99"/>
    <w:rsid w:val="00F533A9"/>
    <w:rsid w:val="00F81874"/>
    <w:rsid w:val="00FA12F5"/>
    <w:rsid w:val="00FD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7526A2"/>
  <w15:chartTrackingRefBased/>
  <w15:docId w15:val="{1ABE8C81-6496-4033-8985-A973346A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1C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C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C2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C2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C2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C2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C2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C2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1C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1C2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1C2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61C2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1C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1C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1C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1C2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C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1C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61C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1C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1C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61C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1C2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61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F3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页眉 字符"/>
    <w:basedOn w:val="a0"/>
    <w:link w:val="af"/>
    <w:uiPriority w:val="99"/>
    <w:rsid w:val="006F302A"/>
  </w:style>
  <w:style w:type="paragraph" w:styleId="af1">
    <w:name w:val="footer"/>
    <w:basedOn w:val="a"/>
    <w:link w:val="af2"/>
    <w:uiPriority w:val="99"/>
    <w:unhideWhenUsed/>
    <w:rsid w:val="006F3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页脚 字符"/>
    <w:basedOn w:val="a0"/>
    <w:link w:val="af1"/>
    <w:uiPriority w:val="99"/>
    <w:rsid w:val="006F3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DE5E0-404F-4484-9782-2E25BBA0B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829</Words>
  <Characters>5196</Characters>
  <Application>Microsoft Office Word</Application>
  <DocSecurity>0</DocSecurity>
  <Lines>742</Lines>
  <Paragraphs>502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catwan985@outlook.com</dc:creator>
  <cp:keywords/>
  <dc:description/>
  <cp:lastModifiedBy>catwan985@outlook.com</cp:lastModifiedBy>
  <cp:revision>9</cp:revision>
  <dcterms:created xsi:type="dcterms:W3CDTF">2026-03-03T20:29:00Z</dcterms:created>
  <dcterms:modified xsi:type="dcterms:W3CDTF">2026-08-17T13:13:00Z</dcterms:modified>
</cp:coreProperties>
</file>