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69A8" w14:textId="7B94FF4E" w:rsidR="00FA0FF0" w:rsidRDefault="00837905">
      <w:r w:rsidRPr="002224C5">
        <w:rPr>
          <w:rFonts w:hint="eastAsia"/>
        </w:rPr>
        <w:t xml:space="preserve">Table </w:t>
      </w:r>
      <w:r w:rsidR="00282C82" w:rsidRPr="002224C5">
        <w:t>2</w:t>
      </w:r>
      <w:r w:rsidR="0047000F" w:rsidRPr="002224C5">
        <w:t xml:space="preserve"> Characteristics</w:t>
      </w:r>
      <w:r w:rsidR="0047000F">
        <w:t xml:space="preserve"> of Participants at baseline </w:t>
      </w:r>
    </w:p>
    <w:tbl>
      <w:tblPr>
        <w:tblStyle w:val="ae"/>
        <w:tblW w:w="0" w:type="auto"/>
        <w:jc w:val="center"/>
        <w:tblCellSpacing w:w="1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27"/>
        <w:gridCol w:w="22"/>
        <w:gridCol w:w="1380"/>
        <w:gridCol w:w="1342"/>
        <w:gridCol w:w="1137"/>
        <w:gridCol w:w="22"/>
        <w:gridCol w:w="1203"/>
        <w:gridCol w:w="75"/>
        <w:gridCol w:w="852"/>
        <w:gridCol w:w="556"/>
      </w:tblGrid>
      <w:tr w:rsidR="002224C5" w:rsidRPr="005F0D0B" w14:paraId="350D22E3" w14:textId="77777777" w:rsidTr="002224C5">
        <w:trPr>
          <w:tblCellSpacing w:w="11" w:type="dxa"/>
          <w:jc w:val="center"/>
        </w:trPr>
        <w:tc>
          <w:tcPr>
            <w:tcW w:w="1549" w:type="dxa"/>
            <w:tcBorders>
              <w:top w:val="nil"/>
              <w:bottom w:val="single" w:sz="4" w:space="0" w:color="auto"/>
            </w:tcBorders>
            <w:vAlign w:val="center"/>
          </w:tcPr>
          <w:p w14:paraId="26DA1C6B" w14:textId="77777777" w:rsidR="002224C5" w:rsidRPr="005F0D0B" w:rsidRDefault="002224C5" w:rsidP="0013053C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bookmarkStart w:id="0" w:name="表格_4"/>
          </w:p>
        </w:tc>
        <w:tc>
          <w:tcPr>
            <w:tcW w:w="1437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880F4F0" w14:textId="46D5D000" w:rsidR="002224C5" w:rsidRDefault="002224C5" w:rsidP="0013053C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BDG 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n=61</w:t>
            </w: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vAlign w:val="center"/>
          </w:tcPr>
          <w:p w14:paraId="26415A47" w14:textId="73322C18" w:rsidR="002224C5" w:rsidRDefault="002224C5" w:rsidP="002224C5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BFDG 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(n=61)</w:t>
            </w:r>
          </w:p>
        </w:tc>
        <w:tc>
          <w:tcPr>
            <w:tcW w:w="115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4312D63" w14:textId="642D5552" w:rsidR="002224C5" w:rsidRDefault="002224C5" w:rsidP="0013053C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CG 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n=61</w:t>
            </w:r>
            <w:r>
              <w:rPr>
                <w:rFonts w:ascii="Times New Roman" w:eastAsia="SimSu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DA6EF67" w14:textId="45FFE6FB" w:rsidR="002224C5" w:rsidRDefault="002224C5" w:rsidP="0013053C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Total 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(n=183)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</w:tcBorders>
            <w:vAlign w:val="center"/>
          </w:tcPr>
          <w:p w14:paraId="683B2459" w14:textId="13C584FC" w:rsidR="002224C5" w:rsidRPr="005F0D0B" w:rsidRDefault="002224C5" w:rsidP="0013053C">
            <w:pPr>
              <w:rPr>
                <w:rFonts w:ascii="Times New Roman" w:eastAsia="SimSun" w:hAnsi="Times New Roman" w:cs="Times New Roman"/>
                <w:i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i/>
                <w:sz w:val="21"/>
                <w:szCs w:val="21"/>
              </w:rPr>
              <w:t>F</w:t>
            </w:r>
            <w:r w:rsidRPr="005F0D0B">
              <w:rPr>
                <w:rFonts w:ascii="Times New Roman" w:eastAsia="SimSun" w:hAnsi="Times New Roman" w:cs="Times New Roman"/>
                <w:i/>
                <w:sz w:val="21"/>
                <w:szCs w:val="21"/>
              </w:rPr>
              <w:t>/χ</w:t>
            </w:r>
            <w:r w:rsidRPr="005F0D0B">
              <w:rPr>
                <w:rFonts w:ascii="Times New Roman" w:eastAsia="SimSun" w:hAnsi="Times New Roman" w:cs="Times New Roman"/>
                <w:sz w:val="21"/>
                <w:szCs w:val="21"/>
              </w:rPr>
              <w:t>2</w:t>
            </w:r>
            <w:r w:rsidRPr="005F0D0B">
              <w:rPr>
                <w:rFonts w:ascii="Times New Roman" w:eastAsia="SimSun" w:hAnsi="Times New Roman" w:cs="Times New Roman"/>
                <w:i/>
                <w:sz w:val="21"/>
                <w:szCs w:val="21"/>
              </w:rPr>
              <w:t>/Z</w:t>
            </w:r>
          </w:p>
        </w:tc>
        <w:tc>
          <w:tcPr>
            <w:tcW w:w="525" w:type="dxa"/>
            <w:tcBorders>
              <w:top w:val="nil"/>
              <w:bottom w:val="single" w:sz="4" w:space="0" w:color="auto"/>
            </w:tcBorders>
            <w:vAlign w:val="center"/>
          </w:tcPr>
          <w:p w14:paraId="3FEE53AE" w14:textId="2A4AEB47" w:rsidR="002224C5" w:rsidRPr="005F0D0B" w:rsidRDefault="002224C5" w:rsidP="0013053C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/>
                <w:sz w:val="21"/>
                <w:szCs w:val="21"/>
              </w:rPr>
              <w:t>P</w:t>
            </w:r>
          </w:p>
        </w:tc>
      </w:tr>
      <w:tr w:rsidR="00E410D7" w:rsidRPr="005F0D0B" w14:paraId="0254CEB9" w14:textId="77777777" w:rsidTr="002224C5">
        <w:trPr>
          <w:trHeight w:val="457"/>
          <w:tblCellSpacing w:w="11" w:type="dxa"/>
          <w:jc w:val="center"/>
        </w:trPr>
        <w:tc>
          <w:tcPr>
            <w:tcW w:w="1549" w:type="dxa"/>
            <w:tcBorders>
              <w:top w:val="nil"/>
              <w:bottom w:val="nil"/>
            </w:tcBorders>
            <w:vAlign w:val="center"/>
          </w:tcPr>
          <w:p w14:paraId="60C6F2D8" w14:textId="7AD4C499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Gender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37" w:type="dxa"/>
            <w:gridSpan w:val="3"/>
            <w:tcBorders>
              <w:top w:val="nil"/>
              <w:bottom w:val="nil"/>
            </w:tcBorders>
            <w:vAlign w:val="center"/>
          </w:tcPr>
          <w:p w14:paraId="4B5F20B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tcBorders>
              <w:top w:val="nil"/>
              <w:bottom w:val="nil"/>
            </w:tcBorders>
            <w:vAlign w:val="center"/>
          </w:tcPr>
          <w:p w14:paraId="1B77A51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tcBorders>
              <w:top w:val="nil"/>
              <w:bottom w:val="nil"/>
            </w:tcBorders>
            <w:vAlign w:val="center"/>
          </w:tcPr>
          <w:p w14:paraId="5805203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bottom w:val="nil"/>
            </w:tcBorders>
            <w:vAlign w:val="center"/>
          </w:tcPr>
          <w:p w14:paraId="57B10AE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 w14:paraId="3DFB6F7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  <w:vAlign w:val="center"/>
          </w:tcPr>
          <w:p w14:paraId="71EF3F1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48872155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0A8B2F81" w14:textId="4DBD5405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Female</w:t>
            </w:r>
          </w:p>
        </w:tc>
        <w:tc>
          <w:tcPr>
            <w:tcW w:w="1437" w:type="dxa"/>
            <w:gridSpan w:val="3"/>
            <w:vAlign w:val="center"/>
          </w:tcPr>
          <w:p w14:paraId="18AA265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21(34.4)</w:t>
            </w:r>
          </w:p>
        </w:tc>
        <w:tc>
          <w:tcPr>
            <w:tcW w:w="1347" w:type="dxa"/>
            <w:vAlign w:val="center"/>
          </w:tcPr>
          <w:p w14:paraId="528E4E4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24(39.3)</w:t>
            </w:r>
          </w:p>
        </w:tc>
        <w:tc>
          <w:tcPr>
            <w:tcW w:w="1155" w:type="dxa"/>
            <w:gridSpan w:val="2"/>
            <w:vAlign w:val="center"/>
          </w:tcPr>
          <w:p w14:paraId="385D296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25(41.0)</w:t>
            </w:r>
          </w:p>
        </w:tc>
        <w:tc>
          <w:tcPr>
            <w:tcW w:w="1275" w:type="dxa"/>
            <w:gridSpan w:val="2"/>
            <w:vAlign w:val="center"/>
          </w:tcPr>
          <w:p w14:paraId="690B553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70(38.3)</w:t>
            </w:r>
          </w:p>
        </w:tc>
        <w:tc>
          <w:tcPr>
            <w:tcW w:w="842" w:type="dxa"/>
            <w:vMerge w:val="restart"/>
            <w:vAlign w:val="center"/>
          </w:tcPr>
          <w:p w14:paraId="72D24E7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0.602</w:t>
            </w:r>
          </w:p>
        </w:tc>
        <w:tc>
          <w:tcPr>
            <w:tcW w:w="525" w:type="dxa"/>
            <w:vMerge w:val="restart"/>
            <w:vAlign w:val="center"/>
          </w:tcPr>
          <w:p w14:paraId="091A143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0.740</w:t>
            </w:r>
          </w:p>
        </w:tc>
      </w:tr>
      <w:tr w:rsidR="00E410D7" w:rsidRPr="005F0D0B" w14:paraId="11762CDB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03168410" w14:textId="2990C260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Male</w:t>
            </w:r>
          </w:p>
        </w:tc>
        <w:tc>
          <w:tcPr>
            <w:tcW w:w="1437" w:type="dxa"/>
            <w:gridSpan w:val="3"/>
            <w:vAlign w:val="center"/>
          </w:tcPr>
          <w:p w14:paraId="11D5068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40(65.6)</w:t>
            </w:r>
          </w:p>
        </w:tc>
        <w:tc>
          <w:tcPr>
            <w:tcW w:w="1347" w:type="dxa"/>
            <w:vAlign w:val="center"/>
          </w:tcPr>
          <w:p w14:paraId="3468ED3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37(60.7)</w:t>
            </w:r>
          </w:p>
        </w:tc>
        <w:tc>
          <w:tcPr>
            <w:tcW w:w="1155" w:type="dxa"/>
            <w:gridSpan w:val="2"/>
            <w:vAlign w:val="center"/>
          </w:tcPr>
          <w:p w14:paraId="38607AD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36(59.0)</w:t>
            </w:r>
          </w:p>
        </w:tc>
        <w:tc>
          <w:tcPr>
            <w:tcW w:w="1275" w:type="dxa"/>
            <w:gridSpan w:val="2"/>
            <w:vAlign w:val="center"/>
          </w:tcPr>
          <w:p w14:paraId="6854941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113(61.7)</w:t>
            </w:r>
          </w:p>
        </w:tc>
        <w:tc>
          <w:tcPr>
            <w:tcW w:w="842" w:type="dxa"/>
            <w:vMerge/>
            <w:vAlign w:val="center"/>
          </w:tcPr>
          <w:p w14:paraId="0FC2335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2838432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55D753A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7DA38BAC" w14:textId="2FFBDD7C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Age</w:t>
            </w:r>
            <w:r w:rsidR="002224C5"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 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year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proofErr w:type="spellStart"/>
            <w:r w:rsidR="0047000F" w:rsidRPr="002224C5">
              <w:rPr>
                <w:rFonts w:ascii="Times New Roman" w:eastAsia="SimSun" w:hAnsi="Times New Roman" w:cs="Times New Roman"/>
                <w:sz w:val="21"/>
                <w:szCs w:val="21"/>
              </w:rPr>
              <w:t>Mean</w:t>
            </w:r>
            <w:r w:rsidRPr="002224C5">
              <w:rPr>
                <w:rFonts w:ascii="Times New Roman" w:eastAsia="SimSun" w:hAnsi="Times New Roman" w:cs="Times New Roman"/>
                <w:sz w:val="21"/>
                <w:szCs w:val="21"/>
              </w:rPr>
              <w:t>±</w:t>
            </w:r>
            <w:r w:rsidR="0047000F" w:rsidRPr="002224C5">
              <w:rPr>
                <w:rFonts w:ascii="Times New Roman" w:eastAsia="SimSun" w:hAnsi="Times New Roman" w:cs="Times New Roman"/>
                <w:sz w:val="21"/>
                <w:szCs w:val="21"/>
              </w:rPr>
              <w:t>SD</w:t>
            </w:r>
            <w:proofErr w:type="spellEnd"/>
            <w:r w:rsidR="002224C5" w:rsidRPr="002224C5">
              <w:rPr>
                <w:rFonts w:ascii="Times New Roman" w:eastAsia="SimSu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37" w:type="dxa"/>
            <w:gridSpan w:val="3"/>
            <w:vAlign w:val="center"/>
          </w:tcPr>
          <w:p w14:paraId="0632359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75.46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±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4.92</w:t>
            </w:r>
          </w:p>
        </w:tc>
        <w:tc>
          <w:tcPr>
            <w:tcW w:w="1347" w:type="dxa"/>
            <w:vAlign w:val="center"/>
          </w:tcPr>
          <w:p w14:paraId="4F3E3E6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75.43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±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4.74</w:t>
            </w:r>
          </w:p>
        </w:tc>
        <w:tc>
          <w:tcPr>
            <w:tcW w:w="1155" w:type="dxa"/>
            <w:gridSpan w:val="2"/>
            <w:vAlign w:val="center"/>
          </w:tcPr>
          <w:p w14:paraId="21ED459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75.05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±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4.93</w:t>
            </w:r>
          </w:p>
        </w:tc>
        <w:tc>
          <w:tcPr>
            <w:tcW w:w="1275" w:type="dxa"/>
            <w:gridSpan w:val="2"/>
            <w:vAlign w:val="center"/>
          </w:tcPr>
          <w:p w14:paraId="2692BC7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75.31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±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4.84</w:t>
            </w:r>
          </w:p>
        </w:tc>
        <w:tc>
          <w:tcPr>
            <w:tcW w:w="842" w:type="dxa"/>
            <w:vAlign w:val="center"/>
          </w:tcPr>
          <w:p w14:paraId="6654230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0.134</w:t>
            </w:r>
          </w:p>
        </w:tc>
        <w:tc>
          <w:tcPr>
            <w:tcW w:w="525" w:type="dxa"/>
            <w:vAlign w:val="center"/>
          </w:tcPr>
          <w:p w14:paraId="44D1880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0.875</w:t>
            </w:r>
          </w:p>
        </w:tc>
      </w:tr>
      <w:tr w:rsidR="00E410D7" w:rsidRPr="005F0D0B" w14:paraId="793CFE83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5D66FA60" w14:textId="01E493E4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Has or absent, has a history of chronic diarrhea</w:t>
            </w:r>
            <w:r w:rsidR="002224C5"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 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2224C5">
              <w:rPr>
                <w:rFonts w:ascii="Times New Roman" w:eastAsia="SimSun" w:hAnsi="Times New Roman" w:cs="Times New Roman"/>
                <w:sz w:val="21"/>
                <w:szCs w:val="21"/>
              </w:rPr>
              <w:t>, %)</w:t>
            </w:r>
          </w:p>
        </w:tc>
        <w:tc>
          <w:tcPr>
            <w:tcW w:w="1437" w:type="dxa"/>
            <w:gridSpan w:val="3"/>
            <w:vAlign w:val="center"/>
          </w:tcPr>
          <w:p w14:paraId="52A0199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302216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3C82FB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1DAEA9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1665EF9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5FA5DDD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411E776F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33FCCD45" w14:textId="50AE56D6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437" w:type="dxa"/>
            <w:gridSpan w:val="3"/>
            <w:vAlign w:val="center"/>
          </w:tcPr>
          <w:p w14:paraId="045B9647" w14:textId="6CA7C2AE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347" w:type="dxa"/>
            <w:vAlign w:val="center"/>
          </w:tcPr>
          <w:p w14:paraId="48A0DCD6" w14:textId="29BC33BE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3(4.9)</w:t>
            </w:r>
          </w:p>
        </w:tc>
        <w:tc>
          <w:tcPr>
            <w:tcW w:w="1155" w:type="dxa"/>
            <w:gridSpan w:val="2"/>
            <w:vAlign w:val="center"/>
          </w:tcPr>
          <w:p w14:paraId="5E44DCAD" w14:textId="4D09D29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.0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275" w:type="dxa"/>
            <w:gridSpan w:val="2"/>
            <w:vAlign w:val="center"/>
          </w:tcPr>
          <w:p w14:paraId="12D2B802" w14:textId="14C317DE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4(2.2)</w:t>
            </w:r>
          </w:p>
        </w:tc>
        <w:tc>
          <w:tcPr>
            <w:tcW w:w="842" w:type="dxa"/>
            <w:vMerge w:val="restart"/>
            <w:vAlign w:val="center"/>
          </w:tcPr>
          <w:p w14:paraId="38E9F26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3.578</w:t>
            </w:r>
          </w:p>
        </w:tc>
        <w:tc>
          <w:tcPr>
            <w:tcW w:w="525" w:type="dxa"/>
            <w:vMerge w:val="restart"/>
            <w:vAlign w:val="center"/>
          </w:tcPr>
          <w:p w14:paraId="0206274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0.167</w:t>
            </w:r>
          </w:p>
        </w:tc>
      </w:tr>
      <w:tr w:rsidR="00E410D7" w:rsidRPr="005F0D0B" w14:paraId="73C78C6F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48D8BB96" w14:textId="1687A258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437" w:type="dxa"/>
            <w:gridSpan w:val="3"/>
            <w:vAlign w:val="center"/>
          </w:tcPr>
          <w:p w14:paraId="3DA1474E" w14:textId="7AE47728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60(98.4)</w:t>
            </w:r>
          </w:p>
        </w:tc>
        <w:tc>
          <w:tcPr>
            <w:tcW w:w="1347" w:type="dxa"/>
            <w:vAlign w:val="center"/>
          </w:tcPr>
          <w:p w14:paraId="6F393EB2" w14:textId="3419BD64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58(95.1)</w:t>
            </w:r>
          </w:p>
        </w:tc>
        <w:tc>
          <w:tcPr>
            <w:tcW w:w="1155" w:type="dxa"/>
            <w:gridSpan w:val="2"/>
            <w:vAlign w:val="center"/>
          </w:tcPr>
          <w:p w14:paraId="022717D2" w14:textId="005695F2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61(100)</w:t>
            </w:r>
          </w:p>
        </w:tc>
        <w:tc>
          <w:tcPr>
            <w:tcW w:w="1275" w:type="dxa"/>
            <w:gridSpan w:val="2"/>
            <w:vAlign w:val="center"/>
          </w:tcPr>
          <w:p w14:paraId="30C98F28" w14:textId="1B7766E9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179(97.8)</w:t>
            </w:r>
          </w:p>
        </w:tc>
        <w:tc>
          <w:tcPr>
            <w:tcW w:w="842" w:type="dxa"/>
            <w:vMerge/>
            <w:vAlign w:val="center"/>
          </w:tcPr>
          <w:p w14:paraId="3F85D06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0B987B8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4D26E39F" w14:textId="77777777" w:rsidTr="002224C5">
        <w:trPr>
          <w:tblCellSpacing w:w="11" w:type="dxa"/>
          <w:jc w:val="center"/>
        </w:trPr>
        <w:tc>
          <w:tcPr>
            <w:tcW w:w="1549" w:type="dxa"/>
            <w:vAlign w:val="center"/>
          </w:tcPr>
          <w:p w14:paraId="49636679" w14:textId="0D75B5CA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Have a history of constipation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37" w:type="dxa"/>
            <w:gridSpan w:val="3"/>
            <w:vAlign w:val="center"/>
          </w:tcPr>
          <w:p w14:paraId="055F1C6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CD088B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7196EE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5C17EE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6B2D05C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3942A7A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E7CBE49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67F733CF" w14:textId="4B2CEA92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118B7F5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347" w:type="dxa"/>
            <w:vAlign w:val="center"/>
          </w:tcPr>
          <w:p w14:paraId="2FA1F39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155" w:type="dxa"/>
            <w:gridSpan w:val="2"/>
            <w:vAlign w:val="center"/>
          </w:tcPr>
          <w:p w14:paraId="730ADBC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275" w:type="dxa"/>
            <w:gridSpan w:val="2"/>
            <w:vAlign w:val="center"/>
          </w:tcPr>
          <w:p w14:paraId="029DEE5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5(2.7)</w:t>
            </w:r>
          </w:p>
        </w:tc>
        <w:tc>
          <w:tcPr>
            <w:tcW w:w="842" w:type="dxa"/>
            <w:vMerge w:val="restart"/>
            <w:vAlign w:val="center"/>
          </w:tcPr>
          <w:p w14:paraId="7FCCFDB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0.411</w:t>
            </w:r>
          </w:p>
        </w:tc>
        <w:tc>
          <w:tcPr>
            <w:tcW w:w="525" w:type="dxa"/>
            <w:vMerge w:val="restart"/>
            <w:vAlign w:val="center"/>
          </w:tcPr>
          <w:p w14:paraId="762EDA6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0.814</w:t>
            </w:r>
          </w:p>
        </w:tc>
      </w:tr>
      <w:tr w:rsidR="00E410D7" w:rsidRPr="005F0D0B" w14:paraId="792D97D4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129CEAE3" w14:textId="2623E5E9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28EBBD6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59(96.7)</w:t>
            </w:r>
          </w:p>
        </w:tc>
        <w:tc>
          <w:tcPr>
            <w:tcW w:w="1347" w:type="dxa"/>
            <w:vAlign w:val="center"/>
          </w:tcPr>
          <w:p w14:paraId="76CD5E4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60(98.4)</w:t>
            </w:r>
          </w:p>
        </w:tc>
        <w:tc>
          <w:tcPr>
            <w:tcW w:w="1155" w:type="dxa"/>
            <w:gridSpan w:val="2"/>
            <w:vAlign w:val="center"/>
          </w:tcPr>
          <w:p w14:paraId="3FA67F1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59(96.7)</w:t>
            </w:r>
          </w:p>
        </w:tc>
        <w:tc>
          <w:tcPr>
            <w:tcW w:w="1275" w:type="dxa"/>
            <w:gridSpan w:val="2"/>
            <w:vAlign w:val="center"/>
          </w:tcPr>
          <w:p w14:paraId="71658EB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178(97.3)</w:t>
            </w:r>
          </w:p>
        </w:tc>
        <w:tc>
          <w:tcPr>
            <w:tcW w:w="842" w:type="dxa"/>
            <w:vMerge/>
            <w:vAlign w:val="center"/>
          </w:tcPr>
          <w:p w14:paraId="6020A64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5F9884D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451E2A26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65268AC9" w14:textId="5CABE9D8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History of mucus or bloody stools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12A73B1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349243F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A46EC9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DEF591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223980F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1315C47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5BC3D93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3143BA63" w14:textId="0A6979CE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0E5245D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3(4.9)</w:t>
            </w:r>
          </w:p>
        </w:tc>
        <w:tc>
          <w:tcPr>
            <w:tcW w:w="1347" w:type="dxa"/>
            <w:vAlign w:val="center"/>
          </w:tcPr>
          <w:p w14:paraId="054E868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155" w:type="dxa"/>
            <w:gridSpan w:val="2"/>
            <w:vAlign w:val="center"/>
          </w:tcPr>
          <w:p w14:paraId="308BA3B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275" w:type="dxa"/>
            <w:gridSpan w:val="2"/>
            <w:vAlign w:val="center"/>
          </w:tcPr>
          <w:p w14:paraId="78145F9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7(3.8)</w:t>
            </w:r>
          </w:p>
        </w:tc>
        <w:tc>
          <w:tcPr>
            <w:tcW w:w="842" w:type="dxa"/>
            <w:vMerge w:val="restart"/>
            <w:vAlign w:val="center"/>
          </w:tcPr>
          <w:p w14:paraId="40A357C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0.297</w:t>
            </w:r>
          </w:p>
        </w:tc>
        <w:tc>
          <w:tcPr>
            <w:tcW w:w="525" w:type="dxa"/>
            <w:vMerge w:val="restart"/>
            <w:vAlign w:val="center"/>
          </w:tcPr>
          <w:p w14:paraId="556C45B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0.862</w:t>
            </w:r>
          </w:p>
        </w:tc>
      </w:tr>
      <w:tr w:rsidR="00E410D7" w:rsidRPr="005F0D0B" w14:paraId="07341778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1193090C" w14:textId="76E736B4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50CEC04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58(95.1)</w:t>
            </w:r>
          </w:p>
        </w:tc>
        <w:tc>
          <w:tcPr>
            <w:tcW w:w="1347" w:type="dxa"/>
            <w:vAlign w:val="center"/>
          </w:tcPr>
          <w:p w14:paraId="26B2BF4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59(96.7)</w:t>
            </w:r>
          </w:p>
        </w:tc>
        <w:tc>
          <w:tcPr>
            <w:tcW w:w="1155" w:type="dxa"/>
            <w:gridSpan w:val="2"/>
            <w:vAlign w:val="center"/>
          </w:tcPr>
          <w:p w14:paraId="3261DB9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59(96.7)</w:t>
            </w:r>
          </w:p>
        </w:tc>
        <w:tc>
          <w:tcPr>
            <w:tcW w:w="1275" w:type="dxa"/>
            <w:gridSpan w:val="2"/>
            <w:vAlign w:val="center"/>
          </w:tcPr>
          <w:p w14:paraId="6F31276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176(96.2)</w:t>
            </w:r>
          </w:p>
        </w:tc>
        <w:tc>
          <w:tcPr>
            <w:tcW w:w="842" w:type="dxa"/>
            <w:vMerge/>
            <w:vAlign w:val="center"/>
          </w:tcPr>
          <w:p w14:paraId="4BC1C9E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646B65F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13809EE1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474FC6E" w14:textId="37C35B21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Has or abstracted appendicitis or a history of resection of appendicitis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4704FDC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58776E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8E9790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FD5A83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12A3EEB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360907E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243A9FEE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485BEA8A" w14:textId="27FC1B4B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094190F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347" w:type="dxa"/>
            <w:vAlign w:val="center"/>
          </w:tcPr>
          <w:p w14:paraId="33623B1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155" w:type="dxa"/>
            <w:gridSpan w:val="2"/>
            <w:vAlign w:val="center"/>
          </w:tcPr>
          <w:p w14:paraId="5A822E3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5(8.2)</w:t>
            </w:r>
          </w:p>
        </w:tc>
        <w:tc>
          <w:tcPr>
            <w:tcW w:w="1275" w:type="dxa"/>
            <w:gridSpan w:val="2"/>
            <w:vAlign w:val="center"/>
          </w:tcPr>
          <w:p w14:paraId="4F33985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10(5.5)</w:t>
            </w:r>
          </w:p>
        </w:tc>
        <w:tc>
          <w:tcPr>
            <w:tcW w:w="842" w:type="dxa"/>
            <w:vMerge w:val="restart"/>
            <w:vAlign w:val="center"/>
          </w:tcPr>
          <w:p w14:paraId="09675F4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2.750</w:t>
            </w:r>
          </w:p>
        </w:tc>
        <w:tc>
          <w:tcPr>
            <w:tcW w:w="525" w:type="dxa"/>
            <w:vMerge w:val="restart"/>
            <w:vAlign w:val="center"/>
          </w:tcPr>
          <w:p w14:paraId="5DBFDAD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0.253</w:t>
            </w:r>
          </w:p>
        </w:tc>
      </w:tr>
      <w:tr w:rsidR="00E410D7" w:rsidRPr="005F0D0B" w14:paraId="5A0C1C51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81627AD" w14:textId="71E6EB30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04FD1D3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57(93.4)</w:t>
            </w:r>
          </w:p>
        </w:tc>
        <w:tc>
          <w:tcPr>
            <w:tcW w:w="1347" w:type="dxa"/>
            <w:vAlign w:val="center"/>
          </w:tcPr>
          <w:p w14:paraId="7D56D37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60(98.4)</w:t>
            </w:r>
          </w:p>
        </w:tc>
        <w:tc>
          <w:tcPr>
            <w:tcW w:w="1155" w:type="dxa"/>
            <w:gridSpan w:val="2"/>
            <w:vAlign w:val="center"/>
          </w:tcPr>
          <w:p w14:paraId="06FB928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56(91.8)</w:t>
            </w:r>
          </w:p>
        </w:tc>
        <w:tc>
          <w:tcPr>
            <w:tcW w:w="1275" w:type="dxa"/>
            <w:gridSpan w:val="2"/>
            <w:vAlign w:val="center"/>
          </w:tcPr>
          <w:p w14:paraId="7C3179F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173(94.5)</w:t>
            </w:r>
          </w:p>
        </w:tc>
        <w:tc>
          <w:tcPr>
            <w:tcW w:w="842" w:type="dxa"/>
            <w:vMerge/>
            <w:vAlign w:val="center"/>
          </w:tcPr>
          <w:p w14:paraId="1121F88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5F47A18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5D8534A7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1DA747B0" w14:textId="79882904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 xml:space="preserve">Has or absentee a 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history of chronic cholecystitis or gallbladder resection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3575F2D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08F316E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0C15C4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4FCEB0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35D1350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35ECEE7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2CAFAB1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5A41DA4F" w14:textId="7F133A80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2B60FB4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347" w:type="dxa"/>
            <w:vAlign w:val="center"/>
          </w:tcPr>
          <w:p w14:paraId="42942F2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9(14.8)</w:t>
            </w:r>
          </w:p>
        </w:tc>
        <w:tc>
          <w:tcPr>
            <w:tcW w:w="1155" w:type="dxa"/>
            <w:gridSpan w:val="2"/>
            <w:vAlign w:val="center"/>
          </w:tcPr>
          <w:p w14:paraId="49E0CD2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275" w:type="dxa"/>
            <w:gridSpan w:val="2"/>
            <w:vAlign w:val="center"/>
          </w:tcPr>
          <w:p w14:paraId="502ADB3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17(9.3)</w:t>
            </w:r>
          </w:p>
        </w:tc>
        <w:tc>
          <w:tcPr>
            <w:tcW w:w="842" w:type="dxa"/>
            <w:vMerge w:val="restart"/>
            <w:vAlign w:val="center"/>
          </w:tcPr>
          <w:p w14:paraId="1728672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3.242</w:t>
            </w:r>
          </w:p>
        </w:tc>
        <w:tc>
          <w:tcPr>
            <w:tcW w:w="525" w:type="dxa"/>
            <w:vMerge w:val="restart"/>
            <w:vAlign w:val="center"/>
          </w:tcPr>
          <w:p w14:paraId="040945E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0.198</w:t>
            </w:r>
          </w:p>
        </w:tc>
      </w:tr>
      <w:tr w:rsidR="00E410D7" w:rsidRPr="005F0D0B" w14:paraId="3A03E95F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0004159" w14:textId="378B891A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54D7E6A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57(93.4)</w:t>
            </w:r>
          </w:p>
        </w:tc>
        <w:tc>
          <w:tcPr>
            <w:tcW w:w="1347" w:type="dxa"/>
            <w:vAlign w:val="center"/>
          </w:tcPr>
          <w:p w14:paraId="79B836C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52(85.2)</w:t>
            </w:r>
          </w:p>
        </w:tc>
        <w:tc>
          <w:tcPr>
            <w:tcW w:w="1155" w:type="dxa"/>
            <w:gridSpan w:val="2"/>
            <w:vAlign w:val="center"/>
          </w:tcPr>
          <w:p w14:paraId="2B19A31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57(93.4)</w:t>
            </w:r>
          </w:p>
        </w:tc>
        <w:tc>
          <w:tcPr>
            <w:tcW w:w="1275" w:type="dxa"/>
            <w:gridSpan w:val="2"/>
            <w:vAlign w:val="center"/>
          </w:tcPr>
          <w:p w14:paraId="11938C7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166(90.7)</w:t>
            </w:r>
          </w:p>
        </w:tc>
        <w:tc>
          <w:tcPr>
            <w:tcW w:w="842" w:type="dxa"/>
            <w:vMerge/>
            <w:vAlign w:val="center"/>
          </w:tcPr>
          <w:p w14:paraId="647F9D0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0EB7BE1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0DD2D6B6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431CAEC3" w14:textId="7C13CF1F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Whether there are major events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3E69531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9A59AE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134924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8DD232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469B970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59FE5A1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B9944AA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6C83B9FD" w14:textId="513C4699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14830FC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347" w:type="dxa"/>
            <w:vAlign w:val="center"/>
          </w:tcPr>
          <w:p w14:paraId="030027DF" w14:textId="274B224D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.0</w:t>
            </w: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155" w:type="dxa"/>
            <w:gridSpan w:val="2"/>
            <w:vAlign w:val="center"/>
          </w:tcPr>
          <w:p w14:paraId="380657C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275" w:type="dxa"/>
            <w:gridSpan w:val="2"/>
            <w:vAlign w:val="center"/>
          </w:tcPr>
          <w:p w14:paraId="6663196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2(1.1)</w:t>
            </w:r>
          </w:p>
        </w:tc>
        <w:tc>
          <w:tcPr>
            <w:tcW w:w="842" w:type="dxa"/>
            <w:vMerge w:val="restart"/>
            <w:vAlign w:val="center"/>
          </w:tcPr>
          <w:p w14:paraId="02D1A12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1.011</w:t>
            </w:r>
          </w:p>
        </w:tc>
        <w:tc>
          <w:tcPr>
            <w:tcW w:w="525" w:type="dxa"/>
            <w:vMerge w:val="restart"/>
            <w:vAlign w:val="center"/>
          </w:tcPr>
          <w:p w14:paraId="3F1FA21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0.603</w:t>
            </w:r>
          </w:p>
        </w:tc>
      </w:tr>
      <w:tr w:rsidR="00E410D7" w:rsidRPr="005F0D0B" w14:paraId="5201B414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01EBFA1D" w14:textId="790081C7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54E6E18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60(98.4)</w:t>
            </w:r>
          </w:p>
        </w:tc>
        <w:tc>
          <w:tcPr>
            <w:tcW w:w="1347" w:type="dxa"/>
            <w:vAlign w:val="center"/>
          </w:tcPr>
          <w:p w14:paraId="386704B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61(100)</w:t>
            </w:r>
          </w:p>
        </w:tc>
        <w:tc>
          <w:tcPr>
            <w:tcW w:w="1155" w:type="dxa"/>
            <w:gridSpan w:val="2"/>
            <w:vAlign w:val="center"/>
          </w:tcPr>
          <w:p w14:paraId="632B9C1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60(98.4)</w:t>
            </w:r>
          </w:p>
        </w:tc>
        <w:tc>
          <w:tcPr>
            <w:tcW w:w="1275" w:type="dxa"/>
            <w:gridSpan w:val="2"/>
            <w:vAlign w:val="center"/>
          </w:tcPr>
          <w:p w14:paraId="1B101B7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181(98.9)</w:t>
            </w:r>
          </w:p>
        </w:tc>
        <w:tc>
          <w:tcPr>
            <w:tcW w:w="842" w:type="dxa"/>
            <w:vMerge/>
            <w:vAlign w:val="center"/>
          </w:tcPr>
          <w:p w14:paraId="53FB4AE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6A7628A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31CA502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26664C51" w14:textId="0A0D2E80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Have a family history of colon cancer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3D8A8C3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07326DE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4AE1E4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6CCD6A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4B53690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59F04F3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4D87F615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2CF3335E" w14:textId="6CF88B2D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0906578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3(4.9)</w:t>
            </w:r>
          </w:p>
        </w:tc>
        <w:tc>
          <w:tcPr>
            <w:tcW w:w="1347" w:type="dxa"/>
            <w:vAlign w:val="center"/>
          </w:tcPr>
          <w:p w14:paraId="53584FE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3(4.9)</w:t>
            </w:r>
          </w:p>
        </w:tc>
        <w:tc>
          <w:tcPr>
            <w:tcW w:w="1155" w:type="dxa"/>
            <w:gridSpan w:val="2"/>
            <w:vAlign w:val="center"/>
          </w:tcPr>
          <w:p w14:paraId="7DFE087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275" w:type="dxa"/>
            <w:gridSpan w:val="2"/>
            <w:vAlign w:val="center"/>
          </w:tcPr>
          <w:p w14:paraId="1596A16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8(4.4)</w:t>
            </w:r>
          </w:p>
        </w:tc>
        <w:tc>
          <w:tcPr>
            <w:tcW w:w="842" w:type="dxa"/>
            <w:vMerge w:val="restart"/>
            <w:vAlign w:val="center"/>
          </w:tcPr>
          <w:p w14:paraId="4EB9E74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0.261</w:t>
            </w:r>
          </w:p>
        </w:tc>
        <w:tc>
          <w:tcPr>
            <w:tcW w:w="525" w:type="dxa"/>
            <w:vMerge w:val="restart"/>
            <w:vAlign w:val="center"/>
          </w:tcPr>
          <w:p w14:paraId="4CEA248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0.877</w:t>
            </w:r>
          </w:p>
        </w:tc>
      </w:tr>
      <w:tr w:rsidR="00E410D7" w:rsidRPr="005F0D0B" w14:paraId="6A1AD289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3F84F74" w14:textId="0BB8B371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180D0E7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58(95.1)</w:t>
            </w:r>
          </w:p>
        </w:tc>
        <w:tc>
          <w:tcPr>
            <w:tcW w:w="1347" w:type="dxa"/>
            <w:vAlign w:val="center"/>
          </w:tcPr>
          <w:p w14:paraId="47F02E9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58(95.1)</w:t>
            </w:r>
          </w:p>
        </w:tc>
        <w:tc>
          <w:tcPr>
            <w:tcW w:w="1155" w:type="dxa"/>
            <w:gridSpan w:val="2"/>
            <w:vAlign w:val="center"/>
          </w:tcPr>
          <w:p w14:paraId="643918E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59(96.7)</w:t>
            </w:r>
          </w:p>
        </w:tc>
        <w:tc>
          <w:tcPr>
            <w:tcW w:w="1275" w:type="dxa"/>
            <w:gridSpan w:val="2"/>
            <w:vAlign w:val="center"/>
          </w:tcPr>
          <w:p w14:paraId="7D7CFD8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175(95.6)</w:t>
            </w:r>
          </w:p>
        </w:tc>
        <w:tc>
          <w:tcPr>
            <w:tcW w:w="842" w:type="dxa"/>
            <w:vMerge/>
            <w:vAlign w:val="center"/>
          </w:tcPr>
          <w:p w14:paraId="3F180DC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18D6237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15BC4E3B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220BB0DB" w14:textId="22D53F7C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Have a history of smoking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358C884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B556AB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6EB63D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F62110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00346F9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76AAE91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03A24CB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411E481" w14:textId="379C8191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6D78161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8(13.1)</w:t>
            </w:r>
          </w:p>
        </w:tc>
        <w:tc>
          <w:tcPr>
            <w:tcW w:w="1347" w:type="dxa"/>
            <w:vAlign w:val="center"/>
          </w:tcPr>
          <w:p w14:paraId="32F503B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9(14.8)</w:t>
            </w:r>
          </w:p>
        </w:tc>
        <w:tc>
          <w:tcPr>
            <w:tcW w:w="1155" w:type="dxa"/>
            <w:gridSpan w:val="2"/>
            <w:vAlign w:val="center"/>
          </w:tcPr>
          <w:p w14:paraId="7C9C71B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7(11.5)</w:t>
            </w:r>
          </w:p>
        </w:tc>
        <w:tc>
          <w:tcPr>
            <w:tcW w:w="1275" w:type="dxa"/>
            <w:gridSpan w:val="2"/>
            <w:vAlign w:val="center"/>
          </w:tcPr>
          <w:p w14:paraId="18C2C14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24(13.1)</w:t>
            </w:r>
          </w:p>
        </w:tc>
        <w:tc>
          <w:tcPr>
            <w:tcW w:w="842" w:type="dxa"/>
            <w:vMerge w:val="restart"/>
            <w:vAlign w:val="center"/>
          </w:tcPr>
          <w:p w14:paraId="027DDEA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0.288</w:t>
            </w:r>
          </w:p>
        </w:tc>
        <w:tc>
          <w:tcPr>
            <w:tcW w:w="525" w:type="dxa"/>
            <w:vMerge w:val="restart"/>
            <w:vAlign w:val="center"/>
          </w:tcPr>
          <w:p w14:paraId="31D4151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0.866</w:t>
            </w:r>
          </w:p>
        </w:tc>
      </w:tr>
      <w:tr w:rsidR="00E410D7" w:rsidRPr="005F0D0B" w14:paraId="480B8E40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41A25FE1" w14:textId="5B60B52A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0D45164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53(86.9)</w:t>
            </w:r>
          </w:p>
        </w:tc>
        <w:tc>
          <w:tcPr>
            <w:tcW w:w="1347" w:type="dxa"/>
            <w:vAlign w:val="center"/>
          </w:tcPr>
          <w:p w14:paraId="2E75607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52(85.2)</w:t>
            </w:r>
          </w:p>
        </w:tc>
        <w:tc>
          <w:tcPr>
            <w:tcW w:w="1155" w:type="dxa"/>
            <w:gridSpan w:val="2"/>
            <w:vAlign w:val="center"/>
          </w:tcPr>
          <w:p w14:paraId="68027C8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54(88.5)</w:t>
            </w:r>
          </w:p>
        </w:tc>
        <w:tc>
          <w:tcPr>
            <w:tcW w:w="1275" w:type="dxa"/>
            <w:gridSpan w:val="2"/>
            <w:vAlign w:val="center"/>
          </w:tcPr>
          <w:p w14:paraId="4271772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159(86.9)</w:t>
            </w:r>
          </w:p>
        </w:tc>
        <w:tc>
          <w:tcPr>
            <w:tcW w:w="842" w:type="dxa"/>
            <w:vMerge/>
            <w:vAlign w:val="center"/>
          </w:tcPr>
          <w:p w14:paraId="15F5010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7334B4D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59BC12E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E5D12C6" w14:textId="67E839C4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Have a history of drinking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388" w:type="dxa"/>
            <w:vAlign w:val="center"/>
          </w:tcPr>
          <w:p w14:paraId="53A63AD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B2CA00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A03F66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5116AD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783BCF1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2985305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169CFD0D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734F0A87" w14:textId="34F6EC40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388" w:type="dxa"/>
            <w:vAlign w:val="center"/>
          </w:tcPr>
          <w:p w14:paraId="3A53D0F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7(11.5)</w:t>
            </w:r>
          </w:p>
        </w:tc>
        <w:tc>
          <w:tcPr>
            <w:tcW w:w="1347" w:type="dxa"/>
            <w:vAlign w:val="center"/>
          </w:tcPr>
          <w:p w14:paraId="3C8420D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6(9.8)</w:t>
            </w:r>
          </w:p>
        </w:tc>
        <w:tc>
          <w:tcPr>
            <w:tcW w:w="1155" w:type="dxa"/>
            <w:gridSpan w:val="2"/>
            <w:vAlign w:val="center"/>
          </w:tcPr>
          <w:p w14:paraId="33ECD02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7(11.5)</w:t>
            </w:r>
          </w:p>
        </w:tc>
        <w:tc>
          <w:tcPr>
            <w:tcW w:w="1275" w:type="dxa"/>
            <w:gridSpan w:val="2"/>
            <w:vAlign w:val="center"/>
          </w:tcPr>
          <w:p w14:paraId="1EF9CE7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20(10.9)</w:t>
            </w:r>
          </w:p>
        </w:tc>
        <w:tc>
          <w:tcPr>
            <w:tcW w:w="842" w:type="dxa"/>
            <w:vMerge w:val="restart"/>
            <w:vAlign w:val="center"/>
          </w:tcPr>
          <w:p w14:paraId="70729FD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0.112</w:t>
            </w:r>
          </w:p>
        </w:tc>
        <w:tc>
          <w:tcPr>
            <w:tcW w:w="525" w:type="dxa"/>
            <w:vMerge w:val="restart"/>
            <w:vAlign w:val="center"/>
          </w:tcPr>
          <w:p w14:paraId="786A070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0.945</w:t>
            </w:r>
          </w:p>
        </w:tc>
      </w:tr>
      <w:tr w:rsidR="00E410D7" w:rsidRPr="005F0D0B" w14:paraId="1EA3A736" w14:textId="77777777" w:rsidTr="002224C5">
        <w:trPr>
          <w:tblCellSpacing w:w="11" w:type="dxa"/>
          <w:jc w:val="center"/>
        </w:trPr>
        <w:tc>
          <w:tcPr>
            <w:tcW w:w="1598" w:type="dxa"/>
            <w:gridSpan w:val="3"/>
            <w:vAlign w:val="center"/>
          </w:tcPr>
          <w:p w14:paraId="1FA49D4A" w14:textId="49C2F8EC" w:rsidR="00E410D7" w:rsidRPr="005F0D0B" w:rsidRDefault="00A049FF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388" w:type="dxa"/>
            <w:vAlign w:val="center"/>
          </w:tcPr>
          <w:p w14:paraId="0932D0E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54(88.5)</w:t>
            </w:r>
          </w:p>
        </w:tc>
        <w:tc>
          <w:tcPr>
            <w:tcW w:w="1347" w:type="dxa"/>
            <w:vAlign w:val="center"/>
          </w:tcPr>
          <w:p w14:paraId="7D84665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55(90.2)</w:t>
            </w:r>
          </w:p>
        </w:tc>
        <w:tc>
          <w:tcPr>
            <w:tcW w:w="1155" w:type="dxa"/>
            <w:gridSpan w:val="2"/>
            <w:vAlign w:val="center"/>
          </w:tcPr>
          <w:p w14:paraId="5B57C5B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54(88.5)</w:t>
            </w:r>
          </w:p>
        </w:tc>
        <w:tc>
          <w:tcPr>
            <w:tcW w:w="1275" w:type="dxa"/>
            <w:gridSpan w:val="2"/>
            <w:vAlign w:val="center"/>
          </w:tcPr>
          <w:p w14:paraId="5148E5B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163(89.1)</w:t>
            </w:r>
          </w:p>
        </w:tc>
        <w:tc>
          <w:tcPr>
            <w:tcW w:w="842" w:type="dxa"/>
            <w:vMerge/>
            <w:vAlign w:val="center"/>
          </w:tcPr>
          <w:p w14:paraId="74A11DA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63FA914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2F99F92B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07527D5D" w14:textId="50CB598D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There is occult blood in the stool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10" w:type="dxa"/>
            <w:gridSpan w:val="2"/>
            <w:vAlign w:val="center"/>
          </w:tcPr>
          <w:p w14:paraId="02A01BD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53591D1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CBEADB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A1C121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01EEBB7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3E99DC0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21CBDB8C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40F8B931" w14:textId="16A4AD88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410" w:type="dxa"/>
            <w:gridSpan w:val="2"/>
            <w:vAlign w:val="center"/>
          </w:tcPr>
          <w:p w14:paraId="20E56D1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34(55.7)</w:t>
            </w:r>
          </w:p>
        </w:tc>
        <w:tc>
          <w:tcPr>
            <w:tcW w:w="1347" w:type="dxa"/>
            <w:vAlign w:val="center"/>
          </w:tcPr>
          <w:p w14:paraId="1C96A82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37(60.7)</w:t>
            </w:r>
          </w:p>
        </w:tc>
        <w:tc>
          <w:tcPr>
            <w:tcW w:w="1155" w:type="dxa"/>
            <w:gridSpan w:val="2"/>
            <w:vAlign w:val="center"/>
          </w:tcPr>
          <w:p w14:paraId="5ABCCA3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30(49.2)</w:t>
            </w:r>
          </w:p>
        </w:tc>
        <w:tc>
          <w:tcPr>
            <w:tcW w:w="1275" w:type="dxa"/>
            <w:gridSpan w:val="2"/>
            <w:vAlign w:val="center"/>
          </w:tcPr>
          <w:p w14:paraId="17A74E3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101(55.2)</w:t>
            </w:r>
          </w:p>
        </w:tc>
        <w:tc>
          <w:tcPr>
            <w:tcW w:w="842" w:type="dxa"/>
            <w:vMerge w:val="restart"/>
            <w:vAlign w:val="center"/>
          </w:tcPr>
          <w:p w14:paraId="0871705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1.635</w:t>
            </w:r>
          </w:p>
        </w:tc>
        <w:tc>
          <w:tcPr>
            <w:tcW w:w="525" w:type="dxa"/>
            <w:vMerge w:val="restart"/>
            <w:vAlign w:val="center"/>
          </w:tcPr>
          <w:p w14:paraId="02EEE4C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0.442</w:t>
            </w:r>
          </w:p>
        </w:tc>
      </w:tr>
      <w:tr w:rsidR="00E410D7" w:rsidRPr="005F0D0B" w14:paraId="418E9AA7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24B24C40" w14:textId="17EA6801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410" w:type="dxa"/>
            <w:gridSpan w:val="2"/>
            <w:vAlign w:val="center"/>
          </w:tcPr>
          <w:p w14:paraId="6723FB2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27(44.3)</w:t>
            </w:r>
          </w:p>
        </w:tc>
        <w:tc>
          <w:tcPr>
            <w:tcW w:w="1347" w:type="dxa"/>
            <w:vAlign w:val="center"/>
          </w:tcPr>
          <w:p w14:paraId="6A67FBE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24(39.3)</w:t>
            </w:r>
          </w:p>
        </w:tc>
        <w:tc>
          <w:tcPr>
            <w:tcW w:w="1155" w:type="dxa"/>
            <w:gridSpan w:val="2"/>
            <w:vAlign w:val="center"/>
          </w:tcPr>
          <w:p w14:paraId="3238F31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31(50.8)</w:t>
            </w:r>
          </w:p>
        </w:tc>
        <w:tc>
          <w:tcPr>
            <w:tcW w:w="1275" w:type="dxa"/>
            <w:gridSpan w:val="2"/>
            <w:vAlign w:val="center"/>
          </w:tcPr>
          <w:p w14:paraId="4DD1949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82(44.8)</w:t>
            </w:r>
          </w:p>
        </w:tc>
        <w:tc>
          <w:tcPr>
            <w:tcW w:w="842" w:type="dxa"/>
            <w:vMerge/>
            <w:vAlign w:val="center"/>
          </w:tcPr>
          <w:p w14:paraId="7C3E2E4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788280A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9DD6639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16CFC89F" w14:textId="7749BB87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Have a history of cancer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10" w:type="dxa"/>
            <w:gridSpan w:val="2"/>
            <w:vAlign w:val="center"/>
          </w:tcPr>
          <w:p w14:paraId="3C5027F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A1A356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A7E8D6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4026C2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5BFACFB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3FFF228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3EE312B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7DA75ADE" w14:textId="5A92A698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410" w:type="dxa"/>
            <w:gridSpan w:val="2"/>
            <w:vAlign w:val="center"/>
          </w:tcPr>
          <w:p w14:paraId="1855DF6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347" w:type="dxa"/>
            <w:vAlign w:val="center"/>
          </w:tcPr>
          <w:p w14:paraId="3168237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5(8.2)</w:t>
            </w:r>
          </w:p>
        </w:tc>
        <w:tc>
          <w:tcPr>
            <w:tcW w:w="1155" w:type="dxa"/>
            <w:gridSpan w:val="2"/>
            <w:vAlign w:val="center"/>
          </w:tcPr>
          <w:p w14:paraId="0326980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5(8.2)</w:t>
            </w:r>
          </w:p>
        </w:tc>
        <w:tc>
          <w:tcPr>
            <w:tcW w:w="1275" w:type="dxa"/>
            <w:gridSpan w:val="2"/>
            <w:vAlign w:val="center"/>
          </w:tcPr>
          <w:p w14:paraId="7AA2222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14(7.7)</w:t>
            </w:r>
          </w:p>
        </w:tc>
        <w:tc>
          <w:tcPr>
            <w:tcW w:w="842" w:type="dxa"/>
            <w:vMerge w:val="restart"/>
            <w:vAlign w:val="center"/>
          </w:tcPr>
          <w:p w14:paraId="3905DA9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0.155</w:t>
            </w:r>
          </w:p>
        </w:tc>
        <w:tc>
          <w:tcPr>
            <w:tcW w:w="525" w:type="dxa"/>
            <w:vMerge w:val="restart"/>
            <w:vAlign w:val="center"/>
          </w:tcPr>
          <w:p w14:paraId="309F8CE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0.926</w:t>
            </w:r>
          </w:p>
        </w:tc>
      </w:tr>
      <w:tr w:rsidR="00E410D7" w:rsidRPr="005F0D0B" w14:paraId="64CF6E2B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13E12CFE" w14:textId="3EE5C2DB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None</w:t>
            </w:r>
          </w:p>
        </w:tc>
        <w:tc>
          <w:tcPr>
            <w:tcW w:w="1410" w:type="dxa"/>
            <w:gridSpan w:val="2"/>
            <w:vAlign w:val="center"/>
          </w:tcPr>
          <w:p w14:paraId="4087D52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57(93.4)</w:t>
            </w:r>
          </w:p>
        </w:tc>
        <w:tc>
          <w:tcPr>
            <w:tcW w:w="1347" w:type="dxa"/>
            <w:vAlign w:val="center"/>
          </w:tcPr>
          <w:p w14:paraId="360A157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56(91.8)</w:t>
            </w:r>
          </w:p>
        </w:tc>
        <w:tc>
          <w:tcPr>
            <w:tcW w:w="1155" w:type="dxa"/>
            <w:gridSpan w:val="2"/>
            <w:vAlign w:val="center"/>
          </w:tcPr>
          <w:p w14:paraId="3BE5275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56(91.8)</w:t>
            </w:r>
          </w:p>
        </w:tc>
        <w:tc>
          <w:tcPr>
            <w:tcW w:w="1275" w:type="dxa"/>
            <w:gridSpan w:val="2"/>
            <w:vAlign w:val="center"/>
          </w:tcPr>
          <w:p w14:paraId="6123945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169(92.3)</w:t>
            </w:r>
          </w:p>
        </w:tc>
        <w:tc>
          <w:tcPr>
            <w:tcW w:w="842" w:type="dxa"/>
            <w:vMerge/>
            <w:vAlign w:val="center"/>
          </w:tcPr>
          <w:p w14:paraId="2CFEB5F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bookmarkEnd w:id="0"/>
        <w:tc>
          <w:tcPr>
            <w:tcW w:w="525" w:type="dxa"/>
            <w:vMerge/>
            <w:vAlign w:val="center"/>
          </w:tcPr>
          <w:p w14:paraId="429838F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23B1E645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45A720D9" w14:textId="77777777" w:rsidR="003A4476" w:rsidRPr="005F0D0B" w:rsidRDefault="003A4476" w:rsidP="001857DC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Marriage history</w:t>
            </w:r>
          </w:p>
          <w:p w14:paraId="2EBD165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proofErr w:type="gramStart"/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n,%</w:t>
            </w:r>
            <w:proofErr w:type="gramEnd"/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10" w:type="dxa"/>
            <w:gridSpan w:val="2"/>
            <w:vAlign w:val="center"/>
          </w:tcPr>
          <w:p w14:paraId="270F656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14B1A05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D6122D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28267E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2FD8BBA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28A381A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4FFA1FF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7ADBAF8B" w14:textId="36AC97E6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Divorce</w:t>
            </w:r>
          </w:p>
        </w:tc>
        <w:tc>
          <w:tcPr>
            <w:tcW w:w="1410" w:type="dxa"/>
            <w:gridSpan w:val="2"/>
            <w:vAlign w:val="center"/>
          </w:tcPr>
          <w:p w14:paraId="58EA567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0(0.0)</w:t>
            </w:r>
          </w:p>
        </w:tc>
        <w:tc>
          <w:tcPr>
            <w:tcW w:w="1347" w:type="dxa"/>
            <w:vAlign w:val="center"/>
          </w:tcPr>
          <w:p w14:paraId="3103ED8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0(0.0)</w:t>
            </w:r>
          </w:p>
        </w:tc>
        <w:tc>
          <w:tcPr>
            <w:tcW w:w="1155" w:type="dxa"/>
            <w:gridSpan w:val="2"/>
            <w:vAlign w:val="center"/>
          </w:tcPr>
          <w:p w14:paraId="7EBBDC6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275" w:type="dxa"/>
            <w:gridSpan w:val="2"/>
            <w:vAlign w:val="center"/>
          </w:tcPr>
          <w:p w14:paraId="0804755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1(0.5)</w:t>
            </w:r>
          </w:p>
        </w:tc>
        <w:tc>
          <w:tcPr>
            <w:tcW w:w="842" w:type="dxa"/>
            <w:vMerge w:val="restart"/>
            <w:vAlign w:val="center"/>
          </w:tcPr>
          <w:p w14:paraId="2E16CE3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8.183</w:t>
            </w:r>
          </w:p>
        </w:tc>
        <w:tc>
          <w:tcPr>
            <w:tcW w:w="525" w:type="dxa"/>
            <w:vMerge w:val="restart"/>
            <w:vAlign w:val="center"/>
          </w:tcPr>
          <w:p w14:paraId="3BF3047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0.225</w:t>
            </w:r>
          </w:p>
        </w:tc>
      </w:tr>
      <w:tr w:rsidR="00E410D7" w:rsidRPr="005F0D0B" w14:paraId="5E11A044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0DF6A023" w14:textId="41B12B7A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Widowed</w:t>
            </w:r>
          </w:p>
        </w:tc>
        <w:tc>
          <w:tcPr>
            <w:tcW w:w="1410" w:type="dxa"/>
            <w:gridSpan w:val="2"/>
            <w:vAlign w:val="center"/>
          </w:tcPr>
          <w:p w14:paraId="496A12C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347" w:type="dxa"/>
            <w:vAlign w:val="center"/>
          </w:tcPr>
          <w:p w14:paraId="055FB27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6(9.8)</w:t>
            </w:r>
          </w:p>
        </w:tc>
        <w:tc>
          <w:tcPr>
            <w:tcW w:w="1155" w:type="dxa"/>
            <w:gridSpan w:val="2"/>
            <w:vAlign w:val="center"/>
          </w:tcPr>
          <w:p w14:paraId="434D517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11(18.0)</w:t>
            </w:r>
          </w:p>
        </w:tc>
        <w:tc>
          <w:tcPr>
            <w:tcW w:w="1275" w:type="dxa"/>
            <w:gridSpan w:val="2"/>
            <w:vAlign w:val="center"/>
          </w:tcPr>
          <w:p w14:paraId="083B602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21(11.5)</w:t>
            </w:r>
          </w:p>
        </w:tc>
        <w:tc>
          <w:tcPr>
            <w:tcW w:w="842" w:type="dxa"/>
            <w:vMerge/>
            <w:vAlign w:val="center"/>
          </w:tcPr>
          <w:p w14:paraId="68E59AA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4B6ADF9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53E7658D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653E31CF" w14:textId="1444A306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Unmarried</w:t>
            </w:r>
          </w:p>
        </w:tc>
        <w:tc>
          <w:tcPr>
            <w:tcW w:w="1410" w:type="dxa"/>
            <w:gridSpan w:val="2"/>
            <w:vAlign w:val="center"/>
          </w:tcPr>
          <w:p w14:paraId="1E09BBA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347" w:type="dxa"/>
            <w:vAlign w:val="center"/>
          </w:tcPr>
          <w:p w14:paraId="766FB26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155" w:type="dxa"/>
            <w:gridSpan w:val="2"/>
            <w:vAlign w:val="center"/>
          </w:tcPr>
          <w:p w14:paraId="361C0BFC" w14:textId="4EB3B086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0(0.0)</w:t>
            </w:r>
          </w:p>
        </w:tc>
        <w:tc>
          <w:tcPr>
            <w:tcW w:w="1275" w:type="dxa"/>
            <w:gridSpan w:val="2"/>
            <w:vAlign w:val="center"/>
          </w:tcPr>
          <w:p w14:paraId="6D04920B" w14:textId="5E87D35A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3(1.6)</w:t>
            </w:r>
          </w:p>
        </w:tc>
        <w:tc>
          <w:tcPr>
            <w:tcW w:w="842" w:type="dxa"/>
            <w:vMerge/>
            <w:vAlign w:val="center"/>
          </w:tcPr>
          <w:p w14:paraId="6363A57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00D058B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27DDA20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6F2FB799" w14:textId="188E4665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Married</w:t>
            </w:r>
          </w:p>
        </w:tc>
        <w:tc>
          <w:tcPr>
            <w:tcW w:w="1410" w:type="dxa"/>
            <w:gridSpan w:val="2"/>
            <w:vAlign w:val="center"/>
          </w:tcPr>
          <w:p w14:paraId="14A36B0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56(91.8)</w:t>
            </w:r>
          </w:p>
        </w:tc>
        <w:tc>
          <w:tcPr>
            <w:tcW w:w="1347" w:type="dxa"/>
            <w:vAlign w:val="center"/>
          </w:tcPr>
          <w:p w14:paraId="5C4DF4E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53(86.9)</w:t>
            </w:r>
          </w:p>
        </w:tc>
        <w:tc>
          <w:tcPr>
            <w:tcW w:w="1155" w:type="dxa"/>
            <w:gridSpan w:val="2"/>
            <w:vAlign w:val="center"/>
          </w:tcPr>
          <w:p w14:paraId="35B8804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49(80.3)</w:t>
            </w:r>
          </w:p>
        </w:tc>
        <w:tc>
          <w:tcPr>
            <w:tcW w:w="1275" w:type="dxa"/>
            <w:gridSpan w:val="2"/>
            <w:vAlign w:val="center"/>
          </w:tcPr>
          <w:p w14:paraId="021E1F8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158(86.3)</w:t>
            </w:r>
          </w:p>
        </w:tc>
        <w:tc>
          <w:tcPr>
            <w:tcW w:w="842" w:type="dxa"/>
            <w:vAlign w:val="center"/>
          </w:tcPr>
          <w:p w14:paraId="58AB471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3DD241A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  <w:p w14:paraId="462D726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  <w:p w14:paraId="588B490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0CD27A30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6B1B41BF" w14:textId="77777777" w:rsidR="003A4476" w:rsidRPr="005F0D0B" w:rsidRDefault="003A4476" w:rsidP="00107F34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Educational level</w:t>
            </w:r>
          </w:p>
          <w:p w14:paraId="053A9139" w14:textId="168E1278" w:rsidR="00E410D7" w:rsidRPr="005F0D0B" w:rsidRDefault="000559C4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10" w:type="dxa"/>
            <w:gridSpan w:val="2"/>
            <w:vAlign w:val="center"/>
          </w:tcPr>
          <w:p w14:paraId="32E1F03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0C8D31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3569E7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D09891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31DD96C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1CEEB64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56846C42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01A63B1D" w14:textId="77570C79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Primary secondary education</w:t>
            </w:r>
          </w:p>
        </w:tc>
        <w:tc>
          <w:tcPr>
            <w:tcW w:w="1410" w:type="dxa"/>
            <w:gridSpan w:val="2"/>
            <w:vAlign w:val="center"/>
          </w:tcPr>
          <w:p w14:paraId="6136797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20(32.8)</w:t>
            </w:r>
          </w:p>
        </w:tc>
        <w:tc>
          <w:tcPr>
            <w:tcW w:w="1347" w:type="dxa"/>
            <w:vAlign w:val="center"/>
          </w:tcPr>
          <w:p w14:paraId="01DD967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19(31.1)</w:t>
            </w:r>
          </w:p>
        </w:tc>
        <w:tc>
          <w:tcPr>
            <w:tcW w:w="1155" w:type="dxa"/>
            <w:gridSpan w:val="2"/>
            <w:vAlign w:val="center"/>
          </w:tcPr>
          <w:p w14:paraId="2CE2B4F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19(31.1)</w:t>
            </w:r>
          </w:p>
        </w:tc>
        <w:tc>
          <w:tcPr>
            <w:tcW w:w="1275" w:type="dxa"/>
            <w:gridSpan w:val="2"/>
            <w:vAlign w:val="center"/>
          </w:tcPr>
          <w:p w14:paraId="1046329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58(31.7)</w:t>
            </w:r>
          </w:p>
        </w:tc>
        <w:tc>
          <w:tcPr>
            <w:tcW w:w="842" w:type="dxa"/>
            <w:vMerge w:val="restart"/>
            <w:vAlign w:val="center"/>
          </w:tcPr>
          <w:p w14:paraId="7010A6A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0.252</w:t>
            </w:r>
          </w:p>
        </w:tc>
        <w:tc>
          <w:tcPr>
            <w:tcW w:w="525" w:type="dxa"/>
            <w:vMerge w:val="restart"/>
            <w:vAlign w:val="center"/>
          </w:tcPr>
          <w:p w14:paraId="49D6F51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1.000</w:t>
            </w:r>
          </w:p>
        </w:tc>
      </w:tr>
      <w:tr w:rsidR="00E410D7" w:rsidRPr="005F0D0B" w14:paraId="075213FF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313A0D13" w14:textId="5F0258A7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Undergraduate</w:t>
            </w:r>
          </w:p>
        </w:tc>
        <w:tc>
          <w:tcPr>
            <w:tcW w:w="1410" w:type="dxa"/>
            <w:gridSpan w:val="2"/>
            <w:vAlign w:val="center"/>
          </w:tcPr>
          <w:p w14:paraId="1B14575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5(8.2)</w:t>
            </w:r>
          </w:p>
        </w:tc>
        <w:tc>
          <w:tcPr>
            <w:tcW w:w="1347" w:type="dxa"/>
            <w:vAlign w:val="center"/>
          </w:tcPr>
          <w:p w14:paraId="76684CD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5(8.2)</w:t>
            </w:r>
          </w:p>
        </w:tc>
        <w:tc>
          <w:tcPr>
            <w:tcW w:w="1155" w:type="dxa"/>
            <w:gridSpan w:val="2"/>
            <w:vAlign w:val="center"/>
          </w:tcPr>
          <w:p w14:paraId="1A59E8C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5(8.2)</w:t>
            </w:r>
          </w:p>
        </w:tc>
        <w:tc>
          <w:tcPr>
            <w:tcW w:w="1275" w:type="dxa"/>
            <w:gridSpan w:val="2"/>
            <w:vAlign w:val="center"/>
          </w:tcPr>
          <w:p w14:paraId="06448F3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15(8.2)</w:t>
            </w:r>
          </w:p>
        </w:tc>
        <w:tc>
          <w:tcPr>
            <w:tcW w:w="842" w:type="dxa"/>
            <w:vMerge/>
            <w:vAlign w:val="center"/>
          </w:tcPr>
          <w:p w14:paraId="0F37C25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69268F3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66628902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72D5C246" w14:textId="00CF58D1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University college</w:t>
            </w:r>
          </w:p>
        </w:tc>
        <w:tc>
          <w:tcPr>
            <w:tcW w:w="1410" w:type="dxa"/>
            <w:gridSpan w:val="2"/>
            <w:vAlign w:val="center"/>
          </w:tcPr>
          <w:p w14:paraId="0D8AF0D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7(11.5)</w:t>
            </w:r>
          </w:p>
        </w:tc>
        <w:tc>
          <w:tcPr>
            <w:tcW w:w="1347" w:type="dxa"/>
            <w:vAlign w:val="center"/>
          </w:tcPr>
          <w:p w14:paraId="26453F4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8(13.1)</w:t>
            </w:r>
          </w:p>
        </w:tc>
        <w:tc>
          <w:tcPr>
            <w:tcW w:w="1155" w:type="dxa"/>
            <w:gridSpan w:val="2"/>
            <w:vAlign w:val="center"/>
          </w:tcPr>
          <w:p w14:paraId="4999F10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7(11.5)</w:t>
            </w:r>
          </w:p>
        </w:tc>
        <w:tc>
          <w:tcPr>
            <w:tcW w:w="1275" w:type="dxa"/>
            <w:gridSpan w:val="2"/>
            <w:vAlign w:val="center"/>
          </w:tcPr>
          <w:p w14:paraId="31C01F5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22(12.0)</w:t>
            </w:r>
          </w:p>
        </w:tc>
        <w:tc>
          <w:tcPr>
            <w:tcW w:w="842" w:type="dxa"/>
            <w:vMerge/>
            <w:vAlign w:val="center"/>
          </w:tcPr>
          <w:p w14:paraId="327E196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2AA0657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B4B60F2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6D2F03B1" w14:textId="03061153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Ordinary Senior High School</w:t>
            </w:r>
          </w:p>
        </w:tc>
        <w:tc>
          <w:tcPr>
            <w:tcW w:w="1410" w:type="dxa"/>
            <w:gridSpan w:val="2"/>
            <w:vAlign w:val="center"/>
          </w:tcPr>
          <w:p w14:paraId="3FAD81B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7(11.5)</w:t>
            </w:r>
          </w:p>
        </w:tc>
        <w:tc>
          <w:tcPr>
            <w:tcW w:w="1347" w:type="dxa"/>
            <w:vAlign w:val="center"/>
          </w:tcPr>
          <w:p w14:paraId="7E55BF8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8(13.1)</w:t>
            </w:r>
          </w:p>
        </w:tc>
        <w:tc>
          <w:tcPr>
            <w:tcW w:w="1155" w:type="dxa"/>
            <w:gridSpan w:val="2"/>
            <w:vAlign w:val="center"/>
          </w:tcPr>
          <w:p w14:paraId="3AA0FEB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8(13.1)</w:t>
            </w:r>
          </w:p>
        </w:tc>
        <w:tc>
          <w:tcPr>
            <w:tcW w:w="1275" w:type="dxa"/>
            <w:gridSpan w:val="2"/>
            <w:vAlign w:val="center"/>
          </w:tcPr>
          <w:p w14:paraId="4D58DC0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23(12.6)</w:t>
            </w:r>
          </w:p>
        </w:tc>
        <w:tc>
          <w:tcPr>
            <w:tcW w:w="842" w:type="dxa"/>
            <w:vMerge/>
            <w:vAlign w:val="center"/>
          </w:tcPr>
          <w:p w14:paraId="64FE6DD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0FC95EE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6CD40AC6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55D2FC41" w14:textId="0733FE3B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Primary education</w:t>
            </w:r>
          </w:p>
        </w:tc>
        <w:tc>
          <w:tcPr>
            <w:tcW w:w="1410" w:type="dxa"/>
            <w:gridSpan w:val="2"/>
            <w:vAlign w:val="center"/>
          </w:tcPr>
          <w:p w14:paraId="1A24296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347" w:type="dxa"/>
            <w:vAlign w:val="center"/>
          </w:tcPr>
          <w:p w14:paraId="7854009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155" w:type="dxa"/>
            <w:gridSpan w:val="2"/>
            <w:vAlign w:val="center"/>
          </w:tcPr>
          <w:p w14:paraId="49A7B45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275" w:type="dxa"/>
            <w:gridSpan w:val="2"/>
            <w:vAlign w:val="center"/>
          </w:tcPr>
          <w:p w14:paraId="41BD4CE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12(6.6)</w:t>
            </w:r>
          </w:p>
        </w:tc>
        <w:tc>
          <w:tcPr>
            <w:tcW w:w="842" w:type="dxa"/>
            <w:vMerge/>
            <w:vAlign w:val="center"/>
          </w:tcPr>
          <w:p w14:paraId="163B628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7F409D0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40F00830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1DAE3ED9" w14:textId="75B2911A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Postgraduate education</w:t>
            </w:r>
          </w:p>
        </w:tc>
        <w:tc>
          <w:tcPr>
            <w:tcW w:w="1410" w:type="dxa"/>
            <w:gridSpan w:val="2"/>
            <w:vAlign w:val="center"/>
          </w:tcPr>
          <w:p w14:paraId="40ADDA7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347" w:type="dxa"/>
            <w:vAlign w:val="center"/>
          </w:tcPr>
          <w:p w14:paraId="68A37DB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155" w:type="dxa"/>
            <w:gridSpan w:val="2"/>
            <w:vAlign w:val="center"/>
          </w:tcPr>
          <w:p w14:paraId="631BD2C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275" w:type="dxa"/>
            <w:gridSpan w:val="2"/>
            <w:vAlign w:val="center"/>
          </w:tcPr>
          <w:p w14:paraId="3D72776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3(1.6)</w:t>
            </w:r>
          </w:p>
        </w:tc>
        <w:tc>
          <w:tcPr>
            <w:tcW w:w="842" w:type="dxa"/>
            <w:vMerge/>
            <w:vAlign w:val="center"/>
          </w:tcPr>
          <w:p w14:paraId="6B5AC8E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14DB6CF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582FC826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5376E5B7" w14:textId="458AC81F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Secondary vocational education</w:t>
            </w:r>
          </w:p>
        </w:tc>
        <w:tc>
          <w:tcPr>
            <w:tcW w:w="1410" w:type="dxa"/>
            <w:gridSpan w:val="2"/>
            <w:vAlign w:val="center"/>
          </w:tcPr>
          <w:p w14:paraId="135773E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17(27.9)</w:t>
            </w:r>
          </w:p>
        </w:tc>
        <w:tc>
          <w:tcPr>
            <w:tcW w:w="1347" w:type="dxa"/>
            <w:vAlign w:val="center"/>
          </w:tcPr>
          <w:p w14:paraId="1D051C6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16(26.2)</w:t>
            </w:r>
          </w:p>
        </w:tc>
        <w:tc>
          <w:tcPr>
            <w:tcW w:w="1155" w:type="dxa"/>
            <w:gridSpan w:val="2"/>
            <w:vAlign w:val="center"/>
          </w:tcPr>
          <w:p w14:paraId="681FBF4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17(27.9)</w:t>
            </w:r>
          </w:p>
        </w:tc>
        <w:tc>
          <w:tcPr>
            <w:tcW w:w="1275" w:type="dxa"/>
            <w:gridSpan w:val="2"/>
            <w:vAlign w:val="center"/>
          </w:tcPr>
          <w:p w14:paraId="24FA36E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50(27.3)</w:t>
            </w:r>
          </w:p>
        </w:tc>
        <w:tc>
          <w:tcPr>
            <w:tcW w:w="842" w:type="dxa"/>
            <w:vMerge/>
            <w:vAlign w:val="center"/>
          </w:tcPr>
          <w:p w14:paraId="2E1803A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6A519E3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0D5ADD26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3C1E32AC" w14:textId="097B3F6C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Career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10" w:type="dxa"/>
            <w:gridSpan w:val="2"/>
            <w:vAlign w:val="center"/>
          </w:tcPr>
          <w:p w14:paraId="6D8AB44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7D3389D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D3C133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4B8EBA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05366AD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13ADCB3F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2D2FCCC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66601A4F" w14:textId="77777777" w:rsidR="003A4476" w:rsidRPr="005F0D0B" w:rsidRDefault="003A4476" w:rsidP="007F6450">
            <w:pPr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clerks and relevant personnel</w:t>
            </w:r>
          </w:p>
          <w:p w14:paraId="1E9B64F8" w14:textId="73582E6B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Commercial and service industry personnel</w:t>
            </w:r>
          </w:p>
        </w:tc>
        <w:tc>
          <w:tcPr>
            <w:tcW w:w="1410" w:type="dxa"/>
            <w:gridSpan w:val="2"/>
            <w:vAlign w:val="center"/>
          </w:tcPr>
          <w:p w14:paraId="4A7D53B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5(8.2)</w:t>
            </w:r>
          </w:p>
          <w:p w14:paraId="450244B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41(67.2)</w:t>
            </w:r>
          </w:p>
        </w:tc>
        <w:tc>
          <w:tcPr>
            <w:tcW w:w="1347" w:type="dxa"/>
            <w:vAlign w:val="center"/>
          </w:tcPr>
          <w:p w14:paraId="0313E0A7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4(6.6)</w:t>
            </w:r>
          </w:p>
          <w:p w14:paraId="2C9E1FE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45(73.8)</w:t>
            </w:r>
          </w:p>
        </w:tc>
        <w:tc>
          <w:tcPr>
            <w:tcW w:w="1155" w:type="dxa"/>
            <w:gridSpan w:val="2"/>
            <w:vAlign w:val="center"/>
          </w:tcPr>
          <w:p w14:paraId="493B252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5(8.2)</w:t>
            </w:r>
          </w:p>
          <w:p w14:paraId="7D0D558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48(78.7)</w:t>
            </w:r>
          </w:p>
        </w:tc>
        <w:tc>
          <w:tcPr>
            <w:tcW w:w="1275" w:type="dxa"/>
            <w:gridSpan w:val="2"/>
            <w:vAlign w:val="center"/>
          </w:tcPr>
          <w:p w14:paraId="03963E3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14(7.7)</w:t>
            </w:r>
          </w:p>
          <w:p w14:paraId="35DE4DC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134(73.2)</w:t>
            </w:r>
          </w:p>
        </w:tc>
        <w:tc>
          <w:tcPr>
            <w:tcW w:w="842" w:type="dxa"/>
            <w:vAlign w:val="center"/>
          </w:tcPr>
          <w:p w14:paraId="2C59A34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lastRenderedPageBreak/>
              <w:t>7.241</w:t>
            </w:r>
          </w:p>
        </w:tc>
        <w:tc>
          <w:tcPr>
            <w:tcW w:w="525" w:type="dxa"/>
            <w:vAlign w:val="center"/>
          </w:tcPr>
          <w:p w14:paraId="05DAB80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0.703</w:t>
            </w:r>
          </w:p>
        </w:tc>
      </w:tr>
      <w:tr w:rsidR="00E410D7" w:rsidRPr="005F0D0B" w14:paraId="0990EDA7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6338FB8B" w14:textId="3360FA24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Heads of state organs, party and mass organizations, enterprises, and public institutions</w:t>
            </w:r>
          </w:p>
        </w:tc>
        <w:tc>
          <w:tcPr>
            <w:tcW w:w="1410" w:type="dxa"/>
            <w:gridSpan w:val="2"/>
            <w:vAlign w:val="center"/>
          </w:tcPr>
          <w:p w14:paraId="1C16F0B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8(13.1)</w:t>
            </w:r>
          </w:p>
        </w:tc>
        <w:tc>
          <w:tcPr>
            <w:tcW w:w="1347" w:type="dxa"/>
            <w:vAlign w:val="center"/>
          </w:tcPr>
          <w:p w14:paraId="371E7C6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10(16.4)</w:t>
            </w:r>
          </w:p>
        </w:tc>
        <w:tc>
          <w:tcPr>
            <w:tcW w:w="1133" w:type="dxa"/>
            <w:vAlign w:val="center"/>
          </w:tcPr>
          <w:p w14:paraId="2797F51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4(6.6)</w:t>
            </w:r>
          </w:p>
        </w:tc>
        <w:tc>
          <w:tcPr>
            <w:tcW w:w="1297" w:type="dxa"/>
            <w:gridSpan w:val="3"/>
            <w:vAlign w:val="center"/>
          </w:tcPr>
          <w:p w14:paraId="0BA1E2C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22(12.0)</w:t>
            </w:r>
          </w:p>
        </w:tc>
        <w:tc>
          <w:tcPr>
            <w:tcW w:w="842" w:type="dxa"/>
            <w:vAlign w:val="center"/>
          </w:tcPr>
          <w:p w14:paraId="5C86807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2EFBB66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109F42CD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17F9D28C" w14:textId="25D96B07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Other practitioners who are inconvenient to classify</w:t>
            </w:r>
          </w:p>
        </w:tc>
        <w:tc>
          <w:tcPr>
            <w:tcW w:w="1410" w:type="dxa"/>
            <w:gridSpan w:val="2"/>
            <w:vAlign w:val="center"/>
          </w:tcPr>
          <w:p w14:paraId="660F052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347" w:type="dxa"/>
            <w:vAlign w:val="center"/>
          </w:tcPr>
          <w:p w14:paraId="694556C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133" w:type="dxa"/>
            <w:vAlign w:val="center"/>
          </w:tcPr>
          <w:p w14:paraId="241FC1B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297" w:type="dxa"/>
            <w:gridSpan w:val="3"/>
            <w:vAlign w:val="center"/>
          </w:tcPr>
          <w:p w14:paraId="7156D7F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5(2.7)</w:t>
            </w:r>
          </w:p>
        </w:tc>
        <w:tc>
          <w:tcPr>
            <w:tcW w:w="842" w:type="dxa"/>
            <w:vMerge w:val="restart"/>
            <w:vAlign w:val="center"/>
          </w:tcPr>
          <w:p w14:paraId="2BA7830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 w:val="restart"/>
            <w:vAlign w:val="center"/>
          </w:tcPr>
          <w:p w14:paraId="5459B5C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36C68B84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48D26C18" w14:textId="01F53E76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production and transportation equipment operators and related personnel</w:t>
            </w:r>
          </w:p>
        </w:tc>
        <w:tc>
          <w:tcPr>
            <w:tcW w:w="1410" w:type="dxa"/>
            <w:gridSpan w:val="2"/>
            <w:vAlign w:val="center"/>
          </w:tcPr>
          <w:p w14:paraId="4B89A25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347" w:type="dxa"/>
            <w:vAlign w:val="center"/>
          </w:tcPr>
          <w:p w14:paraId="7A25EAB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0(0.0)</w:t>
            </w:r>
          </w:p>
        </w:tc>
        <w:tc>
          <w:tcPr>
            <w:tcW w:w="1133" w:type="dxa"/>
            <w:vAlign w:val="center"/>
          </w:tcPr>
          <w:p w14:paraId="1BA9C1F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297" w:type="dxa"/>
            <w:gridSpan w:val="3"/>
            <w:vAlign w:val="center"/>
          </w:tcPr>
          <w:p w14:paraId="5A834B7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3(1.6)</w:t>
            </w:r>
          </w:p>
        </w:tc>
        <w:tc>
          <w:tcPr>
            <w:tcW w:w="842" w:type="dxa"/>
            <w:vMerge/>
            <w:vAlign w:val="center"/>
          </w:tcPr>
          <w:p w14:paraId="79F3F90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1FA5CD6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2A5CF7CF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79E31447" w14:textId="36A67CBB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Professional and technical personnel</w:t>
            </w:r>
          </w:p>
        </w:tc>
        <w:tc>
          <w:tcPr>
            <w:tcW w:w="1410" w:type="dxa"/>
            <w:gridSpan w:val="2"/>
            <w:vAlign w:val="center"/>
          </w:tcPr>
          <w:p w14:paraId="178DD30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3(4.9)</w:t>
            </w:r>
          </w:p>
        </w:tc>
        <w:tc>
          <w:tcPr>
            <w:tcW w:w="1347" w:type="dxa"/>
            <w:vAlign w:val="center"/>
          </w:tcPr>
          <w:p w14:paraId="36E5179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133" w:type="dxa"/>
            <w:vAlign w:val="center"/>
          </w:tcPr>
          <w:p w14:paraId="0DC7059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297" w:type="dxa"/>
            <w:gridSpan w:val="3"/>
            <w:vAlign w:val="center"/>
          </w:tcPr>
          <w:p w14:paraId="272DACB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5(2.7)</w:t>
            </w:r>
          </w:p>
        </w:tc>
        <w:tc>
          <w:tcPr>
            <w:tcW w:w="842" w:type="dxa"/>
            <w:vMerge/>
            <w:vAlign w:val="center"/>
          </w:tcPr>
          <w:p w14:paraId="1E470FC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2734A9A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D3C4ED5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4B9B8402" w14:textId="2F4E5F38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Medical insurance methods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(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n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，</w:t>
            </w:r>
            <w:r w:rsidR="00E410D7"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%</w:t>
            </w:r>
            <w:r w:rsidR="000559C4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1410" w:type="dxa"/>
            <w:gridSpan w:val="2"/>
            <w:vAlign w:val="center"/>
          </w:tcPr>
          <w:p w14:paraId="2824295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0E5244E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0528F23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0EDFC06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 w14:paraId="38E411C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Align w:val="center"/>
          </w:tcPr>
          <w:p w14:paraId="208A85D0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B23F9A5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0DA92C28" w14:textId="76BF1025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Basic medical insurance for urban employees</w:t>
            </w:r>
          </w:p>
        </w:tc>
        <w:tc>
          <w:tcPr>
            <w:tcW w:w="1410" w:type="dxa"/>
            <w:gridSpan w:val="2"/>
            <w:vAlign w:val="center"/>
          </w:tcPr>
          <w:p w14:paraId="2E0FA7D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26(42.6)</w:t>
            </w:r>
          </w:p>
        </w:tc>
        <w:tc>
          <w:tcPr>
            <w:tcW w:w="1347" w:type="dxa"/>
            <w:vAlign w:val="center"/>
          </w:tcPr>
          <w:p w14:paraId="29A79F0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30(49.2)</w:t>
            </w:r>
          </w:p>
        </w:tc>
        <w:tc>
          <w:tcPr>
            <w:tcW w:w="1133" w:type="dxa"/>
            <w:vAlign w:val="center"/>
          </w:tcPr>
          <w:p w14:paraId="1E8BBB6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28(45.9)</w:t>
            </w:r>
          </w:p>
        </w:tc>
        <w:tc>
          <w:tcPr>
            <w:tcW w:w="1221" w:type="dxa"/>
            <w:gridSpan w:val="2"/>
            <w:vAlign w:val="center"/>
          </w:tcPr>
          <w:p w14:paraId="71A1810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84(45.9)</w:t>
            </w:r>
          </w:p>
        </w:tc>
        <w:tc>
          <w:tcPr>
            <w:tcW w:w="918" w:type="dxa"/>
            <w:gridSpan w:val="2"/>
            <w:vMerge w:val="restart"/>
            <w:vAlign w:val="center"/>
          </w:tcPr>
          <w:p w14:paraId="5BDF301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6.264</w:t>
            </w:r>
          </w:p>
        </w:tc>
        <w:tc>
          <w:tcPr>
            <w:tcW w:w="525" w:type="dxa"/>
            <w:vMerge w:val="restart"/>
            <w:vAlign w:val="center"/>
          </w:tcPr>
          <w:p w14:paraId="1C44169B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0.394</w:t>
            </w:r>
          </w:p>
        </w:tc>
      </w:tr>
      <w:tr w:rsidR="00E410D7" w:rsidRPr="005F0D0B" w14:paraId="17F7C6CB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2E2D17C4" w14:textId="4105BD7B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Basic medical insurance for urban residents</w:t>
            </w:r>
          </w:p>
        </w:tc>
        <w:tc>
          <w:tcPr>
            <w:tcW w:w="1410" w:type="dxa"/>
            <w:gridSpan w:val="2"/>
            <w:vAlign w:val="center"/>
          </w:tcPr>
          <w:p w14:paraId="12F5988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25(41.0)</w:t>
            </w:r>
          </w:p>
        </w:tc>
        <w:tc>
          <w:tcPr>
            <w:tcW w:w="1347" w:type="dxa"/>
            <w:vAlign w:val="center"/>
          </w:tcPr>
          <w:p w14:paraId="72E9B3E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25(41.0)</w:t>
            </w:r>
          </w:p>
        </w:tc>
        <w:tc>
          <w:tcPr>
            <w:tcW w:w="1133" w:type="dxa"/>
            <w:vAlign w:val="center"/>
          </w:tcPr>
          <w:p w14:paraId="0AA7B9F4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30(49.2)</w:t>
            </w:r>
          </w:p>
        </w:tc>
        <w:tc>
          <w:tcPr>
            <w:tcW w:w="1221" w:type="dxa"/>
            <w:gridSpan w:val="2"/>
            <w:vAlign w:val="center"/>
          </w:tcPr>
          <w:p w14:paraId="5F95840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80(43.7)</w:t>
            </w:r>
          </w:p>
        </w:tc>
        <w:tc>
          <w:tcPr>
            <w:tcW w:w="918" w:type="dxa"/>
            <w:gridSpan w:val="2"/>
            <w:vMerge/>
            <w:vAlign w:val="center"/>
          </w:tcPr>
          <w:p w14:paraId="05F7F2B1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14262F78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2698994E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17921611" w14:textId="7FC9968C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Poverty relief</w:t>
            </w:r>
          </w:p>
        </w:tc>
        <w:tc>
          <w:tcPr>
            <w:tcW w:w="1410" w:type="dxa"/>
            <w:gridSpan w:val="2"/>
            <w:vAlign w:val="center"/>
          </w:tcPr>
          <w:p w14:paraId="5A65461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347" w:type="dxa"/>
            <w:vAlign w:val="center"/>
          </w:tcPr>
          <w:p w14:paraId="7A3FD2B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0(0.0)</w:t>
            </w:r>
          </w:p>
        </w:tc>
        <w:tc>
          <w:tcPr>
            <w:tcW w:w="1133" w:type="dxa"/>
            <w:vAlign w:val="center"/>
          </w:tcPr>
          <w:p w14:paraId="7D83FDA3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1(1.6)</w:t>
            </w:r>
          </w:p>
        </w:tc>
        <w:tc>
          <w:tcPr>
            <w:tcW w:w="1221" w:type="dxa"/>
            <w:gridSpan w:val="2"/>
            <w:vAlign w:val="center"/>
          </w:tcPr>
          <w:p w14:paraId="4BA64EE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2(1.1)</w:t>
            </w:r>
          </w:p>
        </w:tc>
        <w:tc>
          <w:tcPr>
            <w:tcW w:w="918" w:type="dxa"/>
            <w:gridSpan w:val="2"/>
            <w:vMerge/>
            <w:vAlign w:val="center"/>
          </w:tcPr>
          <w:p w14:paraId="462EA58D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0691E8B2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E410D7" w:rsidRPr="005F0D0B" w14:paraId="7A952717" w14:textId="77777777" w:rsidTr="002224C5">
        <w:trPr>
          <w:tblCellSpacing w:w="11" w:type="dxa"/>
          <w:jc w:val="center"/>
        </w:trPr>
        <w:tc>
          <w:tcPr>
            <w:tcW w:w="1576" w:type="dxa"/>
            <w:gridSpan w:val="2"/>
            <w:vAlign w:val="center"/>
          </w:tcPr>
          <w:p w14:paraId="473E185B" w14:textId="1A523B6F" w:rsidR="00E410D7" w:rsidRPr="005F0D0B" w:rsidRDefault="003A4476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Other</w:t>
            </w:r>
          </w:p>
        </w:tc>
        <w:tc>
          <w:tcPr>
            <w:tcW w:w="1410" w:type="dxa"/>
            <w:gridSpan w:val="2"/>
            <w:vAlign w:val="center"/>
          </w:tcPr>
          <w:p w14:paraId="34393ECA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9(14.8)</w:t>
            </w:r>
          </w:p>
        </w:tc>
        <w:tc>
          <w:tcPr>
            <w:tcW w:w="1347" w:type="dxa"/>
            <w:vAlign w:val="center"/>
          </w:tcPr>
          <w:p w14:paraId="132A9C29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6(9.8)</w:t>
            </w:r>
          </w:p>
        </w:tc>
        <w:tc>
          <w:tcPr>
            <w:tcW w:w="1133" w:type="dxa"/>
            <w:vAlign w:val="center"/>
          </w:tcPr>
          <w:p w14:paraId="64B57D06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2(3.3)</w:t>
            </w:r>
          </w:p>
        </w:tc>
        <w:tc>
          <w:tcPr>
            <w:tcW w:w="1221" w:type="dxa"/>
            <w:gridSpan w:val="2"/>
            <w:vAlign w:val="center"/>
          </w:tcPr>
          <w:p w14:paraId="218A4EDC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5F0D0B">
              <w:rPr>
                <w:rFonts w:ascii="Times New Roman" w:eastAsia="SimSun" w:hAnsi="Times New Roman" w:cs="Times New Roman" w:hint="eastAsia"/>
                <w:sz w:val="21"/>
                <w:szCs w:val="21"/>
              </w:rPr>
              <w:t>17(9.3)</w:t>
            </w:r>
          </w:p>
        </w:tc>
        <w:tc>
          <w:tcPr>
            <w:tcW w:w="918" w:type="dxa"/>
            <w:gridSpan w:val="2"/>
            <w:vMerge/>
            <w:vAlign w:val="center"/>
          </w:tcPr>
          <w:p w14:paraId="5200152E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525" w:type="dxa"/>
            <w:vMerge/>
            <w:vAlign w:val="center"/>
          </w:tcPr>
          <w:p w14:paraId="68395595" w14:textId="77777777" w:rsidR="00E410D7" w:rsidRPr="005F0D0B" w:rsidRDefault="00E410D7" w:rsidP="0013053C">
            <w:pPr>
              <w:spacing w:after="160" w:line="278" w:lineRule="auto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</w:tbl>
    <w:p w14:paraId="6264ACE9" w14:textId="0F4A7E79" w:rsidR="002224C5" w:rsidRDefault="00FE1C55" w:rsidP="002224C5">
      <w:pPr>
        <w:rPr>
          <w:rFonts w:ascii="Times New Roman" w:eastAsia="SimSun" w:hAnsi="Times New Roman" w:cs="Times New Roman"/>
          <w:sz w:val="21"/>
          <w:szCs w:val="21"/>
        </w:rPr>
      </w:pPr>
      <w:bookmarkStart w:id="1" w:name="表序表序_4704398"/>
      <w:bookmarkStart w:id="2" w:name="中文表题_6"/>
      <w:r w:rsidRPr="000559C4">
        <w:rPr>
          <w:rFonts w:ascii="Times New Roman" w:eastAsia="SimSun" w:hAnsi="Times New Roman" w:cs="Times New Roman"/>
          <w:sz w:val="21"/>
          <w:szCs w:val="21"/>
        </w:rPr>
        <w:t xml:space="preserve">BDG: the BCW-based digital-assisted group; BFDG: the BCW-based family-participated digital-assisted group; CG: the Control group </w:t>
      </w:r>
    </w:p>
    <w:p w14:paraId="060EBD53" w14:textId="77777777" w:rsidR="00D64042" w:rsidRDefault="00D64042">
      <w:pPr>
        <w:widowControl/>
        <w:rPr>
          <w:rFonts w:ascii="Times New Roman" w:eastAsia="SimSun" w:hAnsi="Times New Roman" w:cs="Times New Roman"/>
          <w:sz w:val="21"/>
          <w:szCs w:val="21"/>
        </w:rPr>
      </w:pPr>
      <w:r>
        <w:rPr>
          <w:rFonts w:ascii="Times New Roman" w:eastAsia="SimSun" w:hAnsi="Times New Roman" w:cs="Times New Roman"/>
          <w:sz w:val="21"/>
          <w:szCs w:val="21"/>
        </w:rPr>
        <w:br w:type="page"/>
      </w:r>
    </w:p>
    <w:p w14:paraId="12ACF475" w14:textId="05DD6D74" w:rsidR="00BF4162" w:rsidRPr="00FC1F3E" w:rsidRDefault="002224C5" w:rsidP="00347576">
      <w:pPr>
        <w:rPr>
          <w:rFonts w:ascii="Times New Roman" w:eastAsia="SimSun" w:hAnsi="Times New Roman" w:cs="Times New Roman"/>
          <w:sz w:val="21"/>
          <w:szCs w:val="21"/>
        </w:rPr>
      </w:pPr>
      <w:r>
        <w:rPr>
          <w:rFonts w:ascii="Times New Roman" w:eastAsia="SimSun" w:hAnsi="Times New Roman" w:cs="Times New Roman"/>
          <w:sz w:val="21"/>
          <w:szCs w:val="21"/>
        </w:rPr>
        <w:lastRenderedPageBreak/>
        <w:t>T</w:t>
      </w:r>
      <w:r w:rsidR="00BF4162" w:rsidRPr="00FC1F3E">
        <w:rPr>
          <w:rFonts w:ascii="Times New Roman" w:eastAsia="SimSun" w:hAnsi="Times New Roman" w:cs="Times New Roman" w:hint="eastAsia"/>
          <w:sz w:val="21"/>
          <w:szCs w:val="21"/>
        </w:rPr>
        <w:t>able</w:t>
      </w:r>
      <w:bookmarkEnd w:id="1"/>
      <w:r>
        <w:rPr>
          <w:rFonts w:ascii="Times New Roman" w:eastAsia="SimSun" w:hAnsi="Times New Roman" w:cs="Times New Roman"/>
          <w:sz w:val="21"/>
          <w:szCs w:val="21"/>
        </w:rPr>
        <w:t xml:space="preserve"> 3</w:t>
      </w:r>
      <w:r w:rsidR="00BF4162"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 </w:t>
      </w:r>
      <w:bookmarkEnd w:id="2"/>
      <w:r w:rsidR="00BF4162"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The </w:t>
      </w:r>
      <w:r w:rsidR="00347576">
        <w:rPr>
          <w:rFonts w:ascii="Times New Roman" w:eastAsia="SimSun" w:hAnsi="Times New Roman" w:cs="Times New Roman"/>
          <w:sz w:val="21"/>
          <w:szCs w:val="21"/>
        </w:rPr>
        <w:t>comparisons among</w:t>
      </w:r>
      <w:r w:rsidR="00BF4162"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 </w:t>
      </w:r>
      <w:r w:rsidR="00347576">
        <w:rPr>
          <w:rFonts w:ascii="Times New Roman" w:eastAsia="SimSun" w:hAnsi="Times New Roman" w:cs="Times New Roman"/>
          <w:sz w:val="21"/>
          <w:szCs w:val="21"/>
        </w:rPr>
        <w:t>three groups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 in all outcomes</w:t>
      </w:r>
      <w:r w:rsidR="00347576">
        <w:rPr>
          <w:rFonts w:ascii="Times New Roman" w:eastAsia="SimSun" w:hAnsi="Times New Roman" w:cs="Times New Roman"/>
          <w:sz w:val="21"/>
          <w:szCs w:val="21"/>
        </w:rPr>
        <w:t xml:space="preserve"> (Mean </w:t>
      </w:r>
      <w:r w:rsidR="00347576" w:rsidRPr="00F82002">
        <w:rPr>
          <w:rFonts w:ascii="Times New Roman" w:eastAsia="SimSun" w:hAnsi="Times New Roman" w:cs="Times New Roman"/>
          <w:sz w:val="20"/>
          <w:szCs w:val="20"/>
        </w:rPr>
        <w:t>±</w:t>
      </w:r>
      <w:r w:rsidR="00347576">
        <w:rPr>
          <w:rFonts w:ascii="Times New Roman" w:eastAsia="SimSun" w:hAnsi="Times New Roman" w:cs="Times New Roman"/>
          <w:sz w:val="20"/>
          <w:szCs w:val="20"/>
        </w:rPr>
        <w:t xml:space="preserve"> SD</w:t>
      </w:r>
      <w:r w:rsidR="00347576">
        <w:rPr>
          <w:rFonts w:ascii="Times New Roman" w:eastAsia="SimSun" w:hAnsi="Times New Roman" w:cs="Times New Roman"/>
          <w:sz w:val="21"/>
          <w:szCs w:val="21"/>
        </w:rPr>
        <w:t>)</w:t>
      </w:r>
    </w:p>
    <w:tbl>
      <w:tblPr>
        <w:tblW w:w="8370" w:type="dxa"/>
        <w:jc w:val="center"/>
        <w:tblCellSpacing w:w="11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138"/>
        <w:gridCol w:w="1559"/>
        <w:gridCol w:w="1134"/>
        <w:gridCol w:w="1418"/>
        <w:gridCol w:w="1104"/>
        <w:gridCol w:w="1170"/>
      </w:tblGrid>
      <w:tr w:rsidR="00347576" w:rsidRPr="00FC1F3E" w14:paraId="4D139976" w14:textId="77777777" w:rsidTr="00502DB1">
        <w:trPr>
          <w:trHeight w:val="1079"/>
          <w:tblHeader/>
          <w:tblCellSpacing w:w="11" w:type="dxa"/>
          <w:jc w:val="center"/>
        </w:trPr>
        <w:tc>
          <w:tcPr>
            <w:tcW w:w="814" w:type="dxa"/>
            <w:tcBorders>
              <w:top w:val="nil"/>
              <w:bottom w:val="single" w:sz="4" w:space="0" w:color="auto"/>
            </w:tcBorders>
            <w:vAlign w:val="center"/>
          </w:tcPr>
          <w:p w14:paraId="102AF603" w14:textId="77777777" w:rsidR="00347576" w:rsidRPr="00F82002" w:rsidRDefault="00347576" w:rsidP="0013053C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3" w:name="表格_6"/>
          </w:p>
        </w:tc>
        <w:tc>
          <w:tcPr>
            <w:tcW w:w="267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B2C8BD5" w14:textId="2E27AF0C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BDG (n=61)</w:t>
            </w:r>
          </w:p>
        </w:tc>
        <w:tc>
          <w:tcPr>
            <w:tcW w:w="253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6FD53CD" w14:textId="01B2CAE0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BDFG (n=61)</w:t>
            </w:r>
          </w:p>
        </w:tc>
        <w:tc>
          <w:tcPr>
            <w:tcW w:w="224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F84CF1D" w14:textId="6FB4DA91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CG (n=61)</w:t>
            </w:r>
          </w:p>
        </w:tc>
      </w:tr>
      <w:tr w:rsidR="00347576" w:rsidRPr="00FC1F3E" w14:paraId="29931DB7" w14:textId="77777777" w:rsidTr="00502DB1">
        <w:trPr>
          <w:tblCellSpacing w:w="11" w:type="dxa"/>
          <w:jc w:val="center"/>
        </w:trPr>
        <w:tc>
          <w:tcPr>
            <w:tcW w:w="814" w:type="dxa"/>
            <w:vAlign w:val="center"/>
          </w:tcPr>
          <w:p w14:paraId="03F331B7" w14:textId="77777777" w:rsidR="00347576" w:rsidRPr="00F82002" w:rsidRDefault="00347576" w:rsidP="00F82002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23C6F7E6" w14:textId="702B395A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Pre</w:t>
            </w:r>
          </w:p>
        </w:tc>
        <w:tc>
          <w:tcPr>
            <w:tcW w:w="1537" w:type="dxa"/>
            <w:vAlign w:val="center"/>
          </w:tcPr>
          <w:p w14:paraId="2320F1CC" w14:textId="45441C8B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1112" w:type="dxa"/>
            <w:vAlign w:val="center"/>
          </w:tcPr>
          <w:p w14:paraId="41E8DE46" w14:textId="12B06FEF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Pre</w:t>
            </w:r>
          </w:p>
        </w:tc>
        <w:tc>
          <w:tcPr>
            <w:tcW w:w="1396" w:type="dxa"/>
            <w:vAlign w:val="center"/>
          </w:tcPr>
          <w:p w14:paraId="1DA401FE" w14:textId="6D6606AE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1082" w:type="dxa"/>
            <w:vAlign w:val="center"/>
          </w:tcPr>
          <w:p w14:paraId="37ED2997" w14:textId="26F436BE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Pre</w:t>
            </w:r>
          </w:p>
        </w:tc>
        <w:tc>
          <w:tcPr>
            <w:tcW w:w="1137" w:type="dxa"/>
            <w:vAlign w:val="center"/>
          </w:tcPr>
          <w:p w14:paraId="2061682A" w14:textId="415BE09F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Post</w:t>
            </w:r>
          </w:p>
        </w:tc>
      </w:tr>
      <w:tr w:rsidR="00347576" w:rsidRPr="00FC1F3E" w14:paraId="38E0BD80" w14:textId="77777777" w:rsidTr="00502DB1">
        <w:trPr>
          <w:tblCellSpacing w:w="11" w:type="dxa"/>
          <w:jc w:val="center"/>
        </w:trPr>
        <w:tc>
          <w:tcPr>
            <w:tcW w:w="814" w:type="dxa"/>
            <w:vAlign w:val="center"/>
          </w:tcPr>
          <w:p w14:paraId="0BE7CD3A" w14:textId="77777777" w:rsidR="00347576" w:rsidRPr="00F82002" w:rsidRDefault="00347576" w:rsidP="0013053C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SSRS</w:t>
            </w:r>
          </w:p>
        </w:tc>
        <w:tc>
          <w:tcPr>
            <w:tcW w:w="1116" w:type="dxa"/>
            <w:vAlign w:val="center"/>
          </w:tcPr>
          <w:p w14:paraId="56B8D215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32.85±2.02</w:t>
            </w:r>
          </w:p>
        </w:tc>
        <w:tc>
          <w:tcPr>
            <w:tcW w:w="1537" w:type="dxa"/>
            <w:vAlign w:val="center"/>
          </w:tcPr>
          <w:p w14:paraId="0B604952" w14:textId="2C6356CE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41.07±2.61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*</w:t>
            </w:r>
            <w:r w:rsidR="00502DB1" w:rsidRPr="00502DB1">
              <w:rPr>
                <w:rFonts w:ascii="Times New Roman" w:eastAsia="SimSu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12" w:type="dxa"/>
            <w:vAlign w:val="center"/>
          </w:tcPr>
          <w:p w14:paraId="07E99287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32.75±1.93</w:t>
            </w:r>
          </w:p>
        </w:tc>
        <w:tc>
          <w:tcPr>
            <w:tcW w:w="1396" w:type="dxa"/>
            <w:vAlign w:val="center"/>
          </w:tcPr>
          <w:p w14:paraId="26A70050" w14:textId="545B1F8A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41.51±3.40</w:t>
            </w:r>
            <w:r w:rsidR="00502DB1" w:rsidRPr="00502DB1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  <w:vAlign w:val="center"/>
          </w:tcPr>
          <w:p w14:paraId="6FC3CA89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33.43±2.15</w:t>
            </w:r>
          </w:p>
        </w:tc>
        <w:tc>
          <w:tcPr>
            <w:tcW w:w="1137" w:type="dxa"/>
            <w:vAlign w:val="center"/>
          </w:tcPr>
          <w:p w14:paraId="453DE2EE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36.25±2.43</w:t>
            </w:r>
          </w:p>
        </w:tc>
      </w:tr>
      <w:tr w:rsidR="00347576" w:rsidRPr="00FC1F3E" w14:paraId="05D43ED0" w14:textId="77777777" w:rsidTr="00502DB1">
        <w:trPr>
          <w:tblCellSpacing w:w="11" w:type="dxa"/>
          <w:jc w:val="center"/>
        </w:trPr>
        <w:tc>
          <w:tcPr>
            <w:tcW w:w="814" w:type="dxa"/>
            <w:vAlign w:val="center"/>
          </w:tcPr>
          <w:p w14:paraId="20D2B2B1" w14:textId="77777777" w:rsidR="00347576" w:rsidRPr="00F82002" w:rsidRDefault="00347576" w:rsidP="0013053C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CCHBS</w:t>
            </w:r>
          </w:p>
        </w:tc>
        <w:tc>
          <w:tcPr>
            <w:tcW w:w="1116" w:type="dxa"/>
            <w:vAlign w:val="center"/>
          </w:tcPr>
          <w:p w14:paraId="4E1DE5F3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108.41</w:t>
            </w: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±5.03</w:t>
            </w:r>
          </w:p>
        </w:tc>
        <w:tc>
          <w:tcPr>
            <w:tcW w:w="1537" w:type="dxa"/>
            <w:vAlign w:val="center"/>
          </w:tcPr>
          <w:p w14:paraId="6C0B7736" w14:textId="064CBE6E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129.67±5.46</w:t>
            </w:r>
            <w:r w:rsidR="00FC2E96" w:rsidRPr="00502DB1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  <w:r w:rsidR="00FC2E96" w:rsidRPr="00502DB1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112" w:type="dxa"/>
            <w:vAlign w:val="center"/>
          </w:tcPr>
          <w:p w14:paraId="0EE94DF4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109.34</w:t>
            </w: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±4.56</w:t>
            </w:r>
          </w:p>
        </w:tc>
        <w:tc>
          <w:tcPr>
            <w:tcW w:w="1396" w:type="dxa"/>
            <w:vAlign w:val="center"/>
          </w:tcPr>
          <w:p w14:paraId="27603C85" w14:textId="70801E2B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143.89</w:t>
            </w: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±7.29</w:t>
            </w:r>
            <w:r w:rsidR="00FC2E96" w:rsidRPr="00502DB1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082" w:type="dxa"/>
            <w:vAlign w:val="center"/>
          </w:tcPr>
          <w:p w14:paraId="31FE7A9B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108.18</w:t>
            </w: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±5.34</w:t>
            </w:r>
          </w:p>
        </w:tc>
        <w:tc>
          <w:tcPr>
            <w:tcW w:w="1137" w:type="dxa"/>
            <w:vAlign w:val="center"/>
          </w:tcPr>
          <w:p w14:paraId="0AB2604F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116.38±6.75</w:t>
            </w:r>
          </w:p>
        </w:tc>
      </w:tr>
      <w:tr w:rsidR="00347576" w:rsidRPr="00FC1F3E" w14:paraId="0C6BE527" w14:textId="77777777" w:rsidTr="00502DB1">
        <w:trPr>
          <w:tblCellSpacing w:w="11" w:type="dxa"/>
          <w:jc w:val="center"/>
        </w:trPr>
        <w:tc>
          <w:tcPr>
            <w:tcW w:w="814" w:type="dxa"/>
            <w:vAlign w:val="center"/>
          </w:tcPr>
          <w:p w14:paraId="3A7A7560" w14:textId="77777777" w:rsidR="00347576" w:rsidRPr="00FB46A3" w:rsidRDefault="00347576" w:rsidP="0013053C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B46A3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SAS</w:t>
            </w:r>
          </w:p>
        </w:tc>
        <w:tc>
          <w:tcPr>
            <w:tcW w:w="1116" w:type="dxa"/>
            <w:vAlign w:val="center"/>
          </w:tcPr>
          <w:p w14:paraId="06F5A61E" w14:textId="77777777" w:rsidR="00347576" w:rsidRPr="00FB46A3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B46A3">
              <w:rPr>
                <w:rFonts w:ascii="Times New Roman" w:eastAsia="SimSun" w:hAnsi="Times New Roman" w:cs="Times New Roman"/>
                <w:sz w:val="20"/>
                <w:szCs w:val="20"/>
              </w:rPr>
              <w:t>54.54±3.76</w:t>
            </w:r>
          </w:p>
        </w:tc>
        <w:tc>
          <w:tcPr>
            <w:tcW w:w="1537" w:type="dxa"/>
            <w:vAlign w:val="center"/>
          </w:tcPr>
          <w:p w14:paraId="18F26FE5" w14:textId="0DBB86A9" w:rsidR="00347576" w:rsidRPr="00FB46A3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B46A3">
              <w:rPr>
                <w:rFonts w:ascii="Times New Roman" w:eastAsia="SimSun" w:hAnsi="Times New Roman" w:cs="Times New Roman"/>
                <w:sz w:val="20"/>
                <w:szCs w:val="20"/>
              </w:rPr>
              <w:t>36.05±2.91</w:t>
            </w:r>
            <w:r w:rsidR="00502DB1" w:rsidRPr="00FB46A3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  <w:r w:rsidR="00502DB1" w:rsidRPr="00FB46A3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112" w:type="dxa"/>
            <w:vAlign w:val="center"/>
          </w:tcPr>
          <w:p w14:paraId="27BB5100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54.84±4.00</w:t>
            </w:r>
          </w:p>
        </w:tc>
        <w:tc>
          <w:tcPr>
            <w:tcW w:w="1396" w:type="dxa"/>
            <w:vAlign w:val="center"/>
          </w:tcPr>
          <w:p w14:paraId="581F384D" w14:textId="702B542D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31.92±2.19</w:t>
            </w:r>
            <w:r w:rsidR="00502DB1" w:rsidRPr="00502DB1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082" w:type="dxa"/>
            <w:vAlign w:val="center"/>
          </w:tcPr>
          <w:p w14:paraId="40BFD0DE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53.82±4.21</w:t>
            </w:r>
          </w:p>
        </w:tc>
        <w:tc>
          <w:tcPr>
            <w:tcW w:w="1137" w:type="dxa"/>
            <w:vAlign w:val="center"/>
          </w:tcPr>
          <w:p w14:paraId="19BCA7E5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53.44±4.06</w:t>
            </w:r>
          </w:p>
        </w:tc>
      </w:tr>
      <w:tr w:rsidR="00347576" w:rsidRPr="00FC1F3E" w14:paraId="163ECDCD" w14:textId="77777777" w:rsidTr="00502DB1">
        <w:trPr>
          <w:tblCellSpacing w:w="11" w:type="dxa"/>
          <w:jc w:val="center"/>
        </w:trPr>
        <w:tc>
          <w:tcPr>
            <w:tcW w:w="814" w:type="dxa"/>
            <w:vAlign w:val="center"/>
          </w:tcPr>
          <w:p w14:paraId="2242B4DA" w14:textId="77777777" w:rsidR="00347576" w:rsidRPr="00F82002" w:rsidRDefault="00347576" w:rsidP="0013053C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HLS-EU-Q16</w:t>
            </w:r>
          </w:p>
        </w:tc>
        <w:tc>
          <w:tcPr>
            <w:tcW w:w="1116" w:type="dxa"/>
            <w:vAlign w:val="center"/>
          </w:tcPr>
          <w:p w14:paraId="7420E50F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7.25±1.96</w:t>
            </w:r>
          </w:p>
        </w:tc>
        <w:tc>
          <w:tcPr>
            <w:tcW w:w="1537" w:type="dxa"/>
            <w:vAlign w:val="center"/>
          </w:tcPr>
          <w:p w14:paraId="2D0076CC" w14:textId="39053330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11.79±2.00</w:t>
            </w:r>
            <w:r w:rsidR="00FC2E96" w:rsidRPr="00FC2E96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  <w:r w:rsidR="00FC2E96" w:rsidRPr="00FC2E96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112" w:type="dxa"/>
            <w:vAlign w:val="center"/>
          </w:tcPr>
          <w:p w14:paraId="05DA3DD0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7.61±1.87</w:t>
            </w:r>
          </w:p>
        </w:tc>
        <w:tc>
          <w:tcPr>
            <w:tcW w:w="1396" w:type="dxa"/>
            <w:vAlign w:val="center"/>
          </w:tcPr>
          <w:p w14:paraId="208215E7" w14:textId="13FCFC9A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13.62±1.57</w:t>
            </w:r>
            <w:r w:rsidR="00FC2E96" w:rsidRPr="00502DB1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  <w:vAlign w:val="center"/>
          </w:tcPr>
          <w:p w14:paraId="398F0161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7.20±2.02</w:t>
            </w:r>
          </w:p>
        </w:tc>
        <w:tc>
          <w:tcPr>
            <w:tcW w:w="1137" w:type="dxa"/>
            <w:vAlign w:val="center"/>
          </w:tcPr>
          <w:p w14:paraId="3E34C480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7.89±2.03</w:t>
            </w:r>
          </w:p>
        </w:tc>
      </w:tr>
      <w:tr w:rsidR="00347576" w:rsidRPr="00FC1F3E" w14:paraId="6F72BBC2" w14:textId="77777777" w:rsidTr="00502DB1">
        <w:trPr>
          <w:tblCellSpacing w:w="11" w:type="dxa"/>
          <w:jc w:val="center"/>
        </w:trPr>
        <w:tc>
          <w:tcPr>
            <w:tcW w:w="814" w:type="dxa"/>
            <w:vAlign w:val="center"/>
          </w:tcPr>
          <w:p w14:paraId="0269E301" w14:textId="77777777" w:rsidR="00347576" w:rsidRPr="00F82002" w:rsidRDefault="00347576" w:rsidP="0013053C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GDS-15</w:t>
            </w:r>
          </w:p>
        </w:tc>
        <w:tc>
          <w:tcPr>
            <w:tcW w:w="1116" w:type="dxa"/>
            <w:vAlign w:val="center"/>
          </w:tcPr>
          <w:p w14:paraId="33365350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9.89±1.87</w:t>
            </w:r>
          </w:p>
        </w:tc>
        <w:tc>
          <w:tcPr>
            <w:tcW w:w="1537" w:type="dxa"/>
            <w:vAlign w:val="center"/>
          </w:tcPr>
          <w:p w14:paraId="4626F583" w14:textId="47518A71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4.80±1.83</w:t>
            </w:r>
            <w:r w:rsidR="00FC2E96" w:rsidRPr="00FC2E96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  <w:r w:rsidR="00FC2E96" w:rsidRPr="00502DB1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2" w:type="dxa"/>
            <w:vAlign w:val="center"/>
          </w:tcPr>
          <w:p w14:paraId="5FA57E13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10.26±2.03</w:t>
            </w:r>
          </w:p>
        </w:tc>
        <w:tc>
          <w:tcPr>
            <w:tcW w:w="1396" w:type="dxa"/>
            <w:vAlign w:val="center"/>
          </w:tcPr>
          <w:p w14:paraId="6AE296C9" w14:textId="4CFCCE88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2.85±1.56</w:t>
            </w:r>
            <w:r w:rsidR="00FC2E96" w:rsidRPr="00FC2E96"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082" w:type="dxa"/>
            <w:vAlign w:val="center"/>
          </w:tcPr>
          <w:p w14:paraId="11BF8ED7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10.74±2.05</w:t>
            </w:r>
          </w:p>
        </w:tc>
        <w:tc>
          <w:tcPr>
            <w:tcW w:w="1137" w:type="dxa"/>
            <w:vAlign w:val="center"/>
          </w:tcPr>
          <w:p w14:paraId="7CD77E48" w14:textId="77777777" w:rsidR="00347576" w:rsidRPr="00F82002" w:rsidRDefault="00347576" w:rsidP="00F82002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8.95±1.76</w:t>
            </w:r>
          </w:p>
        </w:tc>
        <w:bookmarkEnd w:id="3"/>
      </w:tr>
    </w:tbl>
    <w:p w14:paraId="1F99E25C" w14:textId="011CE8AF" w:rsidR="00BF4162" w:rsidRDefault="00FE1C55" w:rsidP="00BF4162">
      <w:pPr>
        <w:rPr>
          <w:rFonts w:ascii="Times New Roman" w:eastAsia="SimSun" w:hAnsi="Times New Roman" w:cs="Times New Roman"/>
          <w:sz w:val="21"/>
          <w:szCs w:val="21"/>
        </w:rPr>
      </w:pPr>
      <w:bookmarkStart w:id="4" w:name="正文段落_A_164"/>
      <w:bookmarkStart w:id="5" w:name="_Hlk236764270"/>
      <w:r w:rsidRPr="00FE1C55">
        <w:rPr>
          <w:rFonts w:ascii="Times New Roman" w:eastAsia="SimSun" w:hAnsi="Times New Roman" w:cs="Times New Roman"/>
          <w:sz w:val="21"/>
          <w:szCs w:val="21"/>
        </w:rPr>
        <w:t>BDG: the BCW-based digital-assisted group; BFDG: the BCW-based family-participated digital-assisted group; CG: the Control group</w:t>
      </w:r>
      <w:r>
        <w:rPr>
          <w:rFonts w:ascii="Times New Roman" w:eastAsia="SimSun" w:hAnsi="Times New Roman" w:cs="Times New Roman" w:hint="eastAsia"/>
          <w:sz w:val="21"/>
          <w:szCs w:val="21"/>
        </w:rPr>
        <w:t>;</w:t>
      </w:r>
      <w:bookmarkEnd w:id="5"/>
      <w:r w:rsidR="00D64042">
        <w:rPr>
          <w:rFonts w:ascii="Times New Roman" w:eastAsia="SimSun" w:hAnsi="Times New Roman" w:cs="Times New Roman"/>
          <w:sz w:val="21"/>
          <w:szCs w:val="21"/>
        </w:rPr>
        <w:t xml:space="preserve">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SSRS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: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Social Support Rating Scale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; </w:t>
      </w:r>
      <w:r w:rsidR="00B64709" w:rsidRPr="00FC1F3E">
        <w:rPr>
          <w:rFonts w:ascii="Times New Roman" w:eastAsia="SimSun" w:hAnsi="Times New Roman" w:cs="Times New Roman"/>
          <w:iCs/>
          <w:sz w:val="21"/>
          <w:szCs w:val="21"/>
        </w:rPr>
        <w:t>CCHBS</w:t>
      </w:r>
      <w:r w:rsidR="00D64042">
        <w:rPr>
          <w:rFonts w:ascii="Times New Roman" w:eastAsia="SimSun" w:hAnsi="Times New Roman" w:cs="Times New Roman"/>
          <w:iCs/>
          <w:sz w:val="21"/>
          <w:szCs w:val="21"/>
        </w:rPr>
        <w:t xml:space="preserve">: </w:t>
      </w:r>
      <w:r w:rsidR="00B64709" w:rsidRPr="00FC1F3E">
        <w:rPr>
          <w:rFonts w:ascii="Times New Roman" w:eastAsia="SimSun" w:hAnsi="Times New Roman" w:cs="Times New Roman"/>
          <w:iCs/>
          <w:sz w:val="21"/>
          <w:szCs w:val="21"/>
        </w:rPr>
        <w:t>Chinese version o</w:t>
      </w:r>
      <w:r w:rsidR="00B64709">
        <w:rPr>
          <w:rFonts w:ascii="Times New Roman" w:eastAsia="SimSun" w:hAnsi="Times New Roman" w:cs="Times New Roman" w:hint="eastAsia"/>
          <w:iCs/>
          <w:sz w:val="21"/>
          <w:szCs w:val="21"/>
        </w:rPr>
        <w:t>f</w:t>
      </w:r>
      <w:r w:rsidR="00B64709" w:rsidRPr="00FC1F3E">
        <w:rPr>
          <w:rFonts w:ascii="Times New Roman" w:eastAsia="SimSun" w:hAnsi="Times New Roman" w:cs="Times New Roman"/>
          <w:iCs/>
          <w:sz w:val="21"/>
          <w:szCs w:val="21"/>
        </w:rPr>
        <w:t xml:space="preserve"> the Colorectal Cancer Health Belie</w:t>
      </w:r>
      <w:r w:rsidR="00B64709">
        <w:rPr>
          <w:rFonts w:ascii="Times New Roman" w:eastAsia="SimSun" w:hAnsi="Times New Roman" w:cs="Times New Roman" w:hint="eastAsia"/>
          <w:iCs/>
          <w:sz w:val="21"/>
          <w:szCs w:val="21"/>
        </w:rPr>
        <w:t>f</w:t>
      </w:r>
      <w:r w:rsidR="00B64709" w:rsidRPr="00FC1F3E">
        <w:rPr>
          <w:rFonts w:ascii="Times New Roman" w:eastAsia="SimSun" w:hAnsi="Times New Roman" w:cs="Times New Roman"/>
          <w:iCs/>
          <w:sz w:val="21"/>
          <w:szCs w:val="21"/>
        </w:rPr>
        <w:t xml:space="preserve"> Scale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;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HLS-EU-Q16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: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The 16-item o</w:t>
      </w:r>
      <w:r w:rsidR="00B64709">
        <w:rPr>
          <w:rFonts w:ascii="Times New Roman" w:eastAsia="SimSun" w:hAnsi="Times New Roman" w:cs="Times New Roman" w:hint="eastAsia"/>
          <w:sz w:val="21"/>
          <w:szCs w:val="21"/>
        </w:rPr>
        <w:t>f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 xml:space="preserve"> European Health Literacy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; </w:t>
      </w:r>
      <w:r w:rsidR="00B64709" w:rsidRPr="00FC1F3E">
        <w:rPr>
          <w:rFonts w:ascii="Times New Roman" w:eastAsia="SimSun" w:hAnsi="Times New Roman" w:cs="Times New Roman" w:hint="eastAsia"/>
          <w:sz w:val="21"/>
          <w:szCs w:val="21"/>
        </w:rPr>
        <w:t>GDS-15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: </w:t>
      </w:r>
      <w:r w:rsidR="00B64709"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Geriatric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Depression</w:t>
      </w:r>
      <w:r w:rsidR="00B64709"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Scale</w:t>
      </w:r>
      <w:r w:rsidR="00B64709" w:rsidRPr="00FC1F3E">
        <w:rPr>
          <w:rFonts w:ascii="Times New Roman" w:eastAsia="SimSun" w:hAnsi="Times New Roman" w:cs="Times New Roman" w:hint="eastAsia"/>
          <w:sz w:val="21"/>
          <w:szCs w:val="21"/>
        </w:rPr>
        <w:t>-15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;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SAS</w:t>
      </w:r>
      <w:r w:rsidR="00D64042">
        <w:rPr>
          <w:rFonts w:ascii="Times New Roman" w:eastAsia="SimSun" w:hAnsi="Times New Roman" w:cs="Times New Roman"/>
          <w:sz w:val="21"/>
          <w:szCs w:val="21"/>
        </w:rPr>
        <w:t xml:space="preserve">: 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Zung sel</w:t>
      </w:r>
      <w:r w:rsidR="00B64709" w:rsidRPr="00FC1F3E">
        <w:rPr>
          <w:rFonts w:ascii="Times New Roman" w:eastAsia="SimSun" w:hAnsi="Times New Roman" w:cs="Times New Roman" w:hint="eastAsia"/>
          <w:sz w:val="21"/>
          <w:szCs w:val="21"/>
        </w:rPr>
        <w:t>f</w:t>
      </w:r>
      <w:r w:rsidR="00B64709" w:rsidRPr="00FC1F3E">
        <w:rPr>
          <w:rFonts w:ascii="Times New Roman" w:eastAsia="SimSun" w:hAnsi="Times New Roman" w:cs="Times New Roman"/>
          <w:sz w:val="21"/>
          <w:szCs w:val="21"/>
        </w:rPr>
        <w:t>-rating anxiety scale</w:t>
      </w:r>
      <w:bookmarkEnd w:id="4"/>
      <w:r w:rsidR="00347576">
        <w:rPr>
          <w:rFonts w:ascii="Times New Roman" w:eastAsia="SimSun" w:hAnsi="Times New Roman" w:cs="Times New Roman"/>
          <w:sz w:val="21"/>
          <w:szCs w:val="21"/>
        </w:rPr>
        <w:t xml:space="preserve">; </w:t>
      </w:r>
      <w:bookmarkStart w:id="6" w:name="_Hlk236764227"/>
      <w:r w:rsidR="00347576">
        <w:rPr>
          <w:rFonts w:ascii="Times New Roman" w:eastAsia="SimSun" w:hAnsi="Times New Roman" w:cs="Times New Roman"/>
          <w:sz w:val="21"/>
          <w:szCs w:val="21"/>
        </w:rPr>
        <w:t>The p values were for between-group comparisons versus control group</w:t>
      </w:r>
      <w:r w:rsidR="00995507">
        <w:rPr>
          <w:rFonts w:ascii="Times New Roman" w:eastAsia="SimSun" w:hAnsi="Times New Roman" w:cs="Times New Roman"/>
          <w:sz w:val="21"/>
          <w:szCs w:val="21"/>
        </w:rPr>
        <w:t>,</w:t>
      </w:r>
      <w:r w:rsidR="00347576">
        <w:rPr>
          <w:rFonts w:ascii="Times New Roman" w:eastAsia="SimSun" w:hAnsi="Times New Roman" w:cs="Times New Roman"/>
          <w:sz w:val="21"/>
          <w:szCs w:val="21"/>
        </w:rPr>
        <w:t xml:space="preserve"> *p&lt;0.05</w:t>
      </w:r>
      <w:r w:rsidR="00995507">
        <w:rPr>
          <w:rFonts w:ascii="Times New Roman" w:eastAsia="SimSun" w:hAnsi="Times New Roman" w:cs="Times New Roman"/>
          <w:sz w:val="21"/>
          <w:szCs w:val="21"/>
        </w:rPr>
        <w:t xml:space="preserve"> and **p&lt;0.01</w:t>
      </w:r>
      <w:bookmarkEnd w:id="6"/>
      <w:r w:rsidR="00995507">
        <w:rPr>
          <w:rFonts w:ascii="Times New Roman" w:eastAsia="SimSun" w:hAnsi="Times New Roman" w:cs="Times New Roman"/>
          <w:sz w:val="21"/>
          <w:szCs w:val="21"/>
        </w:rPr>
        <w:t xml:space="preserve">; The p values were for BDG versus BDFG, </w:t>
      </w:r>
      <w:r w:rsidR="00995507" w:rsidRPr="00995507">
        <w:rPr>
          <w:rFonts w:ascii="Times New Roman" w:eastAsia="SimSun" w:hAnsi="Times New Roman" w:cs="Times New Roman"/>
          <w:sz w:val="21"/>
          <w:szCs w:val="21"/>
          <w:vertAlign w:val="superscript"/>
        </w:rPr>
        <w:t>#</w:t>
      </w:r>
      <w:r w:rsidR="00995507">
        <w:rPr>
          <w:rFonts w:ascii="Times New Roman" w:eastAsia="SimSun" w:hAnsi="Times New Roman" w:cs="Times New Roman"/>
          <w:sz w:val="21"/>
          <w:szCs w:val="21"/>
        </w:rPr>
        <w:t xml:space="preserve">p&lt;0.05 and </w:t>
      </w:r>
      <w:r w:rsidR="00995507" w:rsidRPr="00995507">
        <w:rPr>
          <w:rFonts w:ascii="Times New Roman" w:eastAsia="SimSun" w:hAnsi="Times New Roman" w:cs="Times New Roman"/>
          <w:sz w:val="21"/>
          <w:szCs w:val="21"/>
          <w:vertAlign w:val="superscript"/>
        </w:rPr>
        <w:t>##</w:t>
      </w:r>
      <w:r w:rsidR="00995507">
        <w:rPr>
          <w:rFonts w:ascii="Times New Roman" w:eastAsia="SimSun" w:hAnsi="Times New Roman" w:cs="Times New Roman"/>
          <w:sz w:val="21"/>
          <w:szCs w:val="21"/>
        </w:rPr>
        <w:t>p&lt;0.01</w:t>
      </w:r>
    </w:p>
    <w:p w14:paraId="4D1D3E1D" w14:textId="7E81DEC2" w:rsidR="00D64042" w:rsidRDefault="00D64042">
      <w:pPr>
        <w:widowControl/>
      </w:pPr>
      <w:r>
        <w:br w:type="page"/>
      </w:r>
    </w:p>
    <w:p w14:paraId="086B1AEF" w14:textId="464B9A9B" w:rsidR="00D64042" w:rsidRDefault="00D64042" w:rsidP="00D64042">
      <w:pPr>
        <w:wordWrap w:val="0"/>
        <w:spacing w:after="0" w:line="240" w:lineRule="auto"/>
        <w:rPr>
          <w:rFonts w:ascii="Times New Roman" w:eastAsia="SimSun" w:hAnsi="Times New Roman" w:cs="Times New Roman"/>
          <w:sz w:val="21"/>
          <w:szCs w:val="21"/>
        </w:rPr>
      </w:pPr>
      <w:r w:rsidRPr="00D64042">
        <w:rPr>
          <w:rFonts w:ascii="Times New Roman" w:eastAsia="SimSun" w:hAnsi="Times New Roman" w:cs="Times New Roman"/>
          <w:sz w:val="21"/>
          <w:szCs w:val="21"/>
        </w:rPr>
        <w:lastRenderedPageBreak/>
        <w:t xml:space="preserve">Table 4 </w:t>
      </w:r>
      <w:r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The </w:t>
      </w:r>
      <w:r>
        <w:rPr>
          <w:rFonts w:ascii="Times New Roman" w:eastAsia="SimSun" w:hAnsi="Times New Roman" w:cs="Times New Roman"/>
          <w:sz w:val="21"/>
          <w:szCs w:val="21"/>
        </w:rPr>
        <w:t>comparisons among</w:t>
      </w:r>
      <w:r w:rsidRPr="00FC1F3E">
        <w:rPr>
          <w:rFonts w:ascii="Times New Roman" w:eastAsia="SimSu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SimSun" w:hAnsi="Times New Roman" w:cs="Times New Roman"/>
          <w:sz w:val="21"/>
          <w:szCs w:val="21"/>
        </w:rPr>
        <w:t xml:space="preserve">three groups in </w:t>
      </w:r>
      <w:r>
        <w:rPr>
          <w:rFonts w:ascii="Times New Roman" w:eastAsia="SimSun" w:hAnsi="Times New Roman" w:cs="Times New Roman"/>
          <w:sz w:val="21"/>
          <w:szCs w:val="21"/>
        </w:rPr>
        <w:t xml:space="preserve">subscales of </w:t>
      </w:r>
      <w:r w:rsidRPr="00FC1F3E">
        <w:rPr>
          <w:rFonts w:ascii="Times New Roman" w:eastAsia="SimSun" w:hAnsi="Times New Roman" w:cs="Times New Roman"/>
          <w:sz w:val="21"/>
          <w:szCs w:val="21"/>
        </w:rPr>
        <w:t>Social Support Rating Scale</w:t>
      </w:r>
      <w:r>
        <w:rPr>
          <w:rFonts w:ascii="Times New Roman" w:eastAsia="SimSun" w:hAnsi="Times New Roman" w:cs="Times New Roman"/>
          <w:sz w:val="21"/>
          <w:szCs w:val="21"/>
        </w:rPr>
        <w:t>.</w:t>
      </w:r>
    </w:p>
    <w:tbl>
      <w:tblPr>
        <w:tblW w:w="9165" w:type="dxa"/>
        <w:jc w:val="center"/>
        <w:tblCellSpacing w:w="11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082"/>
        <w:gridCol w:w="1483"/>
        <w:gridCol w:w="1078"/>
        <w:gridCol w:w="1349"/>
        <w:gridCol w:w="1050"/>
        <w:gridCol w:w="1112"/>
        <w:gridCol w:w="513"/>
        <w:gridCol w:w="513"/>
      </w:tblGrid>
      <w:tr w:rsidR="00D64042" w:rsidRPr="00FC1F3E" w14:paraId="76C2D90A" w14:textId="77777777" w:rsidTr="00D64042">
        <w:trPr>
          <w:trHeight w:val="1067"/>
          <w:tblHeader/>
          <w:tblCellSpacing w:w="11" w:type="dxa"/>
          <w:jc w:val="center"/>
        </w:trPr>
        <w:tc>
          <w:tcPr>
            <w:tcW w:w="952" w:type="dxa"/>
            <w:tcBorders>
              <w:top w:val="nil"/>
              <w:bottom w:val="single" w:sz="4" w:space="0" w:color="auto"/>
            </w:tcBorders>
            <w:vAlign w:val="center"/>
          </w:tcPr>
          <w:p w14:paraId="1554471F" w14:textId="77777777" w:rsidR="00D64042" w:rsidRPr="00F82002" w:rsidRDefault="00D64042" w:rsidP="00160F60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25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D393FD6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BDG (n=61)</w:t>
            </w:r>
          </w:p>
        </w:tc>
        <w:tc>
          <w:tcPr>
            <w:tcW w:w="240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852CAD5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BDFG (n=61)</w:t>
            </w:r>
          </w:p>
        </w:tc>
        <w:tc>
          <w:tcPr>
            <w:tcW w:w="214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B3C4245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CG (n=61)</w:t>
            </w:r>
          </w:p>
        </w:tc>
        <w:tc>
          <w:tcPr>
            <w:tcW w:w="491" w:type="dxa"/>
            <w:tcBorders>
              <w:top w:val="nil"/>
              <w:bottom w:val="single" w:sz="4" w:space="0" w:color="auto"/>
            </w:tcBorders>
            <w:vAlign w:val="center"/>
          </w:tcPr>
          <w:p w14:paraId="71C71254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F</w:t>
            </w:r>
          </w:p>
        </w:tc>
        <w:tc>
          <w:tcPr>
            <w:tcW w:w="480" w:type="dxa"/>
            <w:tcBorders>
              <w:top w:val="nil"/>
              <w:bottom w:val="single" w:sz="4" w:space="0" w:color="auto"/>
            </w:tcBorders>
            <w:vAlign w:val="center"/>
          </w:tcPr>
          <w:p w14:paraId="7D17025E" w14:textId="77777777" w:rsidR="00D6404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P</w:t>
            </w:r>
          </w:p>
        </w:tc>
      </w:tr>
      <w:tr w:rsidR="00D64042" w:rsidRPr="00FC1F3E" w14:paraId="093D34BD" w14:textId="77777777" w:rsidTr="00D64042">
        <w:trPr>
          <w:trHeight w:val="423"/>
          <w:tblCellSpacing w:w="11" w:type="dxa"/>
          <w:jc w:val="center"/>
        </w:trPr>
        <w:tc>
          <w:tcPr>
            <w:tcW w:w="952" w:type="dxa"/>
            <w:vAlign w:val="center"/>
          </w:tcPr>
          <w:p w14:paraId="2C0D4F71" w14:textId="77777777" w:rsidR="00D64042" w:rsidRPr="00F82002" w:rsidRDefault="00D64042" w:rsidP="00160F60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vAlign w:val="center"/>
          </w:tcPr>
          <w:p w14:paraId="15AD70CE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Pre</w:t>
            </w:r>
          </w:p>
        </w:tc>
        <w:tc>
          <w:tcPr>
            <w:tcW w:w="1461" w:type="dxa"/>
            <w:vAlign w:val="center"/>
          </w:tcPr>
          <w:p w14:paraId="39CD3EA4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1056" w:type="dxa"/>
            <w:vAlign w:val="center"/>
          </w:tcPr>
          <w:p w14:paraId="11E8EF13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Pre</w:t>
            </w:r>
          </w:p>
        </w:tc>
        <w:tc>
          <w:tcPr>
            <w:tcW w:w="1327" w:type="dxa"/>
            <w:vAlign w:val="center"/>
          </w:tcPr>
          <w:p w14:paraId="3028690C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1028" w:type="dxa"/>
            <w:vAlign w:val="center"/>
          </w:tcPr>
          <w:p w14:paraId="1952AD3B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Pre</w:t>
            </w:r>
          </w:p>
        </w:tc>
        <w:tc>
          <w:tcPr>
            <w:tcW w:w="1090" w:type="dxa"/>
            <w:vAlign w:val="center"/>
          </w:tcPr>
          <w:p w14:paraId="13CC68EF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F82002">
              <w:rPr>
                <w:rFonts w:ascii="Times New Roman" w:eastAsia="SimSu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491" w:type="dxa"/>
            <w:vAlign w:val="center"/>
          </w:tcPr>
          <w:p w14:paraId="23E24AA7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3B56BA7E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</w:tr>
      <w:tr w:rsidR="00D64042" w:rsidRPr="00FC1F3E" w14:paraId="201BD378" w14:textId="77777777" w:rsidTr="00D64042">
        <w:trPr>
          <w:trHeight w:val="678"/>
          <w:tblCellSpacing w:w="11" w:type="dxa"/>
          <w:jc w:val="center"/>
        </w:trPr>
        <w:tc>
          <w:tcPr>
            <w:tcW w:w="952" w:type="dxa"/>
            <w:vAlign w:val="center"/>
          </w:tcPr>
          <w:p w14:paraId="0C1CFCA6" w14:textId="77777777" w:rsidR="00D64042" w:rsidRPr="009A340D" w:rsidRDefault="00D64042" w:rsidP="00160F60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9A340D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O</w:t>
            </w:r>
            <w:r w:rsidRPr="009A340D">
              <w:rPr>
                <w:rFonts w:ascii="Times New Roman" w:eastAsia="SimSun" w:hAnsi="Times New Roman" w:cs="Times New Roman" w:hint="eastAsia"/>
                <w:iCs/>
                <w:sz w:val="20"/>
                <w:szCs w:val="20"/>
              </w:rPr>
              <w:t>bjective support</w:t>
            </w:r>
          </w:p>
        </w:tc>
        <w:tc>
          <w:tcPr>
            <w:tcW w:w="1060" w:type="dxa"/>
            <w:vAlign w:val="center"/>
          </w:tcPr>
          <w:p w14:paraId="4F151271" w14:textId="77777777" w:rsidR="00D64042" w:rsidRPr="009A340D" w:rsidRDefault="00D64042" w:rsidP="00160F60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9A340D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7.82±2.65</w:t>
            </w:r>
          </w:p>
        </w:tc>
        <w:tc>
          <w:tcPr>
            <w:tcW w:w="1461" w:type="dxa"/>
            <w:vAlign w:val="center"/>
          </w:tcPr>
          <w:p w14:paraId="76716458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7.90±2.51</w:t>
            </w:r>
          </w:p>
        </w:tc>
        <w:tc>
          <w:tcPr>
            <w:tcW w:w="1056" w:type="dxa"/>
            <w:vAlign w:val="center"/>
          </w:tcPr>
          <w:p w14:paraId="7723885D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sz w:val="20"/>
                <w:szCs w:val="20"/>
              </w:rPr>
              <w:t>8.36±2.52</w:t>
            </w:r>
          </w:p>
        </w:tc>
        <w:tc>
          <w:tcPr>
            <w:tcW w:w="1327" w:type="dxa"/>
            <w:vAlign w:val="center"/>
          </w:tcPr>
          <w:p w14:paraId="2933567E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8.20±2.93</w:t>
            </w:r>
          </w:p>
        </w:tc>
        <w:tc>
          <w:tcPr>
            <w:tcW w:w="1028" w:type="dxa"/>
            <w:vAlign w:val="center"/>
          </w:tcPr>
          <w:p w14:paraId="3189D93F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8.39±2.66</w:t>
            </w:r>
          </w:p>
        </w:tc>
        <w:tc>
          <w:tcPr>
            <w:tcW w:w="1090" w:type="dxa"/>
            <w:vAlign w:val="center"/>
          </w:tcPr>
          <w:p w14:paraId="10600594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sz w:val="20"/>
                <w:szCs w:val="20"/>
              </w:rPr>
              <w:t>8.39±2.45</w:t>
            </w:r>
          </w:p>
        </w:tc>
        <w:tc>
          <w:tcPr>
            <w:tcW w:w="491" w:type="dxa"/>
            <w:vAlign w:val="center"/>
          </w:tcPr>
          <w:p w14:paraId="4EC2C160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sz w:val="20"/>
                <w:szCs w:val="20"/>
              </w:rPr>
              <w:t>0.621</w:t>
            </w:r>
          </w:p>
        </w:tc>
        <w:tc>
          <w:tcPr>
            <w:tcW w:w="480" w:type="dxa"/>
            <w:vAlign w:val="center"/>
          </w:tcPr>
          <w:p w14:paraId="20816C13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25351">
              <w:rPr>
                <w:rFonts w:ascii="Times New Roman" w:eastAsia="SimSun" w:hAnsi="Times New Roman" w:cs="Times New Roman"/>
                <w:sz w:val="20"/>
                <w:szCs w:val="20"/>
              </w:rPr>
              <w:t>0.539</w:t>
            </w:r>
          </w:p>
        </w:tc>
      </w:tr>
      <w:tr w:rsidR="00D64042" w:rsidRPr="00FC1F3E" w14:paraId="61840287" w14:textId="77777777" w:rsidTr="00D64042">
        <w:trPr>
          <w:trHeight w:val="690"/>
          <w:tblCellSpacing w:w="11" w:type="dxa"/>
          <w:jc w:val="center"/>
        </w:trPr>
        <w:tc>
          <w:tcPr>
            <w:tcW w:w="952" w:type="dxa"/>
            <w:vAlign w:val="center"/>
          </w:tcPr>
          <w:p w14:paraId="668C6FC5" w14:textId="77777777" w:rsidR="00D64042" w:rsidRPr="009A340D" w:rsidRDefault="00D64042" w:rsidP="00160F60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9A340D">
              <w:rPr>
                <w:rFonts w:ascii="Times New Roman" w:eastAsia="SimSun" w:hAnsi="Times New Roman" w:cs="Times New Roman" w:hint="eastAsia"/>
                <w:iCs/>
                <w:sz w:val="20"/>
                <w:szCs w:val="20"/>
              </w:rPr>
              <w:t>Subjective support</w:t>
            </w:r>
          </w:p>
        </w:tc>
        <w:tc>
          <w:tcPr>
            <w:tcW w:w="1060" w:type="dxa"/>
            <w:vAlign w:val="center"/>
          </w:tcPr>
          <w:p w14:paraId="34A8B5DA" w14:textId="77777777" w:rsidR="00D64042" w:rsidRPr="009A340D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9A340D">
              <w:rPr>
                <w:rFonts w:ascii="Times New Roman" w:eastAsia="SimSun" w:hAnsi="Times New Roman" w:cs="Times New Roman"/>
                <w:sz w:val="20"/>
                <w:szCs w:val="20"/>
              </w:rPr>
              <w:t>17.26±4.14</w:t>
            </w:r>
          </w:p>
        </w:tc>
        <w:tc>
          <w:tcPr>
            <w:tcW w:w="1461" w:type="dxa"/>
            <w:vAlign w:val="center"/>
          </w:tcPr>
          <w:p w14:paraId="47554B81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24.93±3.87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056" w:type="dxa"/>
            <w:vAlign w:val="center"/>
          </w:tcPr>
          <w:p w14:paraId="2E3E6F81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16.21±3.75</w:t>
            </w:r>
          </w:p>
        </w:tc>
        <w:tc>
          <w:tcPr>
            <w:tcW w:w="1327" w:type="dxa"/>
            <w:vAlign w:val="center"/>
          </w:tcPr>
          <w:p w14:paraId="2C4860F6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25.25±4.21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028" w:type="dxa"/>
            <w:vAlign w:val="center"/>
          </w:tcPr>
          <w:p w14:paraId="6FBC8093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16.90±4.56</w:t>
            </w:r>
          </w:p>
        </w:tc>
        <w:tc>
          <w:tcPr>
            <w:tcW w:w="1090" w:type="dxa"/>
            <w:vAlign w:val="center"/>
          </w:tcPr>
          <w:p w14:paraId="2D9D84FC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19.80±3.96</w:t>
            </w:r>
          </w:p>
        </w:tc>
        <w:tc>
          <w:tcPr>
            <w:tcW w:w="491" w:type="dxa"/>
            <w:vAlign w:val="center"/>
          </w:tcPr>
          <w:p w14:paraId="0F037B83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35.360</w:t>
            </w:r>
          </w:p>
        </w:tc>
        <w:tc>
          <w:tcPr>
            <w:tcW w:w="480" w:type="dxa"/>
            <w:vAlign w:val="center"/>
          </w:tcPr>
          <w:p w14:paraId="13A5FA67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i/>
                <w:iCs/>
                <w:sz w:val="20"/>
                <w:szCs w:val="20"/>
              </w:rPr>
              <w:t>p</w:t>
            </w: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&lt;0.001</w:t>
            </w:r>
          </w:p>
        </w:tc>
      </w:tr>
      <w:tr w:rsidR="00D64042" w:rsidRPr="00FC1F3E" w14:paraId="16B162E2" w14:textId="77777777" w:rsidTr="00D64042">
        <w:trPr>
          <w:trHeight w:val="423"/>
          <w:tblCellSpacing w:w="11" w:type="dxa"/>
          <w:jc w:val="center"/>
        </w:trPr>
        <w:tc>
          <w:tcPr>
            <w:tcW w:w="952" w:type="dxa"/>
            <w:vAlign w:val="center"/>
          </w:tcPr>
          <w:p w14:paraId="2061EF54" w14:textId="77777777" w:rsidR="00D64042" w:rsidRPr="009A340D" w:rsidRDefault="00D64042" w:rsidP="00160F60">
            <w:pPr>
              <w:rPr>
                <w:rFonts w:ascii="Times New Roman" w:eastAsia="SimSun" w:hAnsi="Times New Roman" w:cs="Times New Roman"/>
                <w:iCs/>
                <w:sz w:val="20"/>
                <w:szCs w:val="20"/>
              </w:rPr>
            </w:pPr>
            <w:r w:rsidRPr="009A340D">
              <w:rPr>
                <w:rFonts w:ascii="Times New Roman" w:eastAsia="SimSun" w:hAnsi="Times New Roman" w:cs="Times New Roman"/>
                <w:iCs/>
                <w:sz w:val="20"/>
                <w:szCs w:val="20"/>
              </w:rPr>
              <w:t>Support Availability</w:t>
            </w:r>
          </w:p>
        </w:tc>
        <w:tc>
          <w:tcPr>
            <w:tcW w:w="1060" w:type="dxa"/>
            <w:vAlign w:val="center"/>
          </w:tcPr>
          <w:p w14:paraId="68272DC6" w14:textId="77777777" w:rsidR="00D64042" w:rsidRPr="009A340D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9A340D">
              <w:rPr>
                <w:rFonts w:ascii="Times New Roman" w:eastAsia="SimSun" w:hAnsi="Times New Roman" w:cs="Times New Roman"/>
                <w:sz w:val="20"/>
                <w:szCs w:val="20"/>
              </w:rPr>
              <w:t>7.77±2.47</w:t>
            </w:r>
          </w:p>
        </w:tc>
        <w:tc>
          <w:tcPr>
            <w:tcW w:w="1461" w:type="dxa"/>
            <w:vAlign w:val="center"/>
          </w:tcPr>
          <w:p w14:paraId="4213F0FA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8.23±2.39</w:t>
            </w:r>
          </w:p>
        </w:tc>
        <w:tc>
          <w:tcPr>
            <w:tcW w:w="1056" w:type="dxa"/>
            <w:vAlign w:val="center"/>
          </w:tcPr>
          <w:p w14:paraId="12107DD1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8.18±2.47</w:t>
            </w:r>
          </w:p>
        </w:tc>
        <w:tc>
          <w:tcPr>
            <w:tcW w:w="1327" w:type="dxa"/>
            <w:vAlign w:val="center"/>
          </w:tcPr>
          <w:p w14:paraId="1DB769FC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8.08±2.20</w:t>
            </w:r>
          </w:p>
        </w:tc>
        <w:tc>
          <w:tcPr>
            <w:tcW w:w="1028" w:type="dxa"/>
            <w:vAlign w:val="center"/>
          </w:tcPr>
          <w:p w14:paraId="20699EB9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8.13±2.72</w:t>
            </w:r>
          </w:p>
        </w:tc>
        <w:tc>
          <w:tcPr>
            <w:tcW w:w="1090" w:type="dxa"/>
            <w:vAlign w:val="center"/>
          </w:tcPr>
          <w:p w14:paraId="0EFADF33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8.05±2.78</w:t>
            </w:r>
          </w:p>
        </w:tc>
        <w:tc>
          <w:tcPr>
            <w:tcW w:w="491" w:type="dxa"/>
            <w:vAlign w:val="center"/>
          </w:tcPr>
          <w:p w14:paraId="49515FA6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480" w:type="dxa"/>
            <w:vAlign w:val="center"/>
          </w:tcPr>
          <w:p w14:paraId="51CF3F04" w14:textId="77777777" w:rsidR="00D64042" w:rsidRPr="00F82002" w:rsidRDefault="00D64042" w:rsidP="00160F60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148">
              <w:rPr>
                <w:rFonts w:ascii="Times New Roman" w:eastAsia="SimSun" w:hAnsi="Times New Roman" w:cs="Times New Roman"/>
                <w:sz w:val="20"/>
                <w:szCs w:val="20"/>
              </w:rPr>
              <w:t>0.912</w:t>
            </w:r>
          </w:p>
        </w:tc>
      </w:tr>
    </w:tbl>
    <w:p w14:paraId="2C49D7EB" w14:textId="77777777" w:rsidR="00D64042" w:rsidRDefault="00D64042" w:rsidP="00D64042">
      <w:r w:rsidRPr="00FE1C55">
        <w:rPr>
          <w:rFonts w:ascii="Times New Roman" w:eastAsia="SimSun" w:hAnsi="Times New Roman" w:cs="Times New Roman"/>
          <w:sz w:val="21"/>
          <w:szCs w:val="21"/>
        </w:rPr>
        <w:t>BDG: the BCW-based digital-assisted group; BFDG: the BCW-based family-participated digital-assisted group; CG: the Control group</w:t>
      </w:r>
      <w:r>
        <w:rPr>
          <w:rFonts w:ascii="Times New Roman" w:eastAsia="SimSun" w:hAnsi="Times New Roman" w:cs="Times New Roman" w:hint="eastAsia"/>
          <w:sz w:val="21"/>
          <w:szCs w:val="21"/>
        </w:rPr>
        <w:t>;</w:t>
      </w:r>
      <w:r>
        <w:rPr>
          <w:rFonts w:ascii="Times New Roman" w:eastAsia="SimSun" w:hAnsi="Times New Roman" w:cs="Times New Roman"/>
          <w:sz w:val="21"/>
          <w:szCs w:val="21"/>
        </w:rPr>
        <w:t xml:space="preserve"> The p values were for between-group comparisons versus control group, *p&lt;0.05 and **p&lt;0.01</w:t>
      </w:r>
    </w:p>
    <w:p w14:paraId="3B6463C5" w14:textId="77777777" w:rsidR="00D64042" w:rsidRPr="00D64042" w:rsidRDefault="00D64042" w:rsidP="00D64042">
      <w:pPr>
        <w:wordWrap w:val="0"/>
        <w:spacing w:after="0" w:line="240" w:lineRule="auto"/>
        <w:rPr>
          <w:rFonts w:ascii="Times New Roman" w:eastAsia="SimSun" w:hAnsi="Times New Roman" w:cs="Times New Roman"/>
          <w:sz w:val="21"/>
          <w:szCs w:val="21"/>
        </w:rPr>
      </w:pPr>
    </w:p>
    <w:sectPr w:rsidR="00D64042" w:rsidRPr="00D64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E6BAB" w14:textId="77777777" w:rsidR="00F3452F" w:rsidRDefault="00F3452F" w:rsidP="00282C82">
      <w:pPr>
        <w:spacing w:after="0" w:line="240" w:lineRule="auto"/>
      </w:pPr>
      <w:r>
        <w:separator/>
      </w:r>
    </w:p>
  </w:endnote>
  <w:endnote w:type="continuationSeparator" w:id="0">
    <w:p w14:paraId="5176A2F6" w14:textId="77777777" w:rsidR="00F3452F" w:rsidRDefault="00F3452F" w:rsidP="0028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A166" w14:textId="77777777" w:rsidR="00F3452F" w:rsidRDefault="00F3452F" w:rsidP="00282C82">
      <w:pPr>
        <w:spacing w:after="0" w:line="240" w:lineRule="auto"/>
      </w:pPr>
      <w:r>
        <w:separator/>
      </w:r>
    </w:p>
  </w:footnote>
  <w:footnote w:type="continuationSeparator" w:id="0">
    <w:p w14:paraId="7A32A06E" w14:textId="77777777" w:rsidR="00F3452F" w:rsidRDefault="00F3452F" w:rsidP="00282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83AF9"/>
    <w:multiLevelType w:val="hybridMultilevel"/>
    <w:tmpl w:val="814A8836"/>
    <w:lvl w:ilvl="0" w:tplc="865847AA">
      <w:start w:val="8"/>
      <w:numFmt w:val="decimal"/>
      <w:lvlText w:val="[%1]"/>
      <w:lvlJc w:val="left"/>
      <w:pPr>
        <w:ind w:left="440" w:hanging="440"/>
      </w:pPr>
      <w:rPr>
        <w:rFonts w:hint="default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74138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D7"/>
    <w:rsid w:val="00050A6E"/>
    <w:rsid w:val="000559C4"/>
    <w:rsid w:val="000642F3"/>
    <w:rsid w:val="00074197"/>
    <w:rsid w:val="00077A83"/>
    <w:rsid w:val="00077D7F"/>
    <w:rsid w:val="00095EEE"/>
    <w:rsid w:val="000A0930"/>
    <w:rsid w:val="000D1B59"/>
    <w:rsid w:val="000D5212"/>
    <w:rsid w:val="000E30D9"/>
    <w:rsid w:val="00117ABB"/>
    <w:rsid w:val="00154365"/>
    <w:rsid w:val="00161802"/>
    <w:rsid w:val="00165F19"/>
    <w:rsid w:val="001C74D8"/>
    <w:rsid w:val="001D1FB3"/>
    <w:rsid w:val="001E2B1C"/>
    <w:rsid w:val="001F6A98"/>
    <w:rsid w:val="002224C5"/>
    <w:rsid w:val="00233E28"/>
    <w:rsid w:val="00254C5B"/>
    <w:rsid w:val="00282C82"/>
    <w:rsid w:val="00283894"/>
    <w:rsid w:val="002B4662"/>
    <w:rsid w:val="002C6D89"/>
    <w:rsid w:val="002D1C4B"/>
    <w:rsid w:val="002D4CD1"/>
    <w:rsid w:val="003032F3"/>
    <w:rsid w:val="00326E11"/>
    <w:rsid w:val="00347576"/>
    <w:rsid w:val="0037092F"/>
    <w:rsid w:val="0037626D"/>
    <w:rsid w:val="003A4476"/>
    <w:rsid w:val="00403B3F"/>
    <w:rsid w:val="00424C28"/>
    <w:rsid w:val="00437268"/>
    <w:rsid w:val="00450475"/>
    <w:rsid w:val="0047000F"/>
    <w:rsid w:val="00485702"/>
    <w:rsid w:val="004A4180"/>
    <w:rsid w:val="004B2085"/>
    <w:rsid w:val="004F6935"/>
    <w:rsid w:val="00502DB1"/>
    <w:rsid w:val="00550D78"/>
    <w:rsid w:val="005C0371"/>
    <w:rsid w:val="005F0C91"/>
    <w:rsid w:val="005F157A"/>
    <w:rsid w:val="00616072"/>
    <w:rsid w:val="00631802"/>
    <w:rsid w:val="00634D8C"/>
    <w:rsid w:val="00644326"/>
    <w:rsid w:val="00684F5C"/>
    <w:rsid w:val="006C5894"/>
    <w:rsid w:val="006E436F"/>
    <w:rsid w:val="006F1D1B"/>
    <w:rsid w:val="00703074"/>
    <w:rsid w:val="00710D77"/>
    <w:rsid w:val="00720D6F"/>
    <w:rsid w:val="007440C2"/>
    <w:rsid w:val="007B1544"/>
    <w:rsid w:val="00815EFF"/>
    <w:rsid w:val="00817BC4"/>
    <w:rsid w:val="00837905"/>
    <w:rsid w:val="00841A45"/>
    <w:rsid w:val="009349F3"/>
    <w:rsid w:val="00943620"/>
    <w:rsid w:val="00995507"/>
    <w:rsid w:val="009C7709"/>
    <w:rsid w:val="009E7210"/>
    <w:rsid w:val="009F11FB"/>
    <w:rsid w:val="00A049FF"/>
    <w:rsid w:val="00A80A62"/>
    <w:rsid w:val="00A83436"/>
    <w:rsid w:val="00AA43E0"/>
    <w:rsid w:val="00AF3646"/>
    <w:rsid w:val="00B214AE"/>
    <w:rsid w:val="00B43403"/>
    <w:rsid w:val="00B568BF"/>
    <w:rsid w:val="00B64709"/>
    <w:rsid w:val="00B86AF1"/>
    <w:rsid w:val="00B91B9E"/>
    <w:rsid w:val="00BB5C0C"/>
    <w:rsid w:val="00BC5DF9"/>
    <w:rsid w:val="00BD31F9"/>
    <w:rsid w:val="00BF4162"/>
    <w:rsid w:val="00C4139D"/>
    <w:rsid w:val="00C86ABF"/>
    <w:rsid w:val="00CD18EC"/>
    <w:rsid w:val="00CD50F5"/>
    <w:rsid w:val="00CD52F5"/>
    <w:rsid w:val="00D01AB4"/>
    <w:rsid w:val="00D64042"/>
    <w:rsid w:val="00D9158B"/>
    <w:rsid w:val="00DF32DF"/>
    <w:rsid w:val="00E01A03"/>
    <w:rsid w:val="00E410D7"/>
    <w:rsid w:val="00E65C47"/>
    <w:rsid w:val="00E75CFF"/>
    <w:rsid w:val="00E976A4"/>
    <w:rsid w:val="00EC2AFB"/>
    <w:rsid w:val="00EE6D99"/>
    <w:rsid w:val="00EF3495"/>
    <w:rsid w:val="00F3452F"/>
    <w:rsid w:val="00F533A9"/>
    <w:rsid w:val="00F82002"/>
    <w:rsid w:val="00FA0FF0"/>
    <w:rsid w:val="00FB46A3"/>
    <w:rsid w:val="00FC2E96"/>
    <w:rsid w:val="00FE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AF5A9"/>
  <w15:chartTrackingRefBased/>
  <w15:docId w15:val="{D44B1DDF-AFC0-4F83-9242-4FD2A844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0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0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0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0D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0D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0D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0D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0D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10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10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1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10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10D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10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10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10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10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10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1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0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10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10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0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10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10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10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10D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E4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82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页眉 字符"/>
    <w:basedOn w:val="a0"/>
    <w:link w:val="af"/>
    <w:uiPriority w:val="99"/>
    <w:rsid w:val="00282C82"/>
  </w:style>
  <w:style w:type="paragraph" w:styleId="af1">
    <w:name w:val="footer"/>
    <w:basedOn w:val="a"/>
    <w:link w:val="af2"/>
    <w:uiPriority w:val="99"/>
    <w:unhideWhenUsed/>
    <w:rsid w:val="00282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页脚 字符"/>
    <w:basedOn w:val="a0"/>
    <w:link w:val="af1"/>
    <w:uiPriority w:val="99"/>
    <w:rsid w:val="00282C82"/>
  </w:style>
  <w:style w:type="character" w:styleId="af3">
    <w:name w:val="annotation reference"/>
    <w:basedOn w:val="a0"/>
    <w:uiPriority w:val="99"/>
    <w:semiHidden/>
    <w:unhideWhenUsed/>
    <w:rsid w:val="00165F1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65F19"/>
    <w:pPr>
      <w:spacing w:line="240" w:lineRule="auto"/>
    </w:pPr>
    <w:rPr>
      <w:sz w:val="20"/>
      <w:szCs w:val="20"/>
    </w:rPr>
  </w:style>
  <w:style w:type="character" w:customStyle="1" w:styleId="af5">
    <w:name w:val="批注文字 字符"/>
    <w:basedOn w:val="a0"/>
    <w:link w:val="af4"/>
    <w:uiPriority w:val="99"/>
    <w:semiHidden/>
    <w:rsid w:val="00165F19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65F19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165F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A1B0-AF50-42BA-9DE4-7C5E09D5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catwan985@outlook.com</dc:creator>
  <cp:keywords/>
  <dc:description/>
  <cp:lastModifiedBy>ThinkPad</cp:lastModifiedBy>
  <cp:revision>4</cp:revision>
  <dcterms:created xsi:type="dcterms:W3CDTF">2026-06-08T17:07:00Z</dcterms:created>
  <dcterms:modified xsi:type="dcterms:W3CDTF">2026-08-04T11:33:00Z</dcterms:modified>
</cp:coreProperties>
</file>