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spacing w:after="120" w:before="480"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c8fotauh1q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Additional File 1</w:t>
      </w:r>
    </w:p>
    <w:p w:rsidR="00000000" w:rsidDel="00000000" w:rsidP="00000000" w:rsidRDefault="00000000" w:rsidRPr="00000000" w14:paraId="00000002">
      <w:pPr>
        <w:spacing w:before="240" w:line="36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Interview Guide</w:t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start off, could you please describe your current role at [ORG], what types of responsibilities you have, and what kinds of data collection are you typically involved in?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I’d like to first understand the role of evidence that’s used to decide what kinds of assistance [ORG] will provide where, when, and to whom. How would you describe the role that evidence plays to inform [ORG]’s decisions? What kinds of decisions do your needs assessments typically need to inform?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would you say are the greatest challenges related to understanding affected people’s needs?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I’d like to understand how you and [ORG] in general go about understanding people’s needs. Could you talk me through how do you usually conduct needs assessments, both before and since the beginning of the pandemic?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think that some of these changes since the beginning of the pandemic are here to stay?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I’d like to talk specifically about primary data now. What role do qualitative methods play in your needs assessments when collecting primary data from affected people?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consider open-ended questions a type of qualitative data?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 you collect qualitative / open-ended data?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 you typically analyze qualitative data (transcription, translation, keywords)?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Have you ever collected audio as part of a form?</w:t>
        <w:br w:type="textWrapping"/>
        <w:t xml:space="preserve">IF YES: How do you and your teams usually deal with audio responses?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I’d like to switch over to ethics now. Are there any ethical issues that keep you up at night related to your work? Are there major concerns?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Generally, how do you ensure that the data you collect is processed in a way that doesn’t pose risk to your respondents? </w:t>
        <w:br w:type="textWrapping"/>
        <w:t xml:space="preserve">[PROBE: What about informed consent, anonymization, etc.]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Are there any particular data protection guidelines or similar framework that you use or that you need to adhere to in your work?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role do you think AI or algorithms will play in humanitarian response in the future? Do you think they pose any additional risks for use in humanitarian response?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before="12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have any other comments you’d like to share? Do you have any questions for me?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line="240" w:lineRule="auto"/>
      <w:rPr>
        <w:i w:val="1"/>
        <w:iCs w:val="1"/>
        <w:sz w:val="18"/>
        <w:szCs w:val="18"/>
      </w:rPr>
    </w:pPr>
    <w:bookmarkStart w:colFirst="0" w:colLast="0" w:name="_v114x761rtnn" w:id="1"/>
    <w:bookmarkEnd w:id="1"/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Overcoming Blind Spots in Humanitarian Needs Assessments: Interview Insights regarding Constraints and Solutions for Qualitative Methods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