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B0C0" w14:textId="77777777" w:rsidR="005E0DBC" w:rsidRPr="00A51DA7" w:rsidRDefault="005E0DBC" w:rsidP="005E0DBC">
      <w:pPr>
        <w:pStyle w:val="Heading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Appendix</w:t>
      </w:r>
    </w:p>
    <w:p w14:paraId="3898A731" w14:textId="77777777" w:rsidR="005E0DBC" w:rsidRDefault="005E0DBC" w:rsidP="005E0DBC">
      <w:r>
        <w:t>Table 4 reveals the Spearman correlation between the continuous and categorical variables, except for the respondent’s unique identification number and the survey years.</w:t>
      </w:r>
    </w:p>
    <w:tbl>
      <w:tblPr>
        <w:tblW w:w="9600" w:type="dxa"/>
        <w:jc w:val="center"/>
        <w:tblLook w:val="04A0" w:firstRow="1" w:lastRow="0" w:firstColumn="1" w:lastColumn="0" w:noHBand="0" w:noVBand="1"/>
      </w:tblPr>
      <w:tblGrid>
        <w:gridCol w:w="400"/>
        <w:gridCol w:w="36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5E0DBC" w:rsidRPr="00B62D10" w14:paraId="3CD907FD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2DCCA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D10FE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VARIABLES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1B16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04B3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21B5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F2EA6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D549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F23CB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FB32A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909C7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</w:tr>
      <w:tr w:rsidR="005E0DBC" w:rsidRPr="00B62D10" w14:paraId="35544CC5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43B0A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EF6F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Physical inactivity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3587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53FE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1014B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B709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A27B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37F49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6F680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B645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B62D10" w14:paraId="22A18538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1F72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2BDD4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Limited in activities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925D7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D68F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FDC77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97ED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323F8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7A74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A1660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9662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B62D10" w14:paraId="7658A4B0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8A0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B78AB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Self-perceived health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1215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0.317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82186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0.541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B109B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8FEF8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A692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1D19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188E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F09D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B62D10" w14:paraId="2B839906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2E74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E7113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Total household income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48BD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4A75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3B8D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64DC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3481B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1E1B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DF6C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06E49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B62D10" w14:paraId="2637E3E5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23EF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75882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Relationship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B62F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B128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C442B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FEA2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C84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AC59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A6F5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D6B3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B62D10" w14:paraId="30012479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E8EC6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81FD1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Marital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95F4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21A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F9967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CAB7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A735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0.855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76536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2A096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75769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B62D10" w14:paraId="20F7BCB7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0FAD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2FAFD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Change in marital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3BEA9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631E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498C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6A0F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97820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2220A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-0.229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0BF3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5465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B62D10" w14:paraId="72A894C9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F74C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09869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Change in relationship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4005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DB76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12A2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A13A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1859A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F2FC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9908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-0.675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B83B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</w:tr>
      <w:tr w:rsidR="005E0DBC" w:rsidRPr="00B62D10" w14:paraId="40C070A5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0E1B9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560A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Job situation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1A3B0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1598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53C0F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DCA0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BC8A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CA5C7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07C3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0BC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-0.019</w:t>
            </w:r>
          </w:p>
        </w:tc>
      </w:tr>
      <w:tr w:rsidR="005E0DBC" w:rsidRPr="00B62D10" w14:paraId="37749B47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E341F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25C5C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Age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DF9C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3542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F5FD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D6E0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2509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A50D0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B145B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8A3E7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0.085</w:t>
            </w:r>
          </w:p>
        </w:tc>
      </w:tr>
      <w:tr w:rsidR="005E0DBC" w:rsidRPr="00B62D10" w14:paraId="5F40C4E6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5BBC7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1719F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Years of education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0C0AB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4D2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842E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-0.222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C9108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4C15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8F8FF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52DCB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AB8C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-0.026</w:t>
            </w:r>
          </w:p>
        </w:tc>
      </w:tr>
      <w:tr w:rsidR="005E0DBC" w:rsidRPr="00B62D10" w14:paraId="651791F4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E946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F2B7F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Gender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4944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672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1AF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DE4C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F3E0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624F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A688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83BB7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0.037</w:t>
            </w:r>
          </w:p>
        </w:tc>
      </w:tr>
      <w:tr w:rsidR="005E0DBC" w:rsidRPr="00B62D10" w14:paraId="04477D95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71980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A37DD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Country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DF680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63E79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7AE1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E147F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5473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B002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1777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1CD8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0.002</w:t>
            </w:r>
          </w:p>
        </w:tc>
      </w:tr>
      <w:tr w:rsidR="005E0DBC" w:rsidRPr="00B62D10" w14:paraId="523475C4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978EC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0CDA1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Body mass index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D4F6F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D4D23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4FC45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EEAFD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9B29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44988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ACC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A42E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-0.010</w:t>
            </w:r>
          </w:p>
        </w:tc>
      </w:tr>
      <w:tr w:rsidR="005E0DBC" w:rsidRPr="00B62D10" w14:paraId="2E320D2A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6C030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7BF10" w14:textId="77777777" w:rsidR="005E0DBC" w:rsidRPr="00B62D10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Depression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49A98B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A267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0.331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19B16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77342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D83C4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D4D969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55781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AB8D8" w14:textId="77777777" w:rsidR="005E0DBC" w:rsidRPr="00B62D10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62D10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0.074</w:t>
            </w:r>
          </w:p>
        </w:tc>
      </w:tr>
    </w:tbl>
    <w:p w14:paraId="512FBDCD" w14:textId="77777777" w:rsidR="005E0DBC" w:rsidRDefault="005E0DBC" w:rsidP="005E0DBC"/>
    <w:tbl>
      <w:tblPr>
        <w:tblW w:w="8900" w:type="dxa"/>
        <w:jc w:val="center"/>
        <w:tblLook w:val="04A0" w:firstRow="1" w:lastRow="0" w:firstColumn="1" w:lastColumn="0" w:noHBand="0" w:noVBand="1"/>
      </w:tblPr>
      <w:tblGrid>
        <w:gridCol w:w="400"/>
        <w:gridCol w:w="3600"/>
        <w:gridCol w:w="700"/>
        <w:gridCol w:w="700"/>
        <w:gridCol w:w="700"/>
        <w:gridCol w:w="700"/>
        <w:gridCol w:w="700"/>
        <w:gridCol w:w="700"/>
        <w:gridCol w:w="700"/>
      </w:tblGrid>
      <w:tr w:rsidR="005E0DBC" w:rsidRPr="0044113F" w14:paraId="1E69BFCE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14E7F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D1CA0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VARIABLES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C012B1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A1826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D296C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4ACFE2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15B4B1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1CEDC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298F42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</w:tr>
      <w:tr w:rsidR="005E0DBC" w:rsidRPr="0044113F" w14:paraId="2F550CFE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FF9BB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C681A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Physical inactivity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2A03D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A0220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067C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A3B8D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B463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2B74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EEBB2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2BED0FD8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0338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5B847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Limited in activities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B6DE8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44FB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2479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14339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CB39A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3093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6516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51D87F44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592E2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0B188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Self-perceived health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7888C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E2A0B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FB0E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25DA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F409B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E66F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08704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1B932787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333C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57557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Total household income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35DDA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4467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02E02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1AFFC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9254B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8AAC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C69C9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30DEB948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021E8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1C681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Relationship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91B34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579A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8B46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D272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33638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3C74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0CCD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1B334247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6D7F2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7421E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Marital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0659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74DBD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E48B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8746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E6FC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B366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2D3C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72AE2F37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24E20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DB2B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Change in marital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3EDA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0916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1588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EE3D1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6817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2C44B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1657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766326B7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63889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39472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Change in relationship status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A77D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04A9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A572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E33E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A22B9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2EC1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758B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13D3E1D9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12A3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CB9C5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Job situation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FB33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A9674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A9B5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5F8C1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4B4BD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6B271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87596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11FC89CE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BF9F4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0E15B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Age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22020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-0.477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2AB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E861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A4758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FB68A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A8F1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15A9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535452A2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F537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D055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Years of education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F1244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C75D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-0.230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0DF31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F35D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15E2F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70C44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E425B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6BA73479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2E5D1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78261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Gender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19BF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8BBE0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C714A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319E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54341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DF0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58474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018BE1C1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FA19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B5989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Country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6CF69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FC58A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032B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85FC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E9F32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E157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A109A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510A2409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05BB0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A6016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Body mass index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4CF4A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0EC3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258B6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1EED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426A7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B9885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6D8DB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5E0DBC" w:rsidRPr="0044113F" w14:paraId="59E8DCC8" w14:textId="77777777" w:rsidTr="004F75F4">
        <w:trPr>
          <w:trHeight w:hRule="exact" w:val="227"/>
          <w:jc w:val="center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54098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BBA19" w14:textId="77777777" w:rsidR="005E0DBC" w:rsidRPr="0044113F" w:rsidRDefault="005E0DBC" w:rsidP="004F75F4">
            <w:pPr>
              <w:spacing w:after="0" w:line="240" w:lineRule="auto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Depression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F115E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4A3D83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66F88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17CEF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72D670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9932AD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39BBDC" w14:textId="77777777" w:rsidR="005E0DBC" w:rsidRPr="0044113F" w:rsidRDefault="005E0DBC" w:rsidP="004F75F4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44113F">
              <w:rPr>
                <w:rFonts w:eastAsia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1.000</w:t>
            </w:r>
          </w:p>
        </w:tc>
      </w:tr>
    </w:tbl>
    <w:p w14:paraId="556ADA38" w14:textId="77777777" w:rsidR="005E0DBC" w:rsidRDefault="005E0DBC" w:rsidP="005E0DBC"/>
    <w:p w14:paraId="2022A87F" w14:textId="77777777" w:rsidR="00DC2479" w:rsidRDefault="00DC2479"/>
    <w:sectPr w:rsidR="00DC2479" w:rsidSect="005E0DBC">
      <w:pgSz w:w="11906" w:h="16838"/>
      <w:pgMar w:top="1531" w:right="1440" w:bottom="153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BC"/>
    <w:rsid w:val="0031262D"/>
    <w:rsid w:val="005B6877"/>
    <w:rsid w:val="005E0DBC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BA82B"/>
  <w15:chartTrackingRefBased/>
  <w15:docId w15:val="{7FD411BE-E870-46B3-893C-1F806023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DBC"/>
    <w:pPr>
      <w:jc w:val="both"/>
    </w:pPr>
    <w:rPr>
      <w:rFonts w:ascii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DBC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DB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DBC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DBC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DBC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DBC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DBC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DBC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DBC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0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D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D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DB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E0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DBC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E0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DBC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E0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DBC"/>
    <w:pPr>
      <w:ind w:left="720"/>
      <w:contextualSpacing/>
      <w:jc w:val="left"/>
    </w:pPr>
    <w:rPr>
      <w:rFonts w:asciiTheme="minorHAnsi" w:hAnsiTheme="minorHAnsi" w:cstheme="minorBidi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5E0D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D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D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2026-08-25T14:18:00Z</dcterms:created>
  <dcterms:modified xsi:type="dcterms:W3CDTF">2026-08-25T14:18:00Z</dcterms:modified>
</cp:coreProperties>
</file>