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415F5B" w14:textId="77777777" w:rsidR="001E7E18" w:rsidRPr="00046861" w:rsidRDefault="001E7E18" w:rsidP="001E7E18">
      <w:pPr>
        <w:widowControl/>
        <w:spacing w:after="240" w:line="480" w:lineRule="auto"/>
        <w:jc w:val="center"/>
        <w:rPr>
          <w:rFonts w:ascii="Times New Roman" w:hAnsi="Times New Roman" w:cs="Times New Roman"/>
          <w:b/>
          <w:sz w:val="24"/>
          <w:szCs w:val="24"/>
        </w:rPr>
      </w:pPr>
      <w:r w:rsidRPr="00046861">
        <w:rPr>
          <w:rFonts w:ascii="Times New Roman" w:eastAsia="Calibri" w:hAnsi="Times New Roman" w:cs="Times New Roman"/>
          <w:b/>
          <w:sz w:val="24"/>
          <w:szCs w:val="24"/>
        </w:rPr>
        <w:t>Supplementary Online Content</w:t>
      </w:r>
    </w:p>
    <w:p w14:paraId="77F40943" w14:textId="1F3A6536" w:rsidR="001E7E18" w:rsidRPr="00046861" w:rsidRDefault="00046861" w:rsidP="00046861">
      <w:pPr>
        <w:spacing w:line="480" w:lineRule="auto"/>
        <w:rPr>
          <w:rFonts w:ascii="Times New Roman" w:eastAsia="Calibri" w:hAnsi="Times New Roman" w:cs="Times New Roman"/>
          <w:bCs/>
          <w:sz w:val="24"/>
          <w:szCs w:val="24"/>
        </w:rPr>
      </w:pPr>
      <w:r w:rsidRPr="00046861">
        <w:rPr>
          <w:rFonts w:ascii="Times New Roman" w:eastAsia="Calibri" w:hAnsi="Times New Roman" w:cs="Times New Roman"/>
          <w:b/>
          <w:sz w:val="24"/>
          <w:szCs w:val="24"/>
        </w:rPr>
        <w:t>Supplementary</w:t>
      </w:r>
      <w:r w:rsidRPr="00046861">
        <w:rPr>
          <w:rFonts w:ascii="Times New Roman" w:eastAsia="Calibri" w:hAnsi="Times New Roman" w:cs="Times New Roman"/>
          <w:b/>
          <w:sz w:val="24"/>
          <w:szCs w:val="24"/>
        </w:rPr>
        <w:t xml:space="preserve"> </w:t>
      </w:r>
      <w:r w:rsidR="001E7E18" w:rsidRPr="00046861">
        <w:rPr>
          <w:rFonts w:ascii="Times New Roman" w:eastAsia="Calibri" w:hAnsi="Times New Roman" w:cs="Times New Roman"/>
          <w:b/>
          <w:sz w:val="24"/>
          <w:szCs w:val="24"/>
        </w:rPr>
        <w:t xml:space="preserve">Table 1. </w:t>
      </w:r>
      <w:r w:rsidR="001E7E18" w:rsidRPr="00046861">
        <w:rPr>
          <w:rFonts w:ascii="Times New Roman" w:eastAsia="Calibri" w:hAnsi="Times New Roman" w:cs="Times New Roman"/>
          <w:bCs/>
          <w:sz w:val="24"/>
          <w:szCs w:val="24"/>
        </w:rPr>
        <w:t>Baseline characteristics of patients in the BAH-CMU training and test cohort</w:t>
      </w:r>
    </w:p>
    <w:p w14:paraId="68143C0F" w14:textId="40AD0F0A" w:rsidR="001E7E18" w:rsidRPr="00046861" w:rsidRDefault="00046861" w:rsidP="00046861">
      <w:pPr>
        <w:spacing w:line="480" w:lineRule="auto"/>
        <w:rPr>
          <w:rFonts w:ascii="Times New Roman" w:eastAsia="Calibri" w:hAnsi="Times New Roman" w:cs="Times New Roman"/>
          <w:b/>
          <w:sz w:val="24"/>
          <w:szCs w:val="24"/>
        </w:rPr>
      </w:pPr>
      <w:r w:rsidRPr="00046861">
        <w:rPr>
          <w:rFonts w:ascii="Times New Roman" w:eastAsia="Calibri" w:hAnsi="Times New Roman" w:cs="Times New Roman"/>
          <w:b/>
          <w:sz w:val="24"/>
          <w:szCs w:val="24"/>
        </w:rPr>
        <w:t>Supplementary Table</w:t>
      </w:r>
      <w:r w:rsidR="001E7E18" w:rsidRPr="00046861">
        <w:rPr>
          <w:rFonts w:ascii="Times New Roman" w:eastAsia="Calibri" w:hAnsi="Times New Roman" w:cs="Times New Roman"/>
          <w:b/>
          <w:sz w:val="24"/>
          <w:szCs w:val="24"/>
        </w:rPr>
        <w:t xml:space="preserve"> 2. </w:t>
      </w:r>
      <w:r w:rsidR="001E7E18" w:rsidRPr="00046861">
        <w:rPr>
          <w:rFonts w:ascii="Times New Roman" w:eastAsia="Calibri" w:hAnsi="Times New Roman" w:cs="Times New Roman"/>
          <w:bCs/>
          <w:sz w:val="24"/>
          <w:szCs w:val="24"/>
        </w:rPr>
        <w:t>Characteristics of patients in the external test cohort</w:t>
      </w:r>
    </w:p>
    <w:p w14:paraId="6B50FADE" w14:textId="4AA4F07A" w:rsidR="001E7E18" w:rsidRPr="00046861" w:rsidRDefault="00046861" w:rsidP="00046861">
      <w:pPr>
        <w:spacing w:line="480" w:lineRule="auto"/>
        <w:rPr>
          <w:rFonts w:ascii="Times New Roman" w:eastAsia="Calibri" w:hAnsi="Times New Roman" w:cs="Times New Roman"/>
          <w:bCs/>
          <w:sz w:val="24"/>
          <w:szCs w:val="24"/>
        </w:rPr>
      </w:pPr>
      <w:r w:rsidRPr="00046861">
        <w:rPr>
          <w:rFonts w:ascii="Times New Roman" w:eastAsia="Calibri" w:hAnsi="Times New Roman" w:cs="Times New Roman"/>
          <w:b/>
          <w:sz w:val="24"/>
          <w:szCs w:val="24"/>
        </w:rPr>
        <w:t>Supplementary Table</w:t>
      </w:r>
      <w:r w:rsidR="001E7E18" w:rsidRPr="00046861">
        <w:rPr>
          <w:rFonts w:ascii="Times New Roman" w:eastAsia="Calibri" w:hAnsi="Times New Roman" w:cs="Times New Roman"/>
          <w:b/>
          <w:sz w:val="24"/>
          <w:szCs w:val="24"/>
        </w:rPr>
        <w:t xml:space="preserve"> 3. </w:t>
      </w:r>
      <w:r w:rsidR="001E7E18" w:rsidRPr="00046861">
        <w:rPr>
          <w:rFonts w:ascii="Times New Roman" w:eastAsia="Calibri" w:hAnsi="Times New Roman" w:cs="Times New Roman"/>
          <w:bCs/>
          <w:sz w:val="24"/>
          <w:szCs w:val="24"/>
        </w:rPr>
        <w:t>Performance comparison of machine learning models</w:t>
      </w:r>
    </w:p>
    <w:p w14:paraId="1CB4F450" w14:textId="42C1DABA" w:rsidR="001E7E18" w:rsidRPr="00046861" w:rsidRDefault="00046861" w:rsidP="00046861">
      <w:pPr>
        <w:spacing w:line="480" w:lineRule="auto"/>
        <w:rPr>
          <w:rFonts w:ascii="Times New Roman" w:eastAsia="Calibri" w:hAnsi="Times New Roman" w:cs="Times New Roman"/>
          <w:bCs/>
          <w:sz w:val="24"/>
          <w:szCs w:val="24"/>
        </w:rPr>
      </w:pPr>
      <w:r w:rsidRPr="00046861">
        <w:rPr>
          <w:rFonts w:ascii="Times New Roman" w:eastAsia="Calibri" w:hAnsi="Times New Roman" w:cs="Times New Roman"/>
          <w:b/>
          <w:sz w:val="24"/>
          <w:szCs w:val="24"/>
        </w:rPr>
        <w:t>Supplementary Table</w:t>
      </w:r>
      <w:r w:rsidR="001E7E18" w:rsidRPr="00046861">
        <w:rPr>
          <w:rFonts w:ascii="Times New Roman" w:eastAsia="Calibri" w:hAnsi="Times New Roman" w:cs="Times New Roman"/>
          <w:b/>
          <w:sz w:val="24"/>
          <w:szCs w:val="24"/>
        </w:rPr>
        <w:t xml:space="preserve"> 4. </w:t>
      </w:r>
      <w:r w:rsidR="001E7E18" w:rsidRPr="00046861">
        <w:rPr>
          <w:rFonts w:ascii="Times New Roman" w:eastAsia="Calibri" w:hAnsi="Times New Roman" w:cs="Times New Roman"/>
          <w:bCs/>
          <w:sz w:val="24"/>
          <w:szCs w:val="24"/>
        </w:rPr>
        <w:t xml:space="preserve">Representative clinical application cases of the </w:t>
      </w:r>
      <w:proofErr w:type="spellStart"/>
      <w:r w:rsidR="001E7E18" w:rsidRPr="00046861">
        <w:rPr>
          <w:rFonts w:ascii="Times New Roman" w:eastAsia="Calibri" w:hAnsi="Times New Roman" w:cs="Times New Roman"/>
          <w:bCs/>
          <w:sz w:val="24"/>
          <w:szCs w:val="24"/>
        </w:rPr>
        <w:t>XGBoost</w:t>
      </w:r>
      <w:proofErr w:type="spellEnd"/>
      <w:r w:rsidRPr="00046861">
        <w:rPr>
          <w:rFonts w:ascii="Times New Roman" w:eastAsia="Calibri" w:hAnsi="Times New Roman" w:cs="Times New Roman" w:hint="eastAsia"/>
          <w:bCs/>
          <w:sz w:val="24"/>
          <w:szCs w:val="24"/>
        </w:rPr>
        <w:t xml:space="preserve"> </w:t>
      </w:r>
      <w:r w:rsidR="001E7E18" w:rsidRPr="00046861">
        <w:rPr>
          <w:rFonts w:ascii="Times New Roman" w:eastAsia="Calibri" w:hAnsi="Times New Roman" w:cs="Times New Roman"/>
          <w:bCs/>
          <w:sz w:val="24"/>
          <w:szCs w:val="24"/>
        </w:rPr>
        <w:t>model</w:t>
      </w:r>
    </w:p>
    <w:p w14:paraId="650D56A2" w14:textId="2F7EAF9B" w:rsidR="001E7E18" w:rsidRPr="00046861" w:rsidRDefault="00046861" w:rsidP="00046861">
      <w:pPr>
        <w:spacing w:line="480" w:lineRule="auto"/>
        <w:rPr>
          <w:rFonts w:ascii="Times New Roman" w:eastAsia="Calibri" w:hAnsi="Times New Roman" w:cs="Times New Roman"/>
          <w:bCs/>
          <w:sz w:val="24"/>
          <w:szCs w:val="24"/>
        </w:rPr>
      </w:pPr>
      <w:r w:rsidRPr="00046861">
        <w:rPr>
          <w:rFonts w:ascii="Times New Roman" w:eastAsia="Calibri" w:hAnsi="Times New Roman" w:cs="Times New Roman"/>
          <w:b/>
          <w:sz w:val="24"/>
          <w:szCs w:val="24"/>
        </w:rPr>
        <w:t>Supplementary</w:t>
      </w:r>
      <w:r w:rsidRPr="00046861">
        <w:rPr>
          <w:rFonts w:ascii="Times New Roman" w:eastAsia="Calibri" w:hAnsi="Times New Roman" w:cs="Times New Roman"/>
          <w:b/>
          <w:sz w:val="24"/>
          <w:szCs w:val="24"/>
        </w:rPr>
        <w:t xml:space="preserve"> </w:t>
      </w:r>
      <w:r w:rsidR="001E7E18" w:rsidRPr="00046861">
        <w:rPr>
          <w:rFonts w:ascii="Times New Roman" w:eastAsia="Calibri" w:hAnsi="Times New Roman" w:cs="Times New Roman"/>
          <w:b/>
          <w:sz w:val="24"/>
          <w:szCs w:val="24"/>
        </w:rPr>
        <w:t xml:space="preserve">Figure 1. </w:t>
      </w:r>
      <w:r w:rsidR="001E7E18" w:rsidRPr="00046861">
        <w:rPr>
          <w:rFonts w:ascii="Times New Roman" w:eastAsia="Calibri" w:hAnsi="Times New Roman" w:cs="Times New Roman"/>
          <w:bCs/>
          <w:sz w:val="24"/>
          <w:szCs w:val="24"/>
        </w:rPr>
        <w:t>Flow chart of patients with coronary artery disease (CAD)</w:t>
      </w:r>
      <w:r w:rsidRPr="00046861">
        <w:rPr>
          <w:rFonts w:ascii="Times New Roman" w:eastAsia="Calibri" w:hAnsi="Times New Roman" w:cs="Times New Roman" w:hint="eastAsia"/>
          <w:bCs/>
          <w:sz w:val="24"/>
          <w:szCs w:val="24"/>
        </w:rPr>
        <w:t xml:space="preserve"> </w:t>
      </w:r>
      <w:r w:rsidR="001E7E18" w:rsidRPr="00046861">
        <w:rPr>
          <w:rFonts w:ascii="Times New Roman" w:eastAsia="Calibri" w:hAnsi="Times New Roman" w:cs="Times New Roman"/>
          <w:bCs/>
          <w:sz w:val="24"/>
          <w:szCs w:val="24"/>
        </w:rPr>
        <w:t>receiving off-pump coronary artery bypass grafting (OPCABG)</w:t>
      </w:r>
    </w:p>
    <w:p w14:paraId="4BC1802F" w14:textId="372D2432" w:rsidR="001E7E18" w:rsidRPr="00046861" w:rsidRDefault="00046861" w:rsidP="00046861">
      <w:pPr>
        <w:spacing w:line="480" w:lineRule="auto"/>
        <w:rPr>
          <w:rFonts w:ascii="Times New Roman" w:eastAsia="Calibri" w:hAnsi="Times New Roman" w:cs="Times New Roman"/>
          <w:bCs/>
          <w:sz w:val="24"/>
          <w:szCs w:val="24"/>
        </w:rPr>
      </w:pPr>
      <w:r w:rsidRPr="00046861">
        <w:rPr>
          <w:rFonts w:ascii="Times New Roman" w:eastAsia="Calibri" w:hAnsi="Times New Roman" w:cs="Times New Roman"/>
          <w:b/>
          <w:sz w:val="24"/>
          <w:szCs w:val="24"/>
        </w:rPr>
        <w:t>Supplementary Figure</w:t>
      </w:r>
      <w:r w:rsidR="001E7E18" w:rsidRPr="00046861">
        <w:rPr>
          <w:rFonts w:ascii="Times New Roman" w:eastAsia="Calibri" w:hAnsi="Times New Roman" w:cs="Times New Roman"/>
          <w:b/>
          <w:sz w:val="24"/>
          <w:szCs w:val="24"/>
        </w:rPr>
        <w:t xml:space="preserve"> 2. </w:t>
      </w:r>
      <w:r w:rsidR="001E7E18" w:rsidRPr="00046861">
        <w:rPr>
          <w:rFonts w:ascii="Times New Roman" w:eastAsia="Calibri" w:hAnsi="Times New Roman" w:cs="Times New Roman"/>
          <w:bCs/>
          <w:sz w:val="24"/>
          <w:szCs w:val="24"/>
        </w:rPr>
        <w:t>Variable Selection using LASSO Regression</w:t>
      </w:r>
    </w:p>
    <w:p w14:paraId="595F642A" w14:textId="53A05BAD" w:rsidR="001E7E18" w:rsidRPr="00917E98" w:rsidRDefault="00046861" w:rsidP="001E7E18">
      <w:pPr>
        <w:spacing w:line="480" w:lineRule="auto"/>
        <w:rPr>
          <w:rFonts w:cstheme="minorHAnsi" w:hint="eastAsia"/>
          <w:color w:val="0F1115"/>
          <w:sz w:val="24"/>
          <w:shd w:val="clear" w:color="auto" w:fill="FFFFFF"/>
        </w:rPr>
        <w:sectPr w:rsidR="001E7E18" w:rsidRPr="00917E98" w:rsidSect="001E7E18">
          <w:pgSz w:w="11906" w:h="16838"/>
          <w:pgMar w:top="1440" w:right="1797" w:bottom="1440" w:left="1797" w:header="851" w:footer="992" w:gutter="0"/>
          <w:cols w:space="425"/>
          <w:docGrid w:type="lines" w:linePitch="286"/>
        </w:sectPr>
      </w:pPr>
      <w:r w:rsidRPr="00046861">
        <w:rPr>
          <w:rFonts w:ascii="Times New Roman" w:eastAsia="Calibri" w:hAnsi="Times New Roman" w:cs="Times New Roman"/>
          <w:b/>
          <w:sz w:val="24"/>
          <w:szCs w:val="24"/>
        </w:rPr>
        <w:t>Supplementary Figure</w:t>
      </w:r>
      <w:r w:rsidR="001E7E18" w:rsidRPr="00046861">
        <w:rPr>
          <w:rFonts w:ascii="Times New Roman" w:eastAsia="Calibri" w:hAnsi="Times New Roman" w:cs="Times New Roman"/>
          <w:b/>
          <w:sz w:val="24"/>
          <w:szCs w:val="24"/>
        </w:rPr>
        <w:t xml:space="preserve"> 3. </w:t>
      </w:r>
      <w:r w:rsidR="001E7E18" w:rsidRPr="00046861">
        <w:rPr>
          <w:rFonts w:ascii="Times New Roman" w:eastAsia="Calibri" w:hAnsi="Times New Roman" w:cs="Times New Roman"/>
          <w:bCs/>
          <w:sz w:val="24"/>
          <w:szCs w:val="24"/>
        </w:rPr>
        <w:t xml:space="preserve">Assessment of feature importance in the </w:t>
      </w:r>
      <w:proofErr w:type="spellStart"/>
      <w:r w:rsidR="001E7E18" w:rsidRPr="00046861">
        <w:rPr>
          <w:rFonts w:ascii="Times New Roman" w:eastAsia="Calibri" w:hAnsi="Times New Roman" w:cs="Times New Roman"/>
          <w:bCs/>
          <w:sz w:val="24"/>
          <w:szCs w:val="24"/>
        </w:rPr>
        <w:t>XGBoost</w:t>
      </w:r>
      <w:proofErr w:type="spellEnd"/>
      <w:r w:rsidR="001E7E18" w:rsidRPr="00046861">
        <w:rPr>
          <w:rFonts w:ascii="Times New Roman" w:eastAsia="Calibri" w:hAnsi="Times New Roman" w:cs="Times New Roman"/>
          <w:bCs/>
          <w:sz w:val="24"/>
          <w:szCs w:val="24"/>
        </w:rPr>
        <w:t xml:space="preserve"> model using SHAP additive explanations</w:t>
      </w:r>
      <w:r w:rsidRPr="00046861">
        <w:rPr>
          <w:rFonts w:cstheme="minorHAnsi"/>
          <w:color w:val="0F1115"/>
          <w:sz w:val="24"/>
          <w:shd w:val="clear" w:color="auto" w:fill="FFFFFF"/>
        </w:rPr>
        <w:br/>
      </w:r>
    </w:p>
    <w:p w14:paraId="3B9277F9" w14:textId="18A7AE14" w:rsidR="001E7E18" w:rsidRPr="00046861" w:rsidRDefault="00046861" w:rsidP="001E7E18">
      <w:pPr>
        <w:widowControl/>
        <w:spacing w:after="240"/>
        <w:jc w:val="left"/>
        <w:rPr>
          <w:rFonts w:asciiTheme="majorBidi" w:eastAsia="Times New Roman" w:hAnsiTheme="majorBidi" w:cstheme="majorBidi"/>
          <w:b/>
          <w:color w:val="0F1115"/>
          <w:sz w:val="24"/>
          <w:szCs w:val="24"/>
          <w:shd w:val="clear" w:color="auto" w:fill="FFFFFF"/>
        </w:rPr>
      </w:pPr>
      <w:r w:rsidRPr="00046861">
        <w:rPr>
          <w:rFonts w:asciiTheme="majorBidi" w:eastAsia="Times New Roman" w:hAnsiTheme="majorBidi" w:cstheme="majorBidi"/>
          <w:b/>
          <w:color w:val="0F1115"/>
          <w:sz w:val="24"/>
          <w:szCs w:val="24"/>
          <w:shd w:val="clear" w:color="auto" w:fill="FFFFFF"/>
        </w:rPr>
        <w:lastRenderedPageBreak/>
        <w:t>Supplementary Table 1</w:t>
      </w:r>
      <w:r w:rsidR="001E7E18" w:rsidRPr="00046861">
        <w:rPr>
          <w:rFonts w:asciiTheme="majorBidi" w:eastAsia="Times New Roman" w:hAnsiTheme="majorBidi" w:cstheme="majorBidi"/>
          <w:b/>
          <w:color w:val="0F1115"/>
          <w:sz w:val="24"/>
          <w:szCs w:val="24"/>
          <w:shd w:val="clear" w:color="auto" w:fill="FFFFFF"/>
        </w:rPr>
        <w:t>. Baseline characteristics of patients in the BAH-CMU training and test cohort</w:t>
      </w: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08"/>
        <w:gridCol w:w="3861"/>
        <w:gridCol w:w="4009"/>
        <w:gridCol w:w="1784"/>
        <w:gridCol w:w="296"/>
      </w:tblGrid>
      <w:tr w:rsidR="001E7E18" w14:paraId="5B715555" w14:textId="77777777" w:rsidTr="00046861">
        <w:trPr>
          <w:trHeight w:val="668"/>
        </w:trPr>
        <w:tc>
          <w:tcPr>
            <w:tcW w:w="1436" w:type="pct"/>
            <w:tcBorders>
              <w:top w:val="single" w:sz="4" w:space="0" w:color="auto"/>
              <w:left w:val="nil"/>
              <w:bottom w:val="nil"/>
              <w:right w:val="nil"/>
            </w:tcBorders>
            <w:vAlign w:val="center"/>
          </w:tcPr>
          <w:p w14:paraId="7D1167B1" w14:textId="77777777" w:rsidR="001E7E18" w:rsidRPr="009E53C4" w:rsidRDefault="001E7E18" w:rsidP="003929B9">
            <w:pPr>
              <w:widowControl/>
              <w:spacing w:after="240"/>
              <w:jc w:val="left"/>
              <w:rPr>
                <w:rFonts w:asciiTheme="majorBidi" w:eastAsia="Times New Roman" w:hAnsiTheme="majorBidi" w:cstheme="majorBidi"/>
                <w:b/>
                <w:color w:val="000000"/>
                <w:sz w:val="24"/>
                <w:szCs w:val="24"/>
              </w:rPr>
            </w:pPr>
            <w:r w:rsidRPr="009E53C4">
              <w:rPr>
                <w:rFonts w:asciiTheme="majorBidi" w:eastAsia="Times New Roman" w:hAnsiTheme="majorBidi" w:cstheme="majorBidi"/>
                <w:b/>
                <w:color w:val="000000"/>
                <w:sz w:val="24"/>
                <w:szCs w:val="24"/>
              </w:rPr>
              <w:t>Variables</w:t>
            </w:r>
          </w:p>
        </w:tc>
        <w:tc>
          <w:tcPr>
            <w:tcW w:w="1383" w:type="pct"/>
            <w:tcBorders>
              <w:top w:val="single" w:sz="4" w:space="0" w:color="auto"/>
              <w:left w:val="nil"/>
              <w:bottom w:val="nil"/>
              <w:right w:val="nil"/>
            </w:tcBorders>
            <w:vAlign w:val="center"/>
          </w:tcPr>
          <w:p w14:paraId="1FC3E225" w14:textId="77777777" w:rsidR="001E7E18" w:rsidRPr="009E53C4" w:rsidRDefault="001E7E18" w:rsidP="003929B9">
            <w:pPr>
              <w:widowControl/>
              <w:spacing w:after="240"/>
              <w:jc w:val="left"/>
              <w:rPr>
                <w:rFonts w:asciiTheme="majorBidi" w:eastAsia="Times New Roman" w:hAnsiTheme="majorBidi" w:cstheme="majorBidi"/>
                <w:b/>
                <w:color w:val="000000"/>
                <w:sz w:val="24"/>
                <w:szCs w:val="24"/>
              </w:rPr>
            </w:pPr>
            <w:r w:rsidRPr="009E53C4">
              <w:rPr>
                <w:rFonts w:asciiTheme="majorBidi" w:eastAsia="Times New Roman" w:hAnsiTheme="majorBidi" w:cstheme="majorBidi"/>
                <w:b/>
                <w:color w:val="000000"/>
                <w:sz w:val="24"/>
                <w:szCs w:val="24"/>
              </w:rPr>
              <w:t>Training set (n=8,147)</w:t>
            </w:r>
          </w:p>
        </w:tc>
        <w:tc>
          <w:tcPr>
            <w:tcW w:w="1436" w:type="pct"/>
            <w:tcBorders>
              <w:top w:val="single" w:sz="4" w:space="0" w:color="auto"/>
              <w:left w:val="nil"/>
              <w:bottom w:val="nil"/>
              <w:right w:val="nil"/>
            </w:tcBorders>
            <w:vAlign w:val="center"/>
          </w:tcPr>
          <w:p w14:paraId="38C76E33" w14:textId="77777777" w:rsidR="001E7E18" w:rsidRPr="009E53C4" w:rsidRDefault="001E7E18" w:rsidP="003929B9">
            <w:pPr>
              <w:widowControl/>
              <w:spacing w:after="240"/>
              <w:jc w:val="left"/>
              <w:rPr>
                <w:rFonts w:asciiTheme="majorBidi" w:eastAsia="Times New Roman" w:hAnsiTheme="majorBidi" w:cstheme="majorBidi"/>
                <w:b/>
                <w:color w:val="000000"/>
                <w:sz w:val="24"/>
                <w:szCs w:val="24"/>
              </w:rPr>
            </w:pPr>
            <w:r w:rsidRPr="009E53C4">
              <w:rPr>
                <w:rFonts w:asciiTheme="majorBidi" w:eastAsia="Times New Roman" w:hAnsiTheme="majorBidi" w:cstheme="majorBidi"/>
                <w:b/>
                <w:color w:val="000000"/>
                <w:sz w:val="24"/>
                <w:szCs w:val="24"/>
              </w:rPr>
              <w:t>Test set (n=2,037)</w:t>
            </w:r>
          </w:p>
        </w:tc>
        <w:tc>
          <w:tcPr>
            <w:tcW w:w="745" w:type="pct"/>
            <w:gridSpan w:val="2"/>
            <w:tcBorders>
              <w:top w:val="single" w:sz="4" w:space="0" w:color="auto"/>
              <w:left w:val="nil"/>
              <w:bottom w:val="nil"/>
              <w:right w:val="nil"/>
            </w:tcBorders>
            <w:vAlign w:val="center"/>
          </w:tcPr>
          <w:p w14:paraId="55DB5C50" w14:textId="77777777" w:rsidR="001E7E18" w:rsidRPr="009E53C4" w:rsidRDefault="001E7E18" w:rsidP="003929B9">
            <w:pPr>
              <w:widowControl/>
              <w:spacing w:after="240"/>
              <w:jc w:val="left"/>
              <w:rPr>
                <w:rFonts w:asciiTheme="majorBidi" w:eastAsia="Times New Roman" w:hAnsiTheme="majorBidi" w:cstheme="majorBidi"/>
                <w:b/>
                <w:color w:val="000000"/>
                <w:sz w:val="24"/>
                <w:szCs w:val="24"/>
              </w:rPr>
            </w:pPr>
            <w:r w:rsidRPr="009E53C4">
              <w:rPr>
                <w:rFonts w:asciiTheme="majorBidi" w:eastAsia="Times New Roman" w:hAnsiTheme="majorBidi" w:cstheme="majorBidi"/>
                <w:b/>
                <w:i/>
                <w:color w:val="000000"/>
                <w:sz w:val="24"/>
                <w:szCs w:val="24"/>
              </w:rPr>
              <w:t>P</w:t>
            </w:r>
            <w:r w:rsidRPr="009E53C4">
              <w:rPr>
                <w:rFonts w:asciiTheme="majorBidi" w:eastAsia="Times New Roman" w:hAnsiTheme="majorBidi" w:cstheme="majorBidi"/>
                <w:b/>
                <w:color w:val="000000"/>
                <w:sz w:val="24"/>
                <w:szCs w:val="24"/>
              </w:rPr>
              <w:t>-value</w:t>
            </w:r>
          </w:p>
        </w:tc>
      </w:tr>
      <w:tr w:rsidR="001E7E18" w14:paraId="649ED3D8" w14:textId="77777777" w:rsidTr="00046861">
        <w:trPr>
          <w:trHeight w:val="391"/>
        </w:trPr>
        <w:tc>
          <w:tcPr>
            <w:tcW w:w="1436" w:type="pct"/>
            <w:tcBorders>
              <w:top w:val="nil"/>
              <w:left w:val="nil"/>
              <w:bottom w:val="nil"/>
              <w:right w:val="nil"/>
            </w:tcBorders>
            <w:vAlign w:val="center"/>
          </w:tcPr>
          <w:p w14:paraId="25E389C7"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Age</w:t>
            </w:r>
          </w:p>
        </w:tc>
        <w:tc>
          <w:tcPr>
            <w:tcW w:w="1383" w:type="pct"/>
            <w:tcBorders>
              <w:top w:val="nil"/>
              <w:left w:val="nil"/>
              <w:bottom w:val="nil"/>
              <w:right w:val="nil"/>
            </w:tcBorders>
            <w:vAlign w:val="center"/>
          </w:tcPr>
          <w:p w14:paraId="2529605A"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63.00 (57.00, 69.00)</w:t>
            </w:r>
          </w:p>
        </w:tc>
        <w:tc>
          <w:tcPr>
            <w:tcW w:w="1436" w:type="pct"/>
            <w:tcBorders>
              <w:top w:val="nil"/>
              <w:left w:val="nil"/>
              <w:bottom w:val="nil"/>
              <w:right w:val="nil"/>
            </w:tcBorders>
            <w:vAlign w:val="center"/>
          </w:tcPr>
          <w:p w14:paraId="3F6213FE"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63.00 (56.00, 69.00)</w:t>
            </w:r>
          </w:p>
        </w:tc>
        <w:tc>
          <w:tcPr>
            <w:tcW w:w="745" w:type="pct"/>
            <w:gridSpan w:val="2"/>
            <w:tcBorders>
              <w:top w:val="nil"/>
              <w:left w:val="nil"/>
              <w:bottom w:val="nil"/>
              <w:right w:val="nil"/>
            </w:tcBorders>
            <w:vAlign w:val="center"/>
          </w:tcPr>
          <w:p w14:paraId="30A5D310"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0.495</w:t>
            </w:r>
          </w:p>
        </w:tc>
      </w:tr>
      <w:tr w:rsidR="001E7E18" w14:paraId="66188817" w14:textId="77777777" w:rsidTr="00046861">
        <w:trPr>
          <w:trHeight w:val="391"/>
        </w:trPr>
        <w:tc>
          <w:tcPr>
            <w:tcW w:w="1436" w:type="pct"/>
            <w:tcBorders>
              <w:top w:val="nil"/>
              <w:left w:val="nil"/>
              <w:bottom w:val="nil"/>
              <w:right w:val="nil"/>
            </w:tcBorders>
            <w:vAlign w:val="center"/>
          </w:tcPr>
          <w:p w14:paraId="3C31E6CD"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Sex (female)</w:t>
            </w:r>
          </w:p>
        </w:tc>
        <w:tc>
          <w:tcPr>
            <w:tcW w:w="1383" w:type="pct"/>
            <w:tcBorders>
              <w:top w:val="nil"/>
              <w:left w:val="nil"/>
              <w:bottom w:val="nil"/>
              <w:right w:val="nil"/>
            </w:tcBorders>
            <w:vAlign w:val="center"/>
          </w:tcPr>
          <w:p w14:paraId="61701E70"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1995 (24.5%)</w:t>
            </w:r>
          </w:p>
        </w:tc>
        <w:tc>
          <w:tcPr>
            <w:tcW w:w="1436" w:type="pct"/>
            <w:tcBorders>
              <w:top w:val="nil"/>
              <w:left w:val="nil"/>
              <w:bottom w:val="nil"/>
              <w:right w:val="nil"/>
            </w:tcBorders>
            <w:vAlign w:val="center"/>
          </w:tcPr>
          <w:p w14:paraId="254C91F8"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529 (26.0%)</w:t>
            </w:r>
          </w:p>
        </w:tc>
        <w:tc>
          <w:tcPr>
            <w:tcW w:w="745" w:type="pct"/>
            <w:gridSpan w:val="2"/>
            <w:tcBorders>
              <w:top w:val="nil"/>
              <w:left w:val="nil"/>
              <w:bottom w:val="nil"/>
              <w:right w:val="nil"/>
            </w:tcBorders>
            <w:vAlign w:val="center"/>
          </w:tcPr>
          <w:p w14:paraId="0588A46C"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0.175</w:t>
            </w:r>
          </w:p>
        </w:tc>
      </w:tr>
      <w:tr w:rsidR="001E7E18" w14:paraId="5B9025CA" w14:textId="77777777" w:rsidTr="00046861">
        <w:trPr>
          <w:trHeight w:val="391"/>
        </w:trPr>
        <w:tc>
          <w:tcPr>
            <w:tcW w:w="1436" w:type="pct"/>
            <w:tcBorders>
              <w:top w:val="nil"/>
              <w:left w:val="nil"/>
              <w:bottom w:val="nil"/>
              <w:right w:val="nil"/>
            </w:tcBorders>
            <w:vAlign w:val="center"/>
          </w:tcPr>
          <w:p w14:paraId="5629D7C9"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Emergency surgery</w:t>
            </w:r>
          </w:p>
        </w:tc>
        <w:tc>
          <w:tcPr>
            <w:tcW w:w="1383" w:type="pct"/>
            <w:tcBorders>
              <w:top w:val="nil"/>
              <w:left w:val="nil"/>
              <w:bottom w:val="nil"/>
              <w:right w:val="nil"/>
            </w:tcBorders>
            <w:vAlign w:val="center"/>
          </w:tcPr>
          <w:p w14:paraId="1E481669"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262 (3.2%)</w:t>
            </w:r>
          </w:p>
        </w:tc>
        <w:tc>
          <w:tcPr>
            <w:tcW w:w="1436" w:type="pct"/>
            <w:tcBorders>
              <w:top w:val="nil"/>
              <w:left w:val="nil"/>
              <w:bottom w:val="nil"/>
              <w:right w:val="nil"/>
            </w:tcBorders>
            <w:vAlign w:val="center"/>
          </w:tcPr>
          <w:p w14:paraId="4E906C32"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54 (2.7%)</w:t>
            </w:r>
          </w:p>
        </w:tc>
        <w:tc>
          <w:tcPr>
            <w:tcW w:w="745" w:type="pct"/>
            <w:gridSpan w:val="2"/>
            <w:tcBorders>
              <w:top w:val="nil"/>
              <w:left w:val="nil"/>
              <w:bottom w:val="nil"/>
              <w:right w:val="nil"/>
            </w:tcBorders>
            <w:vAlign w:val="center"/>
          </w:tcPr>
          <w:p w14:paraId="1593A0E5"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0.214</w:t>
            </w:r>
          </w:p>
        </w:tc>
      </w:tr>
      <w:tr w:rsidR="001E7E18" w14:paraId="11F366EA" w14:textId="77777777" w:rsidTr="00046861">
        <w:trPr>
          <w:trHeight w:val="391"/>
        </w:trPr>
        <w:tc>
          <w:tcPr>
            <w:tcW w:w="1436" w:type="pct"/>
            <w:tcBorders>
              <w:top w:val="nil"/>
              <w:left w:val="nil"/>
              <w:bottom w:val="nil"/>
              <w:right w:val="nil"/>
            </w:tcBorders>
            <w:vAlign w:val="center"/>
          </w:tcPr>
          <w:p w14:paraId="4406A3DA"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bookmarkStart w:id="0" w:name="OLE_LINK37"/>
            <w:bookmarkStart w:id="1" w:name="OLE_LINK38"/>
            <w:r w:rsidRPr="009E53C4">
              <w:rPr>
                <w:rFonts w:asciiTheme="majorBidi" w:eastAsia="Times New Roman" w:hAnsiTheme="majorBidi" w:cstheme="majorBidi"/>
                <w:color w:val="000000"/>
                <w:sz w:val="24"/>
                <w:szCs w:val="24"/>
              </w:rPr>
              <w:t>IABP</w:t>
            </w:r>
            <w:bookmarkEnd w:id="0"/>
            <w:bookmarkEnd w:id="1"/>
          </w:p>
        </w:tc>
        <w:tc>
          <w:tcPr>
            <w:tcW w:w="1383" w:type="pct"/>
            <w:tcBorders>
              <w:top w:val="nil"/>
              <w:left w:val="nil"/>
              <w:bottom w:val="nil"/>
              <w:right w:val="nil"/>
            </w:tcBorders>
            <w:vAlign w:val="center"/>
          </w:tcPr>
          <w:p w14:paraId="4DC8CA7F"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136 (1.7%)</w:t>
            </w:r>
          </w:p>
        </w:tc>
        <w:tc>
          <w:tcPr>
            <w:tcW w:w="1436" w:type="pct"/>
            <w:tcBorders>
              <w:top w:val="nil"/>
              <w:left w:val="nil"/>
              <w:bottom w:val="nil"/>
              <w:right w:val="nil"/>
            </w:tcBorders>
            <w:vAlign w:val="center"/>
          </w:tcPr>
          <w:p w14:paraId="2B0D3DFC"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34 (1.7%)</w:t>
            </w:r>
          </w:p>
        </w:tc>
        <w:tc>
          <w:tcPr>
            <w:tcW w:w="745" w:type="pct"/>
            <w:gridSpan w:val="2"/>
            <w:tcBorders>
              <w:top w:val="nil"/>
              <w:left w:val="nil"/>
              <w:bottom w:val="nil"/>
              <w:right w:val="nil"/>
            </w:tcBorders>
            <w:vAlign w:val="center"/>
          </w:tcPr>
          <w:p w14:paraId="360FA9D7"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1</w:t>
            </w:r>
          </w:p>
        </w:tc>
      </w:tr>
      <w:tr w:rsidR="001E7E18" w14:paraId="0C209CCF" w14:textId="77777777" w:rsidTr="00046861">
        <w:trPr>
          <w:trHeight w:val="391"/>
        </w:trPr>
        <w:tc>
          <w:tcPr>
            <w:tcW w:w="1436" w:type="pct"/>
            <w:tcBorders>
              <w:top w:val="nil"/>
              <w:left w:val="nil"/>
              <w:bottom w:val="nil"/>
              <w:right w:val="nil"/>
            </w:tcBorders>
            <w:vAlign w:val="center"/>
          </w:tcPr>
          <w:p w14:paraId="41BFCF43"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bookmarkStart w:id="2" w:name="OLE_LINK39"/>
            <w:bookmarkStart w:id="3" w:name="OLE_LINK40"/>
            <w:r w:rsidRPr="009E53C4">
              <w:rPr>
                <w:rFonts w:asciiTheme="majorBidi" w:eastAsia="Times New Roman" w:hAnsiTheme="majorBidi" w:cstheme="majorBidi"/>
                <w:color w:val="000000"/>
                <w:sz w:val="24"/>
                <w:szCs w:val="24"/>
              </w:rPr>
              <w:t>POAF</w:t>
            </w:r>
            <w:bookmarkEnd w:id="2"/>
            <w:bookmarkEnd w:id="3"/>
          </w:p>
        </w:tc>
        <w:tc>
          <w:tcPr>
            <w:tcW w:w="1383" w:type="pct"/>
            <w:tcBorders>
              <w:top w:val="nil"/>
              <w:left w:val="nil"/>
              <w:bottom w:val="nil"/>
              <w:right w:val="nil"/>
            </w:tcBorders>
            <w:vAlign w:val="center"/>
          </w:tcPr>
          <w:p w14:paraId="767F1647"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325 (4.0%)</w:t>
            </w:r>
          </w:p>
        </w:tc>
        <w:tc>
          <w:tcPr>
            <w:tcW w:w="1436" w:type="pct"/>
            <w:tcBorders>
              <w:top w:val="nil"/>
              <w:left w:val="nil"/>
              <w:bottom w:val="nil"/>
              <w:right w:val="nil"/>
            </w:tcBorders>
            <w:vAlign w:val="center"/>
          </w:tcPr>
          <w:p w14:paraId="048692F0"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87 (4.3%)</w:t>
            </w:r>
          </w:p>
        </w:tc>
        <w:tc>
          <w:tcPr>
            <w:tcW w:w="745" w:type="pct"/>
            <w:gridSpan w:val="2"/>
            <w:tcBorders>
              <w:top w:val="nil"/>
              <w:left w:val="nil"/>
              <w:bottom w:val="nil"/>
              <w:right w:val="nil"/>
            </w:tcBorders>
            <w:vAlign w:val="center"/>
          </w:tcPr>
          <w:p w14:paraId="39BFBF74"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0.607</w:t>
            </w:r>
          </w:p>
        </w:tc>
      </w:tr>
      <w:tr w:rsidR="001E7E18" w14:paraId="2256C309" w14:textId="77777777" w:rsidTr="00046861">
        <w:trPr>
          <w:trHeight w:val="391"/>
        </w:trPr>
        <w:tc>
          <w:tcPr>
            <w:tcW w:w="1436" w:type="pct"/>
            <w:tcBorders>
              <w:top w:val="nil"/>
              <w:left w:val="nil"/>
              <w:bottom w:val="nil"/>
              <w:right w:val="nil"/>
            </w:tcBorders>
            <w:vAlign w:val="center"/>
          </w:tcPr>
          <w:p w14:paraId="5A2C789B"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T2DM</w:t>
            </w:r>
          </w:p>
        </w:tc>
        <w:tc>
          <w:tcPr>
            <w:tcW w:w="1383" w:type="pct"/>
            <w:tcBorders>
              <w:top w:val="nil"/>
              <w:left w:val="nil"/>
              <w:bottom w:val="nil"/>
              <w:right w:val="nil"/>
            </w:tcBorders>
            <w:vAlign w:val="center"/>
          </w:tcPr>
          <w:p w14:paraId="771BB01E"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3328 (40.8%)</w:t>
            </w:r>
          </w:p>
        </w:tc>
        <w:tc>
          <w:tcPr>
            <w:tcW w:w="1436" w:type="pct"/>
            <w:tcBorders>
              <w:top w:val="nil"/>
              <w:left w:val="nil"/>
              <w:bottom w:val="nil"/>
              <w:right w:val="nil"/>
            </w:tcBorders>
            <w:vAlign w:val="center"/>
          </w:tcPr>
          <w:p w14:paraId="7C40589E"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801 (39.3%)</w:t>
            </w:r>
          </w:p>
        </w:tc>
        <w:tc>
          <w:tcPr>
            <w:tcW w:w="745" w:type="pct"/>
            <w:gridSpan w:val="2"/>
            <w:tcBorders>
              <w:top w:val="nil"/>
              <w:left w:val="nil"/>
              <w:bottom w:val="nil"/>
              <w:right w:val="nil"/>
            </w:tcBorders>
            <w:vAlign w:val="center"/>
          </w:tcPr>
          <w:p w14:paraId="4B94B0FD"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0.219</w:t>
            </w:r>
          </w:p>
        </w:tc>
      </w:tr>
      <w:tr w:rsidR="001E7E18" w14:paraId="5FE5188F" w14:textId="77777777" w:rsidTr="00046861">
        <w:trPr>
          <w:trHeight w:val="391"/>
        </w:trPr>
        <w:tc>
          <w:tcPr>
            <w:tcW w:w="1436" w:type="pct"/>
            <w:tcBorders>
              <w:top w:val="nil"/>
              <w:left w:val="nil"/>
              <w:bottom w:val="nil"/>
              <w:right w:val="nil"/>
            </w:tcBorders>
            <w:vAlign w:val="center"/>
          </w:tcPr>
          <w:p w14:paraId="75850409"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Hypertension</w:t>
            </w:r>
          </w:p>
        </w:tc>
        <w:tc>
          <w:tcPr>
            <w:tcW w:w="1383" w:type="pct"/>
            <w:tcBorders>
              <w:top w:val="nil"/>
              <w:left w:val="nil"/>
              <w:bottom w:val="nil"/>
              <w:right w:val="nil"/>
            </w:tcBorders>
            <w:vAlign w:val="center"/>
          </w:tcPr>
          <w:p w14:paraId="0AF8D053"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5328 (65.4%)</w:t>
            </w:r>
          </w:p>
        </w:tc>
        <w:tc>
          <w:tcPr>
            <w:tcW w:w="1436" w:type="pct"/>
            <w:tcBorders>
              <w:top w:val="nil"/>
              <w:left w:val="nil"/>
              <w:bottom w:val="nil"/>
              <w:right w:val="nil"/>
            </w:tcBorders>
            <w:vAlign w:val="center"/>
          </w:tcPr>
          <w:p w14:paraId="065CA7CB"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1373 (67.4%)</w:t>
            </w:r>
          </w:p>
        </w:tc>
        <w:tc>
          <w:tcPr>
            <w:tcW w:w="745" w:type="pct"/>
            <w:gridSpan w:val="2"/>
            <w:tcBorders>
              <w:top w:val="nil"/>
              <w:left w:val="nil"/>
              <w:bottom w:val="nil"/>
              <w:right w:val="nil"/>
            </w:tcBorders>
            <w:vAlign w:val="center"/>
          </w:tcPr>
          <w:p w14:paraId="2B9DCD98"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0.093</w:t>
            </w:r>
          </w:p>
        </w:tc>
      </w:tr>
      <w:tr w:rsidR="001E7E18" w14:paraId="2F1348A8" w14:textId="77777777" w:rsidTr="00046861">
        <w:trPr>
          <w:trHeight w:val="391"/>
        </w:trPr>
        <w:tc>
          <w:tcPr>
            <w:tcW w:w="1436" w:type="pct"/>
            <w:tcBorders>
              <w:top w:val="nil"/>
              <w:left w:val="nil"/>
              <w:bottom w:val="nil"/>
              <w:right w:val="nil"/>
            </w:tcBorders>
            <w:vAlign w:val="center"/>
          </w:tcPr>
          <w:p w14:paraId="72EC05B4"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History of MI</w:t>
            </w:r>
          </w:p>
        </w:tc>
        <w:tc>
          <w:tcPr>
            <w:tcW w:w="1383" w:type="pct"/>
            <w:tcBorders>
              <w:top w:val="nil"/>
              <w:left w:val="nil"/>
              <w:bottom w:val="nil"/>
              <w:right w:val="nil"/>
            </w:tcBorders>
            <w:vAlign w:val="center"/>
          </w:tcPr>
          <w:p w14:paraId="63A3CFD6"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1328 (16.3%)</w:t>
            </w:r>
          </w:p>
        </w:tc>
        <w:tc>
          <w:tcPr>
            <w:tcW w:w="1436" w:type="pct"/>
            <w:tcBorders>
              <w:top w:val="nil"/>
              <w:left w:val="nil"/>
              <w:bottom w:val="nil"/>
              <w:right w:val="nil"/>
            </w:tcBorders>
            <w:vAlign w:val="center"/>
          </w:tcPr>
          <w:p w14:paraId="1E6931EA"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318 (15.6%)</w:t>
            </w:r>
          </w:p>
        </w:tc>
        <w:tc>
          <w:tcPr>
            <w:tcW w:w="745" w:type="pct"/>
            <w:gridSpan w:val="2"/>
            <w:tcBorders>
              <w:top w:val="nil"/>
              <w:left w:val="nil"/>
              <w:bottom w:val="nil"/>
              <w:right w:val="nil"/>
            </w:tcBorders>
            <w:vAlign w:val="center"/>
          </w:tcPr>
          <w:p w14:paraId="44ACAA6F"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0.47</w:t>
            </w:r>
          </w:p>
        </w:tc>
      </w:tr>
      <w:tr w:rsidR="001E7E18" w14:paraId="164C07CC" w14:textId="77777777" w:rsidTr="00046861">
        <w:trPr>
          <w:trHeight w:val="391"/>
        </w:trPr>
        <w:tc>
          <w:tcPr>
            <w:tcW w:w="1436" w:type="pct"/>
            <w:tcBorders>
              <w:top w:val="nil"/>
              <w:left w:val="nil"/>
              <w:bottom w:val="nil"/>
              <w:right w:val="nil"/>
            </w:tcBorders>
            <w:vAlign w:val="center"/>
          </w:tcPr>
          <w:p w14:paraId="11D710D4"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AMI</w:t>
            </w:r>
          </w:p>
        </w:tc>
        <w:tc>
          <w:tcPr>
            <w:tcW w:w="1383" w:type="pct"/>
            <w:tcBorders>
              <w:top w:val="nil"/>
              <w:left w:val="nil"/>
              <w:bottom w:val="nil"/>
              <w:right w:val="nil"/>
            </w:tcBorders>
            <w:vAlign w:val="center"/>
          </w:tcPr>
          <w:p w14:paraId="02AD468C"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618 (7.6%)</w:t>
            </w:r>
          </w:p>
        </w:tc>
        <w:tc>
          <w:tcPr>
            <w:tcW w:w="1436" w:type="pct"/>
            <w:tcBorders>
              <w:top w:val="nil"/>
              <w:left w:val="nil"/>
              <w:bottom w:val="nil"/>
              <w:right w:val="nil"/>
            </w:tcBorders>
            <w:vAlign w:val="center"/>
          </w:tcPr>
          <w:p w14:paraId="4C781ECF"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148 (7.3%)</w:t>
            </w:r>
          </w:p>
        </w:tc>
        <w:tc>
          <w:tcPr>
            <w:tcW w:w="745" w:type="pct"/>
            <w:gridSpan w:val="2"/>
            <w:tcBorders>
              <w:top w:val="nil"/>
              <w:left w:val="nil"/>
              <w:bottom w:val="nil"/>
              <w:right w:val="nil"/>
            </w:tcBorders>
            <w:vAlign w:val="center"/>
          </w:tcPr>
          <w:p w14:paraId="3742BCA6"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0.657</w:t>
            </w:r>
          </w:p>
        </w:tc>
      </w:tr>
      <w:tr w:rsidR="001E7E18" w14:paraId="0F76FB18" w14:textId="77777777" w:rsidTr="00046861">
        <w:trPr>
          <w:trHeight w:val="391"/>
        </w:trPr>
        <w:tc>
          <w:tcPr>
            <w:tcW w:w="1436" w:type="pct"/>
            <w:tcBorders>
              <w:top w:val="nil"/>
              <w:left w:val="nil"/>
              <w:bottom w:val="nil"/>
              <w:right w:val="nil"/>
            </w:tcBorders>
            <w:vAlign w:val="center"/>
          </w:tcPr>
          <w:p w14:paraId="7DD3C844"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 xml:space="preserve">History of IS </w:t>
            </w:r>
          </w:p>
        </w:tc>
        <w:tc>
          <w:tcPr>
            <w:tcW w:w="1383" w:type="pct"/>
            <w:tcBorders>
              <w:top w:val="nil"/>
              <w:left w:val="nil"/>
              <w:bottom w:val="nil"/>
              <w:right w:val="nil"/>
            </w:tcBorders>
            <w:vAlign w:val="center"/>
          </w:tcPr>
          <w:p w14:paraId="40B6CA85"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1425 (17.5%)</w:t>
            </w:r>
          </w:p>
        </w:tc>
        <w:tc>
          <w:tcPr>
            <w:tcW w:w="1436" w:type="pct"/>
            <w:tcBorders>
              <w:top w:val="nil"/>
              <w:left w:val="nil"/>
              <w:bottom w:val="nil"/>
              <w:right w:val="nil"/>
            </w:tcBorders>
            <w:vAlign w:val="center"/>
          </w:tcPr>
          <w:p w14:paraId="3F8426DC"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357 (17.5%)</w:t>
            </w:r>
          </w:p>
        </w:tc>
        <w:tc>
          <w:tcPr>
            <w:tcW w:w="745" w:type="pct"/>
            <w:gridSpan w:val="2"/>
            <w:tcBorders>
              <w:top w:val="nil"/>
              <w:left w:val="nil"/>
              <w:bottom w:val="nil"/>
              <w:right w:val="nil"/>
            </w:tcBorders>
            <w:vAlign w:val="center"/>
          </w:tcPr>
          <w:p w14:paraId="4BD397E5"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0.997</w:t>
            </w:r>
          </w:p>
        </w:tc>
      </w:tr>
      <w:tr w:rsidR="001E7E18" w14:paraId="6E184211" w14:textId="77777777" w:rsidTr="00046861">
        <w:trPr>
          <w:trHeight w:val="391"/>
        </w:trPr>
        <w:tc>
          <w:tcPr>
            <w:tcW w:w="1436" w:type="pct"/>
            <w:tcBorders>
              <w:top w:val="nil"/>
              <w:left w:val="nil"/>
              <w:bottom w:val="nil"/>
              <w:right w:val="nil"/>
            </w:tcBorders>
            <w:vAlign w:val="center"/>
          </w:tcPr>
          <w:p w14:paraId="628B8575"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Smoking</w:t>
            </w:r>
          </w:p>
        </w:tc>
        <w:tc>
          <w:tcPr>
            <w:tcW w:w="1383" w:type="pct"/>
            <w:tcBorders>
              <w:top w:val="nil"/>
              <w:left w:val="nil"/>
              <w:bottom w:val="nil"/>
              <w:right w:val="nil"/>
            </w:tcBorders>
            <w:vAlign w:val="center"/>
          </w:tcPr>
          <w:p w14:paraId="1D8BCD1F"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3910 (48.0%)</w:t>
            </w:r>
          </w:p>
        </w:tc>
        <w:tc>
          <w:tcPr>
            <w:tcW w:w="1436" w:type="pct"/>
            <w:tcBorders>
              <w:top w:val="nil"/>
              <w:left w:val="nil"/>
              <w:bottom w:val="nil"/>
              <w:right w:val="nil"/>
            </w:tcBorders>
            <w:vAlign w:val="center"/>
          </w:tcPr>
          <w:p w14:paraId="1748DC28"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981 (48.2%)</w:t>
            </w:r>
          </w:p>
        </w:tc>
        <w:tc>
          <w:tcPr>
            <w:tcW w:w="745" w:type="pct"/>
            <w:gridSpan w:val="2"/>
            <w:tcBorders>
              <w:top w:val="nil"/>
              <w:left w:val="nil"/>
              <w:bottom w:val="nil"/>
              <w:right w:val="nil"/>
            </w:tcBorders>
            <w:vAlign w:val="center"/>
          </w:tcPr>
          <w:p w14:paraId="61329F5B"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0.913</w:t>
            </w:r>
          </w:p>
        </w:tc>
      </w:tr>
      <w:tr w:rsidR="001E7E18" w14:paraId="23F1E96D" w14:textId="77777777" w:rsidTr="00046861">
        <w:trPr>
          <w:trHeight w:val="391"/>
        </w:trPr>
        <w:tc>
          <w:tcPr>
            <w:tcW w:w="1436" w:type="pct"/>
            <w:tcBorders>
              <w:top w:val="nil"/>
              <w:left w:val="nil"/>
              <w:bottom w:val="nil"/>
              <w:right w:val="nil"/>
            </w:tcBorders>
            <w:vAlign w:val="center"/>
          </w:tcPr>
          <w:p w14:paraId="33AB887A" w14:textId="77777777" w:rsidR="001E7E18" w:rsidRPr="006242DF" w:rsidRDefault="001E7E18" w:rsidP="003929B9">
            <w:pPr>
              <w:widowControl/>
              <w:spacing w:after="240"/>
              <w:jc w:val="left"/>
              <w:rPr>
                <w:rFonts w:asciiTheme="majorBidi" w:hAnsiTheme="majorBidi" w:cstheme="majorBidi"/>
                <w:color w:val="000000"/>
                <w:sz w:val="24"/>
                <w:szCs w:val="24"/>
              </w:rPr>
            </w:pPr>
            <w:r w:rsidRPr="009E53C4">
              <w:rPr>
                <w:rFonts w:asciiTheme="majorBidi" w:eastAsia="Times New Roman" w:hAnsiTheme="majorBidi" w:cstheme="majorBidi"/>
                <w:color w:val="0F1115"/>
                <w:sz w:val="24"/>
                <w:szCs w:val="24"/>
              </w:rPr>
              <w:t>Alcohol use</w:t>
            </w:r>
          </w:p>
        </w:tc>
        <w:tc>
          <w:tcPr>
            <w:tcW w:w="1383" w:type="pct"/>
            <w:tcBorders>
              <w:top w:val="nil"/>
              <w:left w:val="nil"/>
              <w:bottom w:val="nil"/>
              <w:right w:val="nil"/>
            </w:tcBorders>
            <w:vAlign w:val="center"/>
          </w:tcPr>
          <w:p w14:paraId="569F855D"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2237 (27.5%)</w:t>
            </w:r>
          </w:p>
        </w:tc>
        <w:tc>
          <w:tcPr>
            <w:tcW w:w="1436" w:type="pct"/>
            <w:tcBorders>
              <w:top w:val="nil"/>
              <w:left w:val="nil"/>
              <w:bottom w:val="nil"/>
              <w:right w:val="nil"/>
            </w:tcBorders>
            <w:vAlign w:val="center"/>
          </w:tcPr>
          <w:p w14:paraId="40CC20D8"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583 (28.6%)</w:t>
            </w:r>
          </w:p>
        </w:tc>
        <w:tc>
          <w:tcPr>
            <w:tcW w:w="745" w:type="pct"/>
            <w:gridSpan w:val="2"/>
            <w:tcBorders>
              <w:top w:val="nil"/>
              <w:left w:val="nil"/>
              <w:bottom w:val="nil"/>
              <w:right w:val="nil"/>
            </w:tcBorders>
            <w:vAlign w:val="center"/>
          </w:tcPr>
          <w:p w14:paraId="7214D30F" w14:textId="77777777" w:rsidR="001E7E18" w:rsidRPr="000F01F4" w:rsidRDefault="001E7E18" w:rsidP="003929B9">
            <w:pPr>
              <w:widowControl/>
              <w:spacing w:after="240"/>
              <w:jc w:val="left"/>
              <w:rPr>
                <w:rFonts w:asciiTheme="majorBidi" w:eastAsia="宋体" w:hAnsiTheme="majorBidi" w:cstheme="majorBidi"/>
                <w:color w:val="000000"/>
                <w:sz w:val="24"/>
                <w:szCs w:val="24"/>
              </w:rPr>
            </w:pPr>
            <w:r w:rsidRPr="009E53C4">
              <w:rPr>
                <w:rFonts w:asciiTheme="majorBidi" w:eastAsia="Times New Roman" w:hAnsiTheme="majorBidi" w:cstheme="majorBidi"/>
                <w:color w:val="000000"/>
                <w:sz w:val="24"/>
                <w:szCs w:val="24"/>
              </w:rPr>
              <w:t>0.307</w:t>
            </w:r>
          </w:p>
        </w:tc>
      </w:tr>
      <w:tr w:rsidR="001E7E18" w14:paraId="6CFDAD17" w14:textId="77777777" w:rsidTr="00046861">
        <w:trPr>
          <w:trHeight w:val="391"/>
        </w:trPr>
        <w:tc>
          <w:tcPr>
            <w:tcW w:w="1436" w:type="pct"/>
            <w:tcBorders>
              <w:top w:val="nil"/>
              <w:left w:val="nil"/>
              <w:bottom w:val="nil"/>
              <w:right w:val="nil"/>
            </w:tcBorders>
            <w:vAlign w:val="center"/>
          </w:tcPr>
          <w:p w14:paraId="1294C18F" w14:textId="77777777" w:rsidR="001E7E18" w:rsidRPr="009E53C4" w:rsidRDefault="001E7E18" w:rsidP="003929B9">
            <w:pPr>
              <w:widowControl/>
              <w:spacing w:after="240"/>
              <w:jc w:val="left"/>
              <w:rPr>
                <w:rFonts w:asciiTheme="majorBidi" w:eastAsia="Times New Roman" w:hAnsiTheme="majorBidi" w:cstheme="majorBidi"/>
                <w:color w:val="0F1115"/>
                <w:sz w:val="24"/>
                <w:szCs w:val="24"/>
              </w:rPr>
            </w:pPr>
            <w:r w:rsidRPr="009E53C4">
              <w:rPr>
                <w:rFonts w:asciiTheme="majorBidi" w:eastAsia="Times New Roman" w:hAnsiTheme="majorBidi" w:cstheme="majorBidi"/>
                <w:color w:val="000000"/>
                <w:sz w:val="24"/>
                <w:szCs w:val="24"/>
              </w:rPr>
              <w:t>Carotid stenosis (</w:t>
            </w:r>
            <w:r w:rsidRPr="009E53C4">
              <w:rPr>
                <w:rFonts w:asciiTheme="majorBidi" w:eastAsia="Times New Roman" w:hAnsiTheme="majorBidi" w:cstheme="majorBidi" w:hint="eastAsia"/>
                <w:color w:val="000000"/>
                <w:sz w:val="24"/>
                <w:szCs w:val="24"/>
              </w:rPr>
              <w:t>≥</w:t>
            </w:r>
            <w:r w:rsidRPr="009E53C4">
              <w:rPr>
                <w:rFonts w:asciiTheme="majorBidi" w:eastAsia="Times New Roman" w:hAnsiTheme="majorBidi" w:cstheme="majorBidi"/>
                <w:color w:val="000000"/>
                <w:sz w:val="24"/>
                <w:szCs w:val="24"/>
              </w:rPr>
              <w:t xml:space="preserve"> 70%)</w:t>
            </w:r>
          </w:p>
        </w:tc>
        <w:tc>
          <w:tcPr>
            <w:tcW w:w="1383" w:type="pct"/>
            <w:tcBorders>
              <w:top w:val="nil"/>
              <w:left w:val="nil"/>
              <w:bottom w:val="nil"/>
              <w:right w:val="nil"/>
            </w:tcBorders>
            <w:vAlign w:val="center"/>
          </w:tcPr>
          <w:p w14:paraId="6FD23EF2"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477 (5.9%)</w:t>
            </w:r>
          </w:p>
        </w:tc>
        <w:tc>
          <w:tcPr>
            <w:tcW w:w="1436" w:type="pct"/>
            <w:tcBorders>
              <w:top w:val="nil"/>
              <w:left w:val="nil"/>
              <w:bottom w:val="nil"/>
              <w:right w:val="nil"/>
            </w:tcBorders>
            <w:vAlign w:val="center"/>
          </w:tcPr>
          <w:p w14:paraId="6FC5CC5D"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108 (5.3%)</w:t>
            </w:r>
          </w:p>
        </w:tc>
        <w:tc>
          <w:tcPr>
            <w:tcW w:w="745" w:type="pct"/>
            <w:gridSpan w:val="2"/>
            <w:tcBorders>
              <w:top w:val="nil"/>
              <w:left w:val="nil"/>
              <w:bottom w:val="nil"/>
              <w:right w:val="nil"/>
            </w:tcBorders>
            <w:vAlign w:val="center"/>
          </w:tcPr>
          <w:p w14:paraId="123DEEC5"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0.365</w:t>
            </w:r>
          </w:p>
        </w:tc>
      </w:tr>
      <w:tr w:rsidR="001E7E18" w14:paraId="504C5A5A" w14:textId="77777777" w:rsidTr="00046861">
        <w:trPr>
          <w:gridAfter w:val="1"/>
          <w:wAfter w:w="106" w:type="pct"/>
          <w:trHeight w:hRule="exact" w:val="397"/>
        </w:trPr>
        <w:tc>
          <w:tcPr>
            <w:tcW w:w="4894" w:type="pct"/>
            <w:gridSpan w:val="4"/>
            <w:tcBorders>
              <w:top w:val="single" w:sz="4" w:space="0" w:color="auto"/>
              <w:left w:val="nil"/>
              <w:bottom w:val="single" w:sz="4" w:space="0" w:color="auto"/>
              <w:right w:val="nil"/>
            </w:tcBorders>
            <w:vAlign w:val="center"/>
          </w:tcPr>
          <w:p w14:paraId="5AE64E07" w14:textId="78A5191D" w:rsidR="001E7E18" w:rsidRPr="009E53C4" w:rsidRDefault="001E7E18" w:rsidP="003929B9">
            <w:pPr>
              <w:spacing w:after="240"/>
              <w:jc w:val="left"/>
              <w:rPr>
                <w:rFonts w:asciiTheme="majorBidi" w:eastAsia="Times New Roman" w:hAnsiTheme="majorBidi" w:cstheme="majorBidi"/>
                <w:b/>
                <w:sz w:val="24"/>
                <w:szCs w:val="24"/>
              </w:rPr>
            </w:pPr>
            <w:r w:rsidRPr="009E53C4">
              <w:rPr>
                <w:rFonts w:asciiTheme="majorBidi" w:eastAsia="Times New Roman" w:hAnsiTheme="majorBidi" w:cstheme="majorBidi"/>
                <w:b/>
                <w:color w:val="0F1115"/>
                <w:sz w:val="24"/>
                <w:szCs w:val="24"/>
                <w:shd w:val="clear" w:color="auto" w:fill="FFFFFF"/>
              </w:rPr>
              <w:lastRenderedPageBreak/>
              <w:t>Continued</w:t>
            </w:r>
            <w:r w:rsidR="00046861" w:rsidRPr="00046861">
              <w:rPr>
                <w:rFonts w:asciiTheme="majorBidi" w:eastAsia="Times New Roman" w:hAnsiTheme="majorBidi" w:cstheme="majorBidi"/>
                <w:b/>
                <w:color w:val="0F1115"/>
                <w:sz w:val="24"/>
                <w:szCs w:val="24"/>
                <w:shd w:val="clear" w:color="auto" w:fill="FFFFFF"/>
              </w:rPr>
              <w:t xml:space="preserve"> </w:t>
            </w:r>
            <w:r w:rsidR="00046861" w:rsidRPr="00046861">
              <w:rPr>
                <w:rFonts w:asciiTheme="majorBidi" w:eastAsia="Times New Roman" w:hAnsiTheme="majorBidi" w:cstheme="majorBidi"/>
                <w:b/>
                <w:color w:val="0F1115"/>
                <w:sz w:val="24"/>
                <w:szCs w:val="24"/>
                <w:shd w:val="clear" w:color="auto" w:fill="FFFFFF"/>
              </w:rPr>
              <w:t xml:space="preserve">Supplementary Table </w:t>
            </w:r>
            <w:r w:rsidRPr="009E53C4">
              <w:rPr>
                <w:rFonts w:asciiTheme="majorBidi" w:eastAsia="Times New Roman" w:hAnsiTheme="majorBidi" w:cstheme="majorBidi"/>
                <w:b/>
                <w:color w:val="0F1115"/>
                <w:sz w:val="24"/>
                <w:szCs w:val="24"/>
                <w:shd w:val="clear" w:color="auto" w:fill="FFFFFF"/>
              </w:rPr>
              <w:t>1. Baseline characteristics of patients in the BAH-CMU training and test cohort</w:t>
            </w:r>
          </w:p>
        </w:tc>
      </w:tr>
      <w:tr w:rsidR="001E7E18" w14:paraId="3CAC5E62" w14:textId="77777777" w:rsidTr="00046861">
        <w:trPr>
          <w:trHeight w:val="391"/>
        </w:trPr>
        <w:tc>
          <w:tcPr>
            <w:tcW w:w="1436" w:type="pct"/>
            <w:tcBorders>
              <w:top w:val="single" w:sz="4" w:space="0" w:color="auto"/>
              <w:left w:val="nil"/>
              <w:bottom w:val="nil"/>
              <w:right w:val="nil"/>
            </w:tcBorders>
            <w:vAlign w:val="center"/>
          </w:tcPr>
          <w:p w14:paraId="1C33198C" w14:textId="77777777" w:rsidR="001E7E18" w:rsidRPr="00D04587"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Prior cardiovascular surgery</w:t>
            </w:r>
          </w:p>
        </w:tc>
        <w:tc>
          <w:tcPr>
            <w:tcW w:w="1383" w:type="pct"/>
            <w:tcBorders>
              <w:top w:val="single" w:sz="4" w:space="0" w:color="auto"/>
              <w:left w:val="nil"/>
              <w:bottom w:val="nil"/>
              <w:right w:val="nil"/>
            </w:tcBorders>
            <w:vAlign w:val="center"/>
          </w:tcPr>
          <w:p w14:paraId="6F67C415"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1311 (16.1%)</w:t>
            </w:r>
          </w:p>
        </w:tc>
        <w:tc>
          <w:tcPr>
            <w:tcW w:w="1436" w:type="pct"/>
            <w:tcBorders>
              <w:top w:val="single" w:sz="4" w:space="0" w:color="auto"/>
              <w:left w:val="nil"/>
              <w:bottom w:val="nil"/>
              <w:right w:val="nil"/>
            </w:tcBorders>
            <w:vAlign w:val="center"/>
          </w:tcPr>
          <w:p w14:paraId="7ADA4A9E"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312 (15.3%)</w:t>
            </w:r>
          </w:p>
        </w:tc>
        <w:tc>
          <w:tcPr>
            <w:tcW w:w="745" w:type="pct"/>
            <w:gridSpan w:val="2"/>
            <w:tcBorders>
              <w:top w:val="single" w:sz="4" w:space="0" w:color="auto"/>
              <w:left w:val="nil"/>
              <w:bottom w:val="nil"/>
              <w:right w:val="nil"/>
            </w:tcBorders>
            <w:vAlign w:val="center"/>
          </w:tcPr>
          <w:p w14:paraId="236D8C4E" w14:textId="77777777" w:rsidR="001E7E18" w:rsidRPr="00D04587"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0.412</w:t>
            </w:r>
          </w:p>
        </w:tc>
      </w:tr>
      <w:tr w:rsidR="001E7E18" w14:paraId="1A0A6A66" w14:textId="77777777" w:rsidTr="00046861">
        <w:trPr>
          <w:trHeight w:val="391"/>
        </w:trPr>
        <w:tc>
          <w:tcPr>
            <w:tcW w:w="1436" w:type="pct"/>
            <w:tcBorders>
              <w:top w:val="nil"/>
              <w:left w:val="nil"/>
              <w:bottom w:val="nil"/>
              <w:right w:val="nil"/>
            </w:tcBorders>
            <w:vAlign w:val="center"/>
          </w:tcPr>
          <w:p w14:paraId="3BADAB78"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 xml:space="preserve">Preoperative SBP </w:t>
            </w:r>
            <w:r w:rsidRPr="009E53C4">
              <w:rPr>
                <w:rFonts w:asciiTheme="majorBidi" w:eastAsia="Times New Roman" w:hAnsiTheme="majorBidi" w:cstheme="majorBidi"/>
                <w:color w:val="0F1115"/>
                <w:sz w:val="24"/>
                <w:szCs w:val="24"/>
              </w:rPr>
              <w:t>(mmHg)</w:t>
            </w:r>
          </w:p>
        </w:tc>
        <w:tc>
          <w:tcPr>
            <w:tcW w:w="1383" w:type="pct"/>
            <w:tcBorders>
              <w:top w:val="nil"/>
              <w:left w:val="nil"/>
              <w:bottom w:val="nil"/>
              <w:right w:val="nil"/>
            </w:tcBorders>
            <w:vAlign w:val="center"/>
          </w:tcPr>
          <w:p w14:paraId="1097FA95"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156.00 (140.00, 175.00)</w:t>
            </w:r>
          </w:p>
        </w:tc>
        <w:tc>
          <w:tcPr>
            <w:tcW w:w="1436" w:type="pct"/>
            <w:tcBorders>
              <w:top w:val="nil"/>
              <w:left w:val="nil"/>
              <w:bottom w:val="nil"/>
              <w:right w:val="nil"/>
            </w:tcBorders>
            <w:vAlign w:val="center"/>
          </w:tcPr>
          <w:p w14:paraId="3174CD64"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157.00 (142.00, 176.00)</w:t>
            </w:r>
          </w:p>
        </w:tc>
        <w:tc>
          <w:tcPr>
            <w:tcW w:w="745" w:type="pct"/>
            <w:gridSpan w:val="2"/>
            <w:tcBorders>
              <w:top w:val="nil"/>
              <w:left w:val="nil"/>
              <w:bottom w:val="nil"/>
              <w:right w:val="nil"/>
            </w:tcBorders>
            <w:vAlign w:val="center"/>
          </w:tcPr>
          <w:p w14:paraId="68F8560F"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0.061</w:t>
            </w:r>
          </w:p>
        </w:tc>
      </w:tr>
      <w:tr w:rsidR="001E7E18" w14:paraId="4D31C1A8" w14:textId="77777777" w:rsidTr="00046861">
        <w:trPr>
          <w:trHeight w:val="391"/>
        </w:trPr>
        <w:tc>
          <w:tcPr>
            <w:tcW w:w="1436" w:type="pct"/>
            <w:tcBorders>
              <w:top w:val="nil"/>
              <w:left w:val="nil"/>
              <w:bottom w:val="nil"/>
              <w:right w:val="nil"/>
            </w:tcBorders>
            <w:vAlign w:val="center"/>
          </w:tcPr>
          <w:p w14:paraId="1CA08294"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 xml:space="preserve">Preoperative DBP </w:t>
            </w:r>
            <w:r w:rsidRPr="009E53C4">
              <w:rPr>
                <w:rFonts w:asciiTheme="majorBidi" w:eastAsia="Times New Roman" w:hAnsiTheme="majorBidi" w:cstheme="majorBidi"/>
                <w:color w:val="0F1115"/>
                <w:sz w:val="24"/>
                <w:szCs w:val="24"/>
              </w:rPr>
              <w:t>(mmHg)</w:t>
            </w:r>
          </w:p>
        </w:tc>
        <w:tc>
          <w:tcPr>
            <w:tcW w:w="1383" w:type="pct"/>
            <w:tcBorders>
              <w:top w:val="nil"/>
              <w:left w:val="nil"/>
              <w:bottom w:val="nil"/>
              <w:right w:val="nil"/>
            </w:tcBorders>
            <w:vAlign w:val="center"/>
          </w:tcPr>
          <w:p w14:paraId="54BE3218"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75.00 (70.00, 82.00)</w:t>
            </w:r>
          </w:p>
        </w:tc>
        <w:tc>
          <w:tcPr>
            <w:tcW w:w="1436" w:type="pct"/>
            <w:tcBorders>
              <w:top w:val="nil"/>
              <w:left w:val="nil"/>
              <w:bottom w:val="nil"/>
              <w:right w:val="nil"/>
            </w:tcBorders>
            <w:vAlign w:val="center"/>
          </w:tcPr>
          <w:p w14:paraId="1F94A3C1"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76.00 (70.00, 82.00)</w:t>
            </w:r>
          </w:p>
        </w:tc>
        <w:tc>
          <w:tcPr>
            <w:tcW w:w="745" w:type="pct"/>
            <w:gridSpan w:val="2"/>
            <w:tcBorders>
              <w:top w:val="nil"/>
              <w:left w:val="nil"/>
              <w:bottom w:val="nil"/>
              <w:right w:val="nil"/>
            </w:tcBorders>
            <w:vAlign w:val="center"/>
          </w:tcPr>
          <w:p w14:paraId="245ADF35"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0.371</w:t>
            </w:r>
          </w:p>
        </w:tc>
      </w:tr>
      <w:tr w:rsidR="001E7E18" w14:paraId="21D7BE7F" w14:textId="77777777" w:rsidTr="00046861">
        <w:trPr>
          <w:trHeight w:val="391"/>
        </w:trPr>
        <w:tc>
          <w:tcPr>
            <w:tcW w:w="1436" w:type="pct"/>
            <w:tcBorders>
              <w:top w:val="nil"/>
              <w:left w:val="nil"/>
              <w:bottom w:val="nil"/>
              <w:right w:val="nil"/>
            </w:tcBorders>
            <w:vAlign w:val="center"/>
          </w:tcPr>
          <w:p w14:paraId="08DF15DD"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F1115"/>
                <w:sz w:val="24"/>
                <w:szCs w:val="24"/>
              </w:rPr>
              <w:t>Duration of surgery(h)</w:t>
            </w:r>
          </w:p>
        </w:tc>
        <w:tc>
          <w:tcPr>
            <w:tcW w:w="1383" w:type="pct"/>
            <w:tcBorders>
              <w:top w:val="nil"/>
              <w:left w:val="nil"/>
              <w:bottom w:val="nil"/>
              <w:right w:val="nil"/>
            </w:tcBorders>
            <w:vAlign w:val="center"/>
          </w:tcPr>
          <w:p w14:paraId="71566BDD"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5.00 (4.00, 5.50)</w:t>
            </w:r>
          </w:p>
        </w:tc>
        <w:tc>
          <w:tcPr>
            <w:tcW w:w="1436" w:type="pct"/>
            <w:tcBorders>
              <w:top w:val="nil"/>
              <w:left w:val="nil"/>
              <w:bottom w:val="nil"/>
              <w:right w:val="nil"/>
            </w:tcBorders>
            <w:vAlign w:val="center"/>
          </w:tcPr>
          <w:p w14:paraId="1B75006A"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4.50 (4.00, 5.50)</w:t>
            </w:r>
          </w:p>
        </w:tc>
        <w:tc>
          <w:tcPr>
            <w:tcW w:w="745" w:type="pct"/>
            <w:gridSpan w:val="2"/>
            <w:tcBorders>
              <w:top w:val="nil"/>
              <w:left w:val="nil"/>
              <w:bottom w:val="nil"/>
              <w:right w:val="nil"/>
            </w:tcBorders>
            <w:vAlign w:val="center"/>
          </w:tcPr>
          <w:p w14:paraId="729D912F"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0.602</w:t>
            </w:r>
          </w:p>
        </w:tc>
      </w:tr>
      <w:tr w:rsidR="001E7E18" w14:paraId="479DE67D" w14:textId="77777777" w:rsidTr="00046861">
        <w:trPr>
          <w:trHeight w:val="391"/>
        </w:trPr>
        <w:tc>
          <w:tcPr>
            <w:tcW w:w="1436" w:type="pct"/>
            <w:tcBorders>
              <w:top w:val="nil"/>
              <w:left w:val="nil"/>
              <w:bottom w:val="nil"/>
              <w:right w:val="nil"/>
            </w:tcBorders>
            <w:vAlign w:val="center"/>
          </w:tcPr>
          <w:p w14:paraId="6CB3E2E1"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Washed erythrocyte transfusion</w:t>
            </w:r>
            <w:r w:rsidRPr="009E53C4">
              <w:rPr>
                <w:rFonts w:asciiTheme="majorBidi" w:eastAsia="宋体" w:hAnsiTheme="majorBidi" w:cstheme="majorBidi"/>
                <w:sz w:val="24"/>
                <w:szCs w:val="24"/>
              </w:rPr>
              <w:t xml:space="preserve"> (</w:t>
            </w:r>
            <w:r w:rsidRPr="009E53C4">
              <w:rPr>
                <w:rFonts w:asciiTheme="majorBidi" w:eastAsia="Times New Roman" w:hAnsiTheme="majorBidi" w:cstheme="majorBidi"/>
                <w:sz w:val="24"/>
                <w:szCs w:val="24"/>
              </w:rPr>
              <w:t>ml</w:t>
            </w:r>
            <w:r w:rsidRPr="009E53C4">
              <w:rPr>
                <w:rFonts w:asciiTheme="majorBidi" w:eastAsia="宋体" w:hAnsiTheme="majorBidi" w:cstheme="majorBidi"/>
                <w:sz w:val="24"/>
                <w:szCs w:val="24"/>
              </w:rPr>
              <w:t>)</w:t>
            </w:r>
          </w:p>
        </w:tc>
        <w:tc>
          <w:tcPr>
            <w:tcW w:w="1383" w:type="pct"/>
            <w:tcBorders>
              <w:top w:val="nil"/>
              <w:left w:val="nil"/>
              <w:bottom w:val="nil"/>
              <w:right w:val="nil"/>
            </w:tcBorders>
            <w:vAlign w:val="center"/>
          </w:tcPr>
          <w:p w14:paraId="4C13BC49"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250.00 (50.00, 423.00)</w:t>
            </w:r>
          </w:p>
        </w:tc>
        <w:tc>
          <w:tcPr>
            <w:tcW w:w="1436" w:type="pct"/>
            <w:tcBorders>
              <w:top w:val="nil"/>
              <w:left w:val="nil"/>
              <w:bottom w:val="nil"/>
              <w:right w:val="nil"/>
            </w:tcBorders>
            <w:vAlign w:val="center"/>
          </w:tcPr>
          <w:p w14:paraId="2C2B21C0"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250.00 (50.00, 420.00)</w:t>
            </w:r>
          </w:p>
        </w:tc>
        <w:tc>
          <w:tcPr>
            <w:tcW w:w="745" w:type="pct"/>
            <w:gridSpan w:val="2"/>
            <w:tcBorders>
              <w:top w:val="nil"/>
              <w:left w:val="nil"/>
              <w:bottom w:val="nil"/>
              <w:right w:val="nil"/>
            </w:tcBorders>
            <w:vAlign w:val="center"/>
          </w:tcPr>
          <w:p w14:paraId="0DBA8571"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0.657</w:t>
            </w:r>
          </w:p>
        </w:tc>
      </w:tr>
      <w:tr w:rsidR="001E7E18" w14:paraId="40AE1357" w14:textId="77777777" w:rsidTr="00046861">
        <w:trPr>
          <w:trHeight w:val="391"/>
        </w:trPr>
        <w:tc>
          <w:tcPr>
            <w:tcW w:w="1436" w:type="pct"/>
            <w:tcBorders>
              <w:top w:val="nil"/>
              <w:left w:val="nil"/>
              <w:bottom w:val="nil"/>
              <w:right w:val="nil"/>
            </w:tcBorders>
            <w:vAlign w:val="center"/>
          </w:tcPr>
          <w:p w14:paraId="0FA02A39"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Intraoperative blood loss</w:t>
            </w:r>
            <w:r w:rsidRPr="009E53C4">
              <w:rPr>
                <w:rFonts w:asciiTheme="majorBidi" w:eastAsia="宋体" w:hAnsiTheme="majorBidi" w:cstheme="majorBidi"/>
                <w:sz w:val="24"/>
                <w:szCs w:val="24"/>
              </w:rPr>
              <w:t xml:space="preserve"> (</w:t>
            </w:r>
            <w:r w:rsidRPr="009E53C4">
              <w:rPr>
                <w:rFonts w:asciiTheme="majorBidi" w:eastAsia="Times New Roman" w:hAnsiTheme="majorBidi" w:cstheme="majorBidi"/>
                <w:sz w:val="24"/>
                <w:szCs w:val="24"/>
              </w:rPr>
              <w:t>ml</w:t>
            </w:r>
            <w:r w:rsidRPr="009E53C4">
              <w:rPr>
                <w:rFonts w:asciiTheme="majorBidi" w:eastAsia="宋体" w:hAnsiTheme="majorBidi" w:cstheme="majorBidi"/>
                <w:sz w:val="24"/>
                <w:szCs w:val="24"/>
              </w:rPr>
              <w:t>)</w:t>
            </w:r>
          </w:p>
        </w:tc>
        <w:tc>
          <w:tcPr>
            <w:tcW w:w="1383" w:type="pct"/>
            <w:tcBorders>
              <w:top w:val="nil"/>
              <w:left w:val="nil"/>
              <w:bottom w:val="nil"/>
              <w:right w:val="nil"/>
            </w:tcBorders>
            <w:vAlign w:val="center"/>
          </w:tcPr>
          <w:p w14:paraId="0E8073E6"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600.00 (600.00, 800.00)</w:t>
            </w:r>
          </w:p>
        </w:tc>
        <w:tc>
          <w:tcPr>
            <w:tcW w:w="1436" w:type="pct"/>
            <w:tcBorders>
              <w:top w:val="nil"/>
              <w:left w:val="nil"/>
              <w:bottom w:val="nil"/>
              <w:right w:val="nil"/>
            </w:tcBorders>
            <w:vAlign w:val="center"/>
          </w:tcPr>
          <w:p w14:paraId="70EAF1F4"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600.00 (600.00, 800.00)</w:t>
            </w:r>
          </w:p>
        </w:tc>
        <w:tc>
          <w:tcPr>
            <w:tcW w:w="745" w:type="pct"/>
            <w:gridSpan w:val="2"/>
            <w:tcBorders>
              <w:top w:val="nil"/>
              <w:left w:val="nil"/>
              <w:bottom w:val="nil"/>
              <w:right w:val="nil"/>
            </w:tcBorders>
            <w:vAlign w:val="center"/>
          </w:tcPr>
          <w:p w14:paraId="00510EB6"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0.79</w:t>
            </w:r>
          </w:p>
        </w:tc>
      </w:tr>
      <w:tr w:rsidR="001E7E18" w14:paraId="4EBFA6DE" w14:textId="77777777" w:rsidTr="00046861">
        <w:trPr>
          <w:trHeight w:val="391"/>
        </w:trPr>
        <w:tc>
          <w:tcPr>
            <w:tcW w:w="1436" w:type="pct"/>
            <w:tcBorders>
              <w:top w:val="nil"/>
              <w:left w:val="nil"/>
              <w:bottom w:val="nil"/>
              <w:right w:val="nil"/>
            </w:tcBorders>
            <w:vAlign w:val="center"/>
          </w:tcPr>
          <w:p w14:paraId="7128C56C"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 xml:space="preserve">Duration of a low intraoperative MAP (&lt;65 mmHg) (*5min) </w:t>
            </w:r>
          </w:p>
        </w:tc>
        <w:tc>
          <w:tcPr>
            <w:tcW w:w="1383" w:type="pct"/>
            <w:tcBorders>
              <w:top w:val="nil"/>
              <w:left w:val="nil"/>
              <w:bottom w:val="nil"/>
              <w:right w:val="nil"/>
            </w:tcBorders>
            <w:vAlign w:val="center"/>
          </w:tcPr>
          <w:p w14:paraId="442AC023"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0.00 (0.00, 1.00)</w:t>
            </w:r>
          </w:p>
        </w:tc>
        <w:tc>
          <w:tcPr>
            <w:tcW w:w="1436" w:type="pct"/>
            <w:tcBorders>
              <w:top w:val="nil"/>
              <w:left w:val="nil"/>
              <w:bottom w:val="nil"/>
              <w:right w:val="nil"/>
            </w:tcBorders>
            <w:vAlign w:val="center"/>
          </w:tcPr>
          <w:p w14:paraId="3719DAF4"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0.00 (0.00, 1.00)</w:t>
            </w:r>
          </w:p>
        </w:tc>
        <w:tc>
          <w:tcPr>
            <w:tcW w:w="745" w:type="pct"/>
            <w:gridSpan w:val="2"/>
            <w:tcBorders>
              <w:top w:val="nil"/>
              <w:left w:val="nil"/>
              <w:bottom w:val="nil"/>
              <w:right w:val="nil"/>
            </w:tcBorders>
            <w:vAlign w:val="center"/>
          </w:tcPr>
          <w:p w14:paraId="75F18D1E"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0.617</w:t>
            </w:r>
          </w:p>
        </w:tc>
      </w:tr>
      <w:tr w:rsidR="001E7E18" w14:paraId="467C17D5" w14:textId="77777777" w:rsidTr="00046861">
        <w:trPr>
          <w:trHeight w:val="391"/>
        </w:trPr>
        <w:tc>
          <w:tcPr>
            <w:tcW w:w="1436" w:type="pct"/>
            <w:tcBorders>
              <w:top w:val="nil"/>
              <w:left w:val="nil"/>
              <w:bottom w:val="nil"/>
              <w:right w:val="nil"/>
            </w:tcBorders>
            <w:vAlign w:val="center"/>
          </w:tcPr>
          <w:p w14:paraId="29716CF0"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postoperative SBP</w:t>
            </w:r>
            <w:r w:rsidRPr="009E53C4">
              <w:rPr>
                <w:rFonts w:asciiTheme="majorBidi" w:eastAsia="Times New Roman" w:hAnsiTheme="majorBidi" w:cstheme="majorBidi"/>
                <w:color w:val="0F1115"/>
                <w:sz w:val="24"/>
                <w:szCs w:val="24"/>
              </w:rPr>
              <w:t xml:space="preserve"> (mmHg)</w:t>
            </w:r>
          </w:p>
        </w:tc>
        <w:tc>
          <w:tcPr>
            <w:tcW w:w="1383" w:type="pct"/>
            <w:tcBorders>
              <w:top w:val="nil"/>
              <w:left w:val="nil"/>
              <w:bottom w:val="nil"/>
              <w:right w:val="nil"/>
            </w:tcBorders>
            <w:vAlign w:val="center"/>
          </w:tcPr>
          <w:p w14:paraId="7F6D084D"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125.00 (120.00, 131.00)</w:t>
            </w:r>
          </w:p>
        </w:tc>
        <w:tc>
          <w:tcPr>
            <w:tcW w:w="1436" w:type="pct"/>
            <w:tcBorders>
              <w:top w:val="nil"/>
              <w:left w:val="nil"/>
              <w:bottom w:val="nil"/>
              <w:right w:val="nil"/>
            </w:tcBorders>
            <w:vAlign w:val="center"/>
          </w:tcPr>
          <w:p w14:paraId="14E47F5E"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125.00 (120.00, 131.00)</w:t>
            </w:r>
          </w:p>
        </w:tc>
        <w:tc>
          <w:tcPr>
            <w:tcW w:w="745" w:type="pct"/>
            <w:gridSpan w:val="2"/>
            <w:tcBorders>
              <w:top w:val="nil"/>
              <w:left w:val="nil"/>
              <w:bottom w:val="nil"/>
              <w:right w:val="nil"/>
            </w:tcBorders>
            <w:vAlign w:val="center"/>
          </w:tcPr>
          <w:p w14:paraId="1CF6E356"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0.806</w:t>
            </w:r>
          </w:p>
        </w:tc>
      </w:tr>
      <w:tr w:rsidR="001E7E18" w14:paraId="714510B7" w14:textId="77777777" w:rsidTr="00046861">
        <w:trPr>
          <w:trHeight w:val="391"/>
        </w:trPr>
        <w:tc>
          <w:tcPr>
            <w:tcW w:w="1436" w:type="pct"/>
            <w:tcBorders>
              <w:top w:val="nil"/>
              <w:left w:val="nil"/>
              <w:bottom w:val="nil"/>
              <w:right w:val="nil"/>
            </w:tcBorders>
            <w:vAlign w:val="center"/>
          </w:tcPr>
          <w:p w14:paraId="21AB2C0F"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postoperative DBP</w:t>
            </w:r>
            <w:r w:rsidRPr="009E53C4">
              <w:rPr>
                <w:rFonts w:asciiTheme="majorBidi" w:eastAsia="Times New Roman" w:hAnsiTheme="majorBidi" w:cstheme="majorBidi"/>
                <w:color w:val="0F1115"/>
                <w:sz w:val="24"/>
                <w:szCs w:val="24"/>
              </w:rPr>
              <w:t xml:space="preserve"> (mmHg)</w:t>
            </w:r>
          </w:p>
        </w:tc>
        <w:tc>
          <w:tcPr>
            <w:tcW w:w="1383" w:type="pct"/>
            <w:tcBorders>
              <w:top w:val="nil"/>
              <w:left w:val="nil"/>
              <w:bottom w:val="nil"/>
              <w:right w:val="nil"/>
            </w:tcBorders>
            <w:vAlign w:val="center"/>
          </w:tcPr>
          <w:p w14:paraId="3EC60195"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69.00 (64.00, 75.00)</w:t>
            </w:r>
          </w:p>
        </w:tc>
        <w:tc>
          <w:tcPr>
            <w:tcW w:w="1436" w:type="pct"/>
            <w:tcBorders>
              <w:top w:val="nil"/>
              <w:left w:val="nil"/>
              <w:bottom w:val="nil"/>
              <w:right w:val="nil"/>
            </w:tcBorders>
            <w:vAlign w:val="center"/>
          </w:tcPr>
          <w:p w14:paraId="4D378B91"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68.00 (64.00, 74.00)</w:t>
            </w:r>
          </w:p>
        </w:tc>
        <w:tc>
          <w:tcPr>
            <w:tcW w:w="745" w:type="pct"/>
            <w:gridSpan w:val="2"/>
            <w:tcBorders>
              <w:top w:val="nil"/>
              <w:left w:val="nil"/>
              <w:bottom w:val="nil"/>
              <w:right w:val="nil"/>
            </w:tcBorders>
            <w:vAlign w:val="center"/>
          </w:tcPr>
          <w:p w14:paraId="66F21CBB"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0.396</w:t>
            </w:r>
          </w:p>
        </w:tc>
      </w:tr>
      <w:tr w:rsidR="001E7E18" w14:paraId="61964F59" w14:textId="77777777" w:rsidTr="00046861">
        <w:trPr>
          <w:trHeight w:val="391"/>
        </w:trPr>
        <w:tc>
          <w:tcPr>
            <w:tcW w:w="1436" w:type="pct"/>
            <w:tcBorders>
              <w:top w:val="nil"/>
              <w:left w:val="nil"/>
              <w:bottom w:val="nil"/>
              <w:right w:val="nil"/>
            </w:tcBorders>
            <w:vAlign w:val="center"/>
          </w:tcPr>
          <w:p w14:paraId="019F3412"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 xml:space="preserve">LVEF </w:t>
            </w:r>
            <w:r w:rsidRPr="009E53C4">
              <w:rPr>
                <w:rFonts w:asciiTheme="majorBidi" w:eastAsia="宋体" w:hAnsiTheme="majorBidi" w:cstheme="majorBidi"/>
                <w:sz w:val="24"/>
                <w:szCs w:val="24"/>
              </w:rPr>
              <w:t>(</w:t>
            </w:r>
            <w:r w:rsidRPr="009E53C4">
              <w:rPr>
                <w:rFonts w:asciiTheme="majorBidi" w:eastAsia="Times New Roman" w:hAnsiTheme="majorBidi" w:cstheme="majorBidi"/>
                <w:sz w:val="24"/>
                <w:szCs w:val="24"/>
              </w:rPr>
              <w:t>%</w:t>
            </w:r>
            <w:r w:rsidRPr="009E53C4">
              <w:rPr>
                <w:rFonts w:asciiTheme="majorBidi" w:eastAsia="宋体" w:hAnsiTheme="majorBidi" w:cstheme="majorBidi"/>
                <w:sz w:val="24"/>
                <w:szCs w:val="24"/>
              </w:rPr>
              <w:t>)</w:t>
            </w:r>
          </w:p>
        </w:tc>
        <w:tc>
          <w:tcPr>
            <w:tcW w:w="1383" w:type="pct"/>
            <w:tcBorders>
              <w:top w:val="nil"/>
              <w:left w:val="nil"/>
              <w:bottom w:val="nil"/>
              <w:right w:val="nil"/>
            </w:tcBorders>
            <w:vAlign w:val="center"/>
          </w:tcPr>
          <w:p w14:paraId="539D461E"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60.00 (55.00, 65.00)</w:t>
            </w:r>
          </w:p>
        </w:tc>
        <w:tc>
          <w:tcPr>
            <w:tcW w:w="1436" w:type="pct"/>
            <w:tcBorders>
              <w:top w:val="nil"/>
              <w:left w:val="nil"/>
              <w:bottom w:val="nil"/>
              <w:right w:val="nil"/>
            </w:tcBorders>
            <w:vAlign w:val="center"/>
          </w:tcPr>
          <w:p w14:paraId="5397D3DA"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60.00 (55.00, 65.00)</w:t>
            </w:r>
          </w:p>
        </w:tc>
        <w:tc>
          <w:tcPr>
            <w:tcW w:w="745" w:type="pct"/>
            <w:gridSpan w:val="2"/>
            <w:tcBorders>
              <w:top w:val="nil"/>
              <w:left w:val="nil"/>
              <w:bottom w:val="nil"/>
              <w:right w:val="nil"/>
            </w:tcBorders>
            <w:vAlign w:val="center"/>
          </w:tcPr>
          <w:p w14:paraId="02A7272B"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0.208</w:t>
            </w:r>
          </w:p>
        </w:tc>
      </w:tr>
      <w:tr w:rsidR="001E7E18" w14:paraId="02DA0957" w14:textId="77777777" w:rsidTr="00046861">
        <w:trPr>
          <w:trHeight w:val="391"/>
        </w:trPr>
        <w:tc>
          <w:tcPr>
            <w:tcW w:w="1436" w:type="pct"/>
            <w:tcBorders>
              <w:top w:val="nil"/>
              <w:left w:val="nil"/>
              <w:bottom w:val="nil"/>
              <w:right w:val="nil"/>
            </w:tcBorders>
            <w:vAlign w:val="center"/>
          </w:tcPr>
          <w:p w14:paraId="5E6EE20C"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BMI</w:t>
            </w:r>
          </w:p>
        </w:tc>
        <w:tc>
          <w:tcPr>
            <w:tcW w:w="1383" w:type="pct"/>
            <w:tcBorders>
              <w:top w:val="nil"/>
              <w:left w:val="nil"/>
              <w:bottom w:val="nil"/>
              <w:right w:val="nil"/>
            </w:tcBorders>
            <w:vAlign w:val="center"/>
          </w:tcPr>
          <w:p w14:paraId="5EE2D999"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25.71 (23.73, 27.72)</w:t>
            </w:r>
          </w:p>
        </w:tc>
        <w:tc>
          <w:tcPr>
            <w:tcW w:w="1436" w:type="pct"/>
            <w:tcBorders>
              <w:top w:val="nil"/>
              <w:left w:val="nil"/>
              <w:bottom w:val="nil"/>
              <w:right w:val="nil"/>
            </w:tcBorders>
            <w:vAlign w:val="center"/>
          </w:tcPr>
          <w:p w14:paraId="3FC2AA5C"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25.72 (23.66, 27.78)</w:t>
            </w:r>
          </w:p>
        </w:tc>
        <w:tc>
          <w:tcPr>
            <w:tcW w:w="745" w:type="pct"/>
            <w:gridSpan w:val="2"/>
            <w:tcBorders>
              <w:top w:val="nil"/>
              <w:left w:val="nil"/>
              <w:bottom w:val="nil"/>
              <w:right w:val="nil"/>
            </w:tcBorders>
            <w:vAlign w:val="center"/>
          </w:tcPr>
          <w:p w14:paraId="2A0E54DA" w14:textId="77777777" w:rsidR="001E7E18" w:rsidRPr="009E53C4" w:rsidRDefault="001E7E18" w:rsidP="003929B9">
            <w:pPr>
              <w:widowControl/>
              <w:spacing w:after="240"/>
              <w:jc w:val="left"/>
              <w:rPr>
                <w:rFonts w:asciiTheme="majorBidi" w:eastAsia="宋体" w:hAnsiTheme="majorBidi" w:cstheme="majorBidi"/>
                <w:color w:val="000000"/>
                <w:sz w:val="24"/>
                <w:szCs w:val="24"/>
              </w:rPr>
            </w:pPr>
            <w:r w:rsidRPr="009E53C4">
              <w:rPr>
                <w:rFonts w:asciiTheme="majorBidi" w:eastAsia="Times New Roman" w:hAnsiTheme="majorBidi" w:cstheme="majorBidi"/>
                <w:color w:val="000000"/>
                <w:sz w:val="24"/>
                <w:szCs w:val="24"/>
              </w:rPr>
              <w:t>0.938</w:t>
            </w:r>
          </w:p>
        </w:tc>
      </w:tr>
      <w:tr w:rsidR="001E7E18" w14:paraId="6462C9A7" w14:textId="77777777" w:rsidTr="00046861">
        <w:trPr>
          <w:trHeight w:val="391"/>
        </w:trPr>
        <w:tc>
          <w:tcPr>
            <w:tcW w:w="1436" w:type="pct"/>
            <w:tcBorders>
              <w:top w:val="nil"/>
              <w:left w:val="nil"/>
              <w:bottom w:val="nil"/>
              <w:right w:val="nil"/>
            </w:tcBorders>
            <w:vAlign w:val="center"/>
          </w:tcPr>
          <w:p w14:paraId="01A4EF6E"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 xml:space="preserve">Leukocyte </w:t>
            </w:r>
            <w:r w:rsidRPr="009E53C4">
              <w:rPr>
                <w:rFonts w:asciiTheme="majorBidi" w:eastAsia="Times New Roman" w:hAnsiTheme="majorBidi" w:cstheme="majorBidi"/>
                <w:color w:val="0F1115"/>
                <w:sz w:val="24"/>
                <w:szCs w:val="24"/>
              </w:rPr>
              <w:t>(×10</w:t>
            </w:r>
            <w:r w:rsidRPr="009E53C4">
              <w:rPr>
                <w:rFonts w:asciiTheme="majorBidi" w:eastAsia="Cambria Math" w:hAnsiTheme="majorBidi" w:cstheme="majorBidi"/>
                <w:color w:val="0F1115"/>
                <w:sz w:val="24"/>
                <w:szCs w:val="24"/>
              </w:rPr>
              <w:t>⁹</w:t>
            </w:r>
            <w:r w:rsidRPr="009E53C4">
              <w:rPr>
                <w:rFonts w:asciiTheme="majorBidi" w:eastAsia="Times New Roman" w:hAnsiTheme="majorBidi" w:cstheme="majorBidi"/>
                <w:color w:val="0F1115"/>
                <w:sz w:val="24"/>
                <w:szCs w:val="24"/>
              </w:rPr>
              <w:t>/L)</w:t>
            </w:r>
          </w:p>
        </w:tc>
        <w:tc>
          <w:tcPr>
            <w:tcW w:w="1383" w:type="pct"/>
            <w:tcBorders>
              <w:top w:val="nil"/>
              <w:left w:val="nil"/>
              <w:bottom w:val="nil"/>
              <w:right w:val="nil"/>
            </w:tcBorders>
            <w:vAlign w:val="center"/>
          </w:tcPr>
          <w:p w14:paraId="2F81F182"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7.50 (6.10, 9.64)</w:t>
            </w:r>
          </w:p>
        </w:tc>
        <w:tc>
          <w:tcPr>
            <w:tcW w:w="1436" w:type="pct"/>
            <w:tcBorders>
              <w:top w:val="nil"/>
              <w:left w:val="nil"/>
              <w:bottom w:val="nil"/>
              <w:right w:val="nil"/>
            </w:tcBorders>
            <w:vAlign w:val="center"/>
          </w:tcPr>
          <w:p w14:paraId="271AC896"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7.59 (6.13, 9.77)</w:t>
            </w:r>
          </w:p>
        </w:tc>
        <w:tc>
          <w:tcPr>
            <w:tcW w:w="745" w:type="pct"/>
            <w:gridSpan w:val="2"/>
            <w:tcBorders>
              <w:top w:val="nil"/>
              <w:left w:val="nil"/>
              <w:bottom w:val="nil"/>
              <w:right w:val="nil"/>
            </w:tcBorders>
            <w:vAlign w:val="center"/>
          </w:tcPr>
          <w:p w14:paraId="498DEA50"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0.374</w:t>
            </w:r>
          </w:p>
        </w:tc>
      </w:tr>
      <w:tr w:rsidR="001E7E18" w14:paraId="678FCBB6" w14:textId="77777777" w:rsidTr="00046861">
        <w:trPr>
          <w:trHeight w:val="391"/>
        </w:trPr>
        <w:tc>
          <w:tcPr>
            <w:tcW w:w="1436" w:type="pct"/>
            <w:tcBorders>
              <w:top w:val="nil"/>
              <w:left w:val="nil"/>
              <w:bottom w:val="nil"/>
              <w:right w:val="nil"/>
            </w:tcBorders>
            <w:vAlign w:val="center"/>
          </w:tcPr>
          <w:p w14:paraId="3CDEF1DF"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 xml:space="preserve">Erythrocyte </w:t>
            </w:r>
            <w:r w:rsidRPr="009E53C4">
              <w:rPr>
                <w:rFonts w:asciiTheme="majorBidi" w:eastAsia="Times New Roman" w:hAnsiTheme="majorBidi" w:cstheme="majorBidi"/>
                <w:color w:val="0F1115"/>
                <w:sz w:val="24"/>
                <w:szCs w:val="24"/>
              </w:rPr>
              <w:t>(×10¹²/L)</w:t>
            </w:r>
          </w:p>
        </w:tc>
        <w:tc>
          <w:tcPr>
            <w:tcW w:w="1383" w:type="pct"/>
            <w:tcBorders>
              <w:top w:val="nil"/>
              <w:left w:val="nil"/>
              <w:bottom w:val="nil"/>
              <w:right w:val="nil"/>
            </w:tcBorders>
            <w:vAlign w:val="center"/>
          </w:tcPr>
          <w:p w14:paraId="4FF1C88F"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4.30 (3.77, 4.70)</w:t>
            </w:r>
          </w:p>
        </w:tc>
        <w:tc>
          <w:tcPr>
            <w:tcW w:w="1436" w:type="pct"/>
            <w:tcBorders>
              <w:top w:val="nil"/>
              <w:left w:val="nil"/>
              <w:bottom w:val="nil"/>
              <w:right w:val="nil"/>
            </w:tcBorders>
            <w:vAlign w:val="center"/>
          </w:tcPr>
          <w:p w14:paraId="09A7F9E8"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4.26 (3.74, 4.69)</w:t>
            </w:r>
          </w:p>
        </w:tc>
        <w:tc>
          <w:tcPr>
            <w:tcW w:w="745" w:type="pct"/>
            <w:gridSpan w:val="2"/>
            <w:tcBorders>
              <w:top w:val="nil"/>
              <w:left w:val="nil"/>
              <w:bottom w:val="nil"/>
              <w:right w:val="nil"/>
            </w:tcBorders>
            <w:vAlign w:val="center"/>
          </w:tcPr>
          <w:p w14:paraId="0C2AF899"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0.076</w:t>
            </w:r>
          </w:p>
        </w:tc>
      </w:tr>
      <w:tr w:rsidR="001E7E18" w14:paraId="4BFA5F98" w14:textId="77777777" w:rsidTr="00046861">
        <w:trPr>
          <w:trHeight w:val="391"/>
        </w:trPr>
        <w:tc>
          <w:tcPr>
            <w:tcW w:w="1436" w:type="pct"/>
            <w:tcBorders>
              <w:top w:val="nil"/>
              <w:left w:val="nil"/>
              <w:bottom w:val="nil"/>
              <w:right w:val="nil"/>
            </w:tcBorders>
            <w:vAlign w:val="center"/>
          </w:tcPr>
          <w:p w14:paraId="128705EC"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 xml:space="preserve">Platelet </w:t>
            </w:r>
            <w:r w:rsidRPr="009E53C4">
              <w:rPr>
                <w:rFonts w:asciiTheme="majorBidi" w:eastAsia="Times New Roman" w:hAnsiTheme="majorBidi" w:cstheme="majorBidi"/>
                <w:color w:val="0F1115"/>
                <w:sz w:val="24"/>
                <w:szCs w:val="24"/>
                <w:shd w:val="clear" w:color="auto" w:fill="FFFFFF"/>
              </w:rPr>
              <w:t>(×10</w:t>
            </w:r>
            <w:r w:rsidRPr="009E53C4">
              <w:rPr>
                <w:rFonts w:asciiTheme="majorBidi" w:eastAsia="Cambria Math" w:hAnsiTheme="majorBidi" w:cstheme="majorBidi"/>
                <w:color w:val="0F1115"/>
                <w:sz w:val="24"/>
                <w:szCs w:val="24"/>
                <w:shd w:val="clear" w:color="auto" w:fill="FFFFFF"/>
              </w:rPr>
              <w:t>⁹</w:t>
            </w:r>
            <w:r w:rsidRPr="009E53C4">
              <w:rPr>
                <w:rFonts w:asciiTheme="majorBidi" w:eastAsia="Times New Roman" w:hAnsiTheme="majorBidi" w:cstheme="majorBidi"/>
                <w:color w:val="0F1115"/>
                <w:sz w:val="24"/>
                <w:szCs w:val="24"/>
                <w:shd w:val="clear" w:color="auto" w:fill="FFFFFF"/>
              </w:rPr>
              <w:t>/L)</w:t>
            </w:r>
          </w:p>
        </w:tc>
        <w:tc>
          <w:tcPr>
            <w:tcW w:w="1383" w:type="pct"/>
            <w:tcBorders>
              <w:top w:val="nil"/>
              <w:left w:val="nil"/>
              <w:bottom w:val="nil"/>
              <w:right w:val="nil"/>
            </w:tcBorders>
            <w:vAlign w:val="center"/>
          </w:tcPr>
          <w:p w14:paraId="60FAEB6D"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208.00 (169.00, 251.00)</w:t>
            </w:r>
          </w:p>
        </w:tc>
        <w:tc>
          <w:tcPr>
            <w:tcW w:w="1436" w:type="pct"/>
            <w:tcBorders>
              <w:top w:val="nil"/>
              <w:left w:val="nil"/>
              <w:bottom w:val="nil"/>
              <w:right w:val="nil"/>
            </w:tcBorders>
            <w:vAlign w:val="center"/>
          </w:tcPr>
          <w:p w14:paraId="15269363"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207.00 (168.00, 252.00)</w:t>
            </w:r>
          </w:p>
        </w:tc>
        <w:tc>
          <w:tcPr>
            <w:tcW w:w="745" w:type="pct"/>
            <w:gridSpan w:val="2"/>
            <w:tcBorders>
              <w:top w:val="nil"/>
              <w:left w:val="nil"/>
              <w:bottom w:val="nil"/>
              <w:right w:val="nil"/>
            </w:tcBorders>
            <w:vAlign w:val="center"/>
          </w:tcPr>
          <w:p w14:paraId="03F0E7D4"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0.769</w:t>
            </w:r>
          </w:p>
        </w:tc>
      </w:tr>
      <w:tr w:rsidR="001E7E18" w14:paraId="23952E7E" w14:textId="77777777" w:rsidTr="00046861">
        <w:trPr>
          <w:gridAfter w:val="1"/>
          <w:wAfter w:w="106" w:type="pct"/>
          <w:trHeight w:hRule="exact" w:val="397"/>
        </w:trPr>
        <w:tc>
          <w:tcPr>
            <w:tcW w:w="4894" w:type="pct"/>
            <w:gridSpan w:val="4"/>
            <w:tcBorders>
              <w:top w:val="single" w:sz="4" w:space="0" w:color="auto"/>
              <w:left w:val="nil"/>
              <w:bottom w:val="single" w:sz="4" w:space="0" w:color="auto"/>
              <w:right w:val="nil"/>
            </w:tcBorders>
            <w:vAlign w:val="center"/>
          </w:tcPr>
          <w:p w14:paraId="5F32312B" w14:textId="5D7CC300" w:rsidR="001E7E18" w:rsidRPr="009E53C4" w:rsidRDefault="00046861" w:rsidP="003929B9">
            <w:pPr>
              <w:spacing w:after="240"/>
              <w:jc w:val="left"/>
              <w:rPr>
                <w:rFonts w:asciiTheme="majorBidi" w:eastAsia="Times New Roman" w:hAnsiTheme="majorBidi" w:cstheme="majorBidi"/>
                <w:b/>
                <w:sz w:val="24"/>
                <w:szCs w:val="24"/>
              </w:rPr>
            </w:pPr>
            <w:bookmarkStart w:id="4" w:name="OLE_LINK8"/>
            <w:r w:rsidRPr="009E53C4">
              <w:rPr>
                <w:rFonts w:asciiTheme="majorBidi" w:eastAsia="Times New Roman" w:hAnsiTheme="majorBidi" w:cstheme="majorBidi"/>
                <w:b/>
                <w:color w:val="0F1115"/>
                <w:sz w:val="24"/>
                <w:szCs w:val="24"/>
                <w:shd w:val="clear" w:color="auto" w:fill="FFFFFF"/>
              </w:rPr>
              <w:lastRenderedPageBreak/>
              <w:t>Continued</w:t>
            </w:r>
            <w:r w:rsidRPr="00046861">
              <w:rPr>
                <w:rFonts w:asciiTheme="majorBidi" w:eastAsia="Times New Roman" w:hAnsiTheme="majorBidi" w:cstheme="majorBidi"/>
                <w:b/>
                <w:color w:val="0F1115"/>
                <w:sz w:val="24"/>
                <w:szCs w:val="24"/>
                <w:shd w:val="clear" w:color="auto" w:fill="FFFFFF"/>
              </w:rPr>
              <w:t xml:space="preserve"> Supplementary Table </w:t>
            </w:r>
            <w:r w:rsidRPr="009E53C4">
              <w:rPr>
                <w:rFonts w:asciiTheme="majorBidi" w:eastAsia="Times New Roman" w:hAnsiTheme="majorBidi" w:cstheme="majorBidi"/>
                <w:b/>
                <w:color w:val="0F1115"/>
                <w:sz w:val="24"/>
                <w:szCs w:val="24"/>
                <w:shd w:val="clear" w:color="auto" w:fill="FFFFFF"/>
              </w:rPr>
              <w:t>1</w:t>
            </w:r>
            <w:r w:rsidR="001E7E18" w:rsidRPr="009E53C4">
              <w:rPr>
                <w:rFonts w:asciiTheme="majorBidi" w:eastAsia="Times New Roman" w:hAnsiTheme="majorBidi" w:cstheme="majorBidi"/>
                <w:b/>
                <w:color w:val="0F1115"/>
                <w:sz w:val="24"/>
                <w:szCs w:val="24"/>
                <w:shd w:val="clear" w:color="auto" w:fill="FFFFFF"/>
              </w:rPr>
              <w:t>. Baseline characteristics of patients in the BAH-CMU training and test cohort</w:t>
            </w:r>
          </w:p>
        </w:tc>
      </w:tr>
      <w:bookmarkEnd w:id="4"/>
      <w:tr w:rsidR="001E7E18" w14:paraId="07FF18D2" w14:textId="77777777" w:rsidTr="00046861">
        <w:trPr>
          <w:trHeight w:val="391"/>
        </w:trPr>
        <w:tc>
          <w:tcPr>
            <w:tcW w:w="1436" w:type="pct"/>
            <w:tcBorders>
              <w:top w:val="single" w:sz="4" w:space="0" w:color="auto"/>
              <w:left w:val="nil"/>
              <w:bottom w:val="nil"/>
              <w:right w:val="nil"/>
            </w:tcBorders>
            <w:vAlign w:val="center"/>
          </w:tcPr>
          <w:p w14:paraId="2D255285"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 xml:space="preserve">Hemoglobin </w:t>
            </w:r>
            <w:r w:rsidRPr="009E53C4">
              <w:rPr>
                <w:rFonts w:asciiTheme="majorBidi" w:eastAsia="Times New Roman" w:hAnsiTheme="majorBidi" w:cstheme="majorBidi"/>
                <w:color w:val="0F1115"/>
                <w:sz w:val="24"/>
                <w:szCs w:val="24"/>
              </w:rPr>
              <w:t>(g/L)</w:t>
            </w:r>
          </w:p>
        </w:tc>
        <w:tc>
          <w:tcPr>
            <w:tcW w:w="1383" w:type="pct"/>
            <w:tcBorders>
              <w:top w:val="single" w:sz="4" w:space="0" w:color="auto"/>
              <w:left w:val="nil"/>
              <w:bottom w:val="nil"/>
              <w:right w:val="nil"/>
            </w:tcBorders>
            <w:vAlign w:val="center"/>
          </w:tcPr>
          <w:p w14:paraId="0BDB7B61"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132.00 (116.00, 145.00)</w:t>
            </w:r>
          </w:p>
        </w:tc>
        <w:tc>
          <w:tcPr>
            <w:tcW w:w="1436" w:type="pct"/>
            <w:tcBorders>
              <w:top w:val="single" w:sz="4" w:space="0" w:color="auto"/>
              <w:left w:val="nil"/>
              <w:bottom w:val="nil"/>
              <w:right w:val="nil"/>
            </w:tcBorders>
            <w:vAlign w:val="center"/>
          </w:tcPr>
          <w:p w14:paraId="7E190184"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131.00 (115.00, 144.00)</w:t>
            </w:r>
          </w:p>
        </w:tc>
        <w:tc>
          <w:tcPr>
            <w:tcW w:w="745" w:type="pct"/>
            <w:gridSpan w:val="2"/>
            <w:tcBorders>
              <w:top w:val="single" w:sz="4" w:space="0" w:color="auto"/>
              <w:left w:val="nil"/>
              <w:bottom w:val="nil"/>
              <w:right w:val="nil"/>
            </w:tcBorders>
            <w:vAlign w:val="center"/>
          </w:tcPr>
          <w:p w14:paraId="205C1785"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0.103</w:t>
            </w:r>
          </w:p>
        </w:tc>
      </w:tr>
      <w:tr w:rsidR="001E7E18" w14:paraId="2870CFF3" w14:textId="77777777" w:rsidTr="00046861">
        <w:trPr>
          <w:trHeight w:val="391"/>
        </w:trPr>
        <w:tc>
          <w:tcPr>
            <w:tcW w:w="1436" w:type="pct"/>
            <w:tcBorders>
              <w:top w:val="nil"/>
              <w:left w:val="nil"/>
              <w:bottom w:val="nil"/>
              <w:right w:val="nil"/>
            </w:tcBorders>
            <w:vAlign w:val="center"/>
          </w:tcPr>
          <w:p w14:paraId="6067D90C"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RDW-CV (%)</w:t>
            </w:r>
          </w:p>
        </w:tc>
        <w:tc>
          <w:tcPr>
            <w:tcW w:w="1383" w:type="pct"/>
            <w:tcBorders>
              <w:top w:val="nil"/>
              <w:left w:val="nil"/>
              <w:bottom w:val="nil"/>
              <w:right w:val="nil"/>
            </w:tcBorders>
            <w:vAlign w:val="center"/>
          </w:tcPr>
          <w:p w14:paraId="0AFE9A5F"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12.80 (12.40, 13.30)</w:t>
            </w:r>
          </w:p>
        </w:tc>
        <w:tc>
          <w:tcPr>
            <w:tcW w:w="1436" w:type="pct"/>
            <w:tcBorders>
              <w:top w:val="nil"/>
              <w:left w:val="nil"/>
              <w:bottom w:val="nil"/>
              <w:right w:val="nil"/>
            </w:tcBorders>
            <w:vAlign w:val="center"/>
          </w:tcPr>
          <w:p w14:paraId="6474EF66"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12.80 (12.40, 13.30)</w:t>
            </w:r>
          </w:p>
        </w:tc>
        <w:tc>
          <w:tcPr>
            <w:tcW w:w="745" w:type="pct"/>
            <w:gridSpan w:val="2"/>
            <w:tcBorders>
              <w:top w:val="nil"/>
              <w:left w:val="nil"/>
              <w:bottom w:val="nil"/>
              <w:right w:val="nil"/>
            </w:tcBorders>
            <w:vAlign w:val="center"/>
          </w:tcPr>
          <w:p w14:paraId="7511016E"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0.551</w:t>
            </w:r>
          </w:p>
        </w:tc>
      </w:tr>
      <w:tr w:rsidR="001E7E18" w14:paraId="28B9B366" w14:textId="77777777" w:rsidTr="00046861">
        <w:trPr>
          <w:trHeight w:val="391"/>
        </w:trPr>
        <w:tc>
          <w:tcPr>
            <w:tcW w:w="1436" w:type="pct"/>
            <w:tcBorders>
              <w:top w:val="nil"/>
              <w:left w:val="nil"/>
              <w:bottom w:val="nil"/>
              <w:right w:val="nil"/>
            </w:tcBorders>
            <w:vAlign w:val="center"/>
          </w:tcPr>
          <w:p w14:paraId="0AE661D7"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Hs-CRP</w:t>
            </w:r>
            <w:r w:rsidRPr="009E53C4">
              <w:rPr>
                <w:rFonts w:asciiTheme="majorBidi" w:eastAsia="Times New Roman" w:hAnsiTheme="majorBidi" w:cstheme="majorBidi"/>
                <w:color w:val="0F1115"/>
                <w:sz w:val="24"/>
                <w:szCs w:val="24"/>
              </w:rPr>
              <w:t xml:space="preserve"> (mg/L)</w:t>
            </w:r>
          </w:p>
        </w:tc>
        <w:tc>
          <w:tcPr>
            <w:tcW w:w="1383" w:type="pct"/>
            <w:tcBorders>
              <w:top w:val="nil"/>
              <w:left w:val="nil"/>
              <w:bottom w:val="nil"/>
              <w:right w:val="nil"/>
            </w:tcBorders>
            <w:vAlign w:val="center"/>
          </w:tcPr>
          <w:p w14:paraId="4344304D"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1.47 (0.66, 4.02)</w:t>
            </w:r>
          </w:p>
        </w:tc>
        <w:tc>
          <w:tcPr>
            <w:tcW w:w="1436" w:type="pct"/>
            <w:tcBorders>
              <w:top w:val="nil"/>
              <w:left w:val="nil"/>
              <w:bottom w:val="nil"/>
              <w:right w:val="nil"/>
            </w:tcBorders>
            <w:vAlign w:val="center"/>
          </w:tcPr>
          <w:p w14:paraId="29FDC07B"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1.56 (0.66, 4.02)</w:t>
            </w:r>
          </w:p>
        </w:tc>
        <w:tc>
          <w:tcPr>
            <w:tcW w:w="745" w:type="pct"/>
            <w:gridSpan w:val="2"/>
            <w:tcBorders>
              <w:top w:val="nil"/>
              <w:left w:val="nil"/>
              <w:bottom w:val="nil"/>
              <w:right w:val="nil"/>
            </w:tcBorders>
            <w:vAlign w:val="center"/>
          </w:tcPr>
          <w:p w14:paraId="06CE059B"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0.594</w:t>
            </w:r>
          </w:p>
        </w:tc>
      </w:tr>
      <w:tr w:rsidR="001E7E18" w14:paraId="2099E133" w14:textId="77777777" w:rsidTr="00046861">
        <w:trPr>
          <w:trHeight w:val="391"/>
        </w:trPr>
        <w:tc>
          <w:tcPr>
            <w:tcW w:w="1436" w:type="pct"/>
            <w:tcBorders>
              <w:top w:val="nil"/>
              <w:left w:val="nil"/>
              <w:bottom w:val="nil"/>
              <w:right w:val="nil"/>
            </w:tcBorders>
            <w:vAlign w:val="center"/>
          </w:tcPr>
          <w:p w14:paraId="77240A59"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ALT</w:t>
            </w:r>
            <w:r w:rsidRPr="009E53C4">
              <w:rPr>
                <w:rFonts w:asciiTheme="majorBidi" w:eastAsia="Times New Roman" w:hAnsiTheme="majorBidi" w:cstheme="majorBidi"/>
                <w:color w:val="0F1115"/>
                <w:sz w:val="24"/>
                <w:szCs w:val="24"/>
              </w:rPr>
              <w:t xml:space="preserve"> (U/L)</w:t>
            </w:r>
          </w:p>
        </w:tc>
        <w:tc>
          <w:tcPr>
            <w:tcW w:w="1383" w:type="pct"/>
            <w:tcBorders>
              <w:top w:val="nil"/>
              <w:left w:val="nil"/>
              <w:bottom w:val="nil"/>
              <w:right w:val="nil"/>
            </w:tcBorders>
            <w:vAlign w:val="center"/>
          </w:tcPr>
          <w:p w14:paraId="3CADDE4F"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21.00 (14.00, 32.00)</w:t>
            </w:r>
          </w:p>
        </w:tc>
        <w:tc>
          <w:tcPr>
            <w:tcW w:w="1436" w:type="pct"/>
            <w:tcBorders>
              <w:top w:val="nil"/>
              <w:left w:val="nil"/>
              <w:bottom w:val="nil"/>
              <w:right w:val="nil"/>
            </w:tcBorders>
            <w:vAlign w:val="center"/>
          </w:tcPr>
          <w:p w14:paraId="75365EC7"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21.00 (14.00, 33.00)</w:t>
            </w:r>
          </w:p>
        </w:tc>
        <w:tc>
          <w:tcPr>
            <w:tcW w:w="745" w:type="pct"/>
            <w:gridSpan w:val="2"/>
            <w:tcBorders>
              <w:top w:val="nil"/>
              <w:left w:val="nil"/>
              <w:bottom w:val="nil"/>
              <w:right w:val="nil"/>
            </w:tcBorders>
            <w:vAlign w:val="center"/>
          </w:tcPr>
          <w:p w14:paraId="41DEEF94"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0.939</w:t>
            </w:r>
          </w:p>
        </w:tc>
      </w:tr>
      <w:tr w:rsidR="001E7E18" w14:paraId="5BD62A44" w14:textId="77777777" w:rsidTr="00046861">
        <w:trPr>
          <w:trHeight w:val="391"/>
        </w:trPr>
        <w:tc>
          <w:tcPr>
            <w:tcW w:w="1436" w:type="pct"/>
            <w:tcBorders>
              <w:top w:val="nil"/>
              <w:left w:val="nil"/>
              <w:bottom w:val="nil"/>
              <w:right w:val="nil"/>
            </w:tcBorders>
            <w:vAlign w:val="center"/>
          </w:tcPr>
          <w:p w14:paraId="4A613299"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AST</w:t>
            </w:r>
            <w:r w:rsidRPr="009E53C4">
              <w:rPr>
                <w:rFonts w:asciiTheme="majorBidi" w:eastAsia="Times New Roman" w:hAnsiTheme="majorBidi" w:cstheme="majorBidi"/>
                <w:color w:val="0F1115"/>
                <w:sz w:val="24"/>
                <w:szCs w:val="24"/>
              </w:rPr>
              <w:t xml:space="preserve"> (U/L)</w:t>
            </w:r>
          </w:p>
        </w:tc>
        <w:tc>
          <w:tcPr>
            <w:tcW w:w="1383" w:type="pct"/>
            <w:tcBorders>
              <w:top w:val="nil"/>
              <w:left w:val="nil"/>
              <w:bottom w:val="nil"/>
              <w:right w:val="nil"/>
            </w:tcBorders>
            <w:vAlign w:val="center"/>
          </w:tcPr>
          <w:p w14:paraId="0DDF05F4"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19.00 (15.00, 26.00)</w:t>
            </w:r>
          </w:p>
        </w:tc>
        <w:tc>
          <w:tcPr>
            <w:tcW w:w="1436" w:type="pct"/>
            <w:tcBorders>
              <w:top w:val="nil"/>
              <w:left w:val="nil"/>
              <w:bottom w:val="nil"/>
              <w:right w:val="nil"/>
            </w:tcBorders>
            <w:vAlign w:val="center"/>
          </w:tcPr>
          <w:p w14:paraId="3FF42A79"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19.00 (15.00, 26.00)</w:t>
            </w:r>
          </w:p>
        </w:tc>
        <w:tc>
          <w:tcPr>
            <w:tcW w:w="745" w:type="pct"/>
            <w:gridSpan w:val="2"/>
            <w:tcBorders>
              <w:top w:val="nil"/>
              <w:left w:val="nil"/>
              <w:bottom w:val="nil"/>
              <w:right w:val="nil"/>
            </w:tcBorders>
            <w:vAlign w:val="center"/>
          </w:tcPr>
          <w:p w14:paraId="150E2CB7"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0.566</w:t>
            </w:r>
          </w:p>
        </w:tc>
      </w:tr>
      <w:tr w:rsidR="001E7E18" w14:paraId="58F08DD2" w14:textId="77777777" w:rsidTr="00046861">
        <w:trPr>
          <w:trHeight w:val="391"/>
        </w:trPr>
        <w:tc>
          <w:tcPr>
            <w:tcW w:w="1436" w:type="pct"/>
            <w:tcBorders>
              <w:top w:val="nil"/>
              <w:left w:val="nil"/>
              <w:bottom w:val="nil"/>
              <w:right w:val="nil"/>
            </w:tcBorders>
            <w:vAlign w:val="center"/>
          </w:tcPr>
          <w:p w14:paraId="42205EFA"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TG</w:t>
            </w:r>
            <w:r w:rsidRPr="009E53C4">
              <w:rPr>
                <w:rFonts w:asciiTheme="majorBidi" w:eastAsia="Times New Roman" w:hAnsiTheme="majorBidi" w:cstheme="majorBidi"/>
                <w:color w:val="0F1115"/>
                <w:sz w:val="24"/>
                <w:szCs w:val="24"/>
              </w:rPr>
              <w:t xml:space="preserve"> (mmol/L)</w:t>
            </w:r>
          </w:p>
        </w:tc>
        <w:tc>
          <w:tcPr>
            <w:tcW w:w="1383" w:type="pct"/>
            <w:tcBorders>
              <w:top w:val="nil"/>
              <w:left w:val="nil"/>
              <w:bottom w:val="nil"/>
              <w:right w:val="nil"/>
            </w:tcBorders>
            <w:vAlign w:val="center"/>
          </w:tcPr>
          <w:p w14:paraId="6EE8625A"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1.43 (1.08, 1.95)</w:t>
            </w:r>
          </w:p>
        </w:tc>
        <w:tc>
          <w:tcPr>
            <w:tcW w:w="1436" w:type="pct"/>
            <w:tcBorders>
              <w:top w:val="nil"/>
              <w:left w:val="nil"/>
              <w:bottom w:val="nil"/>
              <w:right w:val="nil"/>
            </w:tcBorders>
            <w:vAlign w:val="center"/>
          </w:tcPr>
          <w:p w14:paraId="6412061D"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1.48 (1.10, 1.99)</w:t>
            </w:r>
          </w:p>
        </w:tc>
        <w:tc>
          <w:tcPr>
            <w:tcW w:w="745" w:type="pct"/>
            <w:gridSpan w:val="2"/>
            <w:tcBorders>
              <w:top w:val="nil"/>
              <w:left w:val="nil"/>
              <w:bottom w:val="nil"/>
              <w:right w:val="nil"/>
            </w:tcBorders>
            <w:vAlign w:val="center"/>
          </w:tcPr>
          <w:p w14:paraId="22816446"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0.3</w:t>
            </w:r>
          </w:p>
        </w:tc>
      </w:tr>
      <w:tr w:rsidR="001E7E18" w14:paraId="3ADA79CE" w14:textId="77777777" w:rsidTr="00046861">
        <w:trPr>
          <w:trHeight w:val="391"/>
        </w:trPr>
        <w:tc>
          <w:tcPr>
            <w:tcW w:w="1436" w:type="pct"/>
            <w:tcBorders>
              <w:top w:val="nil"/>
              <w:left w:val="nil"/>
              <w:bottom w:val="nil"/>
              <w:right w:val="nil"/>
            </w:tcBorders>
            <w:vAlign w:val="center"/>
          </w:tcPr>
          <w:p w14:paraId="1F7D9A91"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TC</w:t>
            </w:r>
            <w:r w:rsidRPr="009E53C4">
              <w:rPr>
                <w:rFonts w:asciiTheme="majorBidi" w:eastAsia="Times New Roman" w:hAnsiTheme="majorBidi" w:cstheme="majorBidi"/>
                <w:color w:val="0F1115"/>
                <w:sz w:val="24"/>
                <w:szCs w:val="24"/>
              </w:rPr>
              <w:t xml:space="preserve"> (mmol/L)</w:t>
            </w:r>
          </w:p>
        </w:tc>
        <w:tc>
          <w:tcPr>
            <w:tcW w:w="1383" w:type="pct"/>
            <w:tcBorders>
              <w:top w:val="nil"/>
              <w:left w:val="nil"/>
              <w:bottom w:val="nil"/>
              <w:right w:val="nil"/>
            </w:tcBorders>
            <w:vAlign w:val="center"/>
          </w:tcPr>
          <w:p w14:paraId="309F6805"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3.84 (3.27, 4.50)</w:t>
            </w:r>
          </w:p>
        </w:tc>
        <w:tc>
          <w:tcPr>
            <w:tcW w:w="1436" w:type="pct"/>
            <w:tcBorders>
              <w:top w:val="nil"/>
              <w:left w:val="nil"/>
              <w:bottom w:val="nil"/>
              <w:right w:val="nil"/>
            </w:tcBorders>
            <w:vAlign w:val="center"/>
          </w:tcPr>
          <w:p w14:paraId="6E665C42"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3.86 (3.27, 4.51)</w:t>
            </w:r>
          </w:p>
        </w:tc>
        <w:tc>
          <w:tcPr>
            <w:tcW w:w="745" w:type="pct"/>
            <w:gridSpan w:val="2"/>
            <w:tcBorders>
              <w:top w:val="nil"/>
              <w:left w:val="nil"/>
              <w:bottom w:val="nil"/>
              <w:right w:val="nil"/>
            </w:tcBorders>
            <w:vAlign w:val="center"/>
          </w:tcPr>
          <w:p w14:paraId="67EE4503"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0.352</w:t>
            </w:r>
          </w:p>
        </w:tc>
      </w:tr>
      <w:tr w:rsidR="001E7E18" w14:paraId="30DCEB9D" w14:textId="77777777" w:rsidTr="00046861">
        <w:trPr>
          <w:trHeight w:val="391"/>
        </w:trPr>
        <w:tc>
          <w:tcPr>
            <w:tcW w:w="1436" w:type="pct"/>
            <w:tcBorders>
              <w:top w:val="nil"/>
              <w:left w:val="nil"/>
              <w:bottom w:val="nil"/>
              <w:right w:val="nil"/>
            </w:tcBorders>
            <w:vAlign w:val="center"/>
          </w:tcPr>
          <w:p w14:paraId="6A7F9505"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HDL-C</w:t>
            </w:r>
            <w:r w:rsidRPr="009E53C4">
              <w:rPr>
                <w:rFonts w:asciiTheme="majorBidi" w:eastAsia="Times New Roman" w:hAnsiTheme="majorBidi" w:cstheme="majorBidi"/>
                <w:color w:val="0F1115"/>
                <w:sz w:val="24"/>
                <w:szCs w:val="24"/>
              </w:rPr>
              <w:t xml:space="preserve"> (mmol/L)</w:t>
            </w:r>
          </w:p>
        </w:tc>
        <w:tc>
          <w:tcPr>
            <w:tcW w:w="1383" w:type="pct"/>
            <w:tcBorders>
              <w:top w:val="nil"/>
              <w:left w:val="nil"/>
              <w:bottom w:val="nil"/>
              <w:right w:val="nil"/>
            </w:tcBorders>
            <w:vAlign w:val="center"/>
          </w:tcPr>
          <w:p w14:paraId="3B84E211"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0.97 (0.84, 1.13)</w:t>
            </w:r>
          </w:p>
        </w:tc>
        <w:tc>
          <w:tcPr>
            <w:tcW w:w="1436" w:type="pct"/>
            <w:tcBorders>
              <w:top w:val="nil"/>
              <w:left w:val="nil"/>
              <w:bottom w:val="nil"/>
              <w:right w:val="nil"/>
            </w:tcBorders>
            <w:vAlign w:val="center"/>
          </w:tcPr>
          <w:p w14:paraId="73E18CAD"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0.95 (0.83, 1.12)</w:t>
            </w:r>
          </w:p>
        </w:tc>
        <w:tc>
          <w:tcPr>
            <w:tcW w:w="745" w:type="pct"/>
            <w:gridSpan w:val="2"/>
            <w:tcBorders>
              <w:top w:val="nil"/>
              <w:left w:val="nil"/>
              <w:bottom w:val="nil"/>
              <w:right w:val="nil"/>
            </w:tcBorders>
            <w:vAlign w:val="center"/>
          </w:tcPr>
          <w:p w14:paraId="2EDEB545"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0.133</w:t>
            </w:r>
          </w:p>
        </w:tc>
      </w:tr>
      <w:tr w:rsidR="001E7E18" w14:paraId="6DB054A4" w14:textId="77777777" w:rsidTr="00046861">
        <w:trPr>
          <w:trHeight w:val="391"/>
        </w:trPr>
        <w:tc>
          <w:tcPr>
            <w:tcW w:w="1436" w:type="pct"/>
            <w:tcBorders>
              <w:top w:val="nil"/>
              <w:left w:val="nil"/>
              <w:bottom w:val="nil"/>
              <w:right w:val="nil"/>
            </w:tcBorders>
            <w:vAlign w:val="center"/>
          </w:tcPr>
          <w:p w14:paraId="2647ADD1"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LDL-C</w:t>
            </w:r>
            <w:r w:rsidRPr="009E53C4">
              <w:rPr>
                <w:rFonts w:asciiTheme="majorBidi" w:eastAsia="Times New Roman" w:hAnsiTheme="majorBidi" w:cstheme="majorBidi"/>
                <w:color w:val="0F1115"/>
                <w:sz w:val="24"/>
                <w:szCs w:val="24"/>
              </w:rPr>
              <w:t xml:space="preserve"> (mmol/L)</w:t>
            </w:r>
          </w:p>
        </w:tc>
        <w:tc>
          <w:tcPr>
            <w:tcW w:w="1383" w:type="pct"/>
            <w:tcBorders>
              <w:top w:val="nil"/>
              <w:left w:val="nil"/>
              <w:bottom w:val="nil"/>
              <w:right w:val="nil"/>
            </w:tcBorders>
            <w:vAlign w:val="center"/>
          </w:tcPr>
          <w:p w14:paraId="26E40537"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2.15 (1.69, 2.69)</w:t>
            </w:r>
          </w:p>
        </w:tc>
        <w:tc>
          <w:tcPr>
            <w:tcW w:w="1436" w:type="pct"/>
            <w:tcBorders>
              <w:top w:val="nil"/>
              <w:left w:val="nil"/>
              <w:bottom w:val="nil"/>
              <w:right w:val="nil"/>
            </w:tcBorders>
            <w:vAlign w:val="center"/>
          </w:tcPr>
          <w:p w14:paraId="14A8E41A"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2.17 (1.71, 2.74)</w:t>
            </w:r>
          </w:p>
        </w:tc>
        <w:tc>
          <w:tcPr>
            <w:tcW w:w="745" w:type="pct"/>
            <w:gridSpan w:val="2"/>
            <w:tcBorders>
              <w:top w:val="nil"/>
              <w:left w:val="nil"/>
              <w:bottom w:val="nil"/>
              <w:right w:val="nil"/>
            </w:tcBorders>
            <w:vAlign w:val="center"/>
          </w:tcPr>
          <w:p w14:paraId="2E437A1C"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0.406</w:t>
            </w:r>
          </w:p>
        </w:tc>
      </w:tr>
      <w:tr w:rsidR="001E7E18" w14:paraId="4114D6AE" w14:textId="77777777" w:rsidTr="00046861">
        <w:trPr>
          <w:trHeight w:val="391"/>
        </w:trPr>
        <w:tc>
          <w:tcPr>
            <w:tcW w:w="1436" w:type="pct"/>
            <w:tcBorders>
              <w:top w:val="nil"/>
              <w:left w:val="nil"/>
              <w:bottom w:val="nil"/>
              <w:right w:val="nil"/>
            </w:tcBorders>
            <w:vAlign w:val="center"/>
          </w:tcPr>
          <w:p w14:paraId="20AC1AEE"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BUN</w:t>
            </w:r>
            <w:r w:rsidRPr="009E53C4">
              <w:rPr>
                <w:rFonts w:asciiTheme="majorBidi" w:eastAsia="Times New Roman" w:hAnsiTheme="majorBidi" w:cstheme="majorBidi"/>
                <w:color w:val="0F1115"/>
                <w:sz w:val="24"/>
                <w:szCs w:val="24"/>
              </w:rPr>
              <w:t xml:space="preserve"> (mmol/L)</w:t>
            </w:r>
          </w:p>
        </w:tc>
        <w:tc>
          <w:tcPr>
            <w:tcW w:w="1383" w:type="pct"/>
            <w:tcBorders>
              <w:top w:val="nil"/>
              <w:left w:val="nil"/>
              <w:bottom w:val="nil"/>
              <w:right w:val="nil"/>
            </w:tcBorders>
            <w:vAlign w:val="center"/>
          </w:tcPr>
          <w:p w14:paraId="0591DFFA"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5.60 (4.60, 6.89)</w:t>
            </w:r>
          </w:p>
        </w:tc>
        <w:tc>
          <w:tcPr>
            <w:tcW w:w="1436" w:type="pct"/>
            <w:tcBorders>
              <w:top w:val="nil"/>
              <w:left w:val="nil"/>
              <w:bottom w:val="nil"/>
              <w:right w:val="nil"/>
            </w:tcBorders>
            <w:vAlign w:val="center"/>
          </w:tcPr>
          <w:p w14:paraId="484A202F"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5.56 (4.60, 6.80)</w:t>
            </w:r>
          </w:p>
        </w:tc>
        <w:tc>
          <w:tcPr>
            <w:tcW w:w="745" w:type="pct"/>
            <w:gridSpan w:val="2"/>
            <w:tcBorders>
              <w:top w:val="nil"/>
              <w:left w:val="nil"/>
              <w:bottom w:val="nil"/>
              <w:right w:val="nil"/>
            </w:tcBorders>
            <w:vAlign w:val="center"/>
          </w:tcPr>
          <w:p w14:paraId="5EC184E9"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0.376</w:t>
            </w:r>
          </w:p>
        </w:tc>
      </w:tr>
      <w:tr w:rsidR="001E7E18" w14:paraId="2E492319" w14:textId="77777777" w:rsidTr="00046861">
        <w:trPr>
          <w:trHeight w:val="391"/>
        </w:trPr>
        <w:tc>
          <w:tcPr>
            <w:tcW w:w="1436" w:type="pct"/>
            <w:tcBorders>
              <w:top w:val="nil"/>
              <w:left w:val="nil"/>
              <w:bottom w:val="nil"/>
              <w:right w:val="nil"/>
            </w:tcBorders>
            <w:vAlign w:val="center"/>
          </w:tcPr>
          <w:p w14:paraId="577CAA99"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Serum creatinine</w:t>
            </w:r>
            <w:r w:rsidRPr="009E53C4">
              <w:rPr>
                <w:rFonts w:asciiTheme="majorBidi" w:eastAsia="Times New Roman" w:hAnsiTheme="majorBidi" w:cstheme="majorBidi"/>
                <w:color w:val="0F1115"/>
                <w:sz w:val="24"/>
                <w:szCs w:val="24"/>
              </w:rPr>
              <w:t xml:space="preserve"> (</w:t>
            </w:r>
            <w:proofErr w:type="spellStart"/>
            <w:r w:rsidRPr="009E53C4">
              <w:rPr>
                <w:rFonts w:asciiTheme="majorBidi" w:eastAsia="Times New Roman" w:hAnsiTheme="majorBidi" w:cstheme="majorBidi"/>
                <w:color w:val="0F1115"/>
                <w:sz w:val="24"/>
                <w:szCs w:val="24"/>
              </w:rPr>
              <w:t>μmol</w:t>
            </w:r>
            <w:proofErr w:type="spellEnd"/>
            <w:r w:rsidRPr="009E53C4">
              <w:rPr>
                <w:rFonts w:asciiTheme="majorBidi" w:eastAsia="Times New Roman" w:hAnsiTheme="majorBidi" w:cstheme="majorBidi"/>
                <w:color w:val="0F1115"/>
                <w:sz w:val="24"/>
                <w:szCs w:val="24"/>
              </w:rPr>
              <w:t>/L)</w:t>
            </w:r>
          </w:p>
        </w:tc>
        <w:tc>
          <w:tcPr>
            <w:tcW w:w="1383" w:type="pct"/>
            <w:tcBorders>
              <w:top w:val="nil"/>
              <w:left w:val="nil"/>
              <w:bottom w:val="nil"/>
              <w:right w:val="nil"/>
            </w:tcBorders>
            <w:vAlign w:val="center"/>
          </w:tcPr>
          <w:p w14:paraId="64A9A42B"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73.50 (64.20, 85.10)</w:t>
            </w:r>
          </w:p>
        </w:tc>
        <w:tc>
          <w:tcPr>
            <w:tcW w:w="1436" w:type="pct"/>
            <w:tcBorders>
              <w:top w:val="nil"/>
              <w:left w:val="nil"/>
              <w:bottom w:val="nil"/>
              <w:right w:val="nil"/>
            </w:tcBorders>
            <w:vAlign w:val="center"/>
          </w:tcPr>
          <w:p w14:paraId="5B0BF7BC"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73.80 (63.50, 85.00)</w:t>
            </w:r>
          </w:p>
        </w:tc>
        <w:tc>
          <w:tcPr>
            <w:tcW w:w="745" w:type="pct"/>
            <w:gridSpan w:val="2"/>
            <w:tcBorders>
              <w:top w:val="nil"/>
              <w:left w:val="nil"/>
              <w:bottom w:val="nil"/>
              <w:right w:val="nil"/>
            </w:tcBorders>
            <w:vAlign w:val="center"/>
          </w:tcPr>
          <w:p w14:paraId="752BD9A2"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0.47</w:t>
            </w:r>
          </w:p>
        </w:tc>
      </w:tr>
      <w:tr w:rsidR="001E7E18" w14:paraId="23569E8B" w14:textId="77777777" w:rsidTr="00046861">
        <w:trPr>
          <w:trHeight w:val="391"/>
        </w:trPr>
        <w:tc>
          <w:tcPr>
            <w:tcW w:w="1436" w:type="pct"/>
            <w:tcBorders>
              <w:top w:val="nil"/>
              <w:left w:val="nil"/>
              <w:bottom w:val="nil"/>
              <w:right w:val="nil"/>
            </w:tcBorders>
            <w:vAlign w:val="center"/>
          </w:tcPr>
          <w:p w14:paraId="46D44AAD"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UA</w:t>
            </w:r>
            <w:r w:rsidRPr="009E53C4">
              <w:rPr>
                <w:rFonts w:asciiTheme="majorBidi" w:eastAsia="Times New Roman" w:hAnsiTheme="majorBidi" w:cstheme="majorBidi"/>
                <w:color w:val="0F1115"/>
                <w:sz w:val="24"/>
                <w:szCs w:val="24"/>
              </w:rPr>
              <w:t xml:space="preserve"> (</w:t>
            </w:r>
            <w:proofErr w:type="spellStart"/>
            <w:r w:rsidRPr="009E53C4">
              <w:rPr>
                <w:rFonts w:asciiTheme="majorBidi" w:eastAsia="Times New Roman" w:hAnsiTheme="majorBidi" w:cstheme="majorBidi"/>
                <w:color w:val="0F1115"/>
                <w:sz w:val="24"/>
                <w:szCs w:val="24"/>
              </w:rPr>
              <w:t>μmol</w:t>
            </w:r>
            <w:proofErr w:type="spellEnd"/>
            <w:r w:rsidRPr="009E53C4">
              <w:rPr>
                <w:rFonts w:asciiTheme="majorBidi" w:eastAsia="Times New Roman" w:hAnsiTheme="majorBidi" w:cstheme="majorBidi"/>
                <w:color w:val="0F1115"/>
                <w:sz w:val="24"/>
                <w:szCs w:val="24"/>
              </w:rPr>
              <w:t>/L)</w:t>
            </w:r>
          </w:p>
        </w:tc>
        <w:tc>
          <w:tcPr>
            <w:tcW w:w="1383" w:type="pct"/>
            <w:tcBorders>
              <w:top w:val="nil"/>
              <w:left w:val="nil"/>
              <w:bottom w:val="nil"/>
              <w:right w:val="nil"/>
            </w:tcBorders>
            <w:vAlign w:val="center"/>
          </w:tcPr>
          <w:p w14:paraId="5941AB75"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320.10 (262.80, 384.85)</w:t>
            </w:r>
          </w:p>
        </w:tc>
        <w:tc>
          <w:tcPr>
            <w:tcW w:w="1436" w:type="pct"/>
            <w:tcBorders>
              <w:top w:val="nil"/>
              <w:left w:val="nil"/>
              <w:bottom w:val="nil"/>
              <w:right w:val="nil"/>
            </w:tcBorders>
            <w:vAlign w:val="center"/>
          </w:tcPr>
          <w:p w14:paraId="475B94D3"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321.20 (262.80, 385.60)</w:t>
            </w:r>
          </w:p>
        </w:tc>
        <w:tc>
          <w:tcPr>
            <w:tcW w:w="745" w:type="pct"/>
            <w:gridSpan w:val="2"/>
            <w:tcBorders>
              <w:top w:val="nil"/>
              <w:left w:val="nil"/>
              <w:bottom w:val="nil"/>
              <w:right w:val="nil"/>
            </w:tcBorders>
            <w:vAlign w:val="center"/>
          </w:tcPr>
          <w:p w14:paraId="1F693D05"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0.917</w:t>
            </w:r>
          </w:p>
        </w:tc>
      </w:tr>
      <w:tr w:rsidR="001E7E18" w14:paraId="714791A1" w14:textId="77777777" w:rsidTr="00046861">
        <w:trPr>
          <w:trHeight w:val="391"/>
        </w:trPr>
        <w:tc>
          <w:tcPr>
            <w:tcW w:w="1436" w:type="pct"/>
            <w:tcBorders>
              <w:top w:val="nil"/>
              <w:left w:val="nil"/>
              <w:bottom w:val="nil"/>
              <w:right w:val="nil"/>
            </w:tcBorders>
            <w:vAlign w:val="center"/>
          </w:tcPr>
          <w:p w14:paraId="4D0CF70A"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FBG</w:t>
            </w:r>
            <w:r w:rsidRPr="009E53C4">
              <w:rPr>
                <w:rFonts w:asciiTheme="majorBidi" w:eastAsia="Times New Roman" w:hAnsiTheme="majorBidi" w:cstheme="majorBidi"/>
                <w:color w:val="0F1115"/>
                <w:sz w:val="24"/>
                <w:szCs w:val="24"/>
                <w:shd w:val="clear" w:color="auto" w:fill="FFFFFF"/>
              </w:rPr>
              <w:t xml:space="preserve"> (mmol/L)</w:t>
            </w:r>
          </w:p>
        </w:tc>
        <w:tc>
          <w:tcPr>
            <w:tcW w:w="1383" w:type="pct"/>
            <w:tcBorders>
              <w:top w:val="nil"/>
              <w:left w:val="nil"/>
              <w:bottom w:val="nil"/>
              <w:right w:val="nil"/>
            </w:tcBorders>
            <w:vAlign w:val="center"/>
          </w:tcPr>
          <w:p w14:paraId="056E0B7C"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5.97 (5.03, 7.80)</w:t>
            </w:r>
          </w:p>
        </w:tc>
        <w:tc>
          <w:tcPr>
            <w:tcW w:w="1436" w:type="pct"/>
            <w:tcBorders>
              <w:top w:val="nil"/>
              <w:left w:val="nil"/>
              <w:bottom w:val="nil"/>
              <w:right w:val="nil"/>
            </w:tcBorders>
            <w:vAlign w:val="center"/>
          </w:tcPr>
          <w:p w14:paraId="69BB4725"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5.83 (4.98, 7.71)</w:t>
            </w:r>
          </w:p>
        </w:tc>
        <w:tc>
          <w:tcPr>
            <w:tcW w:w="745" w:type="pct"/>
            <w:gridSpan w:val="2"/>
            <w:tcBorders>
              <w:top w:val="nil"/>
              <w:left w:val="nil"/>
              <w:bottom w:val="nil"/>
              <w:right w:val="nil"/>
            </w:tcBorders>
            <w:vAlign w:val="center"/>
          </w:tcPr>
          <w:p w14:paraId="50A551FF"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0.06</w:t>
            </w:r>
          </w:p>
        </w:tc>
      </w:tr>
      <w:tr w:rsidR="001E7E18" w14:paraId="166314BB" w14:textId="77777777" w:rsidTr="00046861">
        <w:trPr>
          <w:trHeight w:val="391"/>
        </w:trPr>
        <w:tc>
          <w:tcPr>
            <w:tcW w:w="1436" w:type="pct"/>
            <w:tcBorders>
              <w:top w:val="nil"/>
              <w:left w:val="nil"/>
              <w:bottom w:val="nil"/>
              <w:right w:val="nil"/>
            </w:tcBorders>
            <w:vAlign w:val="center"/>
          </w:tcPr>
          <w:p w14:paraId="61AAC034"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GA</w:t>
            </w:r>
            <w:r w:rsidRPr="009E53C4">
              <w:rPr>
                <w:rFonts w:asciiTheme="majorBidi" w:eastAsia="Times New Roman" w:hAnsiTheme="majorBidi" w:cstheme="majorBidi"/>
                <w:color w:val="0F1115"/>
                <w:sz w:val="24"/>
                <w:szCs w:val="24"/>
              </w:rPr>
              <w:t xml:space="preserve"> (%)</w:t>
            </w:r>
          </w:p>
        </w:tc>
        <w:tc>
          <w:tcPr>
            <w:tcW w:w="1383" w:type="pct"/>
            <w:tcBorders>
              <w:top w:val="nil"/>
              <w:left w:val="nil"/>
              <w:bottom w:val="nil"/>
              <w:right w:val="nil"/>
            </w:tcBorders>
            <w:vAlign w:val="center"/>
          </w:tcPr>
          <w:p w14:paraId="6E9C6853"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15.40 (13.74, 18.60)</w:t>
            </w:r>
          </w:p>
        </w:tc>
        <w:tc>
          <w:tcPr>
            <w:tcW w:w="1436" w:type="pct"/>
            <w:tcBorders>
              <w:top w:val="nil"/>
              <w:left w:val="nil"/>
              <w:bottom w:val="nil"/>
              <w:right w:val="nil"/>
            </w:tcBorders>
            <w:vAlign w:val="center"/>
          </w:tcPr>
          <w:p w14:paraId="015B2567"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15.23 (13.70, 18.49)</w:t>
            </w:r>
          </w:p>
        </w:tc>
        <w:tc>
          <w:tcPr>
            <w:tcW w:w="745" w:type="pct"/>
            <w:gridSpan w:val="2"/>
            <w:tcBorders>
              <w:top w:val="nil"/>
              <w:left w:val="nil"/>
              <w:bottom w:val="nil"/>
              <w:right w:val="nil"/>
            </w:tcBorders>
            <w:vAlign w:val="center"/>
          </w:tcPr>
          <w:p w14:paraId="20B68D9A"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0.169</w:t>
            </w:r>
          </w:p>
        </w:tc>
      </w:tr>
      <w:tr w:rsidR="001E7E18" w14:paraId="558FD4B8" w14:textId="77777777" w:rsidTr="00046861">
        <w:trPr>
          <w:trHeight w:val="391"/>
        </w:trPr>
        <w:tc>
          <w:tcPr>
            <w:tcW w:w="1436" w:type="pct"/>
            <w:tcBorders>
              <w:top w:val="nil"/>
              <w:left w:val="nil"/>
              <w:bottom w:val="nil"/>
              <w:right w:val="nil"/>
            </w:tcBorders>
            <w:vAlign w:val="center"/>
          </w:tcPr>
          <w:p w14:paraId="721F095C"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HCY</w:t>
            </w:r>
            <w:r w:rsidRPr="009E53C4">
              <w:rPr>
                <w:rFonts w:asciiTheme="majorBidi" w:eastAsia="Times New Roman" w:hAnsiTheme="majorBidi" w:cstheme="majorBidi"/>
                <w:color w:val="0F1115"/>
                <w:sz w:val="24"/>
                <w:szCs w:val="24"/>
              </w:rPr>
              <w:t xml:space="preserve"> (</w:t>
            </w:r>
            <w:proofErr w:type="spellStart"/>
            <w:r w:rsidRPr="009E53C4">
              <w:rPr>
                <w:rFonts w:asciiTheme="majorBidi" w:eastAsia="Times New Roman" w:hAnsiTheme="majorBidi" w:cstheme="majorBidi"/>
                <w:color w:val="0F1115"/>
                <w:sz w:val="24"/>
                <w:szCs w:val="24"/>
              </w:rPr>
              <w:t>μmol</w:t>
            </w:r>
            <w:proofErr w:type="spellEnd"/>
            <w:r w:rsidRPr="009E53C4">
              <w:rPr>
                <w:rFonts w:asciiTheme="majorBidi" w:eastAsia="Times New Roman" w:hAnsiTheme="majorBidi" w:cstheme="majorBidi"/>
                <w:color w:val="0F1115"/>
                <w:sz w:val="24"/>
                <w:szCs w:val="24"/>
              </w:rPr>
              <w:t>/L)</w:t>
            </w:r>
          </w:p>
        </w:tc>
        <w:tc>
          <w:tcPr>
            <w:tcW w:w="1383" w:type="pct"/>
            <w:tcBorders>
              <w:top w:val="nil"/>
              <w:left w:val="nil"/>
              <w:bottom w:val="nil"/>
              <w:right w:val="nil"/>
            </w:tcBorders>
            <w:vAlign w:val="center"/>
          </w:tcPr>
          <w:p w14:paraId="2BB6F231"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14.10 (11.80, 18.30)</w:t>
            </w:r>
          </w:p>
        </w:tc>
        <w:tc>
          <w:tcPr>
            <w:tcW w:w="1436" w:type="pct"/>
            <w:tcBorders>
              <w:top w:val="nil"/>
              <w:left w:val="nil"/>
              <w:bottom w:val="nil"/>
              <w:right w:val="nil"/>
            </w:tcBorders>
            <w:vAlign w:val="center"/>
          </w:tcPr>
          <w:p w14:paraId="247602EA"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14.00 (11.70, 17.80)</w:t>
            </w:r>
          </w:p>
        </w:tc>
        <w:tc>
          <w:tcPr>
            <w:tcW w:w="745" w:type="pct"/>
            <w:gridSpan w:val="2"/>
            <w:tcBorders>
              <w:top w:val="nil"/>
              <w:left w:val="nil"/>
              <w:bottom w:val="nil"/>
              <w:right w:val="nil"/>
            </w:tcBorders>
            <w:vAlign w:val="center"/>
          </w:tcPr>
          <w:p w14:paraId="5E5A9EED"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0.188</w:t>
            </w:r>
          </w:p>
        </w:tc>
      </w:tr>
      <w:tr w:rsidR="001E7E18" w14:paraId="050A3BD3" w14:textId="77777777" w:rsidTr="00046861">
        <w:trPr>
          <w:gridAfter w:val="1"/>
          <w:wAfter w:w="106" w:type="pct"/>
          <w:trHeight w:hRule="exact" w:val="397"/>
        </w:trPr>
        <w:tc>
          <w:tcPr>
            <w:tcW w:w="4894" w:type="pct"/>
            <w:gridSpan w:val="4"/>
            <w:tcBorders>
              <w:top w:val="single" w:sz="4" w:space="0" w:color="auto"/>
              <w:left w:val="nil"/>
              <w:bottom w:val="nil"/>
              <w:right w:val="nil"/>
            </w:tcBorders>
            <w:vAlign w:val="center"/>
          </w:tcPr>
          <w:p w14:paraId="09E082E5" w14:textId="69EDF67A" w:rsidR="001E7E18" w:rsidRPr="009E53C4" w:rsidRDefault="00046861" w:rsidP="003929B9">
            <w:pPr>
              <w:spacing w:after="240"/>
              <w:jc w:val="left"/>
              <w:rPr>
                <w:rFonts w:asciiTheme="majorBidi" w:eastAsia="Times New Roman" w:hAnsiTheme="majorBidi" w:cstheme="majorBidi"/>
                <w:b/>
                <w:sz w:val="24"/>
                <w:szCs w:val="24"/>
              </w:rPr>
            </w:pPr>
            <w:r w:rsidRPr="009E53C4">
              <w:rPr>
                <w:rFonts w:asciiTheme="majorBidi" w:eastAsia="Times New Roman" w:hAnsiTheme="majorBidi" w:cstheme="majorBidi"/>
                <w:b/>
                <w:color w:val="0F1115"/>
                <w:sz w:val="24"/>
                <w:szCs w:val="24"/>
                <w:shd w:val="clear" w:color="auto" w:fill="FFFFFF"/>
              </w:rPr>
              <w:lastRenderedPageBreak/>
              <w:t>Continued</w:t>
            </w:r>
            <w:r w:rsidRPr="00046861">
              <w:rPr>
                <w:rFonts w:asciiTheme="majorBidi" w:eastAsia="Times New Roman" w:hAnsiTheme="majorBidi" w:cstheme="majorBidi"/>
                <w:b/>
                <w:color w:val="0F1115"/>
                <w:sz w:val="24"/>
                <w:szCs w:val="24"/>
                <w:shd w:val="clear" w:color="auto" w:fill="FFFFFF"/>
              </w:rPr>
              <w:t xml:space="preserve"> Supplementary Table </w:t>
            </w:r>
            <w:r w:rsidRPr="009E53C4">
              <w:rPr>
                <w:rFonts w:asciiTheme="majorBidi" w:eastAsia="Times New Roman" w:hAnsiTheme="majorBidi" w:cstheme="majorBidi"/>
                <w:b/>
                <w:color w:val="0F1115"/>
                <w:sz w:val="24"/>
                <w:szCs w:val="24"/>
                <w:shd w:val="clear" w:color="auto" w:fill="FFFFFF"/>
              </w:rPr>
              <w:t>1</w:t>
            </w:r>
            <w:r w:rsidR="001E7E18" w:rsidRPr="009E53C4">
              <w:rPr>
                <w:rFonts w:asciiTheme="majorBidi" w:eastAsia="Times New Roman" w:hAnsiTheme="majorBidi" w:cstheme="majorBidi"/>
                <w:b/>
                <w:color w:val="0F1115"/>
                <w:sz w:val="24"/>
                <w:szCs w:val="24"/>
                <w:shd w:val="clear" w:color="auto" w:fill="FFFFFF"/>
              </w:rPr>
              <w:t>. Baseline characteristics of patients in the BAH-CMU training and test cohort</w:t>
            </w:r>
          </w:p>
        </w:tc>
      </w:tr>
      <w:tr w:rsidR="001E7E18" w14:paraId="403008C2" w14:textId="77777777" w:rsidTr="00046861">
        <w:trPr>
          <w:trHeight w:val="391"/>
        </w:trPr>
        <w:tc>
          <w:tcPr>
            <w:tcW w:w="1436" w:type="pct"/>
            <w:tcBorders>
              <w:top w:val="single" w:sz="4" w:space="0" w:color="auto"/>
              <w:left w:val="nil"/>
              <w:bottom w:val="nil"/>
              <w:right w:val="nil"/>
            </w:tcBorders>
            <w:vAlign w:val="center"/>
          </w:tcPr>
          <w:p w14:paraId="74A5BCB4"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CK</w:t>
            </w:r>
            <w:r w:rsidRPr="009E53C4">
              <w:rPr>
                <w:rFonts w:asciiTheme="majorBidi" w:eastAsia="Times New Roman" w:hAnsiTheme="majorBidi" w:cstheme="majorBidi"/>
                <w:color w:val="0F1115"/>
                <w:sz w:val="24"/>
                <w:szCs w:val="24"/>
              </w:rPr>
              <w:t xml:space="preserve"> (U/L)</w:t>
            </w:r>
          </w:p>
        </w:tc>
        <w:tc>
          <w:tcPr>
            <w:tcW w:w="1383" w:type="pct"/>
            <w:tcBorders>
              <w:top w:val="single" w:sz="4" w:space="0" w:color="auto"/>
              <w:left w:val="nil"/>
              <w:bottom w:val="nil"/>
              <w:right w:val="nil"/>
            </w:tcBorders>
            <w:vAlign w:val="center"/>
          </w:tcPr>
          <w:p w14:paraId="1545484B"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67.00 (50.00, 95.00)</w:t>
            </w:r>
          </w:p>
        </w:tc>
        <w:tc>
          <w:tcPr>
            <w:tcW w:w="1436" w:type="pct"/>
            <w:tcBorders>
              <w:top w:val="single" w:sz="4" w:space="0" w:color="auto"/>
              <w:left w:val="nil"/>
              <w:bottom w:val="nil"/>
              <w:right w:val="nil"/>
            </w:tcBorders>
            <w:vAlign w:val="center"/>
          </w:tcPr>
          <w:p w14:paraId="1DF32550"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67.00 (50.00, 93.00)</w:t>
            </w:r>
          </w:p>
        </w:tc>
        <w:tc>
          <w:tcPr>
            <w:tcW w:w="745" w:type="pct"/>
            <w:gridSpan w:val="2"/>
            <w:tcBorders>
              <w:top w:val="single" w:sz="4" w:space="0" w:color="auto"/>
              <w:left w:val="nil"/>
              <w:bottom w:val="nil"/>
              <w:right w:val="nil"/>
            </w:tcBorders>
            <w:vAlign w:val="center"/>
          </w:tcPr>
          <w:p w14:paraId="13EB2D28"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0.423</w:t>
            </w:r>
          </w:p>
        </w:tc>
      </w:tr>
      <w:tr w:rsidR="001E7E18" w14:paraId="134BC6AB" w14:textId="77777777" w:rsidTr="00046861">
        <w:trPr>
          <w:trHeight w:val="391"/>
        </w:trPr>
        <w:tc>
          <w:tcPr>
            <w:tcW w:w="1436" w:type="pct"/>
            <w:tcBorders>
              <w:top w:val="nil"/>
              <w:left w:val="nil"/>
              <w:bottom w:val="nil"/>
              <w:right w:val="nil"/>
            </w:tcBorders>
            <w:vAlign w:val="center"/>
          </w:tcPr>
          <w:p w14:paraId="0DCCE148"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CK-MB</w:t>
            </w:r>
            <w:r w:rsidRPr="009E53C4">
              <w:rPr>
                <w:rFonts w:asciiTheme="majorBidi" w:eastAsia="Times New Roman" w:hAnsiTheme="majorBidi" w:cstheme="majorBidi"/>
                <w:color w:val="0F1115"/>
                <w:sz w:val="24"/>
                <w:szCs w:val="24"/>
              </w:rPr>
              <w:t xml:space="preserve"> (</w:t>
            </w:r>
            <w:proofErr w:type="spellStart"/>
            <w:r w:rsidRPr="009E53C4">
              <w:rPr>
                <w:rFonts w:asciiTheme="majorBidi" w:eastAsia="Times New Roman" w:hAnsiTheme="majorBidi" w:cstheme="majorBidi"/>
                <w:color w:val="0F1115"/>
                <w:sz w:val="24"/>
                <w:szCs w:val="24"/>
              </w:rPr>
              <w:t>μg</w:t>
            </w:r>
            <w:proofErr w:type="spellEnd"/>
            <w:r w:rsidRPr="009E53C4">
              <w:rPr>
                <w:rFonts w:asciiTheme="majorBidi" w:eastAsia="Times New Roman" w:hAnsiTheme="majorBidi" w:cstheme="majorBidi"/>
                <w:color w:val="0F1115"/>
                <w:sz w:val="24"/>
                <w:szCs w:val="24"/>
              </w:rPr>
              <w:t>/mL)</w:t>
            </w:r>
          </w:p>
        </w:tc>
        <w:tc>
          <w:tcPr>
            <w:tcW w:w="1383" w:type="pct"/>
            <w:tcBorders>
              <w:top w:val="nil"/>
              <w:left w:val="nil"/>
              <w:bottom w:val="nil"/>
              <w:right w:val="nil"/>
            </w:tcBorders>
            <w:vAlign w:val="center"/>
          </w:tcPr>
          <w:p w14:paraId="07EB42BA"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2.10 (1.30, 3.90)</w:t>
            </w:r>
          </w:p>
        </w:tc>
        <w:tc>
          <w:tcPr>
            <w:tcW w:w="1436" w:type="pct"/>
            <w:tcBorders>
              <w:top w:val="nil"/>
              <w:left w:val="nil"/>
              <w:bottom w:val="nil"/>
              <w:right w:val="nil"/>
            </w:tcBorders>
            <w:vAlign w:val="center"/>
          </w:tcPr>
          <w:p w14:paraId="676B9C8E"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2.00 (1.30, 4.00)</w:t>
            </w:r>
          </w:p>
        </w:tc>
        <w:tc>
          <w:tcPr>
            <w:tcW w:w="745" w:type="pct"/>
            <w:gridSpan w:val="2"/>
            <w:tcBorders>
              <w:top w:val="nil"/>
              <w:left w:val="nil"/>
              <w:bottom w:val="nil"/>
              <w:right w:val="nil"/>
            </w:tcBorders>
            <w:vAlign w:val="center"/>
          </w:tcPr>
          <w:p w14:paraId="2661DC43"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0.293</w:t>
            </w:r>
          </w:p>
        </w:tc>
      </w:tr>
      <w:tr w:rsidR="001E7E18" w14:paraId="29F92658" w14:textId="77777777" w:rsidTr="00046861">
        <w:trPr>
          <w:trHeight w:val="391"/>
        </w:trPr>
        <w:tc>
          <w:tcPr>
            <w:tcW w:w="1436" w:type="pct"/>
            <w:tcBorders>
              <w:top w:val="nil"/>
              <w:left w:val="nil"/>
              <w:bottom w:val="nil"/>
              <w:right w:val="nil"/>
            </w:tcBorders>
            <w:vAlign w:val="center"/>
          </w:tcPr>
          <w:p w14:paraId="5D1136CE"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LDH</w:t>
            </w:r>
            <w:r w:rsidRPr="009E53C4">
              <w:rPr>
                <w:rFonts w:asciiTheme="majorBidi" w:eastAsia="Times New Roman" w:hAnsiTheme="majorBidi" w:cstheme="majorBidi"/>
                <w:color w:val="0F1115"/>
                <w:sz w:val="24"/>
                <w:szCs w:val="24"/>
              </w:rPr>
              <w:t xml:space="preserve"> (U/L)</w:t>
            </w:r>
          </w:p>
        </w:tc>
        <w:tc>
          <w:tcPr>
            <w:tcW w:w="1383" w:type="pct"/>
            <w:tcBorders>
              <w:top w:val="nil"/>
              <w:left w:val="nil"/>
              <w:bottom w:val="nil"/>
              <w:right w:val="nil"/>
            </w:tcBorders>
            <w:vAlign w:val="center"/>
          </w:tcPr>
          <w:p w14:paraId="78706EE0"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175.00 (155.00, 200.00)</w:t>
            </w:r>
          </w:p>
        </w:tc>
        <w:tc>
          <w:tcPr>
            <w:tcW w:w="1436" w:type="pct"/>
            <w:tcBorders>
              <w:top w:val="nil"/>
              <w:left w:val="nil"/>
              <w:bottom w:val="nil"/>
              <w:right w:val="nil"/>
            </w:tcBorders>
            <w:vAlign w:val="center"/>
          </w:tcPr>
          <w:p w14:paraId="0C5A72C0"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174.00 (155.00, 199.00)</w:t>
            </w:r>
          </w:p>
        </w:tc>
        <w:tc>
          <w:tcPr>
            <w:tcW w:w="745" w:type="pct"/>
            <w:gridSpan w:val="2"/>
            <w:tcBorders>
              <w:top w:val="nil"/>
              <w:left w:val="nil"/>
              <w:bottom w:val="nil"/>
              <w:right w:val="nil"/>
            </w:tcBorders>
            <w:vAlign w:val="center"/>
          </w:tcPr>
          <w:p w14:paraId="04F0EE78"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0.396</w:t>
            </w:r>
          </w:p>
        </w:tc>
      </w:tr>
      <w:tr w:rsidR="001E7E18" w14:paraId="4342F014" w14:textId="77777777" w:rsidTr="00046861">
        <w:trPr>
          <w:trHeight w:val="391"/>
        </w:trPr>
        <w:tc>
          <w:tcPr>
            <w:tcW w:w="1436" w:type="pct"/>
            <w:tcBorders>
              <w:top w:val="nil"/>
              <w:left w:val="nil"/>
              <w:bottom w:val="nil"/>
              <w:right w:val="nil"/>
            </w:tcBorders>
            <w:vAlign w:val="center"/>
          </w:tcPr>
          <w:p w14:paraId="5640D303"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Myoglobin</w:t>
            </w:r>
            <w:r w:rsidRPr="009E53C4">
              <w:rPr>
                <w:rFonts w:asciiTheme="majorBidi" w:eastAsia="Times New Roman" w:hAnsiTheme="majorBidi" w:cstheme="majorBidi"/>
                <w:color w:val="0F1115"/>
                <w:sz w:val="24"/>
                <w:szCs w:val="24"/>
              </w:rPr>
              <w:t xml:space="preserve"> (</w:t>
            </w:r>
            <w:proofErr w:type="spellStart"/>
            <w:r w:rsidRPr="009E53C4">
              <w:rPr>
                <w:rFonts w:asciiTheme="majorBidi" w:eastAsia="Times New Roman" w:hAnsiTheme="majorBidi" w:cstheme="majorBidi"/>
                <w:color w:val="0F1115"/>
                <w:sz w:val="24"/>
                <w:szCs w:val="24"/>
              </w:rPr>
              <w:t>μg</w:t>
            </w:r>
            <w:proofErr w:type="spellEnd"/>
            <w:r w:rsidRPr="009E53C4">
              <w:rPr>
                <w:rFonts w:asciiTheme="majorBidi" w:eastAsia="Times New Roman" w:hAnsiTheme="majorBidi" w:cstheme="majorBidi"/>
                <w:color w:val="0F1115"/>
                <w:sz w:val="24"/>
                <w:szCs w:val="24"/>
              </w:rPr>
              <w:t>/L)</w:t>
            </w:r>
          </w:p>
        </w:tc>
        <w:tc>
          <w:tcPr>
            <w:tcW w:w="1383" w:type="pct"/>
            <w:tcBorders>
              <w:top w:val="nil"/>
              <w:left w:val="nil"/>
              <w:bottom w:val="nil"/>
              <w:right w:val="nil"/>
            </w:tcBorders>
            <w:vAlign w:val="center"/>
          </w:tcPr>
          <w:p w14:paraId="0FEBFA27"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169.00 (25.30, 302.35)</w:t>
            </w:r>
          </w:p>
        </w:tc>
        <w:tc>
          <w:tcPr>
            <w:tcW w:w="1436" w:type="pct"/>
            <w:tcBorders>
              <w:top w:val="nil"/>
              <w:left w:val="nil"/>
              <w:bottom w:val="nil"/>
              <w:right w:val="nil"/>
            </w:tcBorders>
            <w:vAlign w:val="center"/>
          </w:tcPr>
          <w:p w14:paraId="6AE85865"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166.00 (24.70, 315.00)</w:t>
            </w:r>
          </w:p>
        </w:tc>
        <w:tc>
          <w:tcPr>
            <w:tcW w:w="745" w:type="pct"/>
            <w:gridSpan w:val="2"/>
            <w:tcBorders>
              <w:top w:val="nil"/>
              <w:left w:val="nil"/>
              <w:bottom w:val="nil"/>
              <w:right w:val="nil"/>
            </w:tcBorders>
            <w:vAlign w:val="center"/>
          </w:tcPr>
          <w:p w14:paraId="6E941DAA"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0.985</w:t>
            </w:r>
          </w:p>
        </w:tc>
      </w:tr>
      <w:tr w:rsidR="001E7E18" w14:paraId="704A2979" w14:textId="77777777" w:rsidTr="00046861">
        <w:trPr>
          <w:trHeight w:val="391"/>
        </w:trPr>
        <w:tc>
          <w:tcPr>
            <w:tcW w:w="1436" w:type="pct"/>
            <w:tcBorders>
              <w:top w:val="nil"/>
              <w:left w:val="nil"/>
              <w:bottom w:val="nil"/>
              <w:right w:val="nil"/>
            </w:tcBorders>
            <w:vAlign w:val="center"/>
          </w:tcPr>
          <w:p w14:paraId="7A0109B3"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 xml:space="preserve">Serum Na+ </w:t>
            </w:r>
            <w:r w:rsidRPr="009E53C4">
              <w:rPr>
                <w:rFonts w:asciiTheme="majorBidi" w:eastAsia="Times New Roman" w:hAnsiTheme="majorBidi" w:cstheme="majorBidi"/>
                <w:color w:val="0F1115"/>
                <w:sz w:val="24"/>
                <w:szCs w:val="24"/>
              </w:rPr>
              <w:t>(mmol/L)</w:t>
            </w:r>
          </w:p>
        </w:tc>
        <w:tc>
          <w:tcPr>
            <w:tcW w:w="1383" w:type="pct"/>
            <w:tcBorders>
              <w:top w:val="nil"/>
              <w:left w:val="nil"/>
              <w:bottom w:val="nil"/>
              <w:right w:val="nil"/>
            </w:tcBorders>
            <w:vAlign w:val="center"/>
          </w:tcPr>
          <w:p w14:paraId="14DE2173"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139.80 (137.80, 141.80)</w:t>
            </w:r>
          </w:p>
        </w:tc>
        <w:tc>
          <w:tcPr>
            <w:tcW w:w="1436" w:type="pct"/>
            <w:tcBorders>
              <w:top w:val="nil"/>
              <w:left w:val="nil"/>
              <w:bottom w:val="nil"/>
              <w:right w:val="nil"/>
            </w:tcBorders>
            <w:vAlign w:val="center"/>
          </w:tcPr>
          <w:p w14:paraId="28B5F15A"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139.90 (137.70, 141.70)</w:t>
            </w:r>
          </w:p>
        </w:tc>
        <w:tc>
          <w:tcPr>
            <w:tcW w:w="745" w:type="pct"/>
            <w:gridSpan w:val="2"/>
            <w:tcBorders>
              <w:top w:val="nil"/>
              <w:left w:val="nil"/>
              <w:bottom w:val="nil"/>
              <w:right w:val="nil"/>
            </w:tcBorders>
            <w:vAlign w:val="center"/>
          </w:tcPr>
          <w:p w14:paraId="66F8C27D"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0.716</w:t>
            </w:r>
          </w:p>
        </w:tc>
      </w:tr>
      <w:tr w:rsidR="001E7E18" w14:paraId="4E6E8C95" w14:textId="77777777" w:rsidTr="00046861">
        <w:trPr>
          <w:trHeight w:val="391"/>
        </w:trPr>
        <w:tc>
          <w:tcPr>
            <w:tcW w:w="1436" w:type="pct"/>
            <w:tcBorders>
              <w:top w:val="nil"/>
              <w:left w:val="nil"/>
              <w:bottom w:val="nil"/>
              <w:right w:val="nil"/>
            </w:tcBorders>
            <w:vAlign w:val="center"/>
          </w:tcPr>
          <w:p w14:paraId="6825EEA8"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 xml:space="preserve">Serum K+ </w:t>
            </w:r>
            <w:r w:rsidRPr="009E53C4">
              <w:rPr>
                <w:rFonts w:asciiTheme="majorBidi" w:eastAsia="Times New Roman" w:hAnsiTheme="majorBidi" w:cstheme="majorBidi"/>
                <w:color w:val="0F1115"/>
                <w:sz w:val="24"/>
                <w:szCs w:val="24"/>
              </w:rPr>
              <w:t>(mmol/L)</w:t>
            </w:r>
          </w:p>
        </w:tc>
        <w:tc>
          <w:tcPr>
            <w:tcW w:w="1383" w:type="pct"/>
            <w:tcBorders>
              <w:top w:val="nil"/>
              <w:left w:val="nil"/>
              <w:bottom w:val="nil"/>
              <w:right w:val="nil"/>
            </w:tcBorders>
            <w:vAlign w:val="center"/>
          </w:tcPr>
          <w:p w14:paraId="12418BDC"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4.05 (3.82, 4.29)</w:t>
            </w:r>
          </w:p>
        </w:tc>
        <w:tc>
          <w:tcPr>
            <w:tcW w:w="1436" w:type="pct"/>
            <w:tcBorders>
              <w:top w:val="nil"/>
              <w:left w:val="nil"/>
              <w:bottom w:val="nil"/>
              <w:right w:val="nil"/>
            </w:tcBorders>
            <w:vAlign w:val="center"/>
          </w:tcPr>
          <w:p w14:paraId="779F2ED1"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4.05 (3.83, 4.28)</w:t>
            </w:r>
          </w:p>
        </w:tc>
        <w:tc>
          <w:tcPr>
            <w:tcW w:w="745" w:type="pct"/>
            <w:gridSpan w:val="2"/>
            <w:tcBorders>
              <w:top w:val="nil"/>
              <w:left w:val="nil"/>
              <w:bottom w:val="nil"/>
              <w:right w:val="nil"/>
            </w:tcBorders>
            <w:vAlign w:val="center"/>
          </w:tcPr>
          <w:p w14:paraId="30D3F519"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0.818</w:t>
            </w:r>
          </w:p>
        </w:tc>
      </w:tr>
      <w:tr w:rsidR="001E7E18" w14:paraId="6989B770" w14:textId="77777777" w:rsidTr="00046861">
        <w:trPr>
          <w:trHeight w:val="391"/>
        </w:trPr>
        <w:tc>
          <w:tcPr>
            <w:tcW w:w="1436" w:type="pct"/>
            <w:tcBorders>
              <w:top w:val="nil"/>
              <w:left w:val="nil"/>
              <w:bottom w:val="nil"/>
              <w:right w:val="nil"/>
            </w:tcBorders>
            <w:vAlign w:val="center"/>
          </w:tcPr>
          <w:p w14:paraId="02141B6E"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 xml:space="preserve">Serum Cl- </w:t>
            </w:r>
            <w:r w:rsidRPr="009E53C4">
              <w:rPr>
                <w:rFonts w:asciiTheme="majorBidi" w:eastAsia="Times New Roman" w:hAnsiTheme="majorBidi" w:cstheme="majorBidi"/>
                <w:color w:val="0F1115"/>
                <w:sz w:val="24"/>
                <w:szCs w:val="24"/>
              </w:rPr>
              <w:t>(mmol/L)</w:t>
            </w:r>
          </w:p>
        </w:tc>
        <w:tc>
          <w:tcPr>
            <w:tcW w:w="1383" w:type="pct"/>
            <w:tcBorders>
              <w:top w:val="nil"/>
              <w:left w:val="nil"/>
              <w:bottom w:val="nil"/>
              <w:right w:val="nil"/>
            </w:tcBorders>
            <w:vAlign w:val="center"/>
          </w:tcPr>
          <w:p w14:paraId="586D02A2"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103.30 (101.30, 105.00)</w:t>
            </w:r>
          </w:p>
        </w:tc>
        <w:tc>
          <w:tcPr>
            <w:tcW w:w="1436" w:type="pct"/>
            <w:tcBorders>
              <w:top w:val="nil"/>
              <w:left w:val="nil"/>
              <w:bottom w:val="nil"/>
              <w:right w:val="nil"/>
            </w:tcBorders>
            <w:vAlign w:val="center"/>
          </w:tcPr>
          <w:p w14:paraId="690AD91E"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103.30 (101.40, 105.10)</w:t>
            </w:r>
          </w:p>
        </w:tc>
        <w:tc>
          <w:tcPr>
            <w:tcW w:w="745" w:type="pct"/>
            <w:gridSpan w:val="2"/>
            <w:tcBorders>
              <w:top w:val="nil"/>
              <w:left w:val="nil"/>
              <w:bottom w:val="nil"/>
              <w:right w:val="nil"/>
            </w:tcBorders>
            <w:vAlign w:val="center"/>
          </w:tcPr>
          <w:p w14:paraId="603843B1"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0.576</w:t>
            </w:r>
          </w:p>
        </w:tc>
      </w:tr>
      <w:tr w:rsidR="001E7E18" w14:paraId="7469FCF5" w14:textId="77777777" w:rsidTr="00046861">
        <w:trPr>
          <w:trHeight w:val="391"/>
        </w:trPr>
        <w:tc>
          <w:tcPr>
            <w:tcW w:w="1436" w:type="pct"/>
            <w:tcBorders>
              <w:top w:val="nil"/>
              <w:left w:val="nil"/>
              <w:bottom w:val="nil"/>
              <w:right w:val="nil"/>
            </w:tcBorders>
            <w:vAlign w:val="center"/>
          </w:tcPr>
          <w:p w14:paraId="634F313B"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 xml:space="preserve">TP </w:t>
            </w:r>
            <w:r w:rsidRPr="009E53C4">
              <w:rPr>
                <w:rFonts w:asciiTheme="majorBidi" w:eastAsia="Times New Roman" w:hAnsiTheme="majorBidi" w:cstheme="majorBidi"/>
                <w:color w:val="0F1115"/>
                <w:sz w:val="24"/>
                <w:szCs w:val="24"/>
              </w:rPr>
              <w:t>(g/L)</w:t>
            </w:r>
          </w:p>
        </w:tc>
        <w:tc>
          <w:tcPr>
            <w:tcW w:w="1383" w:type="pct"/>
            <w:tcBorders>
              <w:top w:val="nil"/>
              <w:left w:val="nil"/>
              <w:bottom w:val="nil"/>
              <w:right w:val="nil"/>
            </w:tcBorders>
            <w:vAlign w:val="center"/>
          </w:tcPr>
          <w:p w14:paraId="702093B3"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68.80 (65.20, 72.50)</w:t>
            </w:r>
          </w:p>
        </w:tc>
        <w:tc>
          <w:tcPr>
            <w:tcW w:w="1436" w:type="pct"/>
            <w:tcBorders>
              <w:top w:val="nil"/>
              <w:left w:val="nil"/>
              <w:bottom w:val="nil"/>
              <w:right w:val="nil"/>
            </w:tcBorders>
            <w:vAlign w:val="center"/>
          </w:tcPr>
          <w:p w14:paraId="2CCF301E"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68.90 (65.30, 72.40)</w:t>
            </w:r>
          </w:p>
        </w:tc>
        <w:tc>
          <w:tcPr>
            <w:tcW w:w="745" w:type="pct"/>
            <w:gridSpan w:val="2"/>
            <w:tcBorders>
              <w:top w:val="nil"/>
              <w:left w:val="nil"/>
              <w:bottom w:val="nil"/>
              <w:right w:val="nil"/>
            </w:tcBorders>
            <w:vAlign w:val="center"/>
          </w:tcPr>
          <w:p w14:paraId="2375AC91"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0.977</w:t>
            </w:r>
          </w:p>
        </w:tc>
      </w:tr>
      <w:tr w:rsidR="001E7E18" w14:paraId="787048D4" w14:textId="77777777" w:rsidTr="00046861">
        <w:trPr>
          <w:trHeight w:val="391"/>
        </w:trPr>
        <w:tc>
          <w:tcPr>
            <w:tcW w:w="1436" w:type="pct"/>
            <w:tcBorders>
              <w:top w:val="nil"/>
              <w:left w:val="nil"/>
              <w:bottom w:val="nil"/>
              <w:right w:val="nil"/>
            </w:tcBorders>
            <w:vAlign w:val="center"/>
          </w:tcPr>
          <w:p w14:paraId="211A2B62"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AGR</w:t>
            </w:r>
          </w:p>
        </w:tc>
        <w:tc>
          <w:tcPr>
            <w:tcW w:w="1383" w:type="pct"/>
            <w:tcBorders>
              <w:top w:val="nil"/>
              <w:left w:val="nil"/>
              <w:bottom w:val="nil"/>
              <w:right w:val="nil"/>
            </w:tcBorders>
            <w:vAlign w:val="center"/>
          </w:tcPr>
          <w:p w14:paraId="03FF0321"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1.62 (1.46, 1.79)</w:t>
            </w:r>
          </w:p>
        </w:tc>
        <w:tc>
          <w:tcPr>
            <w:tcW w:w="1436" w:type="pct"/>
            <w:tcBorders>
              <w:top w:val="nil"/>
              <w:left w:val="nil"/>
              <w:bottom w:val="nil"/>
              <w:right w:val="nil"/>
            </w:tcBorders>
            <w:vAlign w:val="center"/>
          </w:tcPr>
          <w:p w14:paraId="6927C920"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1.62 (1.46, 1.79)</w:t>
            </w:r>
          </w:p>
        </w:tc>
        <w:tc>
          <w:tcPr>
            <w:tcW w:w="745" w:type="pct"/>
            <w:gridSpan w:val="2"/>
            <w:tcBorders>
              <w:top w:val="nil"/>
              <w:left w:val="nil"/>
              <w:bottom w:val="nil"/>
              <w:right w:val="nil"/>
            </w:tcBorders>
            <w:vAlign w:val="center"/>
          </w:tcPr>
          <w:p w14:paraId="365BBD0C"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0.593</w:t>
            </w:r>
          </w:p>
        </w:tc>
      </w:tr>
      <w:tr w:rsidR="001E7E18" w14:paraId="1880D461" w14:textId="77777777" w:rsidTr="00046861">
        <w:trPr>
          <w:trHeight w:val="391"/>
        </w:trPr>
        <w:tc>
          <w:tcPr>
            <w:tcW w:w="1436" w:type="pct"/>
            <w:tcBorders>
              <w:top w:val="nil"/>
              <w:left w:val="nil"/>
              <w:bottom w:val="nil"/>
              <w:right w:val="nil"/>
            </w:tcBorders>
            <w:vAlign w:val="center"/>
          </w:tcPr>
          <w:p w14:paraId="06A6D432"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BNP</w:t>
            </w:r>
            <w:r w:rsidRPr="009E53C4">
              <w:rPr>
                <w:rFonts w:asciiTheme="majorBidi" w:eastAsia="Times New Roman" w:hAnsiTheme="majorBidi" w:cstheme="majorBidi"/>
                <w:color w:val="0F1115"/>
                <w:sz w:val="24"/>
                <w:szCs w:val="24"/>
              </w:rPr>
              <w:t xml:space="preserve"> (</w:t>
            </w:r>
            <w:proofErr w:type="spellStart"/>
            <w:r w:rsidRPr="009E53C4">
              <w:rPr>
                <w:rFonts w:asciiTheme="majorBidi" w:eastAsia="Times New Roman" w:hAnsiTheme="majorBidi" w:cstheme="majorBidi"/>
                <w:color w:val="0F1115"/>
                <w:sz w:val="24"/>
                <w:szCs w:val="24"/>
              </w:rPr>
              <w:t>pg</w:t>
            </w:r>
            <w:proofErr w:type="spellEnd"/>
            <w:r w:rsidRPr="009E53C4">
              <w:rPr>
                <w:rFonts w:asciiTheme="majorBidi" w:eastAsia="Times New Roman" w:hAnsiTheme="majorBidi" w:cstheme="majorBidi"/>
                <w:color w:val="0F1115"/>
                <w:sz w:val="24"/>
                <w:szCs w:val="24"/>
              </w:rPr>
              <w:t>/mL)</w:t>
            </w:r>
          </w:p>
        </w:tc>
        <w:tc>
          <w:tcPr>
            <w:tcW w:w="1383" w:type="pct"/>
            <w:tcBorders>
              <w:top w:val="nil"/>
              <w:left w:val="nil"/>
              <w:bottom w:val="nil"/>
              <w:right w:val="nil"/>
            </w:tcBorders>
            <w:vAlign w:val="center"/>
          </w:tcPr>
          <w:p w14:paraId="49273A49"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122.00 (52.00, 257.00)</w:t>
            </w:r>
          </w:p>
        </w:tc>
        <w:tc>
          <w:tcPr>
            <w:tcW w:w="1436" w:type="pct"/>
            <w:tcBorders>
              <w:top w:val="nil"/>
              <w:left w:val="nil"/>
              <w:bottom w:val="nil"/>
              <w:right w:val="nil"/>
            </w:tcBorders>
            <w:vAlign w:val="center"/>
          </w:tcPr>
          <w:p w14:paraId="00F3DE3C"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123.00 (53.00, 264.00)</w:t>
            </w:r>
          </w:p>
        </w:tc>
        <w:tc>
          <w:tcPr>
            <w:tcW w:w="745" w:type="pct"/>
            <w:gridSpan w:val="2"/>
            <w:tcBorders>
              <w:top w:val="nil"/>
              <w:left w:val="nil"/>
              <w:bottom w:val="nil"/>
              <w:right w:val="nil"/>
            </w:tcBorders>
            <w:vAlign w:val="center"/>
          </w:tcPr>
          <w:p w14:paraId="26A163DD"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0.711</w:t>
            </w:r>
          </w:p>
        </w:tc>
      </w:tr>
      <w:tr w:rsidR="001E7E18" w14:paraId="66EAAB2B" w14:textId="77777777" w:rsidTr="00046861">
        <w:trPr>
          <w:trHeight w:val="391"/>
        </w:trPr>
        <w:tc>
          <w:tcPr>
            <w:tcW w:w="1436" w:type="pct"/>
            <w:tcBorders>
              <w:top w:val="nil"/>
              <w:left w:val="nil"/>
              <w:bottom w:val="nil"/>
              <w:right w:val="nil"/>
            </w:tcBorders>
            <w:vAlign w:val="center"/>
          </w:tcPr>
          <w:p w14:paraId="216049F8"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PT</w:t>
            </w:r>
            <w:r w:rsidRPr="009E53C4">
              <w:rPr>
                <w:rFonts w:asciiTheme="majorBidi" w:eastAsia="Times New Roman" w:hAnsiTheme="majorBidi" w:cstheme="majorBidi"/>
                <w:color w:val="0F1115"/>
                <w:sz w:val="24"/>
                <w:szCs w:val="24"/>
              </w:rPr>
              <w:t xml:space="preserve"> (s)</w:t>
            </w:r>
          </w:p>
        </w:tc>
        <w:tc>
          <w:tcPr>
            <w:tcW w:w="1383" w:type="pct"/>
            <w:tcBorders>
              <w:top w:val="nil"/>
              <w:left w:val="nil"/>
              <w:bottom w:val="nil"/>
              <w:right w:val="nil"/>
            </w:tcBorders>
            <w:vAlign w:val="center"/>
          </w:tcPr>
          <w:p w14:paraId="06027E2F"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11.50 (11.00, 12.20)</w:t>
            </w:r>
          </w:p>
        </w:tc>
        <w:tc>
          <w:tcPr>
            <w:tcW w:w="1436" w:type="pct"/>
            <w:tcBorders>
              <w:top w:val="nil"/>
              <w:left w:val="nil"/>
              <w:bottom w:val="nil"/>
              <w:right w:val="nil"/>
            </w:tcBorders>
            <w:vAlign w:val="center"/>
          </w:tcPr>
          <w:p w14:paraId="28AF8D0E"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11.50 (10.90, 12.20)</w:t>
            </w:r>
          </w:p>
        </w:tc>
        <w:tc>
          <w:tcPr>
            <w:tcW w:w="745" w:type="pct"/>
            <w:gridSpan w:val="2"/>
            <w:tcBorders>
              <w:top w:val="nil"/>
              <w:left w:val="nil"/>
              <w:bottom w:val="nil"/>
              <w:right w:val="nil"/>
            </w:tcBorders>
            <w:vAlign w:val="center"/>
          </w:tcPr>
          <w:p w14:paraId="71C32837"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0.278</w:t>
            </w:r>
          </w:p>
        </w:tc>
      </w:tr>
      <w:tr w:rsidR="001E7E18" w14:paraId="4724DDAB" w14:textId="77777777" w:rsidTr="00046861">
        <w:trPr>
          <w:trHeight w:val="391"/>
        </w:trPr>
        <w:tc>
          <w:tcPr>
            <w:tcW w:w="1436" w:type="pct"/>
            <w:tcBorders>
              <w:top w:val="nil"/>
              <w:left w:val="nil"/>
              <w:bottom w:val="nil"/>
              <w:right w:val="nil"/>
            </w:tcBorders>
            <w:vAlign w:val="center"/>
          </w:tcPr>
          <w:p w14:paraId="53B5897B"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APTT</w:t>
            </w:r>
            <w:r w:rsidRPr="009E53C4">
              <w:rPr>
                <w:rFonts w:asciiTheme="majorBidi" w:eastAsia="Times New Roman" w:hAnsiTheme="majorBidi" w:cstheme="majorBidi"/>
                <w:color w:val="0F1115"/>
                <w:sz w:val="24"/>
                <w:szCs w:val="24"/>
              </w:rPr>
              <w:t xml:space="preserve"> (s)</w:t>
            </w:r>
          </w:p>
        </w:tc>
        <w:tc>
          <w:tcPr>
            <w:tcW w:w="1383" w:type="pct"/>
            <w:tcBorders>
              <w:top w:val="nil"/>
              <w:left w:val="nil"/>
              <w:bottom w:val="nil"/>
              <w:right w:val="nil"/>
            </w:tcBorders>
            <w:vAlign w:val="center"/>
          </w:tcPr>
          <w:p w14:paraId="76680CFF"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31.10 (28.90, 33.50)</w:t>
            </w:r>
          </w:p>
        </w:tc>
        <w:tc>
          <w:tcPr>
            <w:tcW w:w="1436" w:type="pct"/>
            <w:tcBorders>
              <w:top w:val="nil"/>
              <w:left w:val="nil"/>
              <w:bottom w:val="nil"/>
              <w:right w:val="nil"/>
            </w:tcBorders>
            <w:vAlign w:val="center"/>
          </w:tcPr>
          <w:p w14:paraId="10C78043"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31.00 (28.90, 33.50)</w:t>
            </w:r>
          </w:p>
        </w:tc>
        <w:tc>
          <w:tcPr>
            <w:tcW w:w="745" w:type="pct"/>
            <w:gridSpan w:val="2"/>
            <w:tcBorders>
              <w:top w:val="nil"/>
              <w:left w:val="nil"/>
              <w:bottom w:val="nil"/>
              <w:right w:val="nil"/>
            </w:tcBorders>
            <w:vAlign w:val="center"/>
          </w:tcPr>
          <w:p w14:paraId="509033ED"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0.994</w:t>
            </w:r>
          </w:p>
        </w:tc>
      </w:tr>
      <w:tr w:rsidR="001E7E18" w14:paraId="6F04CD44" w14:textId="77777777" w:rsidTr="00046861">
        <w:trPr>
          <w:trHeight w:val="391"/>
        </w:trPr>
        <w:tc>
          <w:tcPr>
            <w:tcW w:w="1436" w:type="pct"/>
            <w:tcBorders>
              <w:top w:val="nil"/>
              <w:left w:val="nil"/>
              <w:bottom w:val="nil"/>
              <w:right w:val="nil"/>
            </w:tcBorders>
            <w:vAlign w:val="center"/>
          </w:tcPr>
          <w:p w14:paraId="6C58C967"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INR</w:t>
            </w:r>
          </w:p>
        </w:tc>
        <w:tc>
          <w:tcPr>
            <w:tcW w:w="1383" w:type="pct"/>
            <w:tcBorders>
              <w:top w:val="nil"/>
              <w:left w:val="nil"/>
              <w:bottom w:val="nil"/>
              <w:right w:val="nil"/>
            </w:tcBorders>
            <w:vAlign w:val="center"/>
          </w:tcPr>
          <w:p w14:paraId="25335DEB"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1.02 (0.97, 1.08)</w:t>
            </w:r>
          </w:p>
        </w:tc>
        <w:tc>
          <w:tcPr>
            <w:tcW w:w="1436" w:type="pct"/>
            <w:tcBorders>
              <w:top w:val="nil"/>
              <w:left w:val="nil"/>
              <w:bottom w:val="nil"/>
              <w:right w:val="nil"/>
            </w:tcBorders>
            <w:vAlign w:val="center"/>
          </w:tcPr>
          <w:p w14:paraId="3EA6D09F"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1.02 (0.97, 1.07)</w:t>
            </w:r>
          </w:p>
        </w:tc>
        <w:tc>
          <w:tcPr>
            <w:tcW w:w="745" w:type="pct"/>
            <w:gridSpan w:val="2"/>
            <w:tcBorders>
              <w:top w:val="nil"/>
              <w:left w:val="nil"/>
              <w:bottom w:val="nil"/>
              <w:right w:val="nil"/>
            </w:tcBorders>
            <w:vAlign w:val="center"/>
          </w:tcPr>
          <w:p w14:paraId="209E2BD8"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0.173</w:t>
            </w:r>
          </w:p>
        </w:tc>
      </w:tr>
      <w:tr w:rsidR="001E7E18" w14:paraId="342047AE" w14:textId="77777777" w:rsidTr="00046861">
        <w:trPr>
          <w:trHeight w:val="391"/>
        </w:trPr>
        <w:tc>
          <w:tcPr>
            <w:tcW w:w="1436" w:type="pct"/>
            <w:tcBorders>
              <w:top w:val="nil"/>
              <w:left w:val="nil"/>
              <w:bottom w:val="nil"/>
              <w:right w:val="nil"/>
            </w:tcBorders>
            <w:vAlign w:val="center"/>
          </w:tcPr>
          <w:p w14:paraId="264394B4"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FDP</w:t>
            </w:r>
            <w:r w:rsidRPr="009E53C4">
              <w:rPr>
                <w:rFonts w:asciiTheme="majorBidi" w:eastAsia="Times New Roman" w:hAnsiTheme="majorBidi" w:cstheme="majorBidi"/>
                <w:color w:val="0F1115"/>
                <w:sz w:val="24"/>
                <w:szCs w:val="24"/>
              </w:rPr>
              <w:t xml:space="preserve"> (</w:t>
            </w:r>
            <w:proofErr w:type="spellStart"/>
            <w:r w:rsidRPr="009E53C4">
              <w:rPr>
                <w:rFonts w:asciiTheme="majorBidi" w:eastAsia="Times New Roman" w:hAnsiTheme="majorBidi" w:cstheme="majorBidi"/>
                <w:color w:val="0F1115"/>
                <w:sz w:val="24"/>
                <w:szCs w:val="24"/>
              </w:rPr>
              <w:t>μg</w:t>
            </w:r>
            <w:proofErr w:type="spellEnd"/>
            <w:r w:rsidRPr="009E53C4">
              <w:rPr>
                <w:rFonts w:asciiTheme="majorBidi" w:eastAsia="Times New Roman" w:hAnsiTheme="majorBidi" w:cstheme="majorBidi"/>
                <w:color w:val="0F1115"/>
                <w:sz w:val="24"/>
                <w:szCs w:val="24"/>
              </w:rPr>
              <w:t>/mL)</w:t>
            </w:r>
          </w:p>
        </w:tc>
        <w:tc>
          <w:tcPr>
            <w:tcW w:w="1383" w:type="pct"/>
            <w:tcBorders>
              <w:top w:val="nil"/>
              <w:left w:val="nil"/>
              <w:bottom w:val="nil"/>
              <w:right w:val="nil"/>
            </w:tcBorders>
            <w:vAlign w:val="center"/>
          </w:tcPr>
          <w:p w14:paraId="09AC7F8E"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0.70 (0.30, 1.30)</w:t>
            </w:r>
          </w:p>
        </w:tc>
        <w:tc>
          <w:tcPr>
            <w:tcW w:w="1436" w:type="pct"/>
            <w:tcBorders>
              <w:top w:val="nil"/>
              <w:left w:val="nil"/>
              <w:bottom w:val="nil"/>
              <w:right w:val="nil"/>
            </w:tcBorders>
            <w:vAlign w:val="center"/>
          </w:tcPr>
          <w:p w14:paraId="39A62CF9"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0.70 (0.30, 1.31)</w:t>
            </w:r>
          </w:p>
        </w:tc>
        <w:tc>
          <w:tcPr>
            <w:tcW w:w="745" w:type="pct"/>
            <w:gridSpan w:val="2"/>
            <w:tcBorders>
              <w:top w:val="nil"/>
              <w:left w:val="nil"/>
              <w:bottom w:val="nil"/>
              <w:right w:val="nil"/>
            </w:tcBorders>
            <w:vAlign w:val="center"/>
          </w:tcPr>
          <w:p w14:paraId="371823C0"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0.71</w:t>
            </w:r>
          </w:p>
        </w:tc>
      </w:tr>
      <w:tr w:rsidR="001E7E18" w14:paraId="4909E04A" w14:textId="77777777" w:rsidTr="00046861">
        <w:trPr>
          <w:trHeight w:val="391"/>
        </w:trPr>
        <w:tc>
          <w:tcPr>
            <w:tcW w:w="1436" w:type="pct"/>
            <w:tcBorders>
              <w:top w:val="nil"/>
              <w:left w:val="nil"/>
              <w:bottom w:val="nil"/>
              <w:right w:val="nil"/>
            </w:tcBorders>
            <w:vAlign w:val="center"/>
          </w:tcPr>
          <w:p w14:paraId="556AAA43"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PF</w:t>
            </w:r>
            <w:r w:rsidRPr="009E53C4">
              <w:rPr>
                <w:rFonts w:asciiTheme="majorBidi" w:eastAsia="Times New Roman" w:hAnsiTheme="majorBidi" w:cstheme="majorBidi"/>
                <w:color w:val="0F1115"/>
                <w:sz w:val="24"/>
                <w:szCs w:val="24"/>
              </w:rPr>
              <w:t xml:space="preserve"> (g/L)</w:t>
            </w:r>
          </w:p>
        </w:tc>
        <w:tc>
          <w:tcPr>
            <w:tcW w:w="1383" w:type="pct"/>
            <w:tcBorders>
              <w:top w:val="nil"/>
              <w:left w:val="nil"/>
              <w:bottom w:val="nil"/>
              <w:right w:val="nil"/>
            </w:tcBorders>
            <w:vAlign w:val="center"/>
          </w:tcPr>
          <w:p w14:paraId="7812B430"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3.20 (2.80, 3.70)</w:t>
            </w:r>
          </w:p>
        </w:tc>
        <w:tc>
          <w:tcPr>
            <w:tcW w:w="1436" w:type="pct"/>
            <w:tcBorders>
              <w:top w:val="nil"/>
              <w:left w:val="nil"/>
              <w:bottom w:val="nil"/>
              <w:right w:val="nil"/>
            </w:tcBorders>
            <w:vAlign w:val="center"/>
          </w:tcPr>
          <w:p w14:paraId="00978C34"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3.20 (2.80, 3.70)</w:t>
            </w:r>
          </w:p>
        </w:tc>
        <w:tc>
          <w:tcPr>
            <w:tcW w:w="745" w:type="pct"/>
            <w:gridSpan w:val="2"/>
            <w:tcBorders>
              <w:top w:val="nil"/>
              <w:left w:val="nil"/>
              <w:bottom w:val="nil"/>
              <w:right w:val="nil"/>
            </w:tcBorders>
            <w:vAlign w:val="center"/>
          </w:tcPr>
          <w:p w14:paraId="50EA569F"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0.34</w:t>
            </w:r>
          </w:p>
        </w:tc>
      </w:tr>
      <w:tr w:rsidR="001E7E18" w14:paraId="41A49183" w14:textId="77777777" w:rsidTr="00046861">
        <w:trPr>
          <w:gridAfter w:val="1"/>
          <w:wAfter w:w="106" w:type="pct"/>
          <w:trHeight w:hRule="exact" w:val="397"/>
        </w:trPr>
        <w:tc>
          <w:tcPr>
            <w:tcW w:w="4894" w:type="pct"/>
            <w:gridSpan w:val="4"/>
            <w:tcBorders>
              <w:top w:val="single" w:sz="4" w:space="0" w:color="auto"/>
              <w:left w:val="nil"/>
              <w:bottom w:val="single" w:sz="4" w:space="0" w:color="auto"/>
              <w:right w:val="nil"/>
            </w:tcBorders>
            <w:vAlign w:val="center"/>
          </w:tcPr>
          <w:p w14:paraId="1AEE439D" w14:textId="3A39020E" w:rsidR="001E7E18" w:rsidRPr="009E53C4" w:rsidRDefault="00046861" w:rsidP="003929B9">
            <w:pPr>
              <w:spacing w:after="240"/>
              <w:jc w:val="left"/>
              <w:rPr>
                <w:rFonts w:asciiTheme="majorBidi" w:eastAsia="Times New Roman" w:hAnsiTheme="majorBidi" w:cstheme="majorBidi"/>
                <w:b/>
                <w:sz w:val="24"/>
                <w:szCs w:val="24"/>
              </w:rPr>
            </w:pPr>
            <w:r w:rsidRPr="00046861">
              <w:rPr>
                <w:rFonts w:asciiTheme="majorBidi" w:eastAsia="Times New Roman" w:hAnsiTheme="majorBidi" w:cstheme="majorBidi"/>
                <w:b/>
                <w:sz w:val="24"/>
                <w:szCs w:val="24"/>
              </w:rPr>
              <w:lastRenderedPageBreak/>
              <w:t>Continued Supplementary Table 1</w:t>
            </w:r>
            <w:r w:rsidR="001E7E18" w:rsidRPr="00046861">
              <w:rPr>
                <w:rFonts w:asciiTheme="majorBidi" w:eastAsia="Times New Roman" w:hAnsiTheme="majorBidi" w:cstheme="majorBidi"/>
                <w:b/>
                <w:sz w:val="24"/>
                <w:szCs w:val="24"/>
              </w:rPr>
              <w:t>. Baseline</w:t>
            </w:r>
            <w:r w:rsidR="001E7E18" w:rsidRPr="009E53C4">
              <w:rPr>
                <w:rFonts w:asciiTheme="majorBidi" w:eastAsia="Times New Roman" w:hAnsiTheme="majorBidi" w:cstheme="majorBidi"/>
                <w:b/>
                <w:color w:val="0F1115"/>
                <w:sz w:val="24"/>
                <w:szCs w:val="24"/>
                <w:shd w:val="clear" w:color="auto" w:fill="FFFFFF"/>
              </w:rPr>
              <w:t xml:space="preserve"> characteristics of patients in the BAH-CMU training and test cohort</w:t>
            </w:r>
          </w:p>
        </w:tc>
      </w:tr>
      <w:tr w:rsidR="001E7E18" w14:paraId="279CDF49" w14:textId="77777777" w:rsidTr="00046861">
        <w:trPr>
          <w:trHeight w:val="391"/>
        </w:trPr>
        <w:tc>
          <w:tcPr>
            <w:tcW w:w="1436" w:type="pct"/>
            <w:tcBorders>
              <w:top w:val="single" w:sz="4" w:space="0" w:color="auto"/>
              <w:left w:val="nil"/>
              <w:bottom w:val="single" w:sz="4" w:space="0" w:color="auto"/>
              <w:right w:val="nil"/>
            </w:tcBorders>
            <w:vAlign w:val="center"/>
          </w:tcPr>
          <w:p w14:paraId="616F2043"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D-dimer</w:t>
            </w:r>
            <w:r w:rsidRPr="009E53C4">
              <w:rPr>
                <w:rFonts w:asciiTheme="majorBidi" w:eastAsia="Times New Roman" w:hAnsiTheme="majorBidi" w:cstheme="majorBidi"/>
                <w:color w:val="0F1115"/>
                <w:sz w:val="24"/>
                <w:szCs w:val="24"/>
              </w:rPr>
              <w:t xml:space="preserve"> (</w:t>
            </w:r>
            <w:proofErr w:type="spellStart"/>
            <w:r w:rsidRPr="009E53C4">
              <w:rPr>
                <w:rFonts w:asciiTheme="majorBidi" w:eastAsia="Times New Roman" w:hAnsiTheme="majorBidi" w:cstheme="majorBidi"/>
                <w:color w:val="0F1115"/>
                <w:sz w:val="24"/>
                <w:szCs w:val="24"/>
              </w:rPr>
              <w:t>μg</w:t>
            </w:r>
            <w:proofErr w:type="spellEnd"/>
            <w:r w:rsidRPr="009E53C4">
              <w:rPr>
                <w:rFonts w:asciiTheme="majorBidi" w:eastAsia="Times New Roman" w:hAnsiTheme="majorBidi" w:cstheme="majorBidi"/>
                <w:color w:val="0F1115"/>
                <w:sz w:val="24"/>
                <w:szCs w:val="24"/>
              </w:rPr>
              <w:t>/mL)</w:t>
            </w:r>
          </w:p>
        </w:tc>
        <w:tc>
          <w:tcPr>
            <w:tcW w:w="1383" w:type="pct"/>
            <w:tcBorders>
              <w:top w:val="single" w:sz="4" w:space="0" w:color="auto"/>
              <w:left w:val="nil"/>
              <w:bottom w:val="single" w:sz="4" w:space="0" w:color="auto"/>
              <w:right w:val="nil"/>
            </w:tcBorders>
            <w:vAlign w:val="center"/>
          </w:tcPr>
          <w:p w14:paraId="7F3583BA"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121.00 (76.00, 199.00)</w:t>
            </w:r>
          </w:p>
        </w:tc>
        <w:tc>
          <w:tcPr>
            <w:tcW w:w="1436" w:type="pct"/>
            <w:tcBorders>
              <w:top w:val="single" w:sz="4" w:space="0" w:color="auto"/>
              <w:left w:val="nil"/>
              <w:bottom w:val="single" w:sz="4" w:space="0" w:color="auto"/>
              <w:right w:val="nil"/>
            </w:tcBorders>
            <w:vAlign w:val="center"/>
          </w:tcPr>
          <w:p w14:paraId="430B6B29"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120.00 (76.00, 198.00)</w:t>
            </w:r>
          </w:p>
        </w:tc>
        <w:tc>
          <w:tcPr>
            <w:tcW w:w="745" w:type="pct"/>
            <w:gridSpan w:val="2"/>
            <w:tcBorders>
              <w:top w:val="single" w:sz="4" w:space="0" w:color="auto"/>
              <w:left w:val="nil"/>
              <w:bottom w:val="single" w:sz="4" w:space="0" w:color="auto"/>
              <w:right w:val="nil"/>
            </w:tcBorders>
            <w:vAlign w:val="center"/>
          </w:tcPr>
          <w:p w14:paraId="281ACFA6" w14:textId="77777777" w:rsidR="001E7E18" w:rsidRPr="009E53C4" w:rsidRDefault="001E7E18" w:rsidP="003929B9">
            <w:pPr>
              <w:widowControl/>
              <w:spacing w:after="240"/>
              <w:jc w:val="left"/>
              <w:rPr>
                <w:rFonts w:asciiTheme="majorBidi" w:eastAsia="Times New Roman" w:hAnsiTheme="majorBidi" w:cstheme="majorBidi"/>
                <w:color w:val="000000"/>
                <w:sz w:val="24"/>
                <w:szCs w:val="24"/>
              </w:rPr>
            </w:pPr>
            <w:r w:rsidRPr="009E53C4">
              <w:rPr>
                <w:rFonts w:asciiTheme="majorBidi" w:eastAsia="Times New Roman" w:hAnsiTheme="majorBidi" w:cstheme="majorBidi"/>
                <w:color w:val="000000"/>
                <w:sz w:val="24"/>
                <w:szCs w:val="24"/>
              </w:rPr>
              <w:t>0.862</w:t>
            </w:r>
          </w:p>
        </w:tc>
      </w:tr>
    </w:tbl>
    <w:p w14:paraId="482EAE0A" w14:textId="62952C8A" w:rsidR="001E7E18" w:rsidRPr="009E53C4" w:rsidRDefault="001E7E18" w:rsidP="001E7E18">
      <w:pPr>
        <w:widowControl/>
        <w:spacing w:after="240"/>
        <w:rPr>
          <w:rFonts w:asciiTheme="majorBidi" w:eastAsia="宋体" w:hAnsiTheme="majorBidi" w:cstheme="majorBidi"/>
          <w:color w:val="0F1115"/>
          <w:sz w:val="24"/>
          <w:szCs w:val="24"/>
        </w:rPr>
        <w:sectPr w:rsidR="001E7E18" w:rsidRPr="009E53C4" w:rsidSect="001E7E18">
          <w:pgSz w:w="16838" w:h="11906" w:orient="landscape"/>
          <w:pgMar w:top="1797" w:right="1440" w:bottom="1797" w:left="1440" w:header="851" w:footer="992" w:gutter="0"/>
          <w:cols w:space="425"/>
          <w:docGrid w:type="lines" w:linePitch="286"/>
        </w:sectPr>
      </w:pPr>
      <w:r w:rsidRPr="009E53C4">
        <w:rPr>
          <w:rFonts w:asciiTheme="majorBidi" w:eastAsia="Times New Roman" w:hAnsiTheme="majorBidi" w:cstheme="majorBidi"/>
          <w:color w:val="0F1115"/>
          <w:sz w:val="24"/>
          <w:szCs w:val="24"/>
          <w:shd w:val="clear" w:color="auto" w:fill="FFFFFF"/>
        </w:rPr>
        <w:t xml:space="preserve">T2DM, type 2 diabetes mellitus; MI, myocardial infarction; AMI, acute myocardial infarction; IABP, intra-aortic balloon pump; LVEF, left ventricular ejection fraction; RDW-CV, red blood cell distribution width-coefficient of variation; MAP, mean arterial pressure; SBP, systolic blood pressure; DBP, diastolic blood pressure; POAF, postoperative atrial fibrillation; BMI, body mass index; Hs-CRP, high-sensitivity C-reactive protein; ALT, alanine aminotransferase; AST, </w:t>
      </w:r>
      <w:r>
        <w:rPr>
          <w:rFonts w:asciiTheme="majorBidi" w:eastAsia="Times New Roman" w:hAnsiTheme="majorBidi" w:cstheme="majorBidi"/>
          <w:color w:val="0F1115"/>
          <w:sz w:val="24"/>
          <w:szCs w:val="24"/>
          <w:shd w:val="clear" w:color="auto" w:fill="FFFFFF"/>
        </w:rPr>
        <w:t>a</w:t>
      </w:r>
      <w:r w:rsidRPr="009E53C4">
        <w:rPr>
          <w:rFonts w:asciiTheme="majorBidi" w:eastAsia="Times New Roman" w:hAnsiTheme="majorBidi" w:cstheme="majorBidi"/>
          <w:color w:val="0F1115"/>
          <w:sz w:val="24"/>
          <w:szCs w:val="24"/>
          <w:shd w:val="clear" w:color="auto" w:fill="FFFFFF"/>
        </w:rPr>
        <w:t xml:space="preserve">spartate aminotransferase; TG, triglycerides; TC, </w:t>
      </w:r>
      <w:r>
        <w:rPr>
          <w:rFonts w:asciiTheme="majorBidi" w:hAnsiTheme="majorBidi" w:cstheme="majorBidi" w:hint="eastAsia"/>
          <w:color w:val="0F1115"/>
          <w:sz w:val="24"/>
          <w:szCs w:val="24"/>
          <w:shd w:val="clear" w:color="auto" w:fill="FFFFFF"/>
        </w:rPr>
        <w:t>t</w:t>
      </w:r>
      <w:r w:rsidRPr="009E53C4">
        <w:rPr>
          <w:rFonts w:asciiTheme="majorBidi" w:eastAsia="Times New Roman" w:hAnsiTheme="majorBidi" w:cstheme="majorBidi"/>
          <w:color w:val="0F1115"/>
          <w:sz w:val="24"/>
          <w:szCs w:val="24"/>
          <w:shd w:val="clear" w:color="auto" w:fill="FFFFFF"/>
        </w:rPr>
        <w:t>otal cholesterol; HDL-C, high-density lipoprotein cholesterol; LDL-C, low-density lipoprotein cholesterol; BUN, blood urea nitrogen;</w:t>
      </w:r>
      <w:r>
        <w:rPr>
          <w:rFonts w:asciiTheme="majorBidi" w:hAnsiTheme="majorBidi" w:cstheme="majorBidi" w:hint="eastAsia"/>
          <w:color w:val="0F1115"/>
          <w:sz w:val="24"/>
          <w:szCs w:val="24"/>
          <w:shd w:val="clear" w:color="auto" w:fill="FFFFFF"/>
        </w:rPr>
        <w:t xml:space="preserve"> </w:t>
      </w:r>
      <w:r w:rsidRPr="009E53C4">
        <w:rPr>
          <w:rFonts w:asciiTheme="majorBidi" w:eastAsia="Times New Roman" w:hAnsiTheme="majorBidi" w:cstheme="majorBidi"/>
          <w:color w:val="0F1115"/>
          <w:sz w:val="24"/>
          <w:szCs w:val="24"/>
          <w:shd w:val="clear" w:color="auto" w:fill="FFFFFF"/>
        </w:rPr>
        <w:t>FBG, fasting blood glucose; UA, uric acid; FBG, fasting blood glucose; HCY, homocysteine; GA, glycated albumin; CK, creatine kinase; CK-MB, creatine kinase isoenzyme MB; LDH, lactate dehydrogenase; TP, total protein; AGR, albumin-to-globulin ratio; BNP, B-type natriuretic peptide; PT, prothrombin time; APTT, activated partial thromboplastin time; INR, international normalized ratio; FDP, fibrin degradation products</w:t>
      </w:r>
      <w:r>
        <w:rPr>
          <w:rFonts w:asciiTheme="majorBidi" w:hAnsiTheme="majorBidi" w:cstheme="majorBidi" w:hint="eastAsia"/>
          <w:color w:val="0F1115"/>
          <w:sz w:val="24"/>
          <w:szCs w:val="24"/>
          <w:shd w:val="clear" w:color="auto" w:fill="FFFFFF"/>
        </w:rPr>
        <w:t xml:space="preserve">; </w:t>
      </w:r>
      <w:r w:rsidRPr="009E53C4">
        <w:rPr>
          <w:rFonts w:asciiTheme="majorBidi" w:eastAsia="Times New Roman" w:hAnsiTheme="majorBidi" w:cstheme="majorBidi"/>
          <w:color w:val="0F1115"/>
          <w:sz w:val="24"/>
          <w:szCs w:val="24"/>
          <w:shd w:val="clear" w:color="auto" w:fill="FFFFFF"/>
        </w:rPr>
        <w:t>PF, plasma fibrinogen</w:t>
      </w:r>
      <w:r w:rsidR="00046861" w:rsidRPr="00046861">
        <w:rPr>
          <w:rFonts w:asciiTheme="majorBidi" w:eastAsia="Times New Roman" w:hAnsiTheme="majorBidi" w:cstheme="majorBidi"/>
          <w:b/>
          <w:color w:val="0F1115"/>
          <w:sz w:val="24"/>
          <w:szCs w:val="24"/>
          <w:shd w:val="clear" w:color="auto" w:fill="FFFFFF"/>
        </w:rPr>
        <w:t xml:space="preserve"> </w:t>
      </w:r>
    </w:p>
    <w:p w14:paraId="41D78A27" w14:textId="4CCCF0B3" w:rsidR="001E7E18" w:rsidRPr="006242DF" w:rsidRDefault="00046861" w:rsidP="001E7E18">
      <w:pPr>
        <w:widowControl/>
        <w:jc w:val="left"/>
        <w:rPr>
          <w:rFonts w:asciiTheme="majorBidi" w:eastAsia="Times New Roman" w:hAnsiTheme="majorBidi" w:cstheme="majorBidi"/>
          <w:bCs/>
          <w:sz w:val="24"/>
          <w:szCs w:val="24"/>
        </w:rPr>
      </w:pPr>
      <w:r w:rsidRPr="00046861">
        <w:rPr>
          <w:rFonts w:asciiTheme="majorBidi" w:eastAsia="Times New Roman" w:hAnsiTheme="majorBidi" w:cstheme="majorBidi"/>
          <w:b/>
          <w:sz w:val="24"/>
          <w:szCs w:val="24"/>
        </w:rPr>
        <w:lastRenderedPageBreak/>
        <w:t xml:space="preserve">Continued Supplementary Table </w:t>
      </w:r>
      <w:r w:rsidRPr="00046861">
        <w:rPr>
          <w:rFonts w:asciiTheme="majorBidi" w:eastAsia="Times New Roman" w:hAnsiTheme="majorBidi" w:cstheme="majorBidi" w:hint="eastAsia"/>
          <w:b/>
          <w:sz w:val="24"/>
          <w:szCs w:val="24"/>
        </w:rPr>
        <w:t>2</w:t>
      </w:r>
      <w:r w:rsidR="001E7E18" w:rsidRPr="00046861">
        <w:rPr>
          <w:rFonts w:asciiTheme="majorBidi" w:eastAsia="Times New Roman" w:hAnsiTheme="majorBidi" w:cstheme="majorBidi"/>
          <w:b/>
          <w:sz w:val="24"/>
          <w:szCs w:val="24"/>
        </w:rPr>
        <w:t xml:space="preserve">. </w:t>
      </w:r>
      <w:r w:rsidR="001E7E18" w:rsidRPr="006242DF">
        <w:rPr>
          <w:rFonts w:asciiTheme="majorBidi" w:eastAsia="Times New Roman" w:hAnsiTheme="majorBidi" w:cstheme="majorBidi"/>
          <w:bCs/>
          <w:color w:val="0F1115"/>
          <w:sz w:val="24"/>
          <w:szCs w:val="24"/>
          <w:shd w:val="clear" w:color="auto" w:fill="FFFFFF"/>
        </w:rPr>
        <w:t>Characteristics of patients in the external test cohort</w:t>
      </w:r>
    </w:p>
    <w:tbl>
      <w:tblPr>
        <w:tblpPr w:leftFromText="180" w:rightFromText="180" w:vertAnchor="text" w:tblpY="1"/>
        <w:tblOverlap w:val="never"/>
        <w:tblW w:w="5000" w:type="pct"/>
        <w:tblBorders>
          <w:top w:val="single" w:sz="4" w:space="0" w:color="auto"/>
          <w:bottom w:val="single" w:sz="4" w:space="0" w:color="auto"/>
        </w:tblBorders>
        <w:tblLook w:val="04A0" w:firstRow="1" w:lastRow="0" w:firstColumn="1" w:lastColumn="0" w:noHBand="0" w:noVBand="1"/>
      </w:tblPr>
      <w:tblGrid>
        <w:gridCol w:w="2861"/>
        <w:gridCol w:w="1910"/>
        <w:gridCol w:w="2043"/>
        <w:gridCol w:w="1498"/>
      </w:tblGrid>
      <w:tr w:rsidR="001E7E18" w14:paraId="482CF58A" w14:textId="77777777" w:rsidTr="003929B9">
        <w:trPr>
          <w:trHeight w:val="280"/>
        </w:trPr>
        <w:tc>
          <w:tcPr>
            <w:tcW w:w="1721" w:type="pct"/>
            <w:tcBorders>
              <w:top w:val="single" w:sz="4" w:space="0" w:color="auto"/>
              <w:bottom w:val="single" w:sz="4" w:space="0" w:color="auto"/>
            </w:tcBorders>
            <w:vAlign w:val="bottom"/>
          </w:tcPr>
          <w:p w14:paraId="04DBCFD1" w14:textId="77777777" w:rsidR="001E7E18" w:rsidRPr="009E53C4" w:rsidRDefault="001E7E18" w:rsidP="003929B9">
            <w:pPr>
              <w:spacing w:before="78" w:after="240"/>
              <w:jc w:val="left"/>
              <w:rPr>
                <w:rFonts w:asciiTheme="majorBidi" w:eastAsia="Times New Roman" w:hAnsiTheme="majorBidi" w:cstheme="majorBidi"/>
                <w:b/>
                <w:sz w:val="24"/>
                <w:szCs w:val="24"/>
              </w:rPr>
            </w:pPr>
            <w:r w:rsidRPr="009E53C4">
              <w:rPr>
                <w:rFonts w:asciiTheme="majorBidi" w:eastAsia="Times New Roman" w:hAnsiTheme="majorBidi" w:cstheme="majorBidi"/>
                <w:b/>
                <w:color w:val="0F1115"/>
                <w:sz w:val="24"/>
                <w:szCs w:val="24"/>
                <w:shd w:val="clear" w:color="auto" w:fill="FFFFFF"/>
              </w:rPr>
              <w:t>Variables</w:t>
            </w:r>
          </w:p>
        </w:tc>
        <w:tc>
          <w:tcPr>
            <w:tcW w:w="1149" w:type="pct"/>
            <w:tcBorders>
              <w:top w:val="single" w:sz="4" w:space="0" w:color="auto"/>
              <w:bottom w:val="single" w:sz="4" w:space="0" w:color="auto"/>
            </w:tcBorders>
            <w:vAlign w:val="bottom"/>
          </w:tcPr>
          <w:p w14:paraId="7FC029A3" w14:textId="77777777" w:rsidR="001E7E18" w:rsidRPr="009E53C4" w:rsidRDefault="001E7E18" w:rsidP="003929B9">
            <w:pPr>
              <w:spacing w:before="78" w:after="240"/>
              <w:jc w:val="left"/>
              <w:rPr>
                <w:rFonts w:asciiTheme="majorBidi" w:eastAsia="Times New Roman" w:hAnsiTheme="majorBidi" w:cstheme="majorBidi"/>
                <w:b/>
                <w:sz w:val="24"/>
                <w:szCs w:val="24"/>
              </w:rPr>
            </w:pPr>
            <w:r w:rsidRPr="009E53C4">
              <w:rPr>
                <w:rFonts w:asciiTheme="majorBidi" w:eastAsia="Times New Roman" w:hAnsiTheme="majorBidi" w:cstheme="majorBidi"/>
                <w:b/>
                <w:sz w:val="24"/>
                <w:szCs w:val="24"/>
              </w:rPr>
              <w:t>Internal test set</w:t>
            </w:r>
          </w:p>
        </w:tc>
        <w:tc>
          <w:tcPr>
            <w:tcW w:w="1229" w:type="pct"/>
            <w:tcBorders>
              <w:top w:val="single" w:sz="4" w:space="0" w:color="auto"/>
              <w:bottom w:val="single" w:sz="4" w:space="0" w:color="auto"/>
            </w:tcBorders>
            <w:vAlign w:val="bottom"/>
          </w:tcPr>
          <w:p w14:paraId="0A0A5292" w14:textId="77777777" w:rsidR="001E7E18" w:rsidRPr="009E53C4" w:rsidRDefault="001E7E18" w:rsidP="003929B9">
            <w:pPr>
              <w:spacing w:before="78" w:after="240"/>
              <w:jc w:val="left"/>
              <w:rPr>
                <w:rFonts w:asciiTheme="majorBidi" w:eastAsia="Times New Roman" w:hAnsiTheme="majorBidi" w:cstheme="majorBidi"/>
                <w:b/>
                <w:sz w:val="24"/>
                <w:szCs w:val="24"/>
              </w:rPr>
            </w:pPr>
            <w:r w:rsidRPr="009E53C4">
              <w:rPr>
                <w:rFonts w:asciiTheme="majorBidi" w:eastAsia="Times New Roman" w:hAnsiTheme="majorBidi" w:cstheme="majorBidi"/>
                <w:b/>
                <w:sz w:val="24"/>
                <w:szCs w:val="24"/>
              </w:rPr>
              <w:t>External test set</w:t>
            </w:r>
          </w:p>
        </w:tc>
        <w:tc>
          <w:tcPr>
            <w:tcW w:w="901" w:type="pct"/>
            <w:tcBorders>
              <w:top w:val="single" w:sz="4" w:space="0" w:color="auto"/>
              <w:bottom w:val="single" w:sz="4" w:space="0" w:color="auto"/>
            </w:tcBorders>
            <w:vAlign w:val="bottom"/>
          </w:tcPr>
          <w:p w14:paraId="490E645C" w14:textId="77777777" w:rsidR="001E7E18" w:rsidRPr="009E53C4" w:rsidRDefault="001E7E18" w:rsidP="003929B9">
            <w:pPr>
              <w:spacing w:before="78" w:after="240"/>
              <w:jc w:val="left"/>
              <w:rPr>
                <w:rFonts w:asciiTheme="majorBidi" w:eastAsia="Times New Roman" w:hAnsiTheme="majorBidi" w:cstheme="majorBidi"/>
                <w:b/>
                <w:sz w:val="24"/>
                <w:szCs w:val="24"/>
              </w:rPr>
            </w:pPr>
            <w:r w:rsidRPr="009E53C4">
              <w:rPr>
                <w:rFonts w:asciiTheme="majorBidi" w:eastAsia="Times New Roman" w:hAnsiTheme="majorBidi" w:cstheme="majorBidi"/>
                <w:b/>
                <w:i/>
                <w:sz w:val="24"/>
                <w:szCs w:val="24"/>
              </w:rPr>
              <w:t>P</w:t>
            </w:r>
            <w:r w:rsidRPr="009E53C4">
              <w:rPr>
                <w:rFonts w:asciiTheme="majorBidi" w:eastAsia="Times New Roman" w:hAnsiTheme="majorBidi" w:cstheme="majorBidi"/>
                <w:b/>
                <w:sz w:val="24"/>
                <w:szCs w:val="24"/>
              </w:rPr>
              <w:t>-value</w:t>
            </w:r>
          </w:p>
        </w:tc>
      </w:tr>
      <w:tr w:rsidR="001E7E18" w14:paraId="2278E2F8" w14:textId="77777777" w:rsidTr="003929B9">
        <w:trPr>
          <w:trHeight w:val="280"/>
        </w:trPr>
        <w:tc>
          <w:tcPr>
            <w:tcW w:w="1721" w:type="pct"/>
            <w:tcBorders>
              <w:top w:val="single" w:sz="4" w:space="0" w:color="auto"/>
            </w:tcBorders>
            <w:vAlign w:val="bottom"/>
          </w:tcPr>
          <w:p w14:paraId="7FD479FC" w14:textId="77777777" w:rsidR="001E7E18" w:rsidRPr="009E53C4" w:rsidRDefault="001E7E18" w:rsidP="003929B9">
            <w:pPr>
              <w:spacing w:after="240"/>
              <w:jc w:val="left"/>
              <w:rPr>
                <w:rFonts w:asciiTheme="majorBidi" w:eastAsia="Times New Roman" w:hAnsiTheme="majorBidi" w:cstheme="majorBidi"/>
                <w:sz w:val="24"/>
                <w:szCs w:val="24"/>
              </w:rPr>
            </w:pPr>
            <w:r w:rsidRPr="009E53C4">
              <w:rPr>
                <w:rFonts w:asciiTheme="majorBidi" w:eastAsia="Times New Roman" w:hAnsiTheme="majorBidi" w:cstheme="majorBidi"/>
                <w:sz w:val="24"/>
                <w:szCs w:val="24"/>
              </w:rPr>
              <w:t>IS</w:t>
            </w:r>
          </w:p>
        </w:tc>
        <w:tc>
          <w:tcPr>
            <w:tcW w:w="1149" w:type="pct"/>
            <w:tcBorders>
              <w:top w:val="single" w:sz="4" w:space="0" w:color="auto"/>
            </w:tcBorders>
            <w:vAlign w:val="bottom"/>
          </w:tcPr>
          <w:p w14:paraId="1558A3FF" w14:textId="77777777" w:rsidR="001E7E18" w:rsidRPr="009E53C4" w:rsidRDefault="001E7E18" w:rsidP="003929B9">
            <w:pPr>
              <w:spacing w:after="240"/>
              <w:jc w:val="left"/>
              <w:rPr>
                <w:rFonts w:asciiTheme="majorBidi" w:eastAsia="Times New Roman" w:hAnsiTheme="majorBidi" w:cstheme="majorBidi"/>
                <w:sz w:val="24"/>
                <w:szCs w:val="24"/>
              </w:rPr>
            </w:pPr>
            <w:r w:rsidRPr="009E53C4">
              <w:rPr>
                <w:rFonts w:asciiTheme="majorBidi" w:eastAsia="Times New Roman" w:hAnsiTheme="majorBidi" w:cstheme="majorBidi"/>
                <w:sz w:val="24"/>
                <w:szCs w:val="24"/>
              </w:rPr>
              <w:t>24(1.2%)</w:t>
            </w:r>
          </w:p>
        </w:tc>
        <w:tc>
          <w:tcPr>
            <w:tcW w:w="1229" w:type="pct"/>
            <w:tcBorders>
              <w:top w:val="single" w:sz="4" w:space="0" w:color="auto"/>
            </w:tcBorders>
            <w:vAlign w:val="bottom"/>
          </w:tcPr>
          <w:p w14:paraId="04983366" w14:textId="77777777" w:rsidR="001E7E18" w:rsidRPr="009E53C4" w:rsidRDefault="001E7E18" w:rsidP="003929B9">
            <w:pPr>
              <w:spacing w:after="240"/>
              <w:jc w:val="left"/>
              <w:rPr>
                <w:rFonts w:asciiTheme="majorBidi" w:eastAsia="Times New Roman" w:hAnsiTheme="majorBidi" w:cstheme="majorBidi"/>
                <w:sz w:val="24"/>
                <w:szCs w:val="24"/>
              </w:rPr>
            </w:pPr>
            <w:r w:rsidRPr="009E53C4">
              <w:rPr>
                <w:rFonts w:asciiTheme="majorBidi" w:eastAsia="Times New Roman" w:hAnsiTheme="majorBidi" w:cstheme="majorBidi"/>
                <w:sz w:val="24"/>
                <w:szCs w:val="24"/>
              </w:rPr>
              <w:t>24(1.4%)</w:t>
            </w:r>
          </w:p>
        </w:tc>
        <w:tc>
          <w:tcPr>
            <w:tcW w:w="901" w:type="pct"/>
            <w:tcBorders>
              <w:top w:val="single" w:sz="4" w:space="0" w:color="auto"/>
            </w:tcBorders>
            <w:vAlign w:val="bottom"/>
          </w:tcPr>
          <w:p w14:paraId="5DF887A6" w14:textId="77777777" w:rsidR="001E7E18" w:rsidRPr="009E53C4" w:rsidRDefault="001E7E18" w:rsidP="003929B9">
            <w:pPr>
              <w:spacing w:after="240"/>
              <w:jc w:val="left"/>
              <w:rPr>
                <w:rFonts w:asciiTheme="majorBidi" w:eastAsia="Times New Roman" w:hAnsiTheme="majorBidi" w:cstheme="majorBidi"/>
                <w:sz w:val="24"/>
                <w:szCs w:val="24"/>
              </w:rPr>
            </w:pPr>
            <w:r w:rsidRPr="009E53C4">
              <w:rPr>
                <w:rFonts w:asciiTheme="majorBidi" w:eastAsia="Times New Roman" w:hAnsiTheme="majorBidi" w:cstheme="majorBidi"/>
                <w:sz w:val="24"/>
                <w:szCs w:val="24"/>
              </w:rPr>
              <w:t>0.585</w:t>
            </w:r>
          </w:p>
        </w:tc>
      </w:tr>
      <w:tr w:rsidR="001E7E18" w14:paraId="6B13A905" w14:textId="77777777" w:rsidTr="003929B9">
        <w:trPr>
          <w:trHeight w:val="280"/>
        </w:trPr>
        <w:tc>
          <w:tcPr>
            <w:tcW w:w="1721" w:type="pct"/>
            <w:vAlign w:val="bottom"/>
          </w:tcPr>
          <w:p w14:paraId="12A7FAA5" w14:textId="77777777" w:rsidR="001E7E18" w:rsidRPr="009E53C4" w:rsidRDefault="001E7E18" w:rsidP="003929B9">
            <w:pPr>
              <w:spacing w:after="240"/>
              <w:jc w:val="left"/>
              <w:rPr>
                <w:rFonts w:asciiTheme="majorBidi" w:eastAsia="Times New Roman" w:hAnsiTheme="majorBidi" w:cstheme="majorBidi"/>
                <w:sz w:val="24"/>
                <w:szCs w:val="24"/>
              </w:rPr>
            </w:pPr>
            <w:r w:rsidRPr="009E53C4">
              <w:rPr>
                <w:rFonts w:asciiTheme="majorBidi" w:eastAsia="Times New Roman" w:hAnsiTheme="majorBidi" w:cstheme="majorBidi"/>
                <w:color w:val="0F1115"/>
                <w:sz w:val="24"/>
                <w:szCs w:val="24"/>
                <w:shd w:val="clear" w:color="auto" w:fill="FFFFFF"/>
              </w:rPr>
              <w:t>Sex (female)</w:t>
            </w:r>
          </w:p>
        </w:tc>
        <w:tc>
          <w:tcPr>
            <w:tcW w:w="1149" w:type="pct"/>
            <w:vAlign w:val="bottom"/>
          </w:tcPr>
          <w:p w14:paraId="51474868" w14:textId="77777777" w:rsidR="001E7E18" w:rsidRPr="009E53C4" w:rsidRDefault="001E7E18" w:rsidP="003929B9">
            <w:pPr>
              <w:spacing w:after="240"/>
              <w:jc w:val="left"/>
              <w:rPr>
                <w:rFonts w:asciiTheme="majorBidi" w:eastAsia="Times New Roman" w:hAnsiTheme="majorBidi" w:cstheme="majorBidi"/>
                <w:sz w:val="24"/>
                <w:szCs w:val="24"/>
              </w:rPr>
            </w:pPr>
            <w:r w:rsidRPr="009E53C4">
              <w:rPr>
                <w:rFonts w:asciiTheme="majorBidi" w:eastAsia="Times New Roman" w:hAnsiTheme="majorBidi" w:cstheme="majorBidi"/>
                <w:sz w:val="24"/>
                <w:szCs w:val="24"/>
              </w:rPr>
              <w:t>529(26%)</w:t>
            </w:r>
          </w:p>
        </w:tc>
        <w:tc>
          <w:tcPr>
            <w:tcW w:w="1229" w:type="pct"/>
            <w:vAlign w:val="bottom"/>
          </w:tcPr>
          <w:p w14:paraId="36B1AE06" w14:textId="77777777" w:rsidR="001E7E18" w:rsidRPr="009E53C4" w:rsidRDefault="001E7E18" w:rsidP="003929B9">
            <w:pPr>
              <w:spacing w:after="240"/>
              <w:jc w:val="left"/>
              <w:rPr>
                <w:rFonts w:asciiTheme="majorBidi" w:eastAsia="Times New Roman" w:hAnsiTheme="majorBidi" w:cstheme="majorBidi"/>
                <w:sz w:val="24"/>
                <w:szCs w:val="24"/>
              </w:rPr>
            </w:pPr>
            <w:r w:rsidRPr="009E53C4">
              <w:rPr>
                <w:rFonts w:asciiTheme="majorBidi" w:eastAsia="Times New Roman" w:hAnsiTheme="majorBidi" w:cstheme="majorBidi"/>
                <w:sz w:val="24"/>
                <w:szCs w:val="24"/>
              </w:rPr>
              <w:t>457(27.3%)</w:t>
            </w:r>
          </w:p>
        </w:tc>
        <w:tc>
          <w:tcPr>
            <w:tcW w:w="901" w:type="pct"/>
            <w:vAlign w:val="bottom"/>
          </w:tcPr>
          <w:p w14:paraId="596DF9C4" w14:textId="77777777" w:rsidR="001E7E18" w:rsidRPr="009E53C4" w:rsidRDefault="001E7E18" w:rsidP="003929B9">
            <w:pPr>
              <w:spacing w:after="240"/>
              <w:jc w:val="left"/>
              <w:rPr>
                <w:rFonts w:asciiTheme="majorBidi" w:eastAsia="Times New Roman" w:hAnsiTheme="majorBidi" w:cstheme="majorBidi"/>
                <w:sz w:val="24"/>
                <w:szCs w:val="24"/>
              </w:rPr>
            </w:pPr>
            <w:r w:rsidRPr="009E53C4">
              <w:rPr>
                <w:rFonts w:asciiTheme="majorBidi" w:eastAsia="Times New Roman" w:hAnsiTheme="majorBidi" w:cstheme="majorBidi"/>
                <w:sz w:val="24"/>
                <w:szCs w:val="24"/>
              </w:rPr>
              <w:t>0.364</w:t>
            </w:r>
          </w:p>
        </w:tc>
      </w:tr>
      <w:tr w:rsidR="001E7E18" w14:paraId="07AD608E" w14:textId="77777777" w:rsidTr="003929B9">
        <w:trPr>
          <w:trHeight w:val="280"/>
        </w:trPr>
        <w:tc>
          <w:tcPr>
            <w:tcW w:w="1721" w:type="pct"/>
            <w:vAlign w:val="bottom"/>
          </w:tcPr>
          <w:p w14:paraId="6C481655" w14:textId="77777777" w:rsidR="001E7E18" w:rsidRPr="009E53C4" w:rsidRDefault="001E7E18" w:rsidP="003929B9">
            <w:pPr>
              <w:spacing w:after="240"/>
              <w:jc w:val="left"/>
              <w:rPr>
                <w:rFonts w:asciiTheme="majorBidi" w:eastAsia="Times New Roman" w:hAnsiTheme="majorBidi" w:cstheme="majorBidi"/>
                <w:sz w:val="24"/>
                <w:szCs w:val="24"/>
              </w:rPr>
            </w:pPr>
            <w:r w:rsidRPr="009E53C4">
              <w:rPr>
                <w:rFonts w:asciiTheme="majorBidi" w:eastAsia="Times New Roman" w:hAnsiTheme="majorBidi" w:cstheme="majorBidi"/>
                <w:color w:val="0F1115"/>
                <w:sz w:val="24"/>
                <w:szCs w:val="24"/>
                <w:shd w:val="clear" w:color="auto" w:fill="FFFFFF"/>
              </w:rPr>
              <w:t>T2DM</w:t>
            </w:r>
          </w:p>
        </w:tc>
        <w:tc>
          <w:tcPr>
            <w:tcW w:w="1149" w:type="pct"/>
            <w:vAlign w:val="bottom"/>
          </w:tcPr>
          <w:p w14:paraId="248D9BEA" w14:textId="77777777" w:rsidR="001E7E18" w:rsidRPr="009E53C4" w:rsidRDefault="001E7E18" w:rsidP="003929B9">
            <w:pPr>
              <w:spacing w:after="240"/>
              <w:jc w:val="left"/>
              <w:rPr>
                <w:rFonts w:asciiTheme="majorBidi" w:eastAsia="Times New Roman" w:hAnsiTheme="majorBidi" w:cstheme="majorBidi"/>
                <w:sz w:val="24"/>
                <w:szCs w:val="24"/>
              </w:rPr>
            </w:pPr>
            <w:r w:rsidRPr="009E53C4">
              <w:rPr>
                <w:rFonts w:asciiTheme="majorBidi" w:eastAsia="Times New Roman" w:hAnsiTheme="majorBidi" w:cstheme="majorBidi"/>
                <w:sz w:val="24"/>
                <w:szCs w:val="24"/>
              </w:rPr>
              <w:t>801(39.3%)</w:t>
            </w:r>
          </w:p>
        </w:tc>
        <w:tc>
          <w:tcPr>
            <w:tcW w:w="1229" w:type="pct"/>
            <w:vAlign w:val="bottom"/>
          </w:tcPr>
          <w:p w14:paraId="67A31C2C" w14:textId="77777777" w:rsidR="001E7E18" w:rsidRPr="009E53C4" w:rsidRDefault="001E7E18" w:rsidP="003929B9">
            <w:pPr>
              <w:spacing w:after="240"/>
              <w:jc w:val="left"/>
              <w:rPr>
                <w:rFonts w:asciiTheme="majorBidi" w:eastAsia="Times New Roman" w:hAnsiTheme="majorBidi" w:cstheme="majorBidi"/>
                <w:sz w:val="24"/>
                <w:szCs w:val="24"/>
              </w:rPr>
            </w:pPr>
            <w:r w:rsidRPr="009E53C4">
              <w:rPr>
                <w:rFonts w:asciiTheme="majorBidi" w:eastAsia="Times New Roman" w:hAnsiTheme="majorBidi" w:cstheme="majorBidi"/>
                <w:sz w:val="24"/>
                <w:szCs w:val="24"/>
              </w:rPr>
              <w:t>776(46.4%)</w:t>
            </w:r>
          </w:p>
        </w:tc>
        <w:tc>
          <w:tcPr>
            <w:tcW w:w="901" w:type="pct"/>
            <w:vAlign w:val="bottom"/>
          </w:tcPr>
          <w:p w14:paraId="777CBEB7" w14:textId="77777777" w:rsidR="001E7E18" w:rsidRPr="009E53C4" w:rsidRDefault="001E7E18" w:rsidP="003929B9">
            <w:pPr>
              <w:spacing w:after="240"/>
              <w:jc w:val="left"/>
              <w:rPr>
                <w:rFonts w:asciiTheme="majorBidi" w:eastAsia="Times New Roman" w:hAnsiTheme="majorBidi" w:cstheme="majorBidi"/>
                <w:sz w:val="24"/>
                <w:szCs w:val="24"/>
              </w:rPr>
            </w:pPr>
            <w:r w:rsidRPr="009E53C4">
              <w:rPr>
                <w:rFonts w:asciiTheme="majorBidi" w:eastAsia="Times New Roman" w:hAnsiTheme="majorBidi" w:cstheme="majorBidi"/>
                <w:sz w:val="24"/>
                <w:szCs w:val="24"/>
              </w:rPr>
              <w:t>&lt; 0.001</w:t>
            </w:r>
          </w:p>
        </w:tc>
      </w:tr>
      <w:tr w:rsidR="001E7E18" w14:paraId="510F3D07" w14:textId="77777777" w:rsidTr="003929B9">
        <w:trPr>
          <w:trHeight w:val="280"/>
        </w:trPr>
        <w:tc>
          <w:tcPr>
            <w:tcW w:w="1721" w:type="pct"/>
            <w:vAlign w:val="bottom"/>
          </w:tcPr>
          <w:p w14:paraId="215DD49F" w14:textId="77777777" w:rsidR="001E7E18" w:rsidRPr="009E53C4" w:rsidRDefault="001E7E18" w:rsidP="003929B9">
            <w:pPr>
              <w:spacing w:after="240"/>
              <w:jc w:val="left"/>
              <w:rPr>
                <w:rFonts w:asciiTheme="majorBidi" w:eastAsia="Times New Roman" w:hAnsiTheme="majorBidi" w:cstheme="majorBidi"/>
                <w:sz w:val="24"/>
                <w:szCs w:val="24"/>
              </w:rPr>
            </w:pPr>
            <w:r w:rsidRPr="009E53C4">
              <w:rPr>
                <w:rFonts w:asciiTheme="majorBidi" w:eastAsia="Times New Roman" w:hAnsiTheme="majorBidi" w:cstheme="majorBidi"/>
                <w:color w:val="0F1115"/>
                <w:sz w:val="24"/>
                <w:szCs w:val="24"/>
                <w:shd w:val="clear" w:color="auto" w:fill="FFFFFF"/>
              </w:rPr>
              <w:t>History of stroke</w:t>
            </w:r>
          </w:p>
        </w:tc>
        <w:tc>
          <w:tcPr>
            <w:tcW w:w="1149" w:type="pct"/>
            <w:vAlign w:val="bottom"/>
          </w:tcPr>
          <w:p w14:paraId="27B2919C" w14:textId="77777777" w:rsidR="001E7E18" w:rsidRPr="009E53C4" w:rsidRDefault="001E7E18" w:rsidP="003929B9">
            <w:pPr>
              <w:spacing w:after="240"/>
              <w:jc w:val="left"/>
              <w:rPr>
                <w:rFonts w:asciiTheme="majorBidi" w:eastAsia="Times New Roman" w:hAnsiTheme="majorBidi" w:cstheme="majorBidi"/>
                <w:sz w:val="24"/>
                <w:szCs w:val="24"/>
              </w:rPr>
            </w:pPr>
            <w:r w:rsidRPr="009E53C4">
              <w:rPr>
                <w:rFonts w:asciiTheme="majorBidi" w:eastAsia="Times New Roman" w:hAnsiTheme="majorBidi" w:cstheme="majorBidi"/>
                <w:sz w:val="24"/>
                <w:szCs w:val="24"/>
              </w:rPr>
              <w:t>357(17.5%)</w:t>
            </w:r>
          </w:p>
        </w:tc>
        <w:tc>
          <w:tcPr>
            <w:tcW w:w="1229" w:type="pct"/>
            <w:vAlign w:val="bottom"/>
          </w:tcPr>
          <w:p w14:paraId="0888C9D8" w14:textId="77777777" w:rsidR="001E7E18" w:rsidRPr="009E53C4" w:rsidRDefault="001E7E18" w:rsidP="003929B9">
            <w:pPr>
              <w:spacing w:after="240"/>
              <w:jc w:val="left"/>
              <w:rPr>
                <w:rFonts w:asciiTheme="majorBidi" w:eastAsia="Times New Roman" w:hAnsiTheme="majorBidi" w:cstheme="majorBidi"/>
                <w:sz w:val="24"/>
                <w:szCs w:val="24"/>
              </w:rPr>
            </w:pPr>
            <w:r w:rsidRPr="009E53C4">
              <w:rPr>
                <w:rFonts w:asciiTheme="majorBidi" w:eastAsia="Times New Roman" w:hAnsiTheme="majorBidi" w:cstheme="majorBidi"/>
                <w:sz w:val="24"/>
                <w:szCs w:val="24"/>
              </w:rPr>
              <w:t>301(18%)</w:t>
            </w:r>
          </w:p>
        </w:tc>
        <w:tc>
          <w:tcPr>
            <w:tcW w:w="901" w:type="pct"/>
            <w:vAlign w:val="bottom"/>
          </w:tcPr>
          <w:p w14:paraId="02B4117B" w14:textId="77777777" w:rsidR="001E7E18" w:rsidRPr="009E53C4" w:rsidRDefault="001E7E18" w:rsidP="003929B9">
            <w:pPr>
              <w:spacing w:after="240"/>
              <w:jc w:val="left"/>
              <w:rPr>
                <w:rFonts w:asciiTheme="majorBidi" w:eastAsia="Times New Roman" w:hAnsiTheme="majorBidi" w:cstheme="majorBidi"/>
                <w:sz w:val="24"/>
                <w:szCs w:val="24"/>
              </w:rPr>
            </w:pPr>
            <w:r w:rsidRPr="009E53C4">
              <w:rPr>
                <w:rFonts w:asciiTheme="majorBidi" w:eastAsia="Times New Roman" w:hAnsiTheme="majorBidi" w:cstheme="majorBidi"/>
                <w:sz w:val="24"/>
                <w:szCs w:val="24"/>
              </w:rPr>
              <w:t>0.731</w:t>
            </w:r>
          </w:p>
        </w:tc>
      </w:tr>
      <w:tr w:rsidR="001E7E18" w14:paraId="616148DA" w14:textId="77777777" w:rsidTr="003929B9">
        <w:trPr>
          <w:trHeight w:val="280"/>
        </w:trPr>
        <w:tc>
          <w:tcPr>
            <w:tcW w:w="1721" w:type="pct"/>
            <w:vAlign w:val="bottom"/>
          </w:tcPr>
          <w:p w14:paraId="50A508DD" w14:textId="77777777" w:rsidR="001E7E18" w:rsidRPr="009E53C4" w:rsidRDefault="001E7E18" w:rsidP="003929B9">
            <w:pPr>
              <w:spacing w:after="240"/>
              <w:jc w:val="left"/>
              <w:rPr>
                <w:rFonts w:asciiTheme="majorBidi" w:eastAsia="Times New Roman" w:hAnsiTheme="majorBidi" w:cstheme="majorBidi"/>
                <w:sz w:val="24"/>
                <w:szCs w:val="24"/>
              </w:rPr>
            </w:pPr>
            <w:r w:rsidRPr="009E53C4">
              <w:rPr>
                <w:rFonts w:asciiTheme="majorBidi" w:eastAsia="Times New Roman" w:hAnsiTheme="majorBidi" w:cstheme="majorBidi"/>
                <w:color w:val="0F1115"/>
                <w:sz w:val="24"/>
                <w:szCs w:val="24"/>
                <w:shd w:val="clear" w:color="auto" w:fill="FFFFFF"/>
              </w:rPr>
              <w:t xml:space="preserve">Severe carotid stenosis </w:t>
            </w:r>
            <w:r w:rsidRPr="009E53C4">
              <w:rPr>
                <w:rFonts w:asciiTheme="majorBidi" w:eastAsia="Times New Roman" w:hAnsiTheme="majorBidi" w:cstheme="majorBidi"/>
                <w:sz w:val="24"/>
                <w:szCs w:val="24"/>
              </w:rPr>
              <w:t>(</w:t>
            </w:r>
            <w:r w:rsidRPr="009E53C4">
              <w:rPr>
                <w:rFonts w:asciiTheme="majorBidi" w:eastAsia="Times New Roman" w:hAnsiTheme="majorBidi" w:cstheme="majorBidi" w:hint="eastAsia"/>
                <w:sz w:val="24"/>
                <w:szCs w:val="24"/>
              </w:rPr>
              <w:t>≥</w:t>
            </w:r>
            <w:r w:rsidRPr="009E53C4">
              <w:rPr>
                <w:rFonts w:asciiTheme="majorBidi" w:eastAsia="Times New Roman" w:hAnsiTheme="majorBidi" w:cstheme="majorBidi"/>
                <w:sz w:val="24"/>
                <w:szCs w:val="24"/>
              </w:rPr>
              <w:t xml:space="preserve"> 70%)</w:t>
            </w:r>
          </w:p>
        </w:tc>
        <w:tc>
          <w:tcPr>
            <w:tcW w:w="1149" w:type="pct"/>
            <w:vAlign w:val="bottom"/>
          </w:tcPr>
          <w:p w14:paraId="6651F687" w14:textId="77777777" w:rsidR="001E7E18" w:rsidRPr="009E53C4" w:rsidRDefault="001E7E18" w:rsidP="003929B9">
            <w:pPr>
              <w:spacing w:after="240"/>
              <w:jc w:val="left"/>
              <w:rPr>
                <w:rFonts w:asciiTheme="majorBidi" w:eastAsia="Times New Roman" w:hAnsiTheme="majorBidi" w:cstheme="majorBidi"/>
                <w:sz w:val="24"/>
                <w:szCs w:val="24"/>
              </w:rPr>
            </w:pPr>
            <w:r w:rsidRPr="009E53C4">
              <w:rPr>
                <w:rFonts w:asciiTheme="majorBidi" w:eastAsia="Times New Roman" w:hAnsiTheme="majorBidi" w:cstheme="majorBidi"/>
                <w:sz w:val="24"/>
                <w:szCs w:val="24"/>
              </w:rPr>
              <w:t>108(5.3%)</w:t>
            </w:r>
          </w:p>
        </w:tc>
        <w:tc>
          <w:tcPr>
            <w:tcW w:w="1229" w:type="pct"/>
            <w:vAlign w:val="bottom"/>
          </w:tcPr>
          <w:p w14:paraId="716B76A0" w14:textId="77777777" w:rsidR="001E7E18" w:rsidRPr="009E53C4" w:rsidRDefault="001E7E18" w:rsidP="003929B9">
            <w:pPr>
              <w:spacing w:after="240"/>
              <w:jc w:val="left"/>
              <w:rPr>
                <w:rFonts w:asciiTheme="majorBidi" w:eastAsia="Times New Roman" w:hAnsiTheme="majorBidi" w:cstheme="majorBidi"/>
                <w:sz w:val="24"/>
                <w:szCs w:val="24"/>
              </w:rPr>
            </w:pPr>
            <w:r w:rsidRPr="009E53C4">
              <w:rPr>
                <w:rFonts w:asciiTheme="majorBidi" w:eastAsia="Times New Roman" w:hAnsiTheme="majorBidi" w:cstheme="majorBidi"/>
                <w:sz w:val="24"/>
                <w:szCs w:val="24"/>
              </w:rPr>
              <w:t>89(5.3%)</w:t>
            </w:r>
          </w:p>
        </w:tc>
        <w:tc>
          <w:tcPr>
            <w:tcW w:w="901" w:type="pct"/>
            <w:vAlign w:val="bottom"/>
          </w:tcPr>
          <w:p w14:paraId="42B2D34F" w14:textId="77777777" w:rsidR="001E7E18" w:rsidRPr="009E53C4" w:rsidRDefault="001E7E18" w:rsidP="003929B9">
            <w:pPr>
              <w:spacing w:after="240"/>
              <w:jc w:val="left"/>
              <w:rPr>
                <w:rFonts w:asciiTheme="majorBidi" w:eastAsia="宋体" w:hAnsiTheme="majorBidi" w:cstheme="majorBidi"/>
                <w:sz w:val="24"/>
                <w:szCs w:val="24"/>
              </w:rPr>
            </w:pPr>
            <w:r w:rsidRPr="009E53C4">
              <w:rPr>
                <w:rFonts w:asciiTheme="majorBidi" w:eastAsia="Times New Roman" w:hAnsiTheme="majorBidi" w:cstheme="majorBidi"/>
                <w:sz w:val="24"/>
                <w:szCs w:val="24"/>
              </w:rPr>
              <w:t>1</w:t>
            </w:r>
            <w:r w:rsidRPr="009E53C4">
              <w:rPr>
                <w:rFonts w:asciiTheme="majorBidi" w:eastAsia="宋体" w:hAnsiTheme="majorBidi" w:cstheme="majorBidi" w:hint="eastAsia"/>
                <w:sz w:val="24"/>
                <w:szCs w:val="24"/>
              </w:rPr>
              <w:t>.000</w:t>
            </w:r>
          </w:p>
        </w:tc>
      </w:tr>
      <w:tr w:rsidR="001E7E18" w14:paraId="0A8A87FF" w14:textId="77777777" w:rsidTr="003929B9">
        <w:trPr>
          <w:trHeight w:val="280"/>
        </w:trPr>
        <w:tc>
          <w:tcPr>
            <w:tcW w:w="1721" w:type="pct"/>
            <w:vAlign w:val="bottom"/>
          </w:tcPr>
          <w:p w14:paraId="6C34B426" w14:textId="77777777" w:rsidR="001E7E18" w:rsidRPr="009E53C4" w:rsidRDefault="001E7E18" w:rsidP="003929B9">
            <w:pPr>
              <w:spacing w:after="240"/>
              <w:jc w:val="left"/>
              <w:rPr>
                <w:rFonts w:asciiTheme="majorBidi" w:eastAsia="Times New Roman" w:hAnsiTheme="majorBidi" w:cstheme="majorBidi"/>
                <w:sz w:val="24"/>
                <w:szCs w:val="24"/>
              </w:rPr>
            </w:pPr>
            <w:r w:rsidRPr="009E53C4">
              <w:rPr>
                <w:rFonts w:asciiTheme="majorBidi" w:eastAsia="Times New Roman" w:hAnsiTheme="majorBidi" w:cstheme="majorBidi"/>
                <w:color w:val="0F1115"/>
                <w:sz w:val="24"/>
                <w:szCs w:val="24"/>
                <w:shd w:val="clear" w:color="auto" w:fill="FFFFFF"/>
              </w:rPr>
              <w:t>POAF</w:t>
            </w:r>
          </w:p>
        </w:tc>
        <w:tc>
          <w:tcPr>
            <w:tcW w:w="1149" w:type="pct"/>
            <w:vAlign w:val="bottom"/>
          </w:tcPr>
          <w:p w14:paraId="3CF017A8" w14:textId="77777777" w:rsidR="001E7E18" w:rsidRPr="009E53C4" w:rsidRDefault="001E7E18" w:rsidP="003929B9">
            <w:pPr>
              <w:spacing w:after="240"/>
              <w:jc w:val="left"/>
              <w:rPr>
                <w:rFonts w:asciiTheme="majorBidi" w:eastAsia="Times New Roman" w:hAnsiTheme="majorBidi" w:cstheme="majorBidi"/>
                <w:sz w:val="24"/>
                <w:szCs w:val="24"/>
              </w:rPr>
            </w:pPr>
            <w:r w:rsidRPr="009E53C4">
              <w:rPr>
                <w:rFonts w:asciiTheme="majorBidi" w:eastAsia="Times New Roman" w:hAnsiTheme="majorBidi" w:cstheme="majorBidi"/>
                <w:sz w:val="24"/>
                <w:szCs w:val="24"/>
              </w:rPr>
              <w:t>87(4.3%)</w:t>
            </w:r>
          </w:p>
        </w:tc>
        <w:tc>
          <w:tcPr>
            <w:tcW w:w="1229" w:type="pct"/>
            <w:vAlign w:val="bottom"/>
          </w:tcPr>
          <w:p w14:paraId="61C859A0" w14:textId="77777777" w:rsidR="001E7E18" w:rsidRPr="009E53C4" w:rsidRDefault="001E7E18" w:rsidP="003929B9">
            <w:pPr>
              <w:spacing w:after="240"/>
              <w:jc w:val="left"/>
              <w:rPr>
                <w:rFonts w:asciiTheme="majorBidi" w:eastAsia="Times New Roman" w:hAnsiTheme="majorBidi" w:cstheme="majorBidi"/>
                <w:sz w:val="24"/>
                <w:szCs w:val="24"/>
              </w:rPr>
            </w:pPr>
            <w:r w:rsidRPr="009E53C4">
              <w:rPr>
                <w:rFonts w:asciiTheme="majorBidi" w:eastAsia="Times New Roman" w:hAnsiTheme="majorBidi" w:cstheme="majorBidi"/>
                <w:sz w:val="24"/>
                <w:szCs w:val="24"/>
              </w:rPr>
              <w:t>65(3.9%)</w:t>
            </w:r>
          </w:p>
        </w:tc>
        <w:tc>
          <w:tcPr>
            <w:tcW w:w="901" w:type="pct"/>
            <w:vAlign w:val="bottom"/>
          </w:tcPr>
          <w:p w14:paraId="5E2347E8" w14:textId="77777777" w:rsidR="001E7E18" w:rsidRPr="009E53C4" w:rsidRDefault="001E7E18" w:rsidP="003929B9">
            <w:pPr>
              <w:spacing w:after="240"/>
              <w:jc w:val="left"/>
              <w:rPr>
                <w:rFonts w:asciiTheme="majorBidi" w:eastAsia="Times New Roman" w:hAnsiTheme="majorBidi" w:cstheme="majorBidi"/>
                <w:sz w:val="24"/>
                <w:szCs w:val="24"/>
              </w:rPr>
            </w:pPr>
            <w:r w:rsidRPr="009E53C4">
              <w:rPr>
                <w:rFonts w:asciiTheme="majorBidi" w:eastAsia="Times New Roman" w:hAnsiTheme="majorBidi" w:cstheme="majorBidi"/>
                <w:sz w:val="24"/>
                <w:szCs w:val="24"/>
              </w:rPr>
              <w:t>0.618</w:t>
            </w:r>
          </w:p>
        </w:tc>
      </w:tr>
      <w:tr w:rsidR="001E7E18" w14:paraId="099E220D" w14:textId="77777777" w:rsidTr="003929B9">
        <w:trPr>
          <w:trHeight w:val="280"/>
        </w:trPr>
        <w:tc>
          <w:tcPr>
            <w:tcW w:w="1721" w:type="pct"/>
            <w:vAlign w:val="bottom"/>
          </w:tcPr>
          <w:p w14:paraId="7F8FE6A6" w14:textId="77777777" w:rsidR="001E7E18" w:rsidRPr="009E53C4" w:rsidRDefault="001E7E18" w:rsidP="003929B9">
            <w:pPr>
              <w:spacing w:after="240"/>
              <w:jc w:val="left"/>
              <w:rPr>
                <w:rFonts w:asciiTheme="majorBidi" w:eastAsia="Times New Roman" w:hAnsiTheme="majorBidi" w:cstheme="majorBidi"/>
                <w:sz w:val="24"/>
                <w:szCs w:val="24"/>
              </w:rPr>
            </w:pPr>
            <w:r w:rsidRPr="009E53C4">
              <w:rPr>
                <w:rFonts w:asciiTheme="majorBidi" w:eastAsia="Times New Roman" w:hAnsiTheme="majorBidi" w:cstheme="majorBidi"/>
                <w:color w:val="0F1115"/>
                <w:sz w:val="24"/>
                <w:szCs w:val="24"/>
              </w:rPr>
              <w:t xml:space="preserve">Duration of a low intraoperative MAP (&lt;65 mmHg) (*5min) </w:t>
            </w:r>
          </w:p>
        </w:tc>
        <w:tc>
          <w:tcPr>
            <w:tcW w:w="1149" w:type="pct"/>
            <w:vAlign w:val="bottom"/>
          </w:tcPr>
          <w:p w14:paraId="4E90642B" w14:textId="77777777" w:rsidR="001E7E18" w:rsidRPr="009E53C4" w:rsidRDefault="001E7E18" w:rsidP="003929B9">
            <w:pPr>
              <w:spacing w:after="240"/>
              <w:jc w:val="left"/>
              <w:rPr>
                <w:rFonts w:asciiTheme="majorBidi" w:eastAsia="Times New Roman" w:hAnsiTheme="majorBidi" w:cstheme="majorBidi"/>
                <w:sz w:val="24"/>
                <w:szCs w:val="24"/>
              </w:rPr>
            </w:pPr>
            <w:r w:rsidRPr="009E53C4">
              <w:rPr>
                <w:rFonts w:asciiTheme="majorBidi" w:eastAsia="Times New Roman" w:hAnsiTheme="majorBidi" w:cstheme="majorBidi"/>
                <w:sz w:val="24"/>
                <w:szCs w:val="24"/>
              </w:rPr>
              <w:t>0(0-1)</w:t>
            </w:r>
          </w:p>
        </w:tc>
        <w:tc>
          <w:tcPr>
            <w:tcW w:w="1229" w:type="pct"/>
            <w:vAlign w:val="bottom"/>
          </w:tcPr>
          <w:p w14:paraId="145F94D3" w14:textId="77777777" w:rsidR="001E7E18" w:rsidRPr="009E53C4" w:rsidRDefault="001E7E18" w:rsidP="003929B9">
            <w:pPr>
              <w:spacing w:after="240"/>
              <w:jc w:val="left"/>
              <w:rPr>
                <w:rFonts w:asciiTheme="majorBidi" w:eastAsia="Times New Roman" w:hAnsiTheme="majorBidi" w:cstheme="majorBidi"/>
                <w:sz w:val="24"/>
                <w:szCs w:val="24"/>
              </w:rPr>
            </w:pPr>
            <w:r w:rsidRPr="009E53C4">
              <w:rPr>
                <w:rFonts w:asciiTheme="majorBidi" w:eastAsia="Times New Roman" w:hAnsiTheme="majorBidi" w:cstheme="majorBidi"/>
                <w:sz w:val="24"/>
                <w:szCs w:val="24"/>
              </w:rPr>
              <w:t>0(0-1)</w:t>
            </w:r>
          </w:p>
        </w:tc>
        <w:tc>
          <w:tcPr>
            <w:tcW w:w="901" w:type="pct"/>
            <w:vAlign w:val="bottom"/>
          </w:tcPr>
          <w:p w14:paraId="31DD15E8" w14:textId="77777777" w:rsidR="001E7E18" w:rsidRPr="009E53C4" w:rsidRDefault="001E7E18" w:rsidP="003929B9">
            <w:pPr>
              <w:spacing w:after="240"/>
              <w:jc w:val="left"/>
              <w:rPr>
                <w:rFonts w:asciiTheme="majorBidi" w:eastAsia="Times New Roman" w:hAnsiTheme="majorBidi" w:cstheme="majorBidi"/>
                <w:sz w:val="24"/>
                <w:szCs w:val="24"/>
              </w:rPr>
            </w:pPr>
            <w:r w:rsidRPr="009E53C4">
              <w:rPr>
                <w:rFonts w:asciiTheme="majorBidi" w:eastAsia="Times New Roman" w:hAnsiTheme="majorBidi" w:cstheme="majorBidi"/>
                <w:sz w:val="24"/>
                <w:szCs w:val="24"/>
              </w:rPr>
              <w:t>0.192</w:t>
            </w:r>
          </w:p>
        </w:tc>
      </w:tr>
      <w:tr w:rsidR="001E7E18" w14:paraId="064BC102" w14:textId="77777777" w:rsidTr="003929B9">
        <w:trPr>
          <w:trHeight w:val="280"/>
        </w:trPr>
        <w:tc>
          <w:tcPr>
            <w:tcW w:w="1721" w:type="pct"/>
            <w:vAlign w:val="bottom"/>
          </w:tcPr>
          <w:p w14:paraId="128D0C1D" w14:textId="77777777" w:rsidR="001E7E18" w:rsidRPr="009E53C4" w:rsidRDefault="001E7E18" w:rsidP="003929B9">
            <w:pPr>
              <w:spacing w:after="240"/>
              <w:jc w:val="left"/>
              <w:rPr>
                <w:rFonts w:asciiTheme="majorBidi" w:eastAsia="Times New Roman" w:hAnsiTheme="majorBidi" w:cstheme="majorBidi"/>
                <w:sz w:val="24"/>
                <w:szCs w:val="24"/>
              </w:rPr>
            </w:pPr>
            <w:r w:rsidRPr="009E53C4">
              <w:rPr>
                <w:rFonts w:asciiTheme="majorBidi" w:eastAsia="Times New Roman" w:hAnsiTheme="majorBidi" w:cstheme="majorBidi"/>
                <w:sz w:val="24"/>
                <w:szCs w:val="24"/>
              </w:rPr>
              <w:t>RDW-CV</w:t>
            </w:r>
            <w:r w:rsidRPr="009E53C4">
              <w:rPr>
                <w:rFonts w:asciiTheme="majorBidi" w:eastAsia="宋体" w:hAnsiTheme="majorBidi" w:cstheme="majorBidi" w:hint="eastAsia"/>
                <w:sz w:val="24"/>
                <w:szCs w:val="24"/>
              </w:rPr>
              <w:t>（</w:t>
            </w:r>
            <w:r w:rsidRPr="009E53C4">
              <w:rPr>
                <w:rFonts w:asciiTheme="majorBidi" w:eastAsia="Times New Roman" w:hAnsiTheme="majorBidi" w:cstheme="majorBidi"/>
                <w:sz w:val="24"/>
                <w:szCs w:val="24"/>
              </w:rPr>
              <w:t>%</w:t>
            </w:r>
            <w:r w:rsidRPr="009E53C4">
              <w:rPr>
                <w:rFonts w:asciiTheme="majorBidi" w:eastAsia="宋体" w:hAnsiTheme="majorBidi" w:cstheme="majorBidi" w:hint="eastAsia"/>
                <w:sz w:val="24"/>
                <w:szCs w:val="24"/>
              </w:rPr>
              <w:t>）</w:t>
            </w:r>
          </w:p>
        </w:tc>
        <w:tc>
          <w:tcPr>
            <w:tcW w:w="1149" w:type="pct"/>
            <w:vAlign w:val="bottom"/>
          </w:tcPr>
          <w:p w14:paraId="481681A3" w14:textId="77777777" w:rsidR="001E7E18" w:rsidRPr="009E53C4" w:rsidRDefault="001E7E18" w:rsidP="003929B9">
            <w:pPr>
              <w:spacing w:after="240"/>
              <w:jc w:val="left"/>
              <w:rPr>
                <w:rFonts w:asciiTheme="majorBidi" w:eastAsia="Times New Roman" w:hAnsiTheme="majorBidi" w:cstheme="majorBidi"/>
                <w:sz w:val="24"/>
                <w:szCs w:val="24"/>
              </w:rPr>
            </w:pPr>
            <w:r w:rsidRPr="009E53C4">
              <w:rPr>
                <w:rFonts w:asciiTheme="majorBidi" w:eastAsia="Times New Roman" w:hAnsiTheme="majorBidi" w:cstheme="majorBidi"/>
                <w:sz w:val="24"/>
                <w:szCs w:val="24"/>
              </w:rPr>
              <w:t>12.8(12.4-13.3)</w:t>
            </w:r>
          </w:p>
        </w:tc>
        <w:tc>
          <w:tcPr>
            <w:tcW w:w="1229" w:type="pct"/>
            <w:vAlign w:val="bottom"/>
          </w:tcPr>
          <w:p w14:paraId="22782089" w14:textId="77777777" w:rsidR="001E7E18" w:rsidRPr="009E53C4" w:rsidRDefault="001E7E18" w:rsidP="003929B9">
            <w:pPr>
              <w:spacing w:after="240"/>
              <w:jc w:val="left"/>
              <w:rPr>
                <w:rFonts w:asciiTheme="majorBidi" w:eastAsia="Times New Roman" w:hAnsiTheme="majorBidi" w:cstheme="majorBidi"/>
                <w:sz w:val="24"/>
                <w:szCs w:val="24"/>
              </w:rPr>
            </w:pPr>
            <w:r w:rsidRPr="009E53C4">
              <w:rPr>
                <w:rFonts w:asciiTheme="majorBidi" w:eastAsia="Times New Roman" w:hAnsiTheme="majorBidi" w:cstheme="majorBidi"/>
                <w:sz w:val="24"/>
                <w:szCs w:val="24"/>
              </w:rPr>
              <w:t>13.3(12.9-14)</w:t>
            </w:r>
          </w:p>
        </w:tc>
        <w:tc>
          <w:tcPr>
            <w:tcW w:w="901" w:type="pct"/>
            <w:vAlign w:val="bottom"/>
          </w:tcPr>
          <w:p w14:paraId="7584E4D5" w14:textId="77777777" w:rsidR="001E7E18" w:rsidRPr="009E53C4" w:rsidRDefault="001E7E18" w:rsidP="003929B9">
            <w:pPr>
              <w:spacing w:after="240"/>
              <w:jc w:val="left"/>
              <w:rPr>
                <w:rFonts w:asciiTheme="majorBidi" w:eastAsia="Times New Roman" w:hAnsiTheme="majorBidi" w:cstheme="majorBidi"/>
                <w:sz w:val="24"/>
                <w:szCs w:val="24"/>
              </w:rPr>
            </w:pPr>
            <w:r w:rsidRPr="009E53C4">
              <w:rPr>
                <w:rFonts w:asciiTheme="majorBidi" w:eastAsia="Times New Roman" w:hAnsiTheme="majorBidi" w:cstheme="majorBidi"/>
                <w:sz w:val="24"/>
                <w:szCs w:val="24"/>
              </w:rPr>
              <w:t>&lt; 0.001</w:t>
            </w:r>
          </w:p>
        </w:tc>
      </w:tr>
      <w:tr w:rsidR="001E7E18" w14:paraId="4B4C63E8" w14:textId="77777777" w:rsidTr="003929B9">
        <w:trPr>
          <w:trHeight w:val="280"/>
        </w:trPr>
        <w:tc>
          <w:tcPr>
            <w:tcW w:w="1721" w:type="pct"/>
            <w:vAlign w:val="bottom"/>
          </w:tcPr>
          <w:p w14:paraId="2338267F" w14:textId="77777777" w:rsidR="001E7E18" w:rsidRPr="009E53C4" w:rsidRDefault="001E7E18" w:rsidP="003929B9">
            <w:pPr>
              <w:spacing w:after="240"/>
              <w:jc w:val="left"/>
              <w:rPr>
                <w:rFonts w:asciiTheme="majorBidi" w:eastAsia="Times New Roman" w:hAnsiTheme="majorBidi" w:cstheme="majorBidi"/>
                <w:sz w:val="24"/>
                <w:szCs w:val="24"/>
              </w:rPr>
            </w:pPr>
            <w:r w:rsidRPr="009E53C4">
              <w:rPr>
                <w:rFonts w:asciiTheme="majorBidi" w:eastAsia="Times New Roman" w:hAnsiTheme="majorBidi" w:cstheme="majorBidi"/>
                <w:color w:val="0F1115"/>
                <w:sz w:val="24"/>
                <w:szCs w:val="24"/>
                <w:shd w:val="clear" w:color="auto" w:fill="FFFFFF"/>
              </w:rPr>
              <w:t>PF (g/L)</w:t>
            </w:r>
          </w:p>
        </w:tc>
        <w:tc>
          <w:tcPr>
            <w:tcW w:w="1149" w:type="pct"/>
            <w:vAlign w:val="bottom"/>
          </w:tcPr>
          <w:p w14:paraId="3C299587" w14:textId="77777777" w:rsidR="001E7E18" w:rsidRPr="009E53C4" w:rsidRDefault="001E7E18" w:rsidP="003929B9">
            <w:pPr>
              <w:spacing w:after="240"/>
              <w:jc w:val="left"/>
              <w:rPr>
                <w:rFonts w:asciiTheme="majorBidi" w:eastAsia="Times New Roman" w:hAnsiTheme="majorBidi" w:cstheme="majorBidi"/>
                <w:sz w:val="24"/>
                <w:szCs w:val="24"/>
              </w:rPr>
            </w:pPr>
            <w:r w:rsidRPr="009E53C4">
              <w:rPr>
                <w:rFonts w:asciiTheme="majorBidi" w:eastAsia="Times New Roman" w:hAnsiTheme="majorBidi" w:cstheme="majorBidi"/>
                <w:sz w:val="24"/>
                <w:szCs w:val="24"/>
              </w:rPr>
              <w:t>3.2(2.8-3.7)</w:t>
            </w:r>
          </w:p>
        </w:tc>
        <w:tc>
          <w:tcPr>
            <w:tcW w:w="1229" w:type="pct"/>
            <w:vAlign w:val="bottom"/>
          </w:tcPr>
          <w:p w14:paraId="225A2925" w14:textId="77777777" w:rsidR="001E7E18" w:rsidRPr="009E53C4" w:rsidRDefault="001E7E18" w:rsidP="003929B9">
            <w:pPr>
              <w:spacing w:after="240"/>
              <w:jc w:val="left"/>
              <w:rPr>
                <w:rFonts w:asciiTheme="majorBidi" w:eastAsia="Times New Roman" w:hAnsiTheme="majorBidi" w:cstheme="majorBidi"/>
                <w:sz w:val="24"/>
                <w:szCs w:val="24"/>
              </w:rPr>
            </w:pPr>
            <w:r w:rsidRPr="009E53C4">
              <w:rPr>
                <w:rFonts w:asciiTheme="majorBidi" w:eastAsia="Times New Roman" w:hAnsiTheme="majorBidi" w:cstheme="majorBidi"/>
                <w:sz w:val="24"/>
                <w:szCs w:val="24"/>
              </w:rPr>
              <w:t>3.23(2.87-3.77)</w:t>
            </w:r>
          </w:p>
        </w:tc>
        <w:tc>
          <w:tcPr>
            <w:tcW w:w="901" w:type="pct"/>
            <w:vAlign w:val="bottom"/>
          </w:tcPr>
          <w:p w14:paraId="77E946C1" w14:textId="77777777" w:rsidR="001E7E18" w:rsidRPr="009E53C4" w:rsidRDefault="001E7E18" w:rsidP="003929B9">
            <w:pPr>
              <w:spacing w:after="240"/>
              <w:jc w:val="left"/>
              <w:rPr>
                <w:rFonts w:asciiTheme="majorBidi" w:eastAsia="Times New Roman" w:hAnsiTheme="majorBidi" w:cstheme="majorBidi"/>
                <w:sz w:val="24"/>
                <w:szCs w:val="24"/>
              </w:rPr>
            </w:pPr>
            <w:r w:rsidRPr="009E53C4">
              <w:rPr>
                <w:rFonts w:asciiTheme="majorBidi" w:eastAsia="Times New Roman" w:hAnsiTheme="majorBidi" w:cstheme="majorBidi"/>
                <w:sz w:val="24"/>
                <w:szCs w:val="24"/>
              </w:rPr>
              <w:t>0.022</w:t>
            </w:r>
          </w:p>
        </w:tc>
      </w:tr>
      <w:tr w:rsidR="001E7E18" w14:paraId="53323942" w14:textId="77777777" w:rsidTr="003929B9">
        <w:trPr>
          <w:trHeight w:val="280"/>
        </w:trPr>
        <w:tc>
          <w:tcPr>
            <w:tcW w:w="1721" w:type="pct"/>
            <w:vAlign w:val="bottom"/>
          </w:tcPr>
          <w:p w14:paraId="4CA1969E" w14:textId="77777777" w:rsidR="001E7E18" w:rsidRPr="009E53C4" w:rsidRDefault="001E7E18" w:rsidP="003929B9">
            <w:pPr>
              <w:spacing w:after="240"/>
              <w:jc w:val="left"/>
              <w:rPr>
                <w:rFonts w:asciiTheme="majorBidi" w:eastAsia="Times New Roman" w:hAnsiTheme="majorBidi" w:cstheme="majorBidi"/>
                <w:sz w:val="24"/>
                <w:szCs w:val="24"/>
              </w:rPr>
            </w:pPr>
            <w:r w:rsidRPr="009E53C4">
              <w:rPr>
                <w:rFonts w:asciiTheme="majorBidi" w:eastAsia="Times New Roman" w:hAnsiTheme="majorBidi" w:cstheme="majorBidi"/>
                <w:color w:val="0F1115"/>
                <w:sz w:val="24"/>
                <w:szCs w:val="24"/>
                <w:shd w:val="clear" w:color="auto" w:fill="FFFFFF"/>
              </w:rPr>
              <w:t>FDP (µg/mL)</w:t>
            </w:r>
          </w:p>
        </w:tc>
        <w:tc>
          <w:tcPr>
            <w:tcW w:w="1149" w:type="pct"/>
            <w:vAlign w:val="bottom"/>
          </w:tcPr>
          <w:p w14:paraId="6E1C1558" w14:textId="77777777" w:rsidR="001E7E18" w:rsidRPr="009E53C4" w:rsidRDefault="001E7E18" w:rsidP="003929B9">
            <w:pPr>
              <w:spacing w:after="240"/>
              <w:jc w:val="left"/>
              <w:rPr>
                <w:rFonts w:asciiTheme="majorBidi" w:eastAsia="Times New Roman" w:hAnsiTheme="majorBidi" w:cstheme="majorBidi"/>
                <w:sz w:val="24"/>
                <w:szCs w:val="24"/>
              </w:rPr>
            </w:pPr>
            <w:r w:rsidRPr="009E53C4">
              <w:rPr>
                <w:rFonts w:asciiTheme="majorBidi" w:eastAsia="Times New Roman" w:hAnsiTheme="majorBidi" w:cstheme="majorBidi"/>
                <w:sz w:val="24"/>
                <w:szCs w:val="24"/>
              </w:rPr>
              <w:t>0.7(0.3-1.31)</w:t>
            </w:r>
          </w:p>
        </w:tc>
        <w:tc>
          <w:tcPr>
            <w:tcW w:w="1229" w:type="pct"/>
            <w:vAlign w:val="bottom"/>
          </w:tcPr>
          <w:p w14:paraId="466BCB07" w14:textId="77777777" w:rsidR="001E7E18" w:rsidRPr="009E53C4" w:rsidRDefault="001E7E18" w:rsidP="003929B9">
            <w:pPr>
              <w:spacing w:after="240"/>
              <w:jc w:val="left"/>
              <w:rPr>
                <w:rFonts w:asciiTheme="majorBidi" w:eastAsia="Times New Roman" w:hAnsiTheme="majorBidi" w:cstheme="majorBidi"/>
                <w:sz w:val="24"/>
                <w:szCs w:val="24"/>
              </w:rPr>
            </w:pPr>
            <w:r w:rsidRPr="009E53C4">
              <w:rPr>
                <w:rFonts w:asciiTheme="majorBidi" w:eastAsia="Times New Roman" w:hAnsiTheme="majorBidi" w:cstheme="majorBidi"/>
                <w:sz w:val="24"/>
                <w:szCs w:val="24"/>
              </w:rPr>
              <w:t>1(1-1.4)</w:t>
            </w:r>
          </w:p>
        </w:tc>
        <w:tc>
          <w:tcPr>
            <w:tcW w:w="901" w:type="pct"/>
            <w:vAlign w:val="bottom"/>
          </w:tcPr>
          <w:p w14:paraId="3058A156" w14:textId="77777777" w:rsidR="001E7E18" w:rsidRPr="009E53C4" w:rsidRDefault="001E7E18" w:rsidP="003929B9">
            <w:pPr>
              <w:spacing w:after="240"/>
              <w:jc w:val="left"/>
              <w:rPr>
                <w:rFonts w:asciiTheme="majorBidi" w:eastAsia="Times New Roman" w:hAnsiTheme="majorBidi" w:cstheme="majorBidi"/>
                <w:sz w:val="24"/>
                <w:szCs w:val="24"/>
              </w:rPr>
            </w:pPr>
            <w:r w:rsidRPr="009E53C4">
              <w:rPr>
                <w:rFonts w:asciiTheme="majorBidi" w:eastAsia="Times New Roman" w:hAnsiTheme="majorBidi" w:cstheme="majorBidi"/>
                <w:sz w:val="24"/>
                <w:szCs w:val="24"/>
              </w:rPr>
              <w:t>&lt; 0.001</w:t>
            </w:r>
          </w:p>
        </w:tc>
      </w:tr>
      <w:tr w:rsidR="001E7E18" w14:paraId="78644679" w14:textId="77777777" w:rsidTr="003929B9">
        <w:trPr>
          <w:trHeight w:val="280"/>
        </w:trPr>
        <w:tc>
          <w:tcPr>
            <w:tcW w:w="1721" w:type="pct"/>
            <w:vAlign w:val="bottom"/>
          </w:tcPr>
          <w:p w14:paraId="48CB6AB9" w14:textId="77777777" w:rsidR="001E7E18" w:rsidRPr="009E53C4" w:rsidRDefault="001E7E18" w:rsidP="003929B9">
            <w:pPr>
              <w:spacing w:after="240"/>
              <w:jc w:val="left"/>
              <w:rPr>
                <w:rFonts w:asciiTheme="majorBidi" w:eastAsia="Times New Roman" w:hAnsiTheme="majorBidi" w:cstheme="majorBidi"/>
                <w:sz w:val="24"/>
                <w:szCs w:val="24"/>
              </w:rPr>
            </w:pPr>
            <w:r w:rsidRPr="009E53C4">
              <w:rPr>
                <w:rFonts w:asciiTheme="majorBidi" w:eastAsia="Times New Roman" w:hAnsiTheme="majorBidi" w:cstheme="majorBidi"/>
                <w:color w:val="0F1115"/>
                <w:sz w:val="24"/>
                <w:szCs w:val="24"/>
                <w:shd w:val="clear" w:color="auto" w:fill="FFFFFF"/>
              </w:rPr>
              <w:t>FBG (mmol/L)</w:t>
            </w:r>
          </w:p>
        </w:tc>
        <w:tc>
          <w:tcPr>
            <w:tcW w:w="1149" w:type="pct"/>
            <w:vAlign w:val="bottom"/>
          </w:tcPr>
          <w:p w14:paraId="3ECA1B91" w14:textId="77777777" w:rsidR="001E7E18" w:rsidRPr="009E53C4" w:rsidRDefault="001E7E18" w:rsidP="003929B9">
            <w:pPr>
              <w:spacing w:after="240"/>
              <w:jc w:val="left"/>
              <w:rPr>
                <w:rFonts w:asciiTheme="majorBidi" w:eastAsia="Times New Roman" w:hAnsiTheme="majorBidi" w:cstheme="majorBidi"/>
                <w:sz w:val="24"/>
                <w:szCs w:val="24"/>
              </w:rPr>
            </w:pPr>
            <w:r w:rsidRPr="009E53C4">
              <w:rPr>
                <w:rFonts w:asciiTheme="majorBidi" w:eastAsia="Times New Roman" w:hAnsiTheme="majorBidi" w:cstheme="majorBidi"/>
                <w:sz w:val="24"/>
                <w:szCs w:val="24"/>
              </w:rPr>
              <w:t>5.83(4.98-7.71)</w:t>
            </w:r>
          </w:p>
        </w:tc>
        <w:tc>
          <w:tcPr>
            <w:tcW w:w="1229" w:type="pct"/>
            <w:vAlign w:val="bottom"/>
          </w:tcPr>
          <w:p w14:paraId="6A9053C7" w14:textId="77777777" w:rsidR="001E7E18" w:rsidRPr="009E53C4" w:rsidRDefault="001E7E18" w:rsidP="003929B9">
            <w:pPr>
              <w:spacing w:after="240"/>
              <w:jc w:val="left"/>
              <w:rPr>
                <w:rFonts w:asciiTheme="majorBidi" w:eastAsia="Times New Roman" w:hAnsiTheme="majorBidi" w:cstheme="majorBidi"/>
                <w:sz w:val="24"/>
                <w:szCs w:val="24"/>
              </w:rPr>
            </w:pPr>
            <w:r w:rsidRPr="009E53C4">
              <w:rPr>
                <w:rFonts w:asciiTheme="majorBidi" w:eastAsia="Times New Roman" w:hAnsiTheme="majorBidi" w:cstheme="majorBidi"/>
                <w:sz w:val="24"/>
                <w:szCs w:val="24"/>
              </w:rPr>
              <w:t>5.63(4.83-7.22)</w:t>
            </w:r>
          </w:p>
        </w:tc>
        <w:tc>
          <w:tcPr>
            <w:tcW w:w="901" w:type="pct"/>
            <w:vAlign w:val="bottom"/>
          </w:tcPr>
          <w:p w14:paraId="3DEAEBC9" w14:textId="77777777" w:rsidR="001E7E18" w:rsidRPr="009E53C4" w:rsidRDefault="001E7E18" w:rsidP="003929B9">
            <w:pPr>
              <w:spacing w:after="240"/>
              <w:jc w:val="left"/>
              <w:rPr>
                <w:rFonts w:asciiTheme="majorBidi" w:eastAsia="Times New Roman" w:hAnsiTheme="majorBidi" w:cstheme="majorBidi"/>
                <w:sz w:val="24"/>
                <w:szCs w:val="24"/>
              </w:rPr>
            </w:pPr>
            <w:r w:rsidRPr="009E53C4">
              <w:rPr>
                <w:rFonts w:asciiTheme="majorBidi" w:eastAsia="Times New Roman" w:hAnsiTheme="majorBidi" w:cstheme="majorBidi"/>
                <w:sz w:val="24"/>
                <w:szCs w:val="24"/>
              </w:rPr>
              <w:t>&lt; 0.001</w:t>
            </w:r>
          </w:p>
        </w:tc>
      </w:tr>
    </w:tbl>
    <w:p w14:paraId="39F08299" w14:textId="6EEB7B74" w:rsidR="001E7E18" w:rsidRPr="006242DF" w:rsidRDefault="001E7E18" w:rsidP="001E7E18">
      <w:pPr>
        <w:widowControl/>
        <w:spacing w:after="240"/>
        <w:jc w:val="left"/>
        <w:rPr>
          <w:rFonts w:asciiTheme="majorBidi" w:eastAsia="Times New Roman" w:hAnsiTheme="majorBidi" w:cstheme="majorBidi"/>
          <w:bCs/>
          <w:sz w:val="24"/>
          <w:szCs w:val="24"/>
        </w:rPr>
      </w:pPr>
      <w:r w:rsidRPr="009E53C4">
        <w:rPr>
          <w:rFonts w:asciiTheme="majorBidi" w:eastAsia="Times New Roman" w:hAnsiTheme="majorBidi" w:cstheme="majorBidi"/>
          <w:sz w:val="24"/>
          <w:szCs w:val="24"/>
        </w:rPr>
        <w:t>IS, ischemic stroke; T2DM, type 2 diabetes mellitus; RDW-CV, red cell distribution width-coefficient of variation; BP, blood pressure; POAF, postoperative atrial fibrillation; MAP, mean arterial pressure; PF, plasma fibrinogen; FDP, fibrin degradation products;</w:t>
      </w:r>
      <w:r>
        <w:rPr>
          <w:rFonts w:asciiTheme="majorBidi" w:hAnsiTheme="majorBidi" w:cstheme="majorBidi" w:hint="eastAsia"/>
          <w:sz w:val="24"/>
          <w:szCs w:val="24"/>
        </w:rPr>
        <w:t xml:space="preserve"> </w:t>
      </w:r>
      <w:r w:rsidRPr="009E53C4">
        <w:rPr>
          <w:rFonts w:asciiTheme="majorBidi" w:eastAsia="Times New Roman" w:hAnsiTheme="majorBidi" w:cstheme="majorBidi"/>
          <w:sz w:val="24"/>
          <w:szCs w:val="24"/>
        </w:rPr>
        <w:t>FBG, fasting blood glucose.</w:t>
      </w:r>
      <w:r w:rsidRPr="009E53C4">
        <w:rPr>
          <w:rFonts w:asciiTheme="majorBidi" w:eastAsia="Calibri" w:hAnsiTheme="majorBidi" w:cstheme="majorBidi"/>
          <w:sz w:val="24"/>
          <w:szCs w:val="24"/>
        </w:rPr>
        <w:br w:type="page"/>
      </w:r>
      <w:r w:rsidR="00046861" w:rsidRPr="00046861">
        <w:rPr>
          <w:rFonts w:asciiTheme="majorBidi" w:eastAsia="Times New Roman" w:hAnsiTheme="majorBidi" w:cstheme="majorBidi"/>
          <w:b/>
          <w:sz w:val="24"/>
          <w:szCs w:val="24"/>
        </w:rPr>
        <w:lastRenderedPageBreak/>
        <w:t>Supplementary Table</w:t>
      </w:r>
      <w:r w:rsidRPr="00046861">
        <w:rPr>
          <w:rFonts w:asciiTheme="majorBidi" w:eastAsia="Times New Roman" w:hAnsiTheme="majorBidi" w:cstheme="majorBidi" w:hint="eastAsia"/>
          <w:b/>
          <w:sz w:val="24"/>
          <w:szCs w:val="24"/>
        </w:rPr>
        <w:t xml:space="preserve"> 3</w:t>
      </w:r>
      <w:r w:rsidRPr="00197943">
        <w:rPr>
          <w:rFonts w:asciiTheme="majorBidi" w:eastAsia="Times New Roman" w:hAnsiTheme="majorBidi" w:cstheme="majorBidi"/>
          <w:b/>
          <w:sz w:val="24"/>
          <w:szCs w:val="24"/>
        </w:rPr>
        <w:t xml:space="preserve">. </w:t>
      </w:r>
      <w:r w:rsidRPr="006242DF">
        <w:rPr>
          <w:rFonts w:asciiTheme="majorBidi" w:eastAsia="Times New Roman" w:hAnsiTheme="majorBidi" w:cstheme="majorBidi"/>
          <w:bCs/>
          <w:sz w:val="24"/>
          <w:szCs w:val="24"/>
        </w:rPr>
        <w:t>Performance comparison of machine learning models</w:t>
      </w: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27"/>
        <w:gridCol w:w="2317"/>
        <w:gridCol w:w="1362"/>
        <w:gridCol w:w="1729"/>
        <w:gridCol w:w="1677"/>
      </w:tblGrid>
      <w:tr w:rsidR="001E7E18" w14:paraId="65E0161B" w14:textId="77777777" w:rsidTr="003929B9">
        <w:trPr>
          <w:trHeight w:val="280"/>
        </w:trPr>
        <w:tc>
          <w:tcPr>
            <w:tcW w:w="738" w:type="pct"/>
            <w:tcBorders>
              <w:top w:val="single" w:sz="4" w:space="0" w:color="auto"/>
              <w:left w:val="nil"/>
              <w:bottom w:val="single" w:sz="4" w:space="0" w:color="auto"/>
              <w:right w:val="nil"/>
            </w:tcBorders>
            <w:shd w:val="clear" w:color="auto" w:fill="FFFFFF"/>
            <w:vAlign w:val="center"/>
          </w:tcPr>
          <w:p w14:paraId="5ACEFE1F" w14:textId="77777777" w:rsidR="001E7E18" w:rsidRPr="009E53C4" w:rsidRDefault="001E7E18" w:rsidP="003929B9">
            <w:pPr>
              <w:widowControl/>
              <w:shd w:val="clear" w:color="auto" w:fill="FFFFFF"/>
              <w:spacing w:before="156" w:after="240"/>
              <w:jc w:val="left"/>
              <w:rPr>
                <w:rFonts w:asciiTheme="majorBidi" w:eastAsia="Times New Roman" w:hAnsiTheme="majorBidi" w:cstheme="majorBidi"/>
                <w:b/>
                <w:sz w:val="24"/>
                <w:szCs w:val="24"/>
              </w:rPr>
            </w:pPr>
            <w:r w:rsidRPr="009E53C4">
              <w:rPr>
                <w:rFonts w:asciiTheme="majorBidi" w:eastAsia="Times New Roman" w:hAnsiTheme="majorBidi" w:cstheme="majorBidi"/>
                <w:b/>
                <w:sz w:val="24"/>
                <w:szCs w:val="24"/>
              </w:rPr>
              <w:t>Model</w:t>
            </w:r>
          </w:p>
        </w:tc>
        <w:tc>
          <w:tcPr>
            <w:tcW w:w="1394" w:type="pct"/>
            <w:tcBorders>
              <w:top w:val="single" w:sz="4" w:space="0" w:color="auto"/>
              <w:left w:val="nil"/>
              <w:bottom w:val="single" w:sz="4" w:space="0" w:color="auto"/>
              <w:right w:val="nil"/>
            </w:tcBorders>
            <w:shd w:val="clear" w:color="auto" w:fill="FFFFFF"/>
            <w:vAlign w:val="center"/>
          </w:tcPr>
          <w:p w14:paraId="51F7E399" w14:textId="77777777" w:rsidR="001E7E18" w:rsidRPr="009E53C4" w:rsidRDefault="001E7E18" w:rsidP="003929B9">
            <w:pPr>
              <w:widowControl/>
              <w:shd w:val="clear" w:color="auto" w:fill="FFFFFF"/>
              <w:spacing w:before="156" w:after="240"/>
              <w:ind w:firstLine="120"/>
              <w:jc w:val="left"/>
              <w:rPr>
                <w:rFonts w:asciiTheme="majorBidi" w:eastAsia="Times New Roman" w:hAnsiTheme="majorBidi" w:cstheme="majorBidi"/>
                <w:b/>
                <w:sz w:val="24"/>
                <w:szCs w:val="24"/>
              </w:rPr>
            </w:pPr>
            <w:r w:rsidRPr="009E53C4">
              <w:rPr>
                <w:rFonts w:asciiTheme="majorBidi" w:eastAsia="Times New Roman" w:hAnsiTheme="majorBidi" w:cstheme="majorBidi"/>
                <w:b/>
                <w:sz w:val="24"/>
                <w:szCs w:val="24"/>
              </w:rPr>
              <w:t>AUC (95% CI)</w:t>
            </w:r>
          </w:p>
        </w:tc>
        <w:tc>
          <w:tcPr>
            <w:tcW w:w="819" w:type="pct"/>
            <w:tcBorders>
              <w:top w:val="single" w:sz="4" w:space="0" w:color="auto"/>
              <w:left w:val="nil"/>
              <w:bottom w:val="single" w:sz="4" w:space="0" w:color="auto"/>
              <w:right w:val="nil"/>
            </w:tcBorders>
            <w:shd w:val="clear" w:color="auto" w:fill="FFFFFF"/>
            <w:vAlign w:val="center"/>
          </w:tcPr>
          <w:p w14:paraId="2DE3337C" w14:textId="77777777" w:rsidR="001E7E18" w:rsidRPr="009E53C4" w:rsidRDefault="001E7E18" w:rsidP="003929B9">
            <w:pPr>
              <w:widowControl/>
              <w:shd w:val="clear" w:color="auto" w:fill="FFFFFF"/>
              <w:spacing w:before="156" w:after="240"/>
              <w:ind w:firstLine="241"/>
              <w:jc w:val="left"/>
              <w:rPr>
                <w:rFonts w:asciiTheme="majorBidi" w:eastAsia="Times New Roman" w:hAnsiTheme="majorBidi" w:cstheme="majorBidi"/>
                <w:b/>
                <w:sz w:val="24"/>
                <w:szCs w:val="24"/>
              </w:rPr>
            </w:pPr>
            <w:r w:rsidRPr="009E53C4">
              <w:rPr>
                <w:rFonts w:asciiTheme="majorBidi" w:eastAsia="Times New Roman" w:hAnsiTheme="majorBidi" w:cstheme="majorBidi"/>
                <w:b/>
                <w:sz w:val="24"/>
                <w:szCs w:val="24"/>
              </w:rPr>
              <w:t>Accuracy</w:t>
            </w:r>
          </w:p>
        </w:tc>
        <w:tc>
          <w:tcPr>
            <w:tcW w:w="1040" w:type="pct"/>
            <w:tcBorders>
              <w:top w:val="single" w:sz="4" w:space="0" w:color="auto"/>
              <w:left w:val="nil"/>
              <w:bottom w:val="single" w:sz="4" w:space="0" w:color="auto"/>
              <w:right w:val="nil"/>
            </w:tcBorders>
            <w:shd w:val="clear" w:color="auto" w:fill="FFFFFF"/>
            <w:vAlign w:val="center"/>
          </w:tcPr>
          <w:p w14:paraId="003AD9CB" w14:textId="77777777" w:rsidR="001E7E18" w:rsidRPr="009E53C4" w:rsidRDefault="001E7E18" w:rsidP="003929B9">
            <w:pPr>
              <w:widowControl/>
              <w:shd w:val="clear" w:color="auto" w:fill="FFFFFF"/>
              <w:spacing w:before="156" w:after="240"/>
              <w:ind w:firstLine="120"/>
              <w:jc w:val="left"/>
              <w:rPr>
                <w:rFonts w:asciiTheme="majorBidi" w:eastAsia="Times New Roman" w:hAnsiTheme="majorBidi" w:cstheme="majorBidi"/>
                <w:b/>
                <w:sz w:val="24"/>
                <w:szCs w:val="24"/>
              </w:rPr>
            </w:pPr>
            <w:r w:rsidRPr="009E53C4">
              <w:rPr>
                <w:rFonts w:asciiTheme="majorBidi" w:eastAsia="Times New Roman" w:hAnsiTheme="majorBidi" w:cstheme="majorBidi"/>
                <w:b/>
                <w:sz w:val="24"/>
                <w:szCs w:val="24"/>
              </w:rPr>
              <w:t>Sensitivity</w:t>
            </w:r>
          </w:p>
        </w:tc>
        <w:tc>
          <w:tcPr>
            <w:tcW w:w="1009" w:type="pct"/>
            <w:tcBorders>
              <w:top w:val="single" w:sz="4" w:space="0" w:color="auto"/>
              <w:left w:val="nil"/>
              <w:bottom w:val="single" w:sz="4" w:space="0" w:color="auto"/>
              <w:right w:val="nil"/>
            </w:tcBorders>
            <w:shd w:val="clear" w:color="auto" w:fill="FFFFFF"/>
            <w:vAlign w:val="center"/>
          </w:tcPr>
          <w:p w14:paraId="6CC1E7A2" w14:textId="77777777" w:rsidR="001E7E18" w:rsidRPr="009E53C4" w:rsidRDefault="001E7E18" w:rsidP="003929B9">
            <w:pPr>
              <w:widowControl/>
              <w:shd w:val="clear" w:color="auto" w:fill="FFFFFF"/>
              <w:spacing w:before="156" w:after="240"/>
              <w:ind w:firstLine="120"/>
              <w:jc w:val="left"/>
              <w:rPr>
                <w:rFonts w:asciiTheme="majorBidi" w:eastAsia="Times New Roman" w:hAnsiTheme="majorBidi" w:cstheme="majorBidi"/>
                <w:b/>
                <w:sz w:val="24"/>
                <w:szCs w:val="24"/>
              </w:rPr>
            </w:pPr>
            <w:r w:rsidRPr="009E53C4">
              <w:rPr>
                <w:rFonts w:asciiTheme="majorBidi" w:eastAsia="Times New Roman" w:hAnsiTheme="majorBidi" w:cstheme="majorBidi"/>
                <w:b/>
                <w:sz w:val="24"/>
                <w:szCs w:val="24"/>
              </w:rPr>
              <w:t>Specificity</w:t>
            </w:r>
          </w:p>
        </w:tc>
      </w:tr>
      <w:tr w:rsidR="001E7E18" w14:paraId="681F8009" w14:textId="77777777" w:rsidTr="003929B9">
        <w:trPr>
          <w:trHeight w:val="280"/>
        </w:trPr>
        <w:tc>
          <w:tcPr>
            <w:tcW w:w="738" w:type="pct"/>
            <w:tcBorders>
              <w:top w:val="single" w:sz="4" w:space="0" w:color="auto"/>
              <w:left w:val="nil"/>
              <w:bottom w:val="nil"/>
              <w:right w:val="nil"/>
            </w:tcBorders>
            <w:shd w:val="clear" w:color="auto" w:fill="FFFFFF"/>
            <w:vAlign w:val="center"/>
          </w:tcPr>
          <w:p w14:paraId="60BCF362" w14:textId="77777777" w:rsidR="001E7E18" w:rsidRPr="009E53C4" w:rsidRDefault="001E7E18" w:rsidP="003929B9">
            <w:pPr>
              <w:widowControl/>
              <w:shd w:val="clear" w:color="auto" w:fill="FFFFFF"/>
              <w:spacing w:before="156" w:after="240"/>
              <w:jc w:val="left"/>
              <w:rPr>
                <w:rFonts w:asciiTheme="majorBidi" w:eastAsia="Times New Roman" w:hAnsiTheme="majorBidi" w:cstheme="majorBidi"/>
                <w:sz w:val="24"/>
                <w:szCs w:val="24"/>
              </w:rPr>
            </w:pPr>
            <w:proofErr w:type="spellStart"/>
            <w:r w:rsidRPr="009E53C4">
              <w:rPr>
                <w:rFonts w:asciiTheme="majorBidi" w:eastAsia="Times New Roman" w:hAnsiTheme="majorBidi" w:cstheme="majorBidi"/>
                <w:sz w:val="24"/>
                <w:szCs w:val="24"/>
              </w:rPr>
              <w:t>XGBoost</w:t>
            </w:r>
            <w:proofErr w:type="spellEnd"/>
          </w:p>
        </w:tc>
        <w:tc>
          <w:tcPr>
            <w:tcW w:w="1394" w:type="pct"/>
            <w:tcBorders>
              <w:top w:val="single" w:sz="4" w:space="0" w:color="auto"/>
              <w:left w:val="nil"/>
              <w:bottom w:val="nil"/>
              <w:right w:val="nil"/>
            </w:tcBorders>
            <w:shd w:val="clear" w:color="auto" w:fill="FFFFFF"/>
            <w:vAlign w:val="center"/>
          </w:tcPr>
          <w:p w14:paraId="4BD1CDD1" w14:textId="77777777" w:rsidR="001E7E18" w:rsidRPr="009E53C4" w:rsidRDefault="001E7E18" w:rsidP="003929B9">
            <w:pPr>
              <w:widowControl/>
              <w:shd w:val="clear" w:color="auto" w:fill="FFFFFF"/>
              <w:spacing w:before="156" w:after="240"/>
              <w:jc w:val="left"/>
              <w:rPr>
                <w:rFonts w:asciiTheme="majorBidi" w:eastAsia="Times New Roman" w:hAnsiTheme="majorBidi" w:cstheme="majorBidi"/>
                <w:sz w:val="24"/>
                <w:szCs w:val="24"/>
              </w:rPr>
            </w:pPr>
            <w:r w:rsidRPr="009E53C4">
              <w:rPr>
                <w:rFonts w:asciiTheme="majorBidi" w:eastAsia="Times New Roman" w:hAnsiTheme="majorBidi" w:cstheme="majorBidi"/>
                <w:sz w:val="24"/>
                <w:szCs w:val="24"/>
              </w:rPr>
              <w:t>0.863(0.793-0.863)</w:t>
            </w:r>
          </w:p>
        </w:tc>
        <w:tc>
          <w:tcPr>
            <w:tcW w:w="819" w:type="pct"/>
            <w:tcBorders>
              <w:top w:val="single" w:sz="4" w:space="0" w:color="auto"/>
              <w:left w:val="nil"/>
              <w:bottom w:val="nil"/>
              <w:right w:val="nil"/>
            </w:tcBorders>
            <w:shd w:val="clear" w:color="auto" w:fill="FFFFFF"/>
            <w:vAlign w:val="center"/>
          </w:tcPr>
          <w:p w14:paraId="4AD1B540" w14:textId="77777777" w:rsidR="001E7E18" w:rsidRPr="009E53C4" w:rsidRDefault="001E7E18" w:rsidP="003929B9">
            <w:pPr>
              <w:widowControl/>
              <w:shd w:val="clear" w:color="auto" w:fill="FFFFFF"/>
              <w:spacing w:before="156" w:after="240"/>
              <w:ind w:firstLine="463"/>
              <w:jc w:val="left"/>
              <w:rPr>
                <w:rFonts w:asciiTheme="majorBidi" w:eastAsia="Times New Roman" w:hAnsiTheme="majorBidi" w:cstheme="majorBidi"/>
                <w:sz w:val="24"/>
                <w:szCs w:val="24"/>
              </w:rPr>
            </w:pPr>
            <w:r w:rsidRPr="009E53C4">
              <w:rPr>
                <w:rFonts w:asciiTheme="majorBidi" w:eastAsia="Times New Roman" w:hAnsiTheme="majorBidi" w:cstheme="majorBidi"/>
                <w:sz w:val="24"/>
                <w:szCs w:val="24"/>
              </w:rPr>
              <w:t>0.772</w:t>
            </w:r>
          </w:p>
        </w:tc>
        <w:tc>
          <w:tcPr>
            <w:tcW w:w="1040" w:type="pct"/>
            <w:tcBorders>
              <w:top w:val="single" w:sz="4" w:space="0" w:color="auto"/>
              <w:left w:val="nil"/>
              <w:bottom w:val="nil"/>
              <w:right w:val="nil"/>
            </w:tcBorders>
            <w:shd w:val="clear" w:color="auto" w:fill="FFFFFF"/>
            <w:vAlign w:val="center"/>
          </w:tcPr>
          <w:p w14:paraId="6A23286C" w14:textId="77777777" w:rsidR="001E7E18" w:rsidRPr="009E53C4" w:rsidRDefault="001E7E18" w:rsidP="003929B9">
            <w:pPr>
              <w:widowControl/>
              <w:shd w:val="clear" w:color="auto" w:fill="FFFFFF"/>
              <w:spacing w:before="156" w:after="240"/>
              <w:ind w:firstLine="463"/>
              <w:jc w:val="left"/>
              <w:rPr>
                <w:rFonts w:asciiTheme="majorBidi" w:eastAsia="Times New Roman" w:hAnsiTheme="majorBidi" w:cstheme="majorBidi"/>
                <w:sz w:val="24"/>
                <w:szCs w:val="24"/>
              </w:rPr>
            </w:pPr>
            <w:r w:rsidRPr="009E53C4">
              <w:rPr>
                <w:rFonts w:asciiTheme="majorBidi" w:eastAsia="Times New Roman" w:hAnsiTheme="majorBidi" w:cstheme="majorBidi"/>
                <w:sz w:val="24"/>
                <w:szCs w:val="24"/>
              </w:rPr>
              <w:t>0.75</w:t>
            </w:r>
          </w:p>
        </w:tc>
        <w:tc>
          <w:tcPr>
            <w:tcW w:w="1009" w:type="pct"/>
            <w:tcBorders>
              <w:top w:val="single" w:sz="4" w:space="0" w:color="auto"/>
              <w:left w:val="nil"/>
              <w:bottom w:val="nil"/>
              <w:right w:val="nil"/>
            </w:tcBorders>
            <w:shd w:val="clear" w:color="auto" w:fill="FFFFFF"/>
            <w:vAlign w:val="center"/>
          </w:tcPr>
          <w:p w14:paraId="61D29EB5" w14:textId="77777777" w:rsidR="001E7E18" w:rsidRPr="009E53C4" w:rsidRDefault="001E7E18" w:rsidP="003929B9">
            <w:pPr>
              <w:widowControl/>
              <w:shd w:val="clear" w:color="auto" w:fill="FFFFFF"/>
              <w:spacing w:before="156" w:after="240"/>
              <w:ind w:firstLine="360"/>
              <w:jc w:val="left"/>
              <w:rPr>
                <w:rFonts w:asciiTheme="majorBidi" w:eastAsia="Times New Roman" w:hAnsiTheme="majorBidi" w:cstheme="majorBidi"/>
                <w:sz w:val="24"/>
                <w:szCs w:val="24"/>
              </w:rPr>
            </w:pPr>
            <w:r w:rsidRPr="009E53C4">
              <w:rPr>
                <w:rFonts w:asciiTheme="majorBidi" w:eastAsia="Times New Roman" w:hAnsiTheme="majorBidi" w:cstheme="majorBidi"/>
                <w:sz w:val="24"/>
                <w:szCs w:val="24"/>
              </w:rPr>
              <w:t>0.772</w:t>
            </w:r>
          </w:p>
        </w:tc>
      </w:tr>
      <w:tr w:rsidR="001E7E18" w14:paraId="4C9FE10B" w14:textId="77777777" w:rsidTr="003929B9">
        <w:trPr>
          <w:trHeight w:val="280"/>
        </w:trPr>
        <w:tc>
          <w:tcPr>
            <w:tcW w:w="738" w:type="pct"/>
            <w:tcBorders>
              <w:top w:val="nil"/>
              <w:left w:val="nil"/>
              <w:bottom w:val="nil"/>
              <w:right w:val="nil"/>
            </w:tcBorders>
            <w:shd w:val="clear" w:color="auto" w:fill="FFFFFF"/>
            <w:vAlign w:val="center"/>
          </w:tcPr>
          <w:p w14:paraId="1B7FC3E5" w14:textId="77777777" w:rsidR="001E7E18" w:rsidRPr="009E53C4" w:rsidRDefault="001E7E18" w:rsidP="003929B9">
            <w:pPr>
              <w:widowControl/>
              <w:shd w:val="clear" w:color="auto" w:fill="FFFFFF"/>
              <w:spacing w:before="156" w:after="240"/>
              <w:jc w:val="left"/>
              <w:rPr>
                <w:rFonts w:asciiTheme="majorBidi" w:eastAsia="Times New Roman" w:hAnsiTheme="majorBidi" w:cstheme="majorBidi"/>
                <w:sz w:val="24"/>
                <w:szCs w:val="24"/>
              </w:rPr>
            </w:pPr>
            <w:r w:rsidRPr="009E53C4">
              <w:rPr>
                <w:rFonts w:asciiTheme="majorBidi" w:eastAsia="Times New Roman" w:hAnsiTheme="majorBidi" w:cstheme="majorBidi"/>
                <w:sz w:val="24"/>
                <w:szCs w:val="24"/>
              </w:rPr>
              <w:t>LR</w:t>
            </w:r>
          </w:p>
        </w:tc>
        <w:tc>
          <w:tcPr>
            <w:tcW w:w="1394" w:type="pct"/>
            <w:tcBorders>
              <w:top w:val="nil"/>
              <w:left w:val="nil"/>
              <w:bottom w:val="nil"/>
              <w:right w:val="nil"/>
            </w:tcBorders>
            <w:shd w:val="clear" w:color="auto" w:fill="FFFFFF"/>
            <w:vAlign w:val="center"/>
          </w:tcPr>
          <w:p w14:paraId="0F8AEDE1" w14:textId="77777777" w:rsidR="001E7E18" w:rsidRPr="009E53C4" w:rsidRDefault="001E7E18" w:rsidP="003929B9">
            <w:pPr>
              <w:widowControl/>
              <w:shd w:val="clear" w:color="auto" w:fill="FFFFFF"/>
              <w:spacing w:before="156" w:after="240"/>
              <w:jc w:val="left"/>
              <w:rPr>
                <w:rFonts w:asciiTheme="majorBidi" w:eastAsia="Times New Roman" w:hAnsiTheme="majorBidi" w:cstheme="majorBidi"/>
                <w:sz w:val="24"/>
                <w:szCs w:val="24"/>
              </w:rPr>
            </w:pPr>
            <w:r w:rsidRPr="009E53C4">
              <w:rPr>
                <w:rFonts w:asciiTheme="majorBidi" w:eastAsia="Times New Roman" w:hAnsiTheme="majorBidi" w:cstheme="majorBidi"/>
                <w:sz w:val="24"/>
                <w:szCs w:val="24"/>
              </w:rPr>
              <w:t>0.859(0.768-0.859)</w:t>
            </w:r>
          </w:p>
        </w:tc>
        <w:tc>
          <w:tcPr>
            <w:tcW w:w="819" w:type="pct"/>
            <w:tcBorders>
              <w:top w:val="nil"/>
              <w:left w:val="nil"/>
              <w:bottom w:val="nil"/>
              <w:right w:val="nil"/>
            </w:tcBorders>
            <w:shd w:val="clear" w:color="auto" w:fill="FFFFFF"/>
            <w:vAlign w:val="center"/>
          </w:tcPr>
          <w:p w14:paraId="5FD4815D" w14:textId="77777777" w:rsidR="001E7E18" w:rsidRPr="009E53C4" w:rsidRDefault="001E7E18" w:rsidP="003929B9">
            <w:pPr>
              <w:widowControl/>
              <w:shd w:val="clear" w:color="auto" w:fill="FFFFFF"/>
              <w:spacing w:before="156" w:after="240"/>
              <w:ind w:firstLine="463"/>
              <w:jc w:val="left"/>
              <w:rPr>
                <w:rFonts w:asciiTheme="majorBidi" w:eastAsia="Times New Roman" w:hAnsiTheme="majorBidi" w:cstheme="majorBidi"/>
                <w:sz w:val="24"/>
                <w:szCs w:val="24"/>
              </w:rPr>
            </w:pPr>
            <w:r w:rsidRPr="009E53C4">
              <w:rPr>
                <w:rFonts w:asciiTheme="majorBidi" w:eastAsia="Times New Roman" w:hAnsiTheme="majorBidi" w:cstheme="majorBidi"/>
                <w:sz w:val="24"/>
                <w:szCs w:val="24"/>
              </w:rPr>
              <w:t>0.681</w:t>
            </w:r>
          </w:p>
        </w:tc>
        <w:tc>
          <w:tcPr>
            <w:tcW w:w="1040" w:type="pct"/>
            <w:tcBorders>
              <w:top w:val="nil"/>
              <w:left w:val="nil"/>
              <w:bottom w:val="nil"/>
              <w:right w:val="nil"/>
            </w:tcBorders>
            <w:shd w:val="clear" w:color="auto" w:fill="FFFFFF"/>
            <w:vAlign w:val="center"/>
          </w:tcPr>
          <w:p w14:paraId="7673C890" w14:textId="77777777" w:rsidR="001E7E18" w:rsidRPr="009E53C4" w:rsidRDefault="001E7E18" w:rsidP="003929B9">
            <w:pPr>
              <w:widowControl/>
              <w:shd w:val="clear" w:color="auto" w:fill="FFFFFF"/>
              <w:spacing w:before="156" w:after="240"/>
              <w:ind w:firstLine="360"/>
              <w:jc w:val="left"/>
              <w:rPr>
                <w:rFonts w:asciiTheme="majorBidi" w:eastAsia="Times New Roman" w:hAnsiTheme="majorBidi" w:cstheme="majorBidi"/>
                <w:sz w:val="24"/>
                <w:szCs w:val="24"/>
              </w:rPr>
            </w:pPr>
            <w:r w:rsidRPr="009E53C4">
              <w:rPr>
                <w:rFonts w:asciiTheme="majorBidi" w:eastAsia="Times New Roman" w:hAnsiTheme="majorBidi" w:cstheme="majorBidi"/>
                <w:sz w:val="24"/>
                <w:szCs w:val="24"/>
              </w:rPr>
              <w:t>0.833</w:t>
            </w:r>
          </w:p>
        </w:tc>
        <w:tc>
          <w:tcPr>
            <w:tcW w:w="1009" w:type="pct"/>
            <w:tcBorders>
              <w:top w:val="nil"/>
              <w:left w:val="nil"/>
              <w:bottom w:val="nil"/>
              <w:right w:val="nil"/>
            </w:tcBorders>
            <w:shd w:val="clear" w:color="auto" w:fill="FFFFFF"/>
            <w:vAlign w:val="center"/>
          </w:tcPr>
          <w:p w14:paraId="52E23F36" w14:textId="77777777" w:rsidR="001E7E18" w:rsidRPr="009E53C4" w:rsidRDefault="001E7E18" w:rsidP="003929B9">
            <w:pPr>
              <w:widowControl/>
              <w:shd w:val="clear" w:color="auto" w:fill="FFFFFF"/>
              <w:spacing w:before="156" w:after="240"/>
              <w:ind w:firstLine="360"/>
              <w:jc w:val="left"/>
              <w:rPr>
                <w:rFonts w:asciiTheme="majorBidi" w:eastAsia="Times New Roman" w:hAnsiTheme="majorBidi" w:cstheme="majorBidi"/>
                <w:sz w:val="24"/>
                <w:szCs w:val="24"/>
              </w:rPr>
            </w:pPr>
            <w:r w:rsidRPr="009E53C4">
              <w:rPr>
                <w:rFonts w:asciiTheme="majorBidi" w:eastAsia="Times New Roman" w:hAnsiTheme="majorBidi" w:cstheme="majorBidi"/>
                <w:sz w:val="24"/>
                <w:szCs w:val="24"/>
              </w:rPr>
              <w:t>0.679</w:t>
            </w:r>
          </w:p>
        </w:tc>
      </w:tr>
      <w:tr w:rsidR="001E7E18" w14:paraId="6677D17D" w14:textId="77777777" w:rsidTr="003929B9">
        <w:trPr>
          <w:trHeight w:val="280"/>
        </w:trPr>
        <w:tc>
          <w:tcPr>
            <w:tcW w:w="738" w:type="pct"/>
            <w:tcBorders>
              <w:top w:val="nil"/>
              <w:left w:val="nil"/>
              <w:bottom w:val="nil"/>
              <w:right w:val="nil"/>
            </w:tcBorders>
            <w:shd w:val="clear" w:color="auto" w:fill="FFFFFF"/>
            <w:vAlign w:val="center"/>
          </w:tcPr>
          <w:p w14:paraId="2C894873" w14:textId="77777777" w:rsidR="001E7E18" w:rsidRPr="009E53C4" w:rsidRDefault="001E7E18" w:rsidP="003929B9">
            <w:pPr>
              <w:widowControl/>
              <w:shd w:val="clear" w:color="auto" w:fill="FFFFFF"/>
              <w:spacing w:before="156" w:after="240"/>
              <w:jc w:val="left"/>
              <w:rPr>
                <w:rFonts w:asciiTheme="majorBidi" w:eastAsia="Times New Roman" w:hAnsiTheme="majorBidi" w:cstheme="majorBidi"/>
                <w:sz w:val="24"/>
                <w:szCs w:val="24"/>
              </w:rPr>
            </w:pPr>
            <w:r w:rsidRPr="009E53C4">
              <w:rPr>
                <w:rFonts w:asciiTheme="majorBidi" w:eastAsia="Times New Roman" w:hAnsiTheme="majorBidi" w:cstheme="majorBidi"/>
                <w:sz w:val="24"/>
                <w:szCs w:val="24"/>
              </w:rPr>
              <w:t>RF</w:t>
            </w:r>
          </w:p>
        </w:tc>
        <w:tc>
          <w:tcPr>
            <w:tcW w:w="1394" w:type="pct"/>
            <w:tcBorders>
              <w:top w:val="nil"/>
              <w:left w:val="nil"/>
              <w:bottom w:val="nil"/>
              <w:right w:val="nil"/>
            </w:tcBorders>
            <w:shd w:val="clear" w:color="auto" w:fill="FFFFFF"/>
            <w:vAlign w:val="center"/>
          </w:tcPr>
          <w:p w14:paraId="29AD3B5F" w14:textId="77777777" w:rsidR="001E7E18" w:rsidRPr="009E53C4" w:rsidRDefault="001E7E18" w:rsidP="003929B9">
            <w:pPr>
              <w:widowControl/>
              <w:shd w:val="clear" w:color="auto" w:fill="FFFFFF"/>
              <w:spacing w:before="156" w:after="240"/>
              <w:jc w:val="left"/>
              <w:rPr>
                <w:rFonts w:asciiTheme="majorBidi" w:eastAsia="Times New Roman" w:hAnsiTheme="majorBidi" w:cstheme="majorBidi"/>
                <w:sz w:val="24"/>
                <w:szCs w:val="24"/>
              </w:rPr>
            </w:pPr>
            <w:r w:rsidRPr="009E53C4">
              <w:rPr>
                <w:rFonts w:asciiTheme="majorBidi" w:eastAsia="Times New Roman" w:hAnsiTheme="majorBidi" w:cstheme="majorBidi"/>
                <w:sz w:val="24"/>
                <w:szCs w:val="24"/>
              </w:rPr>
              <w:t>0.803(0.72-0.803)</w:t>
            </w:r>
          </w:p>
        </w:tc>
        <w:tc>
          <w:tcPr>
            <w:tcW w:w="819" w:type="pct"/>
            <w:tcBorders>
              <w:top w:val="nil"/>
              <w:left w:val="nil"/>
              <w:bottom w:val="nil"/>
              <w:right w:val="nil"/>
            </w:tcBorders>
            <w:shd w:val="clear" w:color="auto" w:fill="FFFFFF"/>
            <w:vAlign w:val="center"/>
          </w:tcPr>
          <w:p w14:paraId="75CB6BF2" w14:textId="77777777" w:rsidR="001E7E18" w:rsidRPr="009E53C4" w:rsidRDefault="001E7E18" w:rsidP="003929B9">
            <w:pPr>
              <w:widowControl/>
              <w:shd w:val="clear" w:color="auto" w:fill="FFFFFF"/>
              <w:spacing w:before="156" w:after="240"/>
              <w:ind w:firstLine="463"/>
              <w:jc w:val="left"/>
              <w:rPr>
                <w:rFonts w:asciiTheme="majorBidi" w:eastAsia="Times New Roman" w:hAnsiTheme="majorBidi" w:cstheme="majorBidi"/>
                <w:sz w:val="24"/>
                <w:szCs w:val="24"/>
              </w:rPr>
            </w:pPr>
            <w:r w:rsidRPr="009E53C4">
              <w:rPr>
                <w:rFonts w:asciiTheme="majorBidi" w:eastAsia="Times New Roman" w:hAnsiTheme="majorBidi" w:cstheme="majorBidi"/>
                <w:sz w:val="24"/>
                <w:szCs w:val="24"/>
              </w:rPr>
              <w:t>0.929</w:t>
            </w:r>
          </w:p>
        </w:tc>
        <w:tc>
          <w:tcPr>
            <w:tcW w:w="1040" w:type="pct"/>
            <w:tcBorders>
              <w:top w:val="nil"/>
              <w:left w:val="nil"/>
              <w:bottom w:val="nil"/>
              <w:right w:val="nil"/>
            </w:tcBorders>
            <w:shd w:val="clear" w:color="auto" w:fill="FFFFFF"/>
            <w:vAlign w:val="center"/>
          </w:tcPr>
          <w:p w14:paraId="17F92B36" w14:textId="77777777" w:rsidR="001E7E18" w:rsidRPr="009E53C4" w:rsidRDefault="001E7E18" w:rsidP="003929B9">
            <w:pPr>
              <w:widowControl/>
              <w:shd w:val="clear" w:color="auto" w:fill="FFFFFF"/>
              <w:spacing w:before="156" w:after="240"/>
              <w:ind w:firstLine="360"/>
              <w:jc w:val="left"/>
              <w:rPr>
                <w:rFonts w:asciiTheme="majorBidi" w:eastAsia="Times New Roman" w:hAnsiTheme="majorBidi" w:cstheme="majorBidi"/>
                <w:sz w:val="24"/>
                <w:szCs w:val="24"/>
              </w:rPr>
            </w:pPr>
            <w:r w:rsidRPr="009E53C4">
              <w:rPr>
                <w:rFonts w:asciiTheme="majorBidi" w:eastAsia="Times New Roman" w:hAnsiTheme="majorBidi" w:cstheme="majorBidi"/>
                <w:sz w:val="24"/>
                <w:szCs w:val="24"/>
              </w:rPr>
              <w:t>0.292</w:t>
            </w:r>
          </w:p>
        </w:tc>
        <w:tc>
          <w:tcPr>
            <w:tcW w:w="1009" w:type="pct"/>
            <w:tcBorders>
              <w:top w:val="nil"/>
              <w:left w:val="nil"/>
              <w:bottom w:val="nil"/>
              <w:right w:val="nil"/>
            </w:tcBorders>
            <w:shd w:val="clear" w:color="auto" w:fill="FFFFFF"/>
            <w:vAlign w:val="center"/>
          </w:tcPr>
          <w:p w14:paraId="4CFB79AD" w14:textId="77777777" w:rsidR="001E7E18" w:rsidRPr="009E53C4" w:rsidRDefault="001E7E18" w:rsidP="003929B9">
            <w:pPr>
              <w:widowControl/>
              <w:shd w:val="clear" w:color="auto" w:fill="FFFFFF"/>
              <w:spacing w:before="156" w:after="240"/>
              <w:ind w:firstLine="360"/>
              <w:jc w:val="left"/>
              <w:rPr>
                <w:rFonts w:asciiTheme="majorBidi" w:eastAsia="Times New Roman" w:hAnsiTheme="majorBidi" w:cstheme="majorBidi"/>
                <w:sz w:val="24"/>
                <w:szCs w:val="24"/>
              </w:rPr>
            </w:pPr>
            <w:r w:rsidRPr="009E53C4">
              <w:rPr>
                <w:rFonts w:asciiTheme="majorBidi" w:eastAsia="Times New Roman" w:hAnsiTheme="majorBidi" w:cstheme="majorBidi"/>
                <w:sz w:val="24"/>
                <w:szCs w:val="24"/>
              </w:rPr>
              <w:t>0.937</w:t>
            </w:r>
          </w:p>
        </w:tc>
      </w:tr>
      <w:tr w:rsidR="001E7E18" w14:paraId="247C41AE" w14:textId="77777777" w:rsidTr="003929B9">
        <w:trPr>
          <w:trHeight w:val="280"/>
        </w:trPr>
        <w:tc>
          <w:tcPr>
            <w:tcW w:w="738" w:type="pct"/>
            <w:tcBorders>
              <w:top w:val="nil"/>
              <w:left w:val="nil"/>
              <w:bottom w:val="nil"/>
              <w:right w:val="nil"/>
            </w:tcBorders>
            <w:shd w:val="clear" w:color="auto" w:fill="FFFFFF"/>
            <w:vAlign w:val="center"/>
          </w:tcPr>
          <w:p w14:paraId="1DAC9AFA" w14:textId="77777777" w:rsidR="001E7E18" w:rsidRPr="009E53C4" w:rsidRDefault="001E7E18" w:rsidP="003929B9">
            <w:pPr>
              <w:widowControl/>
              <w:shd w:val="clear" w:color="auto" w:fill="FFFFFF"/>
              <w:spacing w:before="156" w:after="240"/>
              <w:jc w:val="left"/>
              <w:rPr>
                <w:rFonts w:asciiTheme="majorBidi" w:eastAsia="Times New Roman" w:hAnsiTheme="majorBidi" w:cstheme="majorBidi"/>
                <w:sz w:val="24"/>
                <w:szCs w:val="24"/>
              </w:rPr>
            </w:pPr>
            <w:r w:rsidRPr="009E53C4">
              <w:rPr>
                <w:rFonts w:asciiTheme="majorBidi" w:eastAsia="Times New Roman" w:hAnsiTheme="majorBidi" w:cstheme="majorBidi"/>
                <w:sz w:val="24"/>
                <w:szCs w:val="24"/>
              </w:rPr>
              <w:t>SVM</w:t>
            </w:r>
          </w:p>
        </w:tc>
        <w:tc>
          <w:tcPr>
            <w:tcW w:w="1394" w:type="pct"/>
            <w:tcBorders>
              <w:top w:val="nil"/>
              <w:left w:val="nil"/>
              <w:bottom w:val="nil"/>
              <w:right w:val="nil"/>
            </w:tcBorders>
            <w:shd w:val="clear" w:color="auto" w:fill="FFFFFF"/>
            <w:vAlign w:val="center"/>
          </w:tcPr>
          <w:p w14:paraId="01C23840" w14:textId="77777777" w:rsidR="001E7E18" w:rsidRPr="009E53C4" w:rsidRDefault="001E7E18" w:rsidP="003929B9">
            <w:pPr>
              <w:widowControl/>
              <w:shd w:val="clear" w:color="auto" w:fill="FFFFFF"/>
              <w:spacing w:before="156" w:after="240"/>
              <w:jc w:val="left"/>
              <w:rPr>
                <w:rFonts w:asciiTheme="majorBidi" w:eastAsia="Times New Roman" w:hAnsiTheme="majorBidi" w:cstheme="majorBidi"/>
                <w:sz w:val="24"/>
                <w:szCs w:val="24"/>
              </w:rPr>
            </w:pPr>
            <w:r w:rsidRPr="009E53C4">
              <w:rPr>
                <w:rFonts w:asciiTheme="majorBidi" w:eastAsia="Times New Roman" w:hAnsiTheme="majorBidi" w:cstheme="majorBidi"/>
                <w:sz w:val="24"/>
                <w:szCs w:val="24"/>
              </w:rPr>
              <w:t>0.68(0.564-0.68)</w:t>
            </w:r>
          </w:p>
        </w:tc>
        <w:tc>
          <w:tcPr>
            <w:tcW w:w="819" w:type="pct"/>
            <w:tcBorders>
              <w:top w:val="nil"/>
              <w:left w:val="nil"/>
              <w:bottom w:val="nil"/>
              <w:right w:val="nil"/>
            </w:tcBorders>
            <w:shd w:val="clear" w:color="auto" w:fill="FFFFFF"/>
            <w:vAlign w:val="center"/>
          </w:tcPr>
          <w:p w14:paraId="12F4910C" w14:textId="77777777" w:rsidR="001E7E18" w:rsidRPr="009E53C4" w:rsidRDefault="001E7E18" w:rsidP="003929B9">
            <w:pPr>
              <w:widowControl/>
              <w:shd w:val="clear" w:color="auto" w:fill="FFFFFF"/>
              <w:spacing w:before="156" w:after="240"/>
              <w:ind w:firstLine="463"/>
              <w:jc w:val="left"/>
              <w:rPr>
                <w:rFonts w:asciiTheme="majorBidi" w:eastAsia="Times New Roman" w:hAnsiTheme="majorBidi" w:cstheme="majorBidi"/>
                <w:sz w:val="24"/>
                <w:szCs w:val="24"/>
              </w:rPr>
            </w:pPr>
            <w:r w:rsidRPr="009E53C4">
              <w:rPr>
                <w:rFonts w:asciiTheme="majorBidi" w:eastAsia="Times New Roman" w:hAnsiTheme="majorBidi" w:cstheme="majorBidi"/>
                <w:sz w:val="24"/>
                <w:szCs w:val="24"/>
              </w:rPr>
              <w:t>0.777</w:t>
            </w:r>
          </w:p>
        </w:tc>
        <w:tc>
          <w:tcPr>
            <w:tcW w:w="1040" w:type="pct"/>
            <w:tcBorders>
              <w:top w:val="nil"/>
              <w:left w:val="nil"/>
              <w:bottom w:val="nil"/>
              <w:right w:val="nil"/>
            </w:tcBorders>
            <w:shd w:val="clear" w:color="auto" w:fill="FFFFFF"/>
            <w:vAlign w:val="center"/>
          </w:tcPr>
          <w:p w14:paraId="4B6D29C4" w14:textId="77777777" w:rsidR="001E7E18" w:rsidRPr="009E53C4" w:rsidRDefault="001E7E18" w:rsidP="003929B9">
            <w:pPr>
              <w:widowControl/>
              <w:shd w:val="clear" w:color="auto" w:fill="FFFFFF"/>
              <w:spacing w:before="156" w:after="240"/>
              <w:ind w:firstLine="360"/>
              <w:jc w:val="left"/>
              <w:rPr>
                <w:rFonts w:asciiTheme="majorBidi" w:eastAsia="Times New Roman" w:hAnsiTheme="majorBidi" w:cstheme="majorBidi"/>
                <w:sz w:val="24"/>
                <w:szCs w:val="24"/>
              </w:rPr>
            </w:pPr>
            <w:r w:rsidRPr="009E53C4">
              <w:rPr>
                <w:rFonts w:asciiTheme="majorBidi" w:eastAsia="Times New Roman" w:hAnsiTheme="majorBidi" w:cstheme="majorBidi"/>
                <w:sz w:val="24"/>
                <w:szCs w:val="24"/>
              </w:rPr>
              <w:t>0.542</w:t>
            </w:r>
          </w:p>
        </w:tc>
        <w:tc>
          <w:tcPr>
            <w:tcW w:w="1009" w:type="pct"/>
            <w:tcBorders>
              <w:top w:val="nil"/>
              <w:left w:val="nil"/>
              <w:bottom w:val="nil"/>
              <w:right w:val="nil"/>
            </w:tcBorders>
            <w:shd w:val="clear" w:color="auto" w:fill="FFFFFF"/>
            <w:vAlign w:val="center"/>
          </w:tcPr>
          <w:p w14:paraId="35E81BB8" w14:textId="77777777" w:rsidR="001E7E18" w:rsidRPr="009E53C4" w:rsidRDefault="001E7E18" w:rsidP="003929B9">
            <w:pPr>
              <w:widowControl/>
              <w:shd w:val="clear" w:color="auto" w:fill="FFFFFF"/>
              <w:spacing w:before="156" w:after="240"/>
              <w:ind w:firstLine="360"/>
              <w:jc w:val="left"/>
              <w:rPr>
                <w:rFonts w:asciiTheme="majorBidi" w:eastAsia="Times New Roman" w:hAnsiTheme="majorBidi" w:cstheme="majorBidi"/>
                <w:sz w:val="24"/>
                <w:szCs w:val="24"/>
              </w:rPr>
            </w:pPr>
            <w:r w:rsidRPr="009E53C4">
              <w:rPr>
                <w:rFonts w:asciiTheme="majorBidi" w:eastAsia="Times New Roman" w:hAnsiTheme="majorBidi" w:cstheme="majorBidi"/>
                <w:sz w:val="24"/>
                <w:szCs w:val="24"/>
              </w:rPr>
              <w:t>0.779</w:t>
            </w:r>
          </w:p>
        </w:tc>
      </w:tr>
      <w:tr w:rsidR="001E7E18" w14:paraId="18DA18B2" w14:textId="77777777" w:rsidTr="003929B9">
        <w:trPr>
          <w:trHeight w:val="280"/>
        </w:trPr>
        <w:tc>
          <w:tcPr>
            <w:tcW w:w="738" w:type="pct"/>
            <w:tcBorders>
              <w:top w:val="nil"/>
              <w:left w:val="nil"/>
              <w:bottom w:val="single" w:sz="4" w:space="0" w:color="auto"/>
              <w:right w:val="nil"/>
            </w:tcBorders>
            <w:shd w:val="clear" w:color="auto" w:fill="FFFFFF"/>
            <w:vAlign w:val="center"/>
          </w:tcPr>
          <w:p w14:paraId="4DF06FE6" w14:textId="77777777" w:rsidR="001E7E18" w:rsidRPr="009E53C4" w:rsidRDefault="001E7E18" w:rsidP="003929B9">
            <w:pPr>
              <w:widowControl/>
              <w:shd w:val="clear" w:color="auto" w:fill="FFFFFF"/>
              <w:spacing w:before="156" w:after="240"/>
              <w:jc w:val="left"/>
              <w:rPr>
                <w:rFonts w:asciiTheme="majorBidi" w:eastAsia="Times New Roman" w:hAnsiTheme="majorBidi" w:cstheme="majorBidi"/>
                <w:sz w:val="24"/>
                <w:szCs w:val="24"/>
              </w:rPr>
            </w:pPr>
            <w:r w:rsidRPr="009E53C4">
              <w:rPr>
                <w:rFonts w:asciiTheme="majorBidi" w:eastAsia="Times New Roman" w:hAnsiTheme="majorBidi" w:cstheme="majorBidi"/>
                <w:sz w:val="24"/>
                <w:szCs w:val="24"/>
              </w:rPr>
              <w:t>KNN</w:t>
            </w:r>
          </w:p>
        </w:tc>
        <w:tc>
          <w:tcPr>
            <w:tcW w:w="1394" w:type="pct"/>
            <w:tcBorders>
              <w:top w:val="nil"/>
              <w:left w:val="nil"/>
              <w:bottom w:val="single" w:sz="4" w:space="0" w:color="auto"/>
              <w:right w:val="nil"/>
            </w:tcBorders>
            <w:shd w:val="clear" w:color="auto" w:fill="FFFFFF"/>
            <w:vAlign w:val="center"/>
          </w:tcPr>
          <w:p w14:paraId="1C01B388" w14:textId="77777777" w:rsidR="001E7E18" w:rsidRPr="009E53C4" w:rsidRDefault="001E7E18" w:rsidP="003929B9">
            <w:pPr>
              <w:widowControl/>
              <w:shd w:val="clear" w:color="auto" w:fill="FFFFFF"/>
              <w:spacing w:before="156" w:after="240"/>
              <w:jc w:val="left"/>
              <w:rPr>
                <w:rFonts w:asciiTheme="majorBidi" w:eastAsia="Times New Roman" w:hAnsiTheme="majorBidi" w:cstheme="majorBidi"/>
                <w:sz w:val="24"/>
                <w:szCs w:val="24"/>
              </w:rPr>
            </w:pPr>
            <w:r w:rsidRPr="009E53C4">
              <w:rPr>
                <w:rFonts w:asciiTheme="majorBidi" w:eastAsia="Times New Roman" w:hAnsiTheme="majorBidi" w:cstheme="majorBidi"/>
                <w:sz w:val="24"/>
                <w:szCs w:val="24"/>
              </w:rPr>
              <w:t>0.724(0.637-0.724)</w:t>
            </w:r>
          </w:p>
        </w:tc>
        <w:tc>
          <w:tcPr>
            <w:tcW w:w="819" w:type="pct"/>
            <w:tcBorders>
              <w:top w:val="nil"/>
              <w:left w:val="nil"/>
              <w:bottom w:val="single" w:sz="4" w:space="0" w:color="auto"/>
              <w:right w:val="nil"/>
            </w:tcBorders>
            <w:shd w:val="clear" w:color="auto" w:fill="FFFFFF"/>
            <w:vAlign w:val="center"/>
          </w:tcPr>
          <w:p w14:paraId="08512E3E" w14:textId="77777777" w:rsidR="001E7E18" w:rsidRPr="009E53C4" w:rsidRDefault="001E7E18" w:rsidP="003929B9">
            <w:pPr>
              <w:widowControl/>
              <w:shd w:val="clear" w:color="auto" w:fill="FFFFFF"/>
              <w:spacing w:before="156" w:after="240"/>
              <w:ind w:firstLine="463"/>
              <w:jc w:val="left"/>
              <w:rPr>
                <w:rFonts w:asciiTheme="majorBidi" w:eastAsia="Times New Roman" w:hAnsiTheme="majorBidi" w:cstheme="majorBidi"/>
                <w:sz w:val="24"/>
                <w:szCs w:val="24"/>
              </w:rPr>
            </w:pPr>
            <w:r w:rsidRPr="009E53C4">
              <w:rPr>
                <w:rFonts w:asciiTheme="majorBidi" w:eastAsia="Times New Roman" w:hAnsiTheme="majorBidi" w:cstheme="majorBidi"/>
                <w:sz w:val="24"/>
                <w:szCs w:val="24"/>
              </w:rPr>
              <w:t>0.745</w:t>
            </w:r>
          </w:p>
        </w:tc>
        <w:tc>
          <w:tcPr>
            <w:tcW w:w="1040" w:type="pct"/>
            <w:tcBorders>
              <w:top w:val="nil"/>
              <w:left w:val="nil"/>
              <w:bottom w:val="single" w:sz="4" w:space="0" w:color="auto"/>
              <w:right w:val="nil"/>
            </w:tcBorders>
            <w:shd w:val="clear" w:color="auto" w:fill="FFFFFF"/>
            <w:vAlign w:val="center"/>
          </w:tcPr>
          <w:p w14:paraId="2D67BF17" w14:textId="77777777" w:rsidR="001E7E18" w:rsidRPr="009E53C4" w:rsidRDefault="001E7E18" w:rsidP="003929B9">
            <w:pPr>
              <w:widowControl/>
              <w:shd w:val="clear" w:color="auto" w:fill="FFFFFF"/>
              <w:spacing w:before="156" w:after="240"/>
              <w:ind w:firstLine="360"/>
              <w:jc w:val="left"/>
              <w:rPr>
                <w:rFonts w:asciiTheme="majorBidi" w:eastAsia="Times New Roman" w:hAnsiTheme="majorBidi" w:cstheme="majorBidi"/>
                <w:sz w:val="24"/>
                <w:szCs w:val="24"/>
              </w:rPr>
            </w:pPr>
            <w:r w:rsidRPr="009E53C4">
              <w:rPr>
                <w:rFonts w:asciiTheme="majorBidi" w:eastAsia="Times New Roman" w:hAnsiTheme="majorBidi" w:cstheme="majorBidi"/>
                <w:sz w:val="24"/>
                <w:szCs w:val="24"/>
              </w:rPr>
              <w:t>0.417</w:t>
            </w:r>
          </w:p>
        </w:tc>
        <w:tc>
          <w:tcPr>
            <w:tcW w:w="1009" w:type="pct"/>
            <w:tcBorders>
              <w:top w:val="nil"/>
              <w:left w:val="nil"/>
              <w:bottom w:val="single" w:sz="4" w:space="0" w:color="auto"/>
              <w:right w:val="nil"/>
            </w:tcBorders>
            <w:shd w:val="clear" w:color="auto" w:fill="FFFFFF"/>
            <w:vAlign w:val="center"/>
          </w:tcPr>
          <w:p w14:paraId="001AA289" w14:textId="77777777" w:rsidR="001E7E18" w:rsidRPr="009E53C4" w:rsidRDefault="001E7E18" w:rsidP="003929B9">
            <w:pPr>
              <w:widowControl/>
              <w:shd w:val="clear" w:color="auto" w:fill="FFFFFF"/>
              <w:spacing w:before="156" w:after="240"/>
              <w:ind w:firstLine="360"/>
              <w:jc w:val="left"/>
              <w:rPr>
                <w:rFonts w:asciiTheme="majorBidi" w:eastAsia="Times New Roman" w:hAnsiTheme="majorBidi" w:cstheme="majorBidi"/>
                <w:sz w:val="24"/>
                <w:szCs w:val="24"/>
              </w:rPr>
            </w:pPr>
            <w:r w:rsidRPr="009E53C4">
              <w:rPr>
                <w:rFonts w:asciiTheme="majorBidi" w:eastAsia="Times New Roman" w:hAnsiTheme="majorBidi" w:cstheme="majorBidi"/>
                <w:sz w:val="24"/>
                <w:szCs w:val="24"/>
              </w:rPr>
              <w:t>0.749</w:t>
            </w:r>
          </w:p>
        </w:tc>
      </w:tr>
    </w:tbl>
    <w:p w14:paraId="01F21D9D" w14:textId="77777777" w:rsidR="001E7E18" w:rsidRDefault="001E7E18" w:rsidP="001E7E18">
      <w:pPr>
        <w:widowControl/>
        <w:shd w:val="clear" w:color="auto" w:fill="FFFFFF"/>
        <w:spacing w:before="156" w:after="240"/>
        <w:rPr>
          <w:rFonts w:asciiTheme="majorBidi" w:hAnsiTheme="majorBidi" w:cstheme="majorBidi"/>
          <w:sz w:val="24"/>
          <w:szCs w:val="24"/>
        </w:rPr>
      </w:pPr>
      <w:proofErr w:type="spellStart"/>
      <w:r w:rsidRPr="009E53C4">
        <w:rPr>
          <w:rFonts w:asciiTheme="majorBidi" w:eastAsia="Times New Roman" w:hAnsiTheme="majorBidi" w:cstheme="majorBidi"/>
          <w:sz w:val="24"/>
          <w:szCs w:val="24"/>
        </w:rPr>
        <w:t>XGBoost</w:t>
      </w:r>
      <w:proofErr w:type="spellEnd"/>
      <w:r w:rsidRPr="009E53C4">
        <w:rPr>
          <w:rFonts w:asciiTheme="majorBidi" w:eastAsia="Times New Roman" w:hAnsiTheme="majorBidi" w:cstheme="majorBidi"/>
          <w:sz w:val="24"/>
          <w:szCs w:val="24"/>
        </w:rPr>
        <w:t xml:space="preserve">, extreme gradient boosting; LR, Logistic regression; RF, Random forest; SVM, Support vector machine; KNN, </w:t>
      </w:r>
      <w:r w:rsidRPr="009E53C4">
        <w:rPr>
          <w:rFonts w:asciiTheme="majorBidi" w:eastAsia="Times New Roman" w:hAnsiTheme="majorBidi" w:cstheme="majorBidi"/>
          <w:i/>
          <w:sz w:val="24"/>
          <w:szCs w:val="24"/>
        </w:rPr>
        <w:t>k</w:t>
      </w:r>
      <w:r w:rsidRPr="009E53C4">
        <w:rPr>
          <w:rFonts w:asciiTheme="majorBidi" w:eastAsia="Times New Roman" w:hAnsiTheme="majorBidi" w:cstheme="majorBidi"/>
          <w:sz w:val="24"/>
          <w:szCs w:val="24"/>
        </w:rPr>
        <w:t>-nearest neighbors; AUC, Area under the ROC curve; CI, Confidence interval.</w:t>
      </w:r>
      <w:r w:rsidRPr="009E53C4">
        <w:rPr>
          <w:rFonts w:asciiTheme="majorBidi" w:eastAsia="Times New Roman" w:hAnsiTheme="majorBidi" w:cstheme="majorBidi"/>
          <w:sz w:val="24"/>
          <w:szCs w:val="24"/>
        </w:rPr>
        <w:br w:type="page"/>
      </w:r>
    </w:p>
    <w:p w14:paraId="4066D3AD" w14:textId="540D1576" w:rsidR="001E7E18" w:rsidRPr="006242DF" w:rsidRDefault="00046861" w:rsidP="001E7E18">
      <w:pPr>
        <w:widowControl/>
        <w:shd w:val="clear" w:color="auto" w:fill="FFFFFF"/>
        <w:spacing w:before="156" w:after="240"/>
        <w:jc w:val="left"/>
        <w:rPr>
          <w:rFonts w:asciiTheme="majorBidi" w:hAnsiTheme="majorBidi" w:cstheme="majorBidi"/>
          <w:bCs/>
          <w:sz w:val="24"/>
          <w:szCs w:val="24"/>
        </w:rPr>
      </w:pPr>
      <w:r w:rsidRPr="00046861">
        <w:rPr>
          <w:rFonts w:asciiTheme="majorBidi" w:eastAsia="Times New Roman" w:hAnsiTheme="majorBidi" w:cstheme="majorBidi"/>
          <w:b/>
          <w:sz w:val="24"/>
          <w:szCs w:val="24"/>
        </w:rPr>
        <w:lastRenderedPageBreak/>
        <w:t xml:space="preserve">Supplementary Table </w:t>
      </w:r>
      <w:r w:rsidR="001E7E18" w:rsidRPr="00046861">
        <w:rPr>
          <w:rFonts w:asciiTheme="majorBidi" w:eastAsia="Times New Roman" w:hAnsiTheme="majorBidi" w:cstheme="majorBidi" w:hint="eastAsia"/>
          <w:b/>
          <w:sz w:val="24"/>
          <w:szCs w:val="24"/>
        </w:rPr>
        <w:t>4</w:t>
      </w:r>
      <w:r w:rsidR="001E7E18" w:rsidRPr="00046861">
        <w:rPr>
          <w:rFonts w:asciiTheme="majorBidi" w:eastAsia="Times New Roman" w:hAnsiTheme="majorBidi" w:cstheme="majorBidi"/>
          <w:bCs/>
          <w:sz w:val="24"/>
          <w:szCs w:val="24"/>
        </w:rPr>
        <w:t xml:space="preserve">. </w:t>
      </w:r>
      <w:r w:rsidR="001E7E18" w:rsidRPr="006242DF">
        <w:rPr>
          <w:rFonts w:asciiTheme="majorBidi" w:eastAsia="Times New Roman" w:hAnsiTheme="majorBidi" w:cstheme="majorBidi"/>
          <w:bCs/>
          <w:sz w:val="24"/>
          <w:szCs w:val="24"/>
        </w:rPr>
        <w:t xml:space="preserve">Representative clinical application cases of the </w:t>
      </w:r>
      <w:proofErr w:type="spellStart"/>
      <w:r w:rsidR="001E7E18" w:rsidRPr="006242DF">
        <w:rPr>
          <w:rFonts w:asciiTheme="majorBidi" w:eastAsia="Times New Roman" w:hAnsiTheme="majorBidi" w:cstheme="majorBidi"/>
          <w:bCs/>
          <w:sz w:val="24"/>
          <w:szCs w:val="24"/>
        </w:rPr>
        <w:t>XGBoost</w:t>
      </w:r>
      <w:proofErr w:type="spellEnd"/>
      <w:r w:rsidR="001E7E18" w:rsidRPr="006242DF">
        <w:rPr>
          <w:rFonts w:asciiTheme="majorBidi" w:eastAsia="Times New Roman" w:hAnsiTheme="majorBidi" w:cstheme="majorBidi"/>
          <w:bCs/>
          <w:sz w:val="24"/>
          <w:szCs w:val="24"/>
        </w:rPr>
        <w:t xml:space="preserve"> model</w:t>
      </w:r>
    </w:p>
    <w:tbl>
      <w:tblPr>
        <w:tblStyle w:val="af2"/>
        <w:tblpPr w:leftFromText="180" w:rightFromText="180" w:vertAnchor="text" w:tblpY="358"/>
        <w:tblW w:w="4928" w:type="pct"/>
        <w:tblLayout w:type="fixed"/>
        <w:tblLook w:val="04A0" w:firstRow="1" w:lastRow="0" w:firstColumn="1" w:lastColumn="0" w:noHBand="0" w:noVBand="1"/>
      </w:tblPr>
      <w:tblGrid>
        <w:gridCol w:w="415"/>
        <w:gridCol w:w="1003"/>
        <w:gridCol w:w="2133"/>
        <w:gridCol w:w="1366"/>
        <w:gridCol w:w="1910"/>
        <w:gridCol w:w="1365"/>
      </w:tblGrid>
      <w:tr w:rsidR="001E7E18" w14:paraId="1C656D78" w14:textId="77777777" w:rsidTr="003929B9">
        <w:trPr>
          <w:trHeight w:val="408"/>
        </w:trPr>
        <w:tc>
          <w:tcPr>
            <w:tcW w:w="253" w:type="pct"/>
            <w:tcBorders>
              <w:top w:val="single" w:sz="4" w:space="0" w:color="auto"/>
              <w:left w:val="nil"/>
              <w:bottom w:val="nil"/>
              <w:right w:val="nil"/>
            </w:tcBorders>
            <w:shd w:val="clear" w:color="auto" w:fill="FFFFFF"/>
            <w:vAlign w:val="center"/>
          </w:tcPr>
          <w:p w14:paraId="43D3765D" w14:textId="77777777" w:rsidR="001E7E18" w:rsidRPr="009E53C4" w:rsidRDefault="001E7E18" w:rsidP="003929B9">
            <w:pPr>
              <w:widowControl/>
              <w:shd w:val="clear" w:color="auto" w:fill="FFFFFF"/>
              <w:spacing w:before="156" w:after="240"/>
              <w:ind w:firstLine="463"/>
              <w:jc w:val="left"/>
              <w:rPr>
                <w:rFonts w:asciiTheme="majorBidi" w:hAnsiTheme="majorBidi" w:cstheme="majorBidi"/>
                <w:b/>
                <w:sz w:val="24"/>
                <w:szCs w:val="24"/>
              </w:rPr>
            </w:pPr>
          </w:p>
        </w:tc>
        <w:tc>
          <w:tcPr>
            <w:tcW w:w="612" w:type="pct"/>
            <w:tcBorders>
              <w:top w:val="single" w:sz="4" w:space="0" w:color="auto"/>
              <w:left w:val="nil"/>
              <w:bottom w:val="nil"/>
              <w:right w:val="nil"/>
            </w:tcBorders>
            <w:shd w:val="clear" w:color="auto" w:fill="FFFFFF"/>
            <w:vAlign w:val="center"/>
          </w:tcPr>
          <w:p w14:paraId="22709AAA" w14:textId="77777777" w:rsidR="001E7E18" w:rsidRPr="009E53C4" w:rsidRDefault="001E7E18" w:rsidP="003929B9">
            <w:pPr>
              <w:widowControl/>
              <w:shd w:val="clear" w:color="auto" w:fill="FFFFFF"/>
              <w:spacing w:before="156" w:after="240"/>
              <w:jc w:val="left"/>
              <w:rPr>
                <w:rFonts w:asciiTheme="majorBidi" w:hAnsiTheme="majorBidi" w:cstheme="majorBidi"/>
                <w:b/>
                <w:sz w:val="24"/>
                <w:szCs w:val="24"/>
              </w:rPr>
            </w:pPr>
            <w:r w:rsidRPr="009E53C4">
              <w:rPr>
                <w:rFonts w:asciiTheme="majorBidi" w:eastAsia="Calibri" w:hAnsiTheme="majorBidi" w:cstheme="majorBidi"/>
                <w:b/>
                <w:sz w:val="24"/>
                <w:szCs w:val="24"/>
              </w:rPr>
              <w:t>Sex/age</w:t>
            </w:r>
          </w:p>
        </w:tc>
        <w:tc>
          <w:tcPr>
            <w:tcW w:w="1302" w:type="pct"/>
            <w:tcBorders>
              <w:top w:val="single" w:sz="4" w:space="0" w:color="auto"/>
              <w:left w:val="nil"/>
              <w:bottom w:val="single" w:sz="4" w:space="0" w:color="auto"/>
              <w:right w:val="nil"/>
            </w:tcBorders>
            <w:shd w:val="clear" w:color="auto" w:fill="FFFFFF"/>
            <w:vAlign w:val="center"/>
          </w:tcPr>
          <w:p w14:paraId="54EA2D2B" w14:textId="77777777" w:rsidR="001E7E18" w:rsidRPr="009E53C4" w:rsidRDefault="001E7E18" w:rsidP="003929B9">
            <w:pPr>
              <w:widowControl/>
              <w:shd w:val="clear" w:color="auto" w:fill="FFFFFF"/>
              <w:spacing w:before="156" w:after="240"/>
              <w:ind w:left="1687" w:hanging="1687"/>
              <w:jc w:val="left"/>
              <w:rPr>
                <w:rFonts w:asciiTheme="majorBidi" w:hAnsiTheme="majorBidi" w:cstheme="majorBidi"/>
                <w:b/>
                <w:sz w:val="24"/>
                <w:szCs w:val="24"/>
              </w:rPr>
            </w:pPr>
            <w:r w:rsidRPr="009E53C4">
              <w:rPr>
                <w:rFonts w:asciiTheme="majorBidi" w:eastAsia="Calibri" w:hAnsiTheme="majorBidi" w:cstheme="majorBidi"/>
                <w:b/>
                <w:sz w:val="24"/>
                <w:szCs w:val="24"/>
              </w:rPr>
              <w:t>Risk factors</w:t>
            </w:r>
          </w:p>
        </w:tc>
        <w:tc>
          <w:tcPr>
            <w:tcW w:w="834" w:type="pct"/>
            <w:tcBorders>
              <w:top w:val="single" w:sz="4" w:space="0" w:color="auto"/>
              <w:left w:val="nil"/>
              <w:bottom w:val="single" w:sz="4" w:space="0" w:color="auto"/>
              <w:right w:val="nil"/>
            </w:tcBorders>
            <w:shd w:val="clear" w:color="auto" w:fill="FFFFFF"/>
          </w:tcPr>
          <w:p w14:paraId="36D3BA6A" w14:textId="77777777" w:rsidR="001E7E18" w:rsidRPr="009E53C4" w:rsidRDefault="001E7E18" w:rsidP="003929B9">
            <w:pPr>
              <w:widowControl/>
              <w:shd w:val="clear" w:color="auto" w:fill="FFFFFF"/>
              <w:spacing w:before="156" w:after="240"/>
              <w:jc w:val="left"/>
              <w:rPr>
                <w:rFonts w:asciiTheme="majorBidi" w:hAnsiTheme="majorBidi" w:cstheme="majorBidi"/>
                <w:b/>
                <w:sz w:val="24"/>
                <w:szCs w:val="24"/>
              </w:rPr>
            </w:pPr>
            <w:r w:rsidRPr="009E53C4">
              <w:rPr>
                <w:rFonts w:asciiTheme="majorBidi" w:eastAsia="Calibri" w:hAnsiTheme="majorBidi" w:cstheme="majorBidi"/>
                <w:b/>
                <w:sz w:val="24"/>
                <w:szCs w:val="24"/>
              </w:rPr>
              <w:t>Predicted risk</w:t>
            </w:r>
          </w:p>
        </w:tc>
        <w:tc>
          <w:tcPr>
            <w:tcW w:w="1166" w:type="pct"/>
            <w:tcBorders>
              <w:top w:val="single" w:sz="4" w:space="0" w:color="auto"/>
              <w:left w:val="nil"/>
              <w:bottom w:val="single" w:sz="4" w:space="0" w:color="auto"/>
              <w:right w:val="nil"/>
            </w:tcBorders>
            <w:shd w:val="clear" w:color="auto" w:fill="FFFFFF"/>
            <w:vAlign w:val="center"/>
          </w:tcPr>
          <w:p w14:paraId="73A34EA5" w14:textId="77777777" w:rsidR="001E7E18" w:rsidRPr="009E53C4" w:rsidRDefault="001E7E18" w:rsidP="003929B9">
            <w:pPr>
              <w:widowControl/>
              <w:shd w:val="clear" w:color="auto" w:fill="FFFFFF"/>
              <w:spacing w:before="156" w:after="240"/>
              <w:jc w:val="left"/>
              <w:rPr>
                <w:rFonts w:asciiTheme="majorBidi" w:hAnsiTheme="majorBidi" w:cstheme="majorBidi"/>
                <w:b/>
                <w:sz w:val="24"/>
                <w:szCs w:val="24"/>
              </w:rPr>
            </w:pPr>
            <w:r w:rsidRPr="009E53C4">
              <w:rPr>
                <w:rFonts w:asciiTheme="majorBidi" w:eastAsia="Calibri" w:hAnsiTheme="majorBidi" w:cstheme="majorBidi"/>
                <w:b/>
                <w:sz w:val="24"/>
                <w:szCs w:val="24"/>
              </w:rPr>
              <w:t>Clinical interventions</w:t>
            </w:r>
          </w:p>
        </w:tc>
        <w:tc>
          <w:tcPr>
            <w:tcW w:w="833" w:type="pct"/>
            <w:tcBorders>
              <w:top w:val="single" w:sz="4" w:space="0" w:color="auto"/>
              <w:left w:val="nil"/>
              <w:bottom w:val="single" w:sz="4" w:space="0" w:color="auto"/>
              <w:right w:val="nil"/>
            </w:tcBorders>
            <w:shd w:val="clear" w:color="auto" w:fill="FFFFFF"/>
            <w:vAlign w:val="center"/>
          </w:tcPr>
          <w:p w14:paraId="5B0CFD7C" w14:textId="77777777" w:rsidR="001E7E18" w:rsidRPr="009E53C4" w:rsidRDefault="001E7E18" w:rsidP="003929B9">
            <w:pPr>
              <w:widowControl/>
              <w:shd w:val="clear" w:color="auto" w:fill="FFFFFF"/>
              <w:spacing w:before="156" w:after="240"/>
              <w:ind w:firstLine="463"/>
              <w:jc w:val="left"/>
              <w:rPr>
                <w:rFonts w:asciiTheme="majorBidi" w:hAnsiTheme="majorBidi" w:cstheme="majorBidi"/>
                <w:b/>
                <w:sz w:val="24"/>
                <w:szCs w:val="24"/>
              </w:rPr>
            </w:pPr>
            <w:r w:rsidRPr="009E53C4">
              <w:rPr>
                <w:rFonts w:asciiTheme="majorBidi" w:eastAsia="Calibri" w:hAnsiTheme="majorBidi" w:cstheme="majorBidi"/>
                <w:b/>
                <w:sz w:val="24"/>
                <w:szCs w:val="24"/>
              </w:rPr>
              <w:t>IS occurrence</w:t>
            </w:r>
          </w:p>
        </w:tc>
      </w:tr>
      <w:tr w:rsidR="001E7E18" w14:paraId="3922D140" w14:textId="77777777" w:rsidTr="003929B9">
        <w:tc>
          <w:tcPr>
            <w:tcW w:w="253" w:type="pct"/>
            <w:tcBorders>
              <w:top w:val="nil"/>
              <w:left w:val="nil"/>
              <w:bottom w:val="nil"/>
              <w:right w:val="nil"/>
            </w:tcBorders>
            <w:shd w:val="clear" w:color="auto" w:fill="FFFFFF"/>
          </w:tcPr>
          <w:p w14:paraId="7A254BE3" w14:textId="77777777" w:rsidR="001E7E18" w:rsidRPr="009E53C4" w:rsidRDefault="001E7E18" w:rsidP="003929B9">
            <w:pPr>
              <w:widowControl/>
              <w:shd w:val="clear" w:color="auto" w:fill="FFFFFF"/>
              <w:spacing w:before="156" w:after="240"/>
              <w:jc w:val="left"/>
              <w:rPr>
                <w:rFonts w:asciiTheme="majorBidi" w:hAnsiTheme="majorBidi" w:cstheme="majorBidi"/>
                <w:sz w:val="24"/>
                <w:szCs w:val="24"/>
              </w:rPr>
            </w:pPr>
            <w:r w:rsidRPr="009E53C4">
              <w:rPr>
                <w:rFonts w:asciiTheme="majorBidi" w:eastAsia="Calibri" w:hAnsiTheme="majorBidi" w:cstheme="majorBidi"/>
                <w:sz w:val="24"/>
                <w:szCs w:val="24"/>
              </w:rPr>
              <w:t>1</w:t>
            </w:r>
          </w:p>
        </w:tc>
        <w:tc>
          <w:tcPr>
            <w:tcW w:w="612" w:type="pct"/>
            <w:tcBorders>
              <w:top w:val="nil"/>
              <w:left w:val="nil"/>
              <w:bottom w:val="nil"/>
              <w:right w:val="nil"/>
            </w:tcBorders>
            <w:shd w:val="clear" w:color="auto" w:fill="FFFFFF"/>
          </w:tcPr>
          <w:p w14:paraId="03DD459F" w14:textId="77777777" w:rsidR="001E7E18" w:rsidRPr="009E53C4" w:rsidRDefault="001E7E18" w:rsidP="003929B9">
            <w:pPr>
              <w:widowControl/>
              <w:shd w:val="clear" w:color="auto" w:fill="FFFFFF"/>
              <w:spacing w:before="156" w:after="240"/>
              <w:jc w:val="left"/>
              <w:rPr>
                <w:rFonts w:asciiTheme="majorBidi" w:hAnsiTheme="majorBidi" w:cstheme="majorBidi"/>
                <w:sz w:val="24"/>
                <w:szCs w:val="24"/>
              </w:rPr>
            </w:pPr>
            <w:r w:rsidRPr="009E53C4">
              <w:rPr>
                <w:rFonts w:asciiTheme="majorBidi" w:eastAsia="Calibri" w:hAnsiTheme="majorBidi" w:cstheme="majorBidi"/>
                <w:sz w:val="24"/>
                <w:szCs w:val="24"/>
              </w:rPr>
              <w:t>male/63</w:t>
            </w:r>
          </w:p>
        </w:tc>
        <w:tc>
          <w:tcPr>
            <w:tcW w:w="1302" w:type="pct"/>
            <w:tcBorders>
              <w:top w:val="single" w:sz="4" w:space="0" w:color="auto"/>
              <w:left w:val="nil"/>
              <w:bottom w:val="nil"/>
              <w:right w:val="nil"/>
            </w:tcBorders>
            <w:shd w:val="clear" w:color="auto" w:fill="FFFFFF"/>
          </w:tcPr>
          <w:p w14:paraId="5AC48581" w14:textId="77777777" w:rsidR="001E7E18" w:rsidRPr="009E53C4" w:rsidRDefault="001E7E18" w:rsidP="003929B9">
            <w:pPr>
              <w:widowControl/>
              <w:shd w:val="clear" w:color="auto" w:fill="FFFFFF"/>
              <w:spacing w:before="156" w:after="240"/>
              <w:jc w:val="left"/>
              <w:rPr>
                <w:rFonts w:asciiTheme="majorBidi" w:hAnsiTheme="majorBidi" w:cstheme="majorBidi"/>
                <w:sz w:val="24"/>
                <w:szCs w:val="24"/>
              </w:rPr>
            </w:pPr>
            <w:r w:rsidRPr="009E53C4">
              <w:rPr>
                <w:rFonts w:asciiTheme="majorBidi" w:eastAsia="Calibri" w:hAnsiTheme="majorBidi" w:cstheme="majorBidi"/>
                <w:sz w:val="24"/>
                <w:szCs w:val="24"/>
              </w:rPr>
              <w:t>Severe carotid stenosis, prolonged intraoperative hypotension</w:t>
            </w:r>
          </w:p>
        </w:tc>
        <w:tc>
          <w:tcPr>
            <w:tcW w:w="834" w:type="pct"/>
            <w:tcBorders>
              <w:top w:val="single" w:sz="4" w:space="0" w:color="auto"/>
              <w:left w:val="nil"/>
              <w:bottom w:val="nil"/>
              <w:right w:val="nil"/>
            </w:tcBorders>
            <w:shd w:val="clear" w:color="auto" w:fill="FFFFFF"/>
          </w:tcPr>
          <w:p w14:paraId="40428E2A" w14:textId="77777777" w:rsidR="001E7E18" w:rsidRPr="009E53C4" w:rsidRDefault="001E7E18" w:rsidP="003929B9">
            <w:pPr>
              <w:widowControl/>
              <w:shd w:val="clear" w:color="auto" w:fill="FFFFFF"/>
              <w:spacing w:before="156" w:after="240"/>
              <w:ind w:firstLine="120"/>
              <w:jc w:val="left"/>
              <w:rPr>
                <w:rFonts w:asciiTheme="majorBidi" w:hAnsiTheme="majorBidi" w:cstheme="majorBidi"/>
                <w:sz w:val="24"/>
                <w:szCs w:val="24"/>
              </w:rPr>
            </w:pPr>
            <w:r w:rsidRPr="009E53C4">
              <w:rPr>
                <w:rFonts w:asciiTheme="majorBidi" w:eastAsia="Calibri" w:hAnsiTheme="majorBidi" w:cstheme="majorBidi"/>
                <w:sz w:val="24"/>
                <w:szCs w:val="24"/>
              </w:rPr>
              <w:t>2.36</w:t>
            </w:r>
          </w:p>
        </w:tc>
        <w:tc>
          <w:tcPr>
            <w:tcW w:w="1166" w:type="pct"/>
            <w:tcBorders>
              <w:top w:val="single" w:sz="4" w:space="0" w:color="auto"/>
              <w:left w:val="nil"/>
              <w:bottom w:val="nil"/>
              <w:right w:val="nil"/>
            </w:tcBorders>
            <w:shd w:val="clear" w:color="auto" w:fill="FFFFFF"/>
          </w:tcPr>
          <w:p w14:paraId="5454B51A" w14:textId="77777777" w:rsidR="001E7E18" w:rsidRPr="009E53C4" w:rsidRDefault="001E7E18" w:rsidP="003929B9">
            <w:pPr>
              <w:widowControl/>
              <w:shd w:val="clear" w:color="auto" w:fill="FFFFFF"/>
              <w:spacing w:before="156" w:after="240"/>
              <w:jc w:val="left"/>
              <w:rPr>
                <w:rFonts w:asciiTheme="majorBidi" w:hAnsiTheme="majorBidi" w:cstheme="majorBidi"/>
                <w:sz w:val="24"/>
                <w:szCs w:val="24"/>
              </w:rPr>
            </w:pPr>
            <w:r w:rsidRPr="009E53C4">
              <w:rPr>
                <w:rFonts w:asciiTheme="majorBidi" w:eastAsia="Calibri" w:hAnsiTheme="majorBidi" w:cstheme="majorBidi"/>
                <w:sz w:val="24"/>
                <w:szCs w:val="24"/>
              </w:rPr>
              <w:t>Hemodynamic monitoring and ensuring adequate blood volume and cerebral perfusion</w:t>
            </w:r>
          </w:p>
        </w:tc>
        <w:tc>
          <w:tcPr>
            <w:tcW w:w="833" w:type="pct"/>
            <w:tcBorders>
              <w:top w:val="single" w:sz="4" w:space="0" w:color="auto"/>
              <w:left w:val="nil"/>
              <w:bottom w:val="nil"/>
              <w:right w:val="nil"/>
            </w:tcBorders>
            <w:shd w:val="clear" w:color="auto" w:fill="FFFFFF"/>
            <w:vAlign w:val="center"/>
          </w:tcPr>
          <w:p w14:paraId="50B48A19" w14:textId="77777777" w:rsidR="001E7E18" w:rsidRPr="009E53C4" w:rsidRDefault="001E7E18" w:rsidP="003929B9">
            <w:pPr>
              <w:widowControl/>
              <w:shd w:val="clear" w:color="auto" w:fill="FFFFFF"/>
              <w:spacing w:before="156" w:after="240"/>
              <w:ind w:firstLine="463"/>
              <w:jc w:val="left"/>
              <w:rPr>
                <w:rFonts w:asciiTheme="majorBidi" w:hAnsiTheme="majorBidi" w:cstheme="majorBidi"/>
                <w:sz w:val="24"/>
                <w:szCs w:val="24"/>
              </w:rPr>
            </w:pPr>
            <w:r w:rsidRPr="009E53C4">
              <w:rPr>
                <w:rFonts w:asciiTheme="majorBidi" w:eastAsia="Calibri" w:hAnsiTheme="majorBidi" w:cstheme="majorBidi"/>
                <w:sz w:val="24"/>
                <w:szCs w:val="24"/>
              </w:rPr>
              <w:t>No</w:t>
            </w:r>
          </w:p>
        </w:tc>
      </w:tr>
      <w:tr w:rsidR="001E7E18" w14:paraId="63B7A1DA" w14:textId="77777777" w:rsidTr="003929B9">
        <w:tc>
          <w:tcPr>
            <w:tcW w:w="253" w:type="pct"/>
            <w:tcBorders>
              <w:top w:val="nil"/>
              <w:left w:val="nil"/>
              <w:bottom w:val="single" w:sz="4" w:space="0" w:color="auto"/>
              <w:right w:val="nil"/>
            </w:tcBorders>
            <w:shd w:val="clear" w:color="auto" w:fill="FFFFFF"/>
          </w:tcPr>
          <w:p w14:paraId="07C25ADF" w14:textId="77777777" w:rsidR="001E7E18" w:rsidRPr="009E53C4" w:rsidRDefault="001E7E18" w:rsidP="003929B9">
            <w:pPr>
              <w:widowControl/>
              <w:shd w:val="clear" w:color="auto" w:fill="FFFFFF"/>
              <w:spacing w:before="156" w:after="240"/>
              <w:jc w:val="left"/>
              <w:rPr>
                <w:rFonts w:asciiTheme="majorBidi" w:hAnsiTheme="majorBidi" w:cstheme="majorBidi"/>
                <w:sz w:val="24"/>
                <w:szCs w:val="24"/>
              </w:rPr>
            </w:pPr>
            <w:r w:rsidRPr="009E53C4">
              <w:rPr>
                <w:rFonts w:asciiTheme="majorBidi" w:eastAsia="Calibri" w:hAnsiTheme="majorBidi" w:cstheme="majorBidi"/>
                <w:sz w:val="24"/>
                <w:szCs w:val="24"/>
              </w:rPr>
              <w:t>2</w:t>
            </w:r>
          </w:p>
        </w:tc>
        <w:tc>
          <w:tcPr>
            <w:tcW w:w="612" w:type="pct"/>
            <w:tcBorders>
              <w:top w:val="nil"/>
              <w:left w:val="nil"/>
              <w:bottom w:val="single" w:sz="4" w:space="0" w:color="auto"/>
              <w:right w:val="nil"/>
            </w:tcBorders>
            <w:shd w:val="clear" w:color="auto" w:fill="FFFFFF"/>
          </w:tcPr>
          <w:p w14:paraId="4624CF97" w14:textId="77777777" w:rsidR="001E7E18" w:rsidRPr="009E53C4" w:rsidRDefault="001E7E18" w:rsidP="003929B9">
            <w:pPr>
              <w:widowControl/>
              <w:shd w:val="clear" w:color="auto" w:fill="FFFFFF"/>
              <w:spacing w:before="156" w:after="240"/>
              <w:jc w:val="left"/>
              <w:rPr>
                <w:rFonts w:asciiTheme="majorBidi" w:hAnsiTheme="majorBidi" w:cstheme="majorBidi"/>
                <w:sz w:val="24"/>
                <w:szCs w:val="24"/>
              </w:rPr>
            </w:pPr>
            <w:r w:rsidRPr="009E53C4">
              <w:rPr>
                <w:rFonts w:asciiTheme="majorBidi" w:eastAsia="Calibri" w:hAnsiTheme="majorBidi" w:cstheme="majorBidi"/>
                <w:sz w:val="24"/>
                <w:szCs w:val="24"/>
              </w:rPr>
              <w:t>female/66</w:t>
            </w:r>
          </w:p>
        </w:tc>
        <w:tc>
          <w:tcPr>
            <w:tcW w:w="1302" w:type="pct"/>
            <w:tcBorders>
              <w:top w:val="nil"/>
              <w:left w:val="nil"/>
              <w:bottom w:val="single" w:sz="4" w:space="0" w:color="auto"/>
              <w:right w:val="nil"/>
            </w:tcBorders>
            <w:shd w:val="clear" w:color="auto" w:fill="FFFFFF"/>
          </w:tcPr>
          <w:p w14:paraId="0D3C9EA3" w14:textId="77777777" w:rsidR="001E7E18" w:rsidRPr="009E53C4" w:rsidRDefault="001E7E18" w:rsidP="003929B9">
            <w:pPr>
              <w:widowControl/>
              <w:shd w:val="clear" w:color="auto" w:fill="FFFFFF"/>
              <w:spacing w:before="156" w:after="240"/>
              <w:jc w:val="left"/>
              <w:rPr>
                <w:rFonts w:asciiTheme="majorBidi" w:hAnsiTheme="majorBidi" w:cstheme="majorBidi"/>
                <w:sz w:val="24"/>
                <w:szCs w:val="24"/>
              </w:rPr>
            </w:pPr>
            <w:r w:rsidRPr="009E53C4">
              <w:rPr>
                <w:rFonts w:asciiTheme="majorBidi" w:eastAsia="Calibri" w:hAnsiTheme="majorBidi" w:cstheme="majorBidi"/>
                <w:sz w:val="24"/>
                <w:szCs w:val="24"/>
              </w:rPr>
              <w:t>Diabetes mellitus, elevated blood Glucose</w:t>
            </w:r>
          </w:p>
        </w:tc>
        <w:tc>
          <w:tcPr>
            <w:tcW w:w="834" w:type="pct"/>
            <w:tcBorders>
              <w:top w:val="nil"/>
              <w:left w:val="nil"/>
              <w:bottom w:val="single" w:sz="4" w:space="0" w:color="auto"/>
              <w:right w:val="nil"/>
            </w:tcBorders>
            <w:shd w:val="clear" w:color="auto" w:fill="FFFFFF"/>
          </w:tcPr>
          <w:p w14:paraId="699E9154" w14:textId="77777777" w:rsidR="001E7E18" w:rsidRPr="009E53C4" w:rsidRDefault="001E7E18" w:rsidP="003929B9">
            <w:pPr>
              <w:widowControl/>
              <w:shd w:val="clear" w:color="auto" w:fill="FFFFFF"/>
              <w:spacing w:before="156" w:after="240"/>
              <w:ind w:firstLine="120"/>
              <w:jc w:val="left"/>
              <w:rPr>
                <w:rFonts w:asciiTheme="majorBidi" w:hAnsiTheme="majorBidi" w:cstheme="majorBidi"/>
                <w:sz w:val="24"/>
                <w:szCs w:val="24"/>
              </w:rPr>
            </w:pPr>
            <w:r w:rsidRPr="009E53C4">
              <w:rPr>
                <w:rFonts w:asciiTheme="majorBidi" w:eastAsia="Calibri" w:hAnsiTheme="majorBidi" w:cstheme="majorBidi"/>
                <w:sz w:val="24"/>
                <w:szCs w:val="24"/>
              </w:rPr>
              <w:t>2.31</w:t>
            </w:r>
          </w:p>
        </w:tc>
        <w:tc>
          <w:tcPr>
            <w:tcW w:w="1166" w:type="pct"/>
            <w:tcBorders>
              <w:top w:val="nil"/>
              <w:left w:val="nil"/>
              <w:bottom w:val="single" w:sz="4" w:space="0" w:color="auto"/>
              <w:right w:val="nil"/>
            </w:tcBorders>
            <w:shd w:val="clear" w:color="auto" w:fill="FFFFFF"/>
          </w:tcPr>
          <w:p w14:paraId="033A339D" w14:textId="77777777" w:rsidR="001E7E18" w:rsidRPr="009E53C4" w:rsidRDefault="001E7E18" w:rsidP="003929B9">
            <w:pPr>
              <w:widowControl/>
              <w:shd w:val="clear" w:color="auto" w:fill="FFFFFF"/>
              <w:spacing w:before="156" w:after="240"/>
              <w:jc w:val="left"/>
              <w:rPr>
                <w:rFonts w:asciiTheme="majorBidi" w:hAnsiTheme="majorBidi" w:cstheme="majorBidi"/>
                <w:sz w:val="24"/>
                <w:szCs w:val="24"/>
              </w:rPr>
            </w:pPr>
            <w:r w:rsidRPr="009E53C4">
              <w:rPr>
                <w:rFonts w:asciiTheme="majorBidi" w:eastAsia="Calibri" w:hAnsiTheme="majorBidi" w:cstheme="majorBidi"/>
                <w:sz w:val="24"/>
                <w:szCs w:val="24"/>
              </w:rPr>
              <w:t>Adjustment of oral hypoglycemic agents and insulin regimen</w:t>
            </w:r>
          </w:p>
        </w:tc>
        <w:tc>
          <w:tcPr>
            <w:tcW w:w="833" w:type="pct"/>
            <w:tcBorders>
              <w:top w:val="nil"/>
              <w:left w:val="nil"/>
              <w:bottom w:val="single" w:sz="4" w:space="0" w:color="auto"/>
              <w:right w:val="nil"/>
            </w:tcBorders>
            <w:shd w:val="clear" w:color="auto" w:fill="FFFFFF"/>
            <w:vAlign w:val="center"/>
          </w:tcPr>
          <w:p w14:paraId="6ADAB752" w14:textId="77777777" w:rsidR="001E7E18" w:rsidRPr="009E53C4" w:rsidRDefault="001E7E18" w:rsidP="003929B9">
            <w:pPr>
              <w:widowControl/>
              <w:shd w:val="clear" w:color="auto" w:fill="FFFFFF"/>
              <w:spacing w:before="156" w:after="240"/>
              <w:ind w:firstLine="463"/>
              <w:jc w:val="left"/>
              <w:rPr>
                <w:rFonts w:asciiTheme="majorBidi" w:hAnsiTheme="majorBidi" w:cstheme="majorBidi"/>
                <w:sz w:val="24"/>
                <w:szCs w:val="24"/>
              </w:rPr>
            </w:pPr>
            <w:r w:rsidRPr="009E53C4">
              <w:rPr>
                <w:rFonts w:asciiTheme="majorBidi" w:eastAsia="Calibri" w:hAnsiTheme="majorBidi" w:cstheme="majorBidi"/>
                <w:sz w:val="24"/>
                <w:szCs w:val="24"/>
              </w:rPr>
              <w:t>No</w:t>
            </w:r>
          </w:p>
        </w:tc>
      </w:tr>
    </w:tbl>
    <w:p w14:paraId="16C909AE" w14:textId="77777777" w:rsidR="001E7E18" w:rsidRDefault="001E7E18" w:rsidP="001E7E18">
      <w:pPr>
        <w:widowControl/>
        <w:shd w:val="clear" w:color="auto" w:fill="FFFFFF"/>
        <w:spacing w:before="156" w:after="240"/>
        <w:jc w:val="left"/>
        <w:rPr>
          <w:rFonts w:asciiTheme="majorBidi" w:eastAsia="Times New Roman" w:hAnsiTheme="majorBidi" w:cstheme="majorBidi"/>
          <w:sz w:val="24"/>
          <w:szCs w:val="24"/>
        </w:rPr>
      </w:pPr>
      <w:proofErr w:type="spellStart"/>
      <w:r w:rsidRPr="009E53C4">
        <w:rPr>
          <w:rFonts w:asciiTheme="majorBidi" w:eastAsia="Times New Roman" w:hAnsiTheme="majorBidi" w:cstheme="majorBidi"/>
          <w:sz w:val="24"/>
          <w:szCs w:val="24"/>
        </w:rPr>
        <w:t>XGBoost</w:t>
      </w:r>
      <w:proofErr w:type="spellEnd"/>
      <w:r w:rsidRPr="009E53C4">
        <w:rPr>
          <w:rFonts w:asciiTheme="majorBidi" w:eastAsia="Times New Roman" w:hAnsiTheme="majorBidi" w:cstheme="majorBidi"/>
          <w:sz w:val="24"/>
          <w:szCs w:val="24"/>
        </w:rPr>
        <w:t>, extreme gradient boosting; IS, ischemic stroke.</w:t>
      </w:r>
    </w:p>
    <w:p w14:paraId="398517C0" w14:textId="77777777" w:rsidR="001E7E18" w:rsidRDefault="001E7E18" w:rsidP="001E7E18">
      <w:pPr>
        <w:widowControl/>
        <w:jc w:val="left"/>
        <w:rPr>
          <w:rFonts w:asciiTheme="majorBidi" w:eastAsia="Times New Roman" w:hAnsiTheme="majorBidi" w:cstheme="majorBidi"/>
          <w:sz w:val="24"/>
          <w:szCs w:val="24"/>
        </w:rPr>
      </w:pPr>
      <w:r>
        <w:rPr>
          <w:rFonts w:asciiTheme="majorBidi" w:eastAsia="Times New Roman" w:hAnsiTheme="majorBidi" w:cstheme="majorBidi"/>
          <w:sz w:val="24"/>
          <w:szCs w:val="24"/>
        </w:rPr>
        <w:br w:type="page"/>
      </w:r>
    </w:p>
    <w:p w14:paraId="41ECFBCA" w14:textId="69FF82B6" w:rsidR="001E7E18" w:rsidRDefault="00E0249F" w:rsidP="001E7E18">
      <w:pPr>
        <w:widowControl/>
        <w:shd w:val="clear" w:color="auto" w:fill="FFFFFF"/>
        <w:spacing w:before="156" w:after="240"/>
        <w:jc w:val="left"/>
        <w:rPr>
          <w:rFonts w:asciiTheme="majorBidi" w:hAnsiTheme="majorBidi" w:cstheme="majorBidi"/>
          <w:sz w:val="24"/>
          <w:szCs w:val="24"/>
        </w:rPr>
      </w:pPr>
      <w:r w:rsidRPr="00046861">
        <w:rPr>
          <w:rFonts w:asciiTheme="majorBidi" w:eastAsia="Times New Roman" w:hAnsiTheme="majorBidi" w:cstheme="majorBidi"/>
          <w:b/>
          <w:sz w:val="24"/>
          <w:szCs w:val="24"/>
        </w:rPr>
        <w:lastRenderedPageBreak/>
        <w:t>Supplementary</w:t>
      </w:r>
      <w:r w:rsidRPr="00975E05">
        <w:rPr>
          <w:rFonts w:ascii="Times New Roman" w:eastAsia="Times New Roman" w:hAnsi="Times New Roman" w:cs="Times New Roman" w:hint="eastAsia"/>
          <w:b/>
          <w:sz w:val="24"/>
        </w:rPr>
        <w:t xml:space="preserve"> </w:t>
      </w:r>
      <w:r w:rsidR="001E7E18" w:rsidRPr="00975E05">
        <w:rPr>
          <w:rFonts w:ascii="Times New Roman" w:eastAsia="Times New Roman" w:hAnsi="Times New Roman" w:cs="Times New Roman" w:hint="eastAsia"/>
          <w:b/>
          <w:sz w:val="24"/>
        </w:rPr>
        <w:t>Figure 1</w:t>
      </w:r>
    </w:p>
    <w:p w14:paraId="3B844275" w14:textId="77777777" w:rsidR="001E7E18" w:rsidRDefault="001E7E18" w:rsidP="001E7E18">
      <w:pPr>
        <w:widowControl/>
        <w:shd w:val="clear" w:color="auto" w:fill="FFFFFF"/>
        <w:spacing w:before="156" w:after="240"/>
        <w:jc w:val="left"/>
        <w:rPr>
          <w:rFonts w:asciiTheme="majorBidi" w:hAnsiTheme="majorBidi" w:cstheme="majorBidi"/>
          <w:sz w:val="24"/>
          <w:szCs w:val="24"/>
        </w:rPr>
      </w:pPr>
      <w:r>
        <w:rPr>
          <w:rFonts w:asciiTheme="majorBidi" w:hAnsiTheme="majorBidi" w:cstheme="majorBidi" w:hint="eastAsia"/>
          <w:noProof/>
          <w:sz w:val="24"/>
          <w:szCs w:val="24"/>
        </w:rPr>
        <w:drawing>
          <wp:inline distT="0" distB="0" distL="0" distR="0" wp14:anchorId="134E6B11" wp14:editId="426E2E16">
            <wp:extent cx="4993293" cy="4546948"/>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S1.tif"/>
                    <pic:cNvPicPr/>
                  </pic:nvPicPr>
                  <pic:blipFill>
                    <a:blip r:embed="rId6" cstate="print">
                      <a:extLst>
                        <a:ext uri="{28A0092B-C50C-407E-A947-70E740481C1C}">
                          <a14:useLocalDpi xmlns:a14="http://schemas.microsoft.com/office/drawing/2010/main" val="0"/>
                        </a:ext>
                      </a:extLst>
                    </a:blip>
                    <a:stretch>
                      <a:fillRect/>
                    </a:stretch>
                  </pic:blipFill>
                  <pic:spPr>
                    <a:xfrm>
                      <a:off x="0" y="0"/>
                      <a:ext cx="5004445" cy="4557103"/>
                    </a:xfrm>
                    <a:prstGeom prst="rect">
                      <a:avLst/>
                    </a:prstGeom>
                  </pic:spPr>
                </pic:pic>
              </a:graphicData>
            </a:graphic>
          </wp:inline>
        </w:drawing>
      </w:r>
    </w:p>
    <w:p w14:paraId="5BF666AF" w14:textId="6B79E9FD" w:rsidR="001E7E18" w:rsidRPr="00975E05" w:rsidRDefault="00E0249F" w:rsidP="001E7E18">
      <w:pPr>
        <w:spacing w:after="240"/>
        <w:rPr>
          <w:rFonts w:asciiTheme="majorBidi" w:hAnsiTheme="majorBidi" w:cstheme="majorBidi"/>
          <w:sz w:val="24"/>
          <w:szCs w:val="24"/>
        </w:rPr>
      </w:pPr>
      <w:r w:rsidRPr="00046861">
        <w:rPr>
          <w:rFonts w:asciiTheme="majorBidi" w:eastAsia="Times New Roman" w:hAnsiTheme="majorBidi" w:cstheme="majorBidi"/>
          <w:b/>
          <w:sz w:val="24"/>
          <w:szCs w:val="24"/>
        </w:rPr>
        <w:t>Supplementary</w:t>
      </w:r>
      <w:r w:rsidRPr="00975E05">
        <w:rPr>
          <w:rFonts w:ascii="Times New Roman" w:eastAsia="Times New Roman" w:hAnsi="Times New Roman" w:cs="Times New Roman" w:hint="eastAsia"/>
          <w:b/>
          <w:sz w:val="24"/>
        </w:rPr>
        <w:t xml:space="preserve"> </w:t>
      </w:r>
      <w:r w:rsidR="001E7E18" w:rsidRPr="00975E05">
        <w:rPr>
          <w:rFonts w:ascii="Times New Roman" w:eastAsia="Times New Roman" w:hAnsi="Times New Roman" w:cs="Times New Roman" w:hint="eastAsia"/>
          <w:b/>
          <w:sz w:val="24"/>
        </w:rPr>
        <w:t>Figure 1.</w:t>
      </w:r>
      <w:r w:rsidR="001E7E18" w:rsidRPr="00975E05">
        <w:rPr>
          <w:rFonts w:ascii="Times New Roman" w:eastAsia="Times New Roman" w:hAnsi="Times New Roman" w:cs="Times New Roman"/>
          <w:b/>
          <w:sz w:val="24"/>
        </w:rPr>
        <w:t xml:space="preserve"> </w:t>
      </w:r>
      <w:r w:rsidR="001E7E18" w:rsidRPr="00C64BE1">
        <w:rPr>
          <w:rFonts w:ascii="Times New Roman" w:eastAsia="Times New Roman" w:hAnsi="Times New Roman" w:cs="Times New Roman"/>
          <w:bCs/>
          <w:sz w:val="24"/>
        </w:rPr>
        <w:t>Flow chart of patients with coronary artery disease (CAD) receiving off-pump coronary artery bypass grafting (OPCABG)</w:t>
      </w:r>
      <w:r w:rsidR="001E7E18">
        <w:rPr>
          <w:rFonts w:ascii="Times New Roman" w:hAnsi="Times New Roman" w:cs="Times New Roman" w:hint="eastAsia"/>
          <w:bCs/>
          <w:sz w:val="24"/>
        </w:rPr>
        <w:t xml:space="preserve">. </w:t>
      </w:r>
      <w:r w:rsidR="001E7E18" w:rsidRPr="009E53C4">
        <w:rPr>
          <w:rFonts w:asciiTheme="majorBidi" w:eastAsia="Times New Roman" w:hAnsiTheme="majorBidi" w:cstheme="majorBidi"/>
          <w:color w:val="0F1115"/>
          <w:sz w:val="24"/>
          <w:szCs w:val="24"/>
          <w:shd w:val="clear" w:color="auto" w:fill="FFFFFF"/>
        </w:rPr>
        <w:t xml:space="preserve">BAH-CMU, Beijing </w:t>
      </w:r>
      <w:proofErr w:type="spellStart"/>
      <w:r w:rsidR="001E7E18" w:rsidRPr="009E53C4">
        <w:rPr>
          <w:rFonts w:asciiTheme="majorBidi" w:eastAsia="Times New Roman" w:hAnsiTheme="majorBidi" w:cstheme="majorBidi"/>
          <w:color w:val="0F1115"/>
          <w:sz w:val="24"/>
          <w:szCs w:val="24"/>
          <w:shd w:val="clear" w:color="auto" w:fill="FFFFFF"/>
        </w:rPr>
        <w:t>Anzhen</w:t>
      </w:r>
      <w:proofErr w:type="spellEnd"/>
      <w:r w:rsidR="001E7E18" w:rsidRPr="009E53C4">
        <w:rPr>
          <w:rFonts w:asciiTheme="majorBidi" w:eastAsia="Times New Roman" w:hAnsiTheme="majorBidi" w:cstheme="majorBidi"/>
          <w:color w:val="0F1115"/>
          <w:sz w:val="24"/>
          <w:szCs w:val="24"/>
          <w:shd w:val="clear" w:color="auto" w:fill="FFFFFF"/>
        </w:rPr>
        <w:t xml:space="preserve"> Hospital of Capital Medical University; PKUPH, Peking University People’s Hospital.</w:t>
      </w:r>
    </w:p>
    <w:p w14:paraId="16CE1BCC" w14:textId="77777777" w:rsidR="001E7E18" w:rsidRDefault="001E7E18" w:rsidP="001E7E18">
      <w:pPr>
        <w:widowControl/>
        <w:jc w:val="left"/>
        <w:rPr>
          <w:rFonts w:asciiTheme="majorBidi" w:eastAsia="Times New Roman" w:hAnsiTheme="majorBidi" w:cstheme="majorBidi"/>
          <w:sz w:val="24"/>
          <w:szCs w:val="24"/>
        </w:rPr>
        <w:sectPr w:rsidR="001E7E18" w:rsidSect="001E7E18">
          <w:pgSz w:w="11906" w:h="16838"/>
          <w:pgMar w:top="1440" w:right="1797" w:bottom="1440" w:left="1797" w:header="851" w:footer="992" w:gutter="0"/>
          <w:cols w:space="425"/>
          <w:docGrid w:type="lines" w:linePitch="286"/>
        </w:sectPr>
      </w:pPr>
      <w:r>
        <w:rPr>
          <w:rFonts w:asciiTheme="majorBidi" w:eastAsia="Times New Roman" w:hAnsiTheme="majorBidi" w:cstheme="majorBidi"/>
          <w:sz w:val="24"/>
          <w:szCs w:val="24"/>
        </w:rPr>
        <w:br w:type="page"/>
      </w:r>
    </w:p>
    <w:p w14:paraId="7C0D1AE0" w14:textId="773FB454" w:rsidR="001E7E18" w:rsidRPr="006242DF" w:rsidRDefault="00E0249F" w:rsidP="001E7E18">
      <w:pPr>
        <w:widowControl/>
        <w:shd w:val="clear" w:color="auto" w:fill="FFFFFF"/>
        <w:spacing w:before="100" w:after="240"/>
        <w:jc w:val="left"/>
        <w:rPr>
          <w:rFonts w:asciiTheme="majorBidi" w:hAnsiTheme="majorBidi" w:cstheme="majorBidi"/>
          <w:bCs/>
          <w:color w:val="0F1115"/>
          <w:sz w:val="24"/>
          <w:szCs w:val="24"/>
          <w:shd w:val="clear" w:color="auto" w:fill="FFFFFF"/>
        </w:rPr>
      </w:pPr>
      <w:r w:rsidRPr="00046861">
        <w:rPr>
          <w:rFonts w:asciiTheme="majorBidi" w:eastAsia="Times New Roman" w:hAnsiTheme="majorBidi" w:cstheme="majorBidi"/>
          <w:b/>
          <w:sz w:val="24"/>
          <w:szCs w:val="24"/>
        </w:rPr>
        <w:lastRenderedPageBreak/>
        <w:t>Supplementary</w:t>
      </w:r>
      <w:r w:rsidRPr="00547BA7">
        <w:rPr>
          <w:rFonts w:asciiTheme="majorBidi" w:hAnsiTheme="majorBidi" w:cstheme="majorBidi" w:hint="eastAsia"/>
          <w:b/>
          <w:color w:val="0F1115"/>
          <w:sz w:val="24"/>
          <w:szCs w:val="24"/>
          <w:shd w:val="clear" w:color="auto" w:fill="FFFFFF"/>
        </w:rPr>
        <w:t xml:space="preserve"> </w:t>
      </w:r>
      <w:r w:rsidR="001E7E18" w:rsidRPr="00547BA7">
        <w:rPr>
          <w:rFonts w:asciiTheme="majorBidi" w:hAnsiTheme="majorBidi" w:cstheme="majorBidi" w:hint="eastAsia"/>
          <w:b/>
          <w:color w:val="0F1115"/>
          <w:sz w:val="24"/>
          <w:szCs w:val="24"/>
          <w:shd w:val="clear" w:color="auto" w:fill="FFFFFF"/>
        </w:rPr>
        <w:t>Figure</w:t>
      </w:r>
      <w:r w:rsidR="001E7E18">
        <w:rPr>
          <w:rFonts w:asciiTheme="majorBidi" w:hAnsiTheme="majorBidi" w:cstheme="majorBidi" w:hint="eastAsia"/>
          <w:b/>
          <w:color w:val="0F1115"/>
          <w:sz w:val="24"/>
          <w:szCs w:val="24"/>
          <w:shd w:val="clear" w:color="auto" w:fill="FFFFFF"/>
        </w:rPr>
        <w:t xml:space="preserve"> 2</w:t>
      </w:r>
    </w:p>
    <w:p w14:paraId="1DCD054E" w14:textId="77777777" w:rsidR="001E7E18" w:rsidRDefault="001E7E18" w:rsidP="001E7E18">
      <w:pPr>
        <w:widowControl/>
        <w:shd w:val="clear" w:color="auto" w:fill="FFFFFF"/>
        <w:spacing w:before="156" w:after="240"/>
        <w:jc w:val="left"/>
        <w:rPr>
          <w:rFonts w:asciiTheme="majorBidi" w:hAnsiTheme="majorBidi" w:cstheme="majorBidi"/>
          <w:b/>
          <w:sz w:val="24"/>
          <w:szCs w:val="24"/>
        </w:rPr>
      </w:pPr>
      <w:r>
        <w:rPr>
          <w:rFonts w:asciiTheme="majorBidi" w:hAnsiTheme="majorBidi" w:cstheme="majorBidi"/>
          <w:b/>
          <w:noProof/>
          <w:sz w:val="24"/>
          <w:szCs w:val="24"/>
        </w:rPr>
        <w:drawing>
          <wp:inline distT="0" distB="0" distL="0" distR="0" wp14:anchorId="17EAE3B4" wp14:editId="292E1E79">
            <wp:extent cx="5278120" cy="5526405"/>
            <wp:effectExtent l="0" t="0" r="0" b="0"/>
            <wp:docPr id="75323898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3238982" name="图片 753238982"/>
                    <pic:cNvPicPr/>
                  </pic:nvPicPr>
                  <pic:blipFill>
                    <a:blip r:embed="rId7" cstate="print">
                      <a:extLst>
                        <a:ext uri="{28A0092B-C50C-407E-A947-70E740481C1C}">
                          <a14:useLocalDpi xmlns:a14="http://schemas.microsoft.com/office/drawing/2010/main" val="0"/>
                        </a:ext>
                      </a:extLst>
                    </a:blip>
                    <a:stretch>
                      <a:fillRect/>
                    </a:stretch>
                  </pic:blipFill>
                  <pic:spPr>
                    <a:xfrm>
                      <a:off x="0" y="0"/>
                      <a:ext cx="5278120" cy="5526405"/>
                    </a:xfrm>
                    <a:prstGeom prst="rect">
                      <a:avLst/>
                    </a:prstGeom>
                  </pic:spPr>
                </pic:pic>
              </a:graphicData>
            </a:graphic>
          </wp:inline>
        </w:drawing>
      </w:r>
    </w:p>
    <w:p w14:paraId="5D51339D" w14:textId="42CB05AC" w:rsidR="001E7E18" w:rsidRDefault="00E0249F" w:rsidP="001E7E18">
      <w:pPr>
        <w:widowControl/>
        <w:shd w:val="clear" w:color="auto" w:fill="FFFFFF"/>
        <w:spacing w:before="100" w:after="240"/>
        <w:rPr>
          <w:rFonts w:asciiTheme="majorBidi" w:hAnsiTheme="majorBidi" w:cstheme="majorBidi"/>
          <w:b/>
          <w:sz w:val="24"/>
          <w:szCs w:val="24"/>
        </w:rPr>
      </w:pPr>
      <w:r w:rsidRPr="00046861">
        <w:rPr>
          <w:rFonts w:asciiTheme="majorBidi" w:eastAsia="Times New Roman" w:hAnsiTheme="majorBidi" w:cstheme="majorBidi"/>
          <w:b/>
          <w:sz w:val="24"/>
          <w:szCs w:val="24"/>
        </w:rPr>
        <w:t>Supplementary</w:t>
      </w:r>
      <w:r w:rsidRPr="00547BA7">
        <w:rPr>
          <w:rFonts w:asciiTheme="majorBidi" w:hAnsiTheme="majorBidi" w:cstheme="majorBidi" w:hint="eastAsia"/>
          <w:b/>
          <w:color w:val="0F1115"/>
          <w:sz w:val="24"/>
          <w:szCs w:val="24"/>
          <w:shd w:val="clear" w:color="auto" w:fill="FFFFFF"/>
        </w:rPr>
        <w:t xml:space="preserve"> </w:t>
      </w:r>
      <w:r w:rsidR="001E7E18" w:rsidRPr="00547BA7">
        <w:rPr>
          <w:rFonts w:asciiTheme="majorBidi" w:hAnsiTheme="majorBidi" w:cstheme="majorBidi" w:hint="eastAsia"/>
          <w:b/>
          <w:color w:val="0F1115"/>
          <w:sz w:val="24"/>
          <w:szCs w:val="24"/>
          <w:shd w:val="clear" w:color="auto" w:fill="FFFFFF"/>
        </w:rPr>
        <w:t>Figure</w:t>
      </w:r>
      <w:r w:rsidR="001E7E18">
        <w:rPr>
          <w:rFonts w:asciiTheme="majorBidi" w:hAnsiTheme="majorBidi" w:cstheme="majorBidi" w:hint="eastAsia"/>
          <w:b/>
          <w:color w:val="0F1115"/>
          <w:sz w:val="24"/>
          <w:szCs w:val="24"/>
          <w:shd w:val="clear" w:color="auto" w:fill="FFFFFF"/>
        </w:rPr>
        <w:t xml:space="preserve"> 2</w:t>
      </w:r>
      <w:r w:rsidR="001E7E18" w:rsidRPr="00547BA7">
        <w:rPr>
          <w:rFonts w:asciiTheme="majorBidi" w:hAnsiTheme="majorBidi" w:cstheme="majorBidi" w:hint="eastAsia"/>
          <w:b/>
          <w:color w:val="0F1115"/>
          <w:sz w:val="24"/>
          <w:szCs w:val="24"/>
          <w:shd w:val="clear" w:color="auto" w:fill="FFFFFF"/>
        </w:rPr>
        <w:t>.</w:t>
      </w:r>
      <w:r w:rsidR="001E7E18">
        <w:rPr>
          <w:rFonts w:asciiTheme="majorBidi" w:hAnsiTheme="majorBidi" w:cstheme="majorBidi" w:hint="eastAsia"/>
          <w:b/>
          <w:color w:val="0F1115"/>
          <w:sz w:val="24"/>
          <w:szCs w:val="24"/>
          <w:shd w:val="clear" w:color="auto" w:fill="FFFFFF"/>
        </w:rPr>
        <w:t xml:space="preserve"> </w:t>
      </w:r>
      <w:r w:rsidR="001E7E18" w:rsidRPr="0077359C">
        <w:rPr>
          <w:rFonts w:ascii="Times New Roman" w:eastAsia="Times New Roman" w:hAnsi="Times New Roman" w:cs="Times New Roman"/>
          <w:bCs/>
          <w:sz w:val="24"/>
        </w:rPr>
        <w:t>Variable Selection using LASSO Regression</w:t>
      </w:r>
      <w:r w:rsidR="001E7E18">
        <w:rPr>
          <w:rFonts w:ascii="Times New Roman" w:hAnsi="Times New Roman" w:cs="Times New Roman" w:hint="eastAsia"/>
          <w:bCs/>
          <w:sz w:val="24"/>
        </w:rPr>
        <w:t xml:space="preserve">. </w:t>
      </w:r>
      <w:r w:rsidR="001E7E18" w:rsidRPr="006242DF">
        <w:rPr>
          <w:rFonts w:ascii="Times New Roman" w:hAnsi="Times New Roman" w:cs="Times New Roman"/>
          <w:b/>
          <w:sz w:val="24"/>
        </w:rPr>
        <w:t>(</w:t>
      </w:r>
      <w:r w:rsidR="001E7E18" w:rsidRPr="006242DF">
        <w:rPr>
          <w:rFonts w:ascii="Times New Roman" w:eastAsia="Times New Roman" w:hAnsi="Times New Roman" w:cs="Times New Roman"/>
          <w:b/>
          <w:sz w:val="24"/>
        </w:rPr>
        <w:t>A</w:t>
      </w:r>
      <w:r w:rsidR="001E7E18" w:rsidRPr="006242DF">
        <w:rPr>
          <w:rFonts w:ascii="Times New Roman" w:hAnsi="Times New Roman" w:cs="Times New Roman"/>
          <w:b/>
          <w:sz w:val="24"/>
        </w:rPr>
        <w:t>)</w:t>
      </w:r>
      <w:r w:rsidR="001E7E18" w:rsidRPr="006242DF">
        <w:rPr>
          <w:rFonts w:ascii="Times New Roman" w:eastAsia="Times New Roman" w:hAnsi="Times New Roman" w:cs="Times New Roman"/>
          <w:b/>
          <w:sz w:val="24"/>
        </w:rPr>
        <w:t> </w:t>
      </w:r>
      <w:r w:rsidR="001E7E18" w:rsidRPr="00160B70">
        <w:rPr>
          <w:rFonts w:ascii="Times New Roman" w:eastAsia="Times New Roman" w:hAnsi="Times New Roman" w:cs="Times New Roman"/>
          <w:bCs/>
          <w:sz w:val="24"/>
        </w:rPr>
        <w:t xml:space="preserve">The optimal parameter (λ) was determined by plotting the binomial deviance against log(λ). The vertical dashed lines indicate the minimum criteria and the one standard error of the minimum criteria (1-SE rule), respectively. </w:t>
      </w:r>
      <w:r w:rsidR="001E7E18" w:rsidRPr="006242DF">
        <w:rPr>
          <w:rFonts w:ascii="Times New Roman" w:hAnsi="Times New Roman" w:cs="Times New Roman"/>
          <w:b/>
          <w:sz w:val="24"/>
        </w:rPr>
        <w:t>(</w:t>
      </w:r>
      <w:r w:rsidR="001E7E18" w:rsidRPr="006242DF">
        <w:rPr>
          <w:rFonts w:ascii="Times New Roman" w:eastAsia="Times New Roman" w:hAnsi="Times New Roman" w:cs="Times New Roman"/>
          <w:b/>
          <w:sz w:val="24"/>
        </w:rPr>
        <w:t>B</w:t>
      </w:r>
      <w:r w:rsidR="001E7E18" w:rsidRPr="006242DF">
        <w:rPr>
          <w:rFonts w:ascii="Times New Roman" w:hAnsi="Times New Roman" w:cs="Times New Roman"/>
          <w:b/>
          <w:sz w:val="24"/>
        </w:rPr>
        <w:t>)</w:t>
      </w:r>
      <w:r w:rsidR="001E7E18" w:rsidRPr="00160B70">
        <w:rPr>
          <w:rFonts w:ascii="Times New Roman" w:eastAsia="Times New Roman" w:hAnsi="Times New Roman" w:cs="Times New Roman"/>
          <w:bCs/>
          <w:sz w:val="24"/>
        </w:rPr>
        <w:t> Coefficient profile plot showing the trajectories of variable coefficients across the log(λ) sequence. Ten variables with non-zero coefficients were selected at the λ value determined by the 1-SE rule.</w:t>
      </w:r>
    </w:p>
    <w:p w14:paraId="0F35E34F" w14:textId="77777777" w:rsidR="001E7E18" w:rsidRDefault="001E7E18" w:rsidP="001E7E18">
      <w:pPr>
        <w:widowControl/>
        <w:rPr>
          <w:rFonts w:asciiTheme="majorBidi" w:hAnsiTheme="majorBidi" w:cstheme="majorBidi"/>
          <w:b/>
          <w:sz w:val="24"/>
          <w:szCs w:val="24"/>
        </w:rPr>
        <w:sectPr w:rsidR="001E7E18" w:rsidSect="001E7E18">
          <w:pgSz w:w="11906" w:h="16838"/>
          <w:pgMar w:top="1440" w:right="1797" w:bottom="1440" w:left="1797" w:header="851" w:footer="992" w:gutter="0"/>
          <w:cols w:space="425"/>
          <w:docGrid w:type="lines" w:linePitch="286"/>
        </w:sectPr>
      </w:pPr>
      <w:r>
        <w:rPr>
          <w:rFonts w:asciiTheme="majorBidi" w:hAnsiTheme="majorBidi" w:cstheme="majorBidi"/>
          <w:b/>
          <w:sz w:val="24"/>
          <w:szCs w:val="24"/>
        </w:rPr>
        <w:br w:type="page"/>
      </w:r>
    </w:p>
    <w:p w14:paraId="215DF5F0" w14:textId="6939C95C" w:rsidR="001E7E18" w:rsidRPr="006242DF" w:rsidRDefault="00E0249F" w:rsidP="001E7E18">
      <w:pPr>
        <w:rPr>
          <w:rFonts w:ascii="Times New Roman" w:hAnsi="Times New Roman" w:cs="Times New Roman"/>
          <w:bCs/>
          <w:color w:val="FF0000"/>
          <w:sz w:val="24"/>
        </w:rPr>
      </w:pPr>
      <w:r w:rsidRPr="00046861">
        <w:rPr>
          <w:rFonts w:asciiTheme="majorBidi" w:eastAsia="Times New Roman" w:hAnsiTheme="majorBidi" w:cstheme="majorBidi"/>
          <w:b/>
          <w:sz w:val="24"/>
          <w:szCs w:val="24"/>
        </w:rPr>
        <w:lastRenderedPageBreak/>
        <w:t>Supplementary</w:t>
      </w:r>
      <w:r w:rsidRPr="00197943">
        <w:rPr>
          <w:rFonts w:ascii="Times New Roman" w:eastAsia="Times New Roman" w:hAnsi="Times New Roman" w:cs="Times New Roman"/>
          <w:b/>
          <w:color w:val="0F1115"/>
          <w:sz w:val="24"/>
          <w:shd w:val="clear" w:color="auto" w:fill="FFFFFF"/>
        </w:rPr>
        <w:t xml:space="preserve"> </w:t>
      </w:r>
      <w:r w:rsidR="001E7E18" w:rsidRPr="00197943">
        <w:rPr>
          <w:rFonts w:ascii="Times New Roman" w:eastAsia="Times New Roman" w:hAnsi="Times New Roman" w:cs="Times New Roman"/>
          <w:b/>
          <w:color w:val="0F1115"/>
          <w:sz w:val="24"/>
          <w:shd w:val="clear" w:color="auto" w:fill="FFFFFF"/>
        </w:rPr>
        <w:t>Figure</w:t>
      </w:r>
      <w:r w:rsidR="001E7E18">
        <w:rPr>
          <w:rFonts w:ascii="Times New Roman" w:hAnsi="Times New Roman" w:cs="Times New Roman" w:hint="eastAsia"/>
          <w:b/>
          <w:color w:val="0F1115"/>
          <w:sz w:val="24"/>
          <w:shd w:val="clear" w:color="auto" w:fill="FFFFFF"/>
        </w:rPr>
        <w:t xml:space="preserve"> 3</w:t>
      </w:r>
    </w:p>
    <w:p w14:paraId="2CB0C06B" w14:textId="77777777" w:rsidR="001E7E18" w:rsidRDefault="001E7E18" w:rsidP="001E7E18">
      <w:pPr>
        <w:widowControl/>
        <w:shd w:val="clear" w:color="auto" w:fill="FFFFFF"/>
        <w:spacing w:before="156" w:after="240"/>
        <w:jc w:val="left"/>
        <w:rPr>
          <w:rFonts w:asciiTheme="majorBidi" w:hAnsiTheme="majorBidi" w:cstheme="majorBidi"/>
          <w:b/>
          <w:sz w:val="24"/>
          <w:szCs w:val="24"/>
        </w:rPr>
      </w:pPr>
      <w:r>
        <w:rPr>
          <w:rFonts w:asciiTheme="majorBidi" w:hAnsiTheme="majorBidi" w:cstheme="majorBidi" w:hint="eastAsia"/>
          <w:b/>
          <w:noProof/>
          <w:sz w:val="24"/>
          <w:szCs w:val="24"/>
        </w:rPr>
        <w:drawing>
          <wp:inline distT="0" distB="0" distL="0" distR="0" wp14:anchorId="6953D6A1" wp14:editId="505DD40D">
            <wp:extent cx="6655363" cy="3992880"/>
            <wp:effectExtent l="0" t="0" r="0" b="7620"/>
            <wp:docPr id="86454735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547359" name="图片 864547359"/>
                    <pic:cNvPicPr/>
                  </pic:nvPicPr>
                  <pic:blipFill>
                    <a:blip r:embed="rId8" cstate="print">
                      <a:extLst>
                        <a:ext uri="{28A0092B-C50C-407E-A947-70E740481C1C}">
                          <a14:useLocalDpi xmlns:a14="http://schemas.microsoft.com/office/drawing/2010/main" val="0"/>
                        </a:ext>
                      </a:extLst>
                    </a:blip>
                    <a:stretch>
                      <a:fillRect/>
                    </a:stretch>
                  </pic:blipFill>
                  <pic:spPr>
                    <a:xfrm>
                      <a:off x="0" y="0"/>
                      <a:ext cx="6676168" cy="4005362"/>
                    </a:xfrm>
                    <a:prstGeom prst="rect">
                      <a:avLst/>
                    </a:prstGeom>
                  </pic:spPr>
                </pic:pic>
              </a:graphicData>
            </a:graphic>
          </wp:inline>
        </w:drawing>
      </w:r>
    </w:p>
    <w:p w14:paraId="13D2A69C" w14:textId="32946D44" w:rsidR="001E7E18" w:rsidRPr="00972B2D" w:rsidRDefault="00E0249F" w:rsidP="001E7E18">
      <w:pPr>
        <w:rPr>
          <w:rFonts w:hint="eastAsia"/>
        </w:rPr>
      </w:pPr>
      <w:r w:rsidRPr="00046861">
        <w:rPr>
          <w:rFonts w:asciiTheme="majorBidi" w:eastAsia="Times New Roman" w:hAnsiTheme="majorBidi" w:cstheme="majorBidi"/>
          <w:b/>
          <w:sz w:val="24"/>
          <w:szCs w:val="24"/>
        </w:rPr>
        <w:t>Supplementary</w:t>
      </w:r>
      <w:r w:rsidRPr="001E1E54">
        <w:rPr>
          <w:rFonts w:ascii="Times New Roman" w:eastAsia="Times New Roman" w:hAnsi="Times New Roman" w:cs="Times New Roman"/>
          <w:b/>
          <w:color w:val="0F1115"/>
          <w:sz w:val="24"/>
          <w:shd w:val="clear" w:color="auto" w:fill="FFFFFF"/>
        </w:rPr>
        <w:t xml:space="preserve"> </w:t>
      </w:r>
      <w:r w:rsidR="001E7E18" w:rsidRPr="001E1E54">
        <w:rPr>
          <w:rFonts w:ascii="Times New Roman" w:eastAsia="Times New Roman" w:hAnsi="Times New Roman" w:cs="Times New Roman"/>
          <w:b/>
          <w:color w:val="0F1115"/>
          <w:sz w:val="24"/>
          <w:shd w:val="clear" w:color="auto" w:fill="FFFFFF"/>
        </w:rPr>
        <w:t xml:space="preserve">Figure 3. </w:t>
      </w:r>
      <w:r w:rsidR="001E7E18" w:rsidRPr="006242DF">
        <w:rPr>
          <w:rFonts w:ascii="Times New Roman" w:eastAsia="Times New Roman" w:hAnsi="Times New Roman" w:cs="Times New Roman"/>
          <w:bCs/>
          <w:color w:val="0F1115"/>
          <w:sz w:val="24"/>
          <w:shd w:val="clear" w:color="auto" w:fill="FFFFFF"/>
        </w:rPr>
        <w:t xml:space="preserve">Assessment of feature importance in the </w:t>
      </w:r>
      <w:proofErr w:type="spellStart"/>
      <w:r w:rsidR="001E7E18" w:rsidRPr="006242DF">
        <w:rPr>
          <w:rFonts w:ascii="Times New Roman" w:eastAsia="Times New Roman" w:hAnsi="Times New Roman" w:cs="Times New Roman"/>
          <w:bCs/>
          <w:color w:val="0F1115"/>
          <w:sz w:val="24"/>
          <w:shd w:val="clear" w:color="auto" w:fill="FFFFFF"/>
        </w:rPr>
        <w:t>XGBoost</w:t>
      </w:r>
      <w:proofErr w:type="spellEnd"/>
      <w:r w:rsidR="001E7E18" w:rsidRPr="006242DF">
        <w:rPr>
          <w:rFonts w:ascii="Times New Roman" w:eastAsia="Times New Roman" w:hAnsi="Times New Roman" w:cs="Times New Roman"/>
          <w:bCs/>
          <w:color w:val="0F1115"/>
          <w:sz w:val="24"/>
          <w:shd w:val="clear" w:color="auto" w:fill="FFFFFF"/>
        </w:rPr>
        <w:t xml:space="preserve"> model using SHAP additive explanations</w:t>
      </w:r>
      <w:r w:rsidR="001E7E18">
        <w:rPr>
          <w:rFonts w:ascii="Times New Roman" w:hAnsi="Times New Roman" w:cs="Times New Roman" w:hint="eastAsia"/>
          <w:b/>
          <w:color w:val="0F1115"/>
          <w:sz w:val="24"/>
          <w:shd w:val="clear" w:color="auto" w:fill="FFFFFF"/>
        </w:rPr>
        <w:t>.</w:t>
      </w:r>
      <w:r w:rsidR="001E7E18" w:rsidRPr="001E1E54">
        <w:rPr>
          <w:rFonts w:ascii="Times New Roman" w:eastAsia="Times New Roman" w:hAnsi="Times New Roman" w:cs="Times New Roman"/>
          <w:b/>
          <w:color w:val="0F1115"/>
          <w:sz w:val="24"/>
          <w:shd w:val="clear" w:color="auto" w:fill="FFFFFF"/>
        </w:rPr>
        <w:t xml:space="preserve"> </w:t>
      </w:r>
      <w:r w:rsidR="001E7E18" w:rsidRPr="00160B70">
        <w:rPr>
          <w:rFonts w:ascii="Times New Roman" w:eastAsia="Times New Roman" w:hAnsi="Times New Roman" w:cs="Times New Roman"/>
          <w:b/>
          <w:color w:val="0F1115"/>
          <w:sz w:val="24"/>
          <w:shd w:val="clear" w:color="auto" w:fill="FFFFFF"/>
        </w:rPr>
        <w:t>(A)</w:t>
      </w:r>
      <w:r w:rsidR="001E7E18" w:rsidRPr="00160B70">
        <w:rPr>
          <w:rFonts w:ascii="Times New Roman" w:eastAsia="Times New Roman" w:hAnsi="Times New Roman" w:cs="Times New Roman"/>
          <w:color w:val="0F1115"/>
          <w:sz w:val="24"/>
          <w:shd w:val="clear" w:color="auto" w:fill="FFFFFF"/>
        </w:rPr>
        <w:t> Feature importance ranking based on mean SHAP values. </w:t>
      </w:r>
      <w:r w:rsidR="001E7E18" w:rsidRPr="00160B70">
        <w:rPr>
          <w:rFonts w:ascii="Times New Roman" w:eastAsia="Times New Roman" w:hAnsi="Times New Roman" w:cs="Times New Roman"/>
          <w:b/>
          <w:color w:val="0F1115"/>
          <w:sz w:val="24"/>
          <w:shd w:val="clear" w:color="auto" w:fill="FFFFFF"/>
        </w:rPr>
        <w:t>(B)</w:t>
      </w:r>
      <w:r w:rsidR="001E7E18" w:rsidRPr="00160B70">
        <w:rPr>
          <w:rFonts w:ascii="Times New Roman" w:eastAsia="Times New Roman" w:hAnsi="Times New Roman" w:cs="Times New Roman"/>
          <w:color w:val="0F1115"/>
          <w:sz w:val="24"/>
          <w:shd w:val="clear" w:color="auto" w:fill="FFFFFF"/>
        </w:rPr>
        <w:t> Summary plot of feature impacts, where yellow and purple dots represent high and low feature values, respectively.</w:t>
      </w:r>
    </w:p>
    <w:p w14:paraId="6FD93920" w14:textId="77777777" w:rsidR="007048C9" w:rsidRPr="001E7E18" w:rsidRDefault="007048C9">
      <w:pPr>
        <w:rPr>
          <w:rFonts w:hint="eastAsia"/>
        </w:rPr>
      </w:pPr>
    </w:p>
    <w:sectPr w:rsidR="007048C9" w:rsidRPr="001E7E18" w:rsidSect="001E7E18">
      <w:pgSz w:w="16838" w:h="11906" w:orient="landscape"/>
      <w:pgMar w:top="1797" w:right="1440" w:bottom="1797" w:left="1440" w:header="851" w:footer="992" w:gutter="0"/>
      <w:cols w:space="425"/>
      <w:docGrid w:type="lines"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A4791A" w14:textId="77777777" w:rsidR="00AF20D0" w:rsidRDefault="00AF20D0" w:rsidP="001E7E18">
      <w:pPr>
        <w:rPr>
          <w:rFonts w:hint="eastAsia"/>
        </w:rPr>
      </w:pPr>
      <w:r>
        <w:separator/>
      </w:r>
    </w:p>
  </w:endnote>
  <w:endnote w:type="continuationSeparator" w:id="0">
    <w:p w14:paraId="2D24DB88" w14:textId="77777777" w:rsidR="00AF20D0" w:rsidRDefault="00AF20D0" w:rsidP="001E7E18">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9F3119" w14:textId="77777777" w:rsidR="00AF20D0" w:rsidRDefault="00AF20D0" w:rsidP="001E7E18">
      <w:pPr>
        <w:rPr>
          <w:rFonts w:hint="eastAsia"/>
        </w:rPr>
      </w:pPr>
      <w:r>
        <w:separator/>
      </w:r>
    </w:p>
  </w:footnote>
  <w:footnote w:type="continuationSeparator" w:id="0">
    <w:p w14:paraId="070C98CC" w14:textId="77777777" w:rsidR="00AF20D0" w:rsidRDefault="00AF20D0" w:rsidP="001E7E18">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48C9"/>
    <w:rsid w:val="00046861"/>
    <w:rsid w:val="0008783F"/>
    <w:rsid w:val="00127A1D"/>
    <w:rsid w:val="001E7E18"/>
    <w:rsid w:val="007048C9"/>
    <w:rsid w:val="0094685D"/>
    <w:rsid w:val="00AF20D0"/>
    <w:rsid w:val="00C8318E"/>
    <w:rsid w:val="00E024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7C2B92"/>
  <w15:chartTrackingRefBased/>
  <w15:docId w15:val="{C195F094-677A-4AA6-84D3-181DC4597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E7E18"/>
    <w:pPr>
      <w:widowControl w:val="0"/>
      <w:spacing w:after="0" w:line="240" w:lineRule="auto"/>
      <w:jc w:val="both"/>
    </w:pPr>
    <w:rPr>
      <w:sz w:val="21"/>
      <w:szCs w:val="22"/>
      <w14:ligatures w14:val="none"/>
    </w:rPr>
  </w:style>
  <w:style w:type="paragraph" w:styleId="1">
    <w:name w:val="heading 1"/>
    <w:basedOn w:val="a"/>
    <w:next w:val="a"/>
    <w:link w:val="10"/>
    <w:uiPriority w:val="9"/>
    <w:qFormat/>
    <w:rsid w:val="007048C9"/>
    <w:pPr>
      <w:keepNext/>
      <w:keepLines/>
      <w:spacing w:before="480" w:after="80" w:line="278" w:lineRule="auto"/>
      <w:jc w:val="left"/>
      <w:outlineLvl w:val="0"/>
    </w:pPr>
    <w:rPr>
      <w:rFonts w:asciiTheme="majorHAnsi" w:eastAsiaTheme="majorEastAsia" w:hAnsiTheme="majorHAnsi" w:cstheme="majorBidi"/>
      <w:color w:val="0F4761" w:themeColor="accent1" w:themeShade="BF"/>
      <w:sz w:val="48"/>
      <w:szCs w:val="48"/>
      <w14:ligatures w14:val="standardContextual"/>
    </w:rPr>
  </w:style>
  <w:style w:type="paragraph" w:styleId="2">
    <w:name w:val="heading 2"/>
    <w:basedOn w:val="a"/>
    <w:next w:val="a"/>
    <w:link w:val="20"/>
    <w:uiPriority w:val="9"/>
    <w:semiHidden/>
    <w:unhideWhenUsed/>
    <w:qFormat/>
    <w:rsid w:val="007048C9"/>
    <w:pPr>
      <w:keepNext/>
      <w:keepLines/>
      <w:spacing w:before="160" w:after="80" w:line="278" w:lineRule="auto"/>
      <w:jc w:val="left"/>
      <w:outlineLvl w:val="1"/>
    </w:pPr>
    <w:rPr>
      <w:rFonts w:asciiTheme="majorHAnsi" w:eastAsiaTheme="majorEastAsia" w:hAnsiTheme="majorHAnsi" w:cstheme="majorBidi"/>
      <w:color w:val="0F4761" w:themeColor="accent1" w:themeShade="BF"/>
      <w:sz w:val="40"/>
      <w:szCs w:val="40"/>
      <w14:ligatures w14:val="standardContextual"/>
    </w:rPr>
  </w:style>
  <w:style w:type="paragraph" w:styleId="3">
    <w:name w:val="heading 3"/>
    <w:basedOn w:val="a"/>
    <w:next w:val="a"/>
    <w:link w:val="30"/>
    <w:uiPriority w:val="9"/>
    <w:semiHidden/>
    <w:unhideWhenUsed/>
    <w:qFormat/>
    <w:rsid w:val="007048C9"/>
    <w:pPr>
      <w:keepNext/>
      <w:keepLines/>
      <w:spacing w:before="160" w:after="80" w:line="278" w:lineRule="auto"/>
      <w:jc w:val="left"/>
      <w:outlineLvl w:val="2"/>
    </w:pPr>
    <w:rPr>
      <w:rFonts w:asciiTheme="majorHAnsi" w:eastAsiaTheme="majorEastAsia" w:hAnsiTheme="majorHAnsi" w:cstheme="majorBidi"/>
      <w:color w:val="0F4761" w:themeColor="accent1" w:themeShade="BF"/>
      <w:sz w:val="32"/>
      <w:szCs w:val="32"/>
      <w14:ligatures w14:val="standardContextual"/>
    </w:rPr>
  </w:style>
  <w:style w:type="paragraph" w:styleId="4">
    <w:name w:val="heading 4"/>
    <w:basedOn w:val="a"/>
    <w:next w:val="a"/>
    <w:link w:val="40"/>
    <w:uiPriority w:val="9"/>
    <w:semiHidden/>
    <w:unhideWhenUsed/>
    <w:qFormat/>
    <w:rsid w:val="007048C9"/>
    <w:pPr>
      <w:keepNext/>
      <w:keepLines/>
      <w:spacing w:before="80" w:after="40" w:line="278" w:lineRule="auto"/>
      <w:jc w:val="left"/>
      <w:outlineLvl w:val="3"/>
    </w:pPr>
    <w:rPr>
      <w:rFonts w:cstheme="majorBidi"/>
      <w:color w:val="0F4761" w:themeColor="accent1" w:themeShade="BF"/>
      <w:sz w:val="28"/>
      <w:szCs w:val="28"/>
      <w14:ligatures w14:val="standardContextual"/>
    </w:rPr>
  </w:style>
  <w:style w:type="paragraph" w:styleId="5">
    <w:name w:val="heading 5"/>
    <w:basedOn w:val="a"/>
    <w:next w:val="a"/>
    <w:link w:val="50"/>
    <w:uiPriority w:val="9"/>
    <w:semiHidden/>
    <w:unhideWhenUsed/>
    <w:qFormat/>
    <w:rsid w:val="007048C9"/>
    <w:pPr>
      <w:keepNext/>
      <w:keepLines/>
      <w:spacing w:before="80" w:after="40" w:line="278" w:lineRule="auto"/>
      <w:jc w:val="left"/>
      <w:outlineLvl w:val="4"/>
    </w:pPr>
    <w:rPr>
      <w:rFonts w:cstheme="majorBidi"/>
      <w:color w:val="0F4761" w:themeColor="accent1" w:themeShade="BF"/>
      <w:sz w:val="24"/>
      <w:szCs w:val="24"/>
      <w14:ligatures w14:val="standardContextual"/>
    </w:rPr>
  </w:style>
  <w:style w:type="paragraph" w:styleId="6">
    <w:name w:val="heading 6"/>
    <w:basedOn w:val="a"/>
    <w:next w:val="a"/>
    <w:link w:val="60"/>
    <w:uiPriority w:val="9"/>
    <w:semiHidden/>
    <w:unhideWhenUsed/>
    <w:qFormat/>
    <w:rsid w:val="007048C9"/>
    <w:pPr>
      <w:keepNext/>
      <w:keepLines/>
      <w:spacing w:before="40" w:line="278" w:lineRule="auto"/>
      <w:jc w:val="left"/>
      <w:outlineLvl w:val="5"/>
    </w:pPr>
    <w:rPr>
      <w:rFonts w:cstheme="majorBidi"/>
      <w:b/>
      <w:bCs/>
      <w:color w:val="0F4761" w:themeColor="accent1" w:themeShade="BF"/>
      <w:sz w:val="22"/>
      <w:szCs w:val="24"/>
      <w14:ligatures w14:val="standardContextual"/>
    </w:rPr>
  </w:style>
  <w:style w:type="paragraph" w:styleId="7">
    <w:name w:val="heading 7"/>
    <w:basedOn w:val="a"/>
    <w:next w:val="a"/>
    <w:link w:val="70"/>
    <w:uiPriority w:val="9"/>
    <w:semiHidden/>
    <w:unhideWhenUsed/>
    <w:qFormat/>
    <w:rsid w:val="007048C9"/>
    <w:pPr>
      <w:keepNext/>
      <w:keepLines/>
      <w:spacing w:before="40" w:line="278" w:lineRule="auto"/>
      <w:jc w:val="left"/>
      <w:outlineLvl w:val="6"/>
    </w:pPr>
    <w:rPr>
      <w:rFonts w:cstheme="majorBidi"/>
      <w:b/>
      <w:bCs/>
      <w:color w:val="595959" w:themeColor="text1" w:themeTint="A6"/>
      <w:sz w:val="22"/>
      <w:szCs w:val="24"/>
      <w14:ligatures w14:val="standardContextual"/>
    </w:rPr>
  </w:style>
  <w:style w:type="paragraph" w:styleId="8">
    <w:name w:val="heading 8"/>
    <w:basedOn w:val="a"/>
    <w:next w:val="a"/>
    <w:link w:val="80"/>
    <w:uiPriority w:val="9"/>
    <w:semiHidden/>
    <w:unhideWhenUsed/>
    <w:qFormat/>
    <w:rsid w:val="007048C9"/>
    <w:pPr>
      <w:keepNext/>
      <w:keepLines/>
      <w:spacing w:line="278" w:lineRule="auto"/>
      <w:jc w:val="left"/>
      <w:outlineLvl w:val="7"/>
    </w:pPr>
    <w:rPr>
      <w:rFonts w:cstheme="majorBidi"/>
      <w:color w:val="595959" w:themeColor="text1" w:themeTint="A6"/>
      <w:sz w:val="22"/>
      <w:szCs w:val="24"/>
      <w14:ligatures w14:val="standardContextual"/>
    </w:rPr>
  </w:style>
  <w:style w:type="paragraph" w:styleId="9">
    <w:name w:val="heading 9"/>
    <w:basedOn w:val="a"/>
    <w:next w:val="a"/>
    <w:link w:val="90"/>
    <w:uiPriority w:val="9"/>
    <w:semiHidden/>
    <w:unhideWhenUsed/>
    <w:qFormat/>
    <w:rsid w:val="007048C9"/>
    <w:pPr>
      <w:keepNext/>
      <w:keepLines/>
      <w:spacing w:line="278" w:lineRule="auto"/>
      <w:jc w:val="left"/>
      <w:outlineLvl w:val="8"/>
    </w:pPr>
    <w:rPr>
      <w:rFonts w:eastAsiaTheme="majorEastAsia" w:cstheme="majorBidi"/>
      <w:color w:val="595959" w:themeColor="text1" w:themeTint="A6"/>
      <w:sz w:val="22"/>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7048C9"/>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7048C9"/>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7048C9"/>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7048C9"/>
    <w:rPr>
      <w:rFonts w:cstheme="majorBidi"/>
      <w:color w:val="0F4761" w:themeColor="accent1" w:themeShade="BF"/>
      <w:sz w:val="28"/>
      <w:szCs w:val="28"/>
    </w:rPr>
  </w:style>
  <w:style w:type="character" w:customStyle="1" w:styleId="50">
    <w:name w:val="标题 5 字符"/>
    <w:basedOn w:val="a0"/>
    <w:link w:val="5"/>
    <w:uiPriority w:val="9"/>
    <w:semiHidden/>
    <w:rsid w:val="007048C9"/>
    <w:rPr>
      <w:rFonts w:cstheme="majorBidi"/>
      <w:color w:val="0F4761" w:themeColor="accent1" w:themeShade="BF"/>
      <w:sz w:val="24"/>
    </w:rPr>
  </w:style>
  <w:style w:type="character" w:customStyle="1" w:styleId="60">
    <w:name w:val="标题 6 字符"/>
    <w:basedOn w:val="a0"/>
    <w:link w:val="6"/>
    <w:uiPriority w:val="9"/>
    <w:semiHidden/>
    <w:rsid w:val="007048C9"/>
    <w:rPr>
      <w:rFonts w:cstheme="majorBidi"/>
      <w:b/>
      <w:bCs/>
      <w:color w:val="0F4761" w:themeColor="accent1" w:themeShade="BF"/>
    </w:rPr>
  </w:style>
  <w:style w:type="character" w:customStyle="1" w:styleId="70">
    <w:name w:val="标题 7 字符"/>
    <w:basedOn w:val="a0"/>
    <w:link w:val="7"/>
    <w:uiPriority w:val="9"/>
    <w:semiHidden/>
    <w:rsid w:val="007048C9"/>
    <w:rPr>
      <w:rFonts w:cstheme="majorBidi"/>
      <w:b/>
      <w:bCs/>
      <w:color w:val="595959" w:themeColor="text1" w:themeTint="A6"/>
    </w:rPr>
  </w:style>
  <w:style w:type="character" w:customStyle="1" w:styleId="80">
    <w:name w:val="标题 8 字符"/>
    <w:basedOn w:val="a0"/>
    <w:link w:val="8"/>
    <w:uiPriority w:val="9"/>
    <w:semiHidden/>
    <w:rsid w:val="007048C9"/>
    <w:rPr>
      <w:rFonts w:cstheme="majorBidi"/>
      <w:color w:val="595959" w:themeColor="text1" w:themeTint="A6"/>
    </w:rPr>
  </w:style>
  <w:style w:type="character" w:customStyle="1" w:styleId="90">
    <w:name w:val="标题 9 字符"/>
    <w:basedOn w:val="a0"/>
    <w:link w:val="9"/>
    <w:uiPriority w:val="9"/>
    <w:semiHidden/>
    <w:rsid w:val="007048C9"/>
    <w:rPr>
      <w:rFonts w:eastAsiaTheme="majorEastAsia" w:cstheme="majorBidi"/>
      <w:color w:val="595959" w:themeColor="text1" w:themeTint="A6"/>
    </w:rPr>
  </w:style>
  <w:style w:type="paragraph" w:styleId="a3">
    <w:name w:val="Title"/>
    <w:basedOn w:val="a"/>
    <w:next w:val="a"/>
    <w:link w:val="a4"/>
    <w:uiPriority w:val="10"/>
    <w:qFormat/>
    <w:rsid w:val="007048C9"/>
    <w:pPr>
      <w:spacing w:after="8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4">
    <w:name w:val="标题 字符"/>
    <w:basedOn w:val="a0"/>
    <w:link w:val="a3"/>
    <w:uiPriority w:val="10"/>
    <w:rsid w:val="007048C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048C9"/>
    <w:pPr>
      <w:numPr>
        <w:ilvl w:val="1"/>
      </w:numPr>
      <w:spacing w:after="160" w:line="278" w:lineRule="auto"/>
      <w:jc w:val="center"/>
    </w:pPr>
    <w:rPr>
      <w:rFonts w:asciiTheme="majorHAnsi" w:eastAsiaTheme="majorEastAsia" w:hAnsiTheme="majorHAnsi" w:cstheme="majorBidi"/>
      <w:color w:val="595959" w:themeColor="text1" w:themeTint="A6"/>
      <w:spacing w:val="15"/>
      <w:sz w:val="28"/>
      <w:szCs w:val="28"/>
      <w14:ligatures w14:val="standardContextual"/>
    </w:rPr>
  </w:style>
  <w:style w:type="character" w:customStyle="1" w:styleId="a6">
    <w:name w:val="副标题 字符"/>
    <w:basedOn w:val="a0"/>
    <w:link w:val="a5"/>
    <w:uiPriority w:val="11"/>
    <w:rsid w:val="007048C9"/>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7048C9"/>
    <w:pPr>
      <w:spacing w:before="160" w:after="160" w:line="278" w:lineRule="auto"/>
      <w:jc w:val="center"/>
    </w:pPr>
    <w:rPr>
      <w:i/>
      <w:iCs/>
      <w:color w:val="404040" w:themeColor="text1" w:themeTint="BF"/>
      <w:sz w:val="22"/>
      <w:szCs w:val="24"/>
      <w14:ligatures w14:val="standardContextual"/>
    </w:rPr>
  </w:style>
  <w:style w:type="character" w:customStyle="1" w:styleId="a8">
    <w:name w:val="引用 字符"/>
    <w:basedOn w:val="a0"/>
    <w:link w:val="a7"/>
    <w:uiPriority w:val="29"/>
    <w:rsid w:val="007048C9"/>
    <w:rPr>
      <w:i/>
      <w:iCs/>
      <w:color w:val="404040" w:themeColor="text1" w:themeTint="BF"/>
    </w:rPr>
  </w:style>
  <w:style w:type="paragraph" w:styleId="a9">
    <w:name w:val="List Paragraph"/>
    <w:basedOn w:val="a"/>
    <w:uiPriority w:val="34"/>
    <w:qFormat/>
    <w:rsid w:val="007048C9"/>
    <w:pPr>
      <w:spacing w:after="160" w:line="278" w:lineRule="auto"/>
      <w:ind w:left="720"/>
      <w:contextualSpacing/>
      <w:jc w:val="left"/>
    </w:pPr>
    <w:rPr>
      <w:sz w:val="22"/>
      <w:szCs w:val="24"/>
      <w14:ligatures w14:val="standardContextual"/>
    </w:rPr>
  </w:style>
  <w:style w:type="character" w:styleId="aa">
    <w:name w:val="Intense Emphasis"/>
    <w:basedOn w:val="a0"/>
    <w:uiPriority w:val="21"/>
    <w:qFormat/>
    <w:rsid w:val="007048C9"/>
    <w:rPr>
      <w:i/>
      <w:iCs/>
      <w:color w:val="0F4761" w:themeColor="accent1" w:themeShade="BF"/>
    </w:rPr>
  </w:style>
  <w:style w:type="paragraph" w:styleId="ab">
    <w:name w:val="Intense Quote"/>
    <w:basedOn w:val="a"/>
    <w:next w:val="a"/>
    <w:link w:val="ac"/>
    <w:uiPriority w:val="30"/>
    <w:qFormat/>
    <w:rsid w:val="007048C9"/>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2"/>
      <w:szCs w:val="24"/>
      <w14:ligatures w14:val="standardContextual"/>
    </w:rPr>
  </w:style>
  <w:style w:type="character" w:customStyle="1" w:styleId="ac">
    <w:name w:val="明显引用 字符"/>
    <w:basedOn w:val="a0"/>
    <w:link w:val="ab"/>
    <w:uiPriority w:val="30"/>
    <w:rsid w:val="007048C9"/>
    <w:rPr>
      <w:i/>
      <w:iCs/>
      <w:color w:val="0F4761" w:themeColor="accent1" w:themeShade="BF"/>
    </w:rPr>
  </w:style>
  <w:style w:type="character" w:styleId="ad">
    <w:name w:val="Intense Reference"/>
    <w:basedOn w:val="a0"/>
    <w:uiPriority w:val="32"/>
    <w:qFormat/>
    <w:rsid w:val="007048C9"/>
    <w:rPr>
      <w:b/>
      <w:bCs/>
      <w:smallCaps/>
      <w:color w:val="0F4761" w:themeColor="accent1" w:themeShade="BF"/>
      <w:spacing w:val="5"/>
    </w:rPr>
  </w:style>
  <w:style w:type="paragraph" w:styleId="ae">
    <w:name w:val="header"/>
    <w:basedOn w:val="a"/>
    <w:link w:val="af"/>
    <w:unhideWhenUsed/>
    <w:rsid w:val="001E7E18"/>
    <w:pPr>
      <w:tabs>
        <w:tab w:val="center" w:pos="4153"/>
        <w:tab w:val="right" w:pos="8306"/>
      </w:tabs>
      <w:snapToGrid w:val="0"/>
      <w:spacing w:after="160"/>
      <w:jc w:val="center"/>
    </w:pPr>
    <w:rPr>
      <w:sz w:val="18"/>
      <w:szCs w:val="18"/>
      <w14:ligatures w14:val="standardContextual"/>
    </w:rPr>
  </w:style>
  <w:style w:type="character" w:customStyle="1" w:styleId="af">
    <w:name w:val="页眉 字符"/>
    <w:basedOn w:val="a0"/>
    <w:link w:val="ae"/>
    <w:rsid w:val="001E7E18"/>
    <w:rPr>
      <w:sz w:val="18"/>
      <w:szCs w:val="18"/>
    </w:rPr>
  </w:style>
  <w:style w:type="paragraph" w:styleId="af0">
    <w:name w:val="footer"/>
    <w:basedOn w:val="a"/>
    <w:link w:val="af1"/>
    <w:uiPriority w:val="99"/>
    <w:unhideWhenUsed/>
    <w:rsid w:val="001E7E18"/>
    <w:pPr>
      <w:tabs>
        <w:tab w:val="center" w:pos="4153"/>
        <w:tab w:val="right" w:pos="8306"/>
      </w:tabs>
      <w:snapToGrid w:val="0"/>
      <w:spacing w:after="160"/>
      <w:jc w:val="left"/>
    </w:pPr>
    <w:rPr>
      <w:sz w:val="18"/>
      <w:szCs w:val="18"/>
      <w14:ligatures w14:val="standardContextual"/>
    </w:rPr>
  </w:style>
  <w:style w:type="character" w:customStyle="1" w:styleId="af1">
    <w:name w:val="页脚 字符"/>
    <w:basedOn w:val="a0"/>
    <w:link w:val="af0"/>
    <w:uiPriority w:val="99"/>
    <w:rsid w:val="001E7E18"/>
    <w:rPr>
      <w:sz w:val="18"/>
      <w:szCs w:val="18"/>
    </w:rPr>
  </w:style>
  <w:style w:type="table" w:styleId="af2">
    <w:name w:val="Table Grid"/>
    <w:basedOn w:val="a1"/>
    <w:rsid w:val="001E7E18"/>
    <w:pPr>
      <w:spacing w:after="0" w:line="240" w:lineRule="auto"/>
    </w:pPr>
    <w:rPr>
      <w:rFonts w:ascii="Times New Roman" w:eastAsia="Times New Roman" w:hAnsi="Times New Roman" w:cs="Times New Roman"/>
      <w:sz w:val="20"/>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tiff"/><Relationship Id="rId3" Type="http://schemas.openxmlformats.org/officeDocument/2006/relationships/webSettings" Target="webSettings.xml"/><Relationship Id="rId7" Type="http://schemas.openxmlformats.org/officeDocument/2006/relationships/image" Target="media/image2.tif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tiff"/><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18</TotalTime>
  <Pages>13</Pages>
  <Words>1247</Words>
  <Characters>7671</Characters>
  <Application>Microsoft Office Word</Application>
  <DocSecurity>0</DocSecurity>
  <Lines>451</Lines>
  <Paragraphs>405</Paragraphs>
  <ScaleCrop>false</ScaleCrop>
  <Company/>
  <LinksUpToDate>false</LinksUpToDate>
  <CharactersWithSpaces>8513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东 东</dc:creator>
  <cp:keywords/>
  <dc:description/>
  <cp:lastModifiedBy>东 东</cp:lastModifiedBy>
  <cp:revision>3</cp:revision>
  <dcterms:created xsi:type="dcterms:W3CDTF">2026-06-15T16:45:00Z</dcterms:created>
  <dcterms:modified xsi:type="dcterms:W3CDTF">2026-08-22T07:52:00Z</dcterms:modified>
</cp:coreProperties>
</file>