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8EC1" w14:textId="77777777" w:rsidR="004A5F46" w:rsidRDefault="00000000">
      <w:pPr>
        <w:pStyle w:val="Heading1"/>
        <w:spacing w:before="0"/>
        <w:ind w:firstLineChars="0" w:firstLine="0"/>
        <w:rPr>
          <w:rFonts w:eastAsiaTheme="minorEastAsia" w:cs="Times New Roman"/>
          <w:sz w:val="22"/>
          <w:szCs w:val="22"/>
        </w:rPr>
      </w:pPr>
      <w:r>
        <w:rPr>
          <w:rFonts w:eastAsiaTheme="minorEastAsia" w:cs="Times New Roman"/>
          <w:sz w:val="22"/>
          <w:szCs w:val="22"/>
        </w:rPr>
        <w:t>Appendix S</w:t>
      </w:r>
      <w:r>
        <w:rPr>
          <w:rFonts w:eastAsiaTheme="minorEastAsia" w:cs="Times New Roman" w:hint="eastAsia"/>
          <w:sz w:val="22"/>
          <w:szCs w:val="22"/>
        </w:rPr>
        <w:t>1</w:t>
      </w:r>
    </w:p>
    <w:p w14:paraId="4CFB6398" w14:textId="77777777" w:rsidR="004A5F46" w:rsidRDefault="00000000">
      <w:pPr>
        <w:pStyle w:val="Title"/>
      </w:pPr>
      <w:r>
        <w:rPr>
          <w:b/>
          <w:bCs/>
        </w:rPr>
        <w:t>Table S1</w:t>
      </w:r>
      <w:r>
        <w:t xml:space="preserve"> Information on the native and invasive study species.</w:t>
      </w: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2835"/>
        <w:gridCol w:w="993"/>
        <w:gridCol w:w="1701"/>
        <w:gridCol w:w="3118"/>
      </w:tblGrid>
      <w:tr w:rsidR="004A5F46" w14:paraId="0CCEC5BA" w14:textId="77777777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6328A432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292FF42C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2FB705F1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Population code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6BACBE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Geographic Area</w:t>
            </w:r>
          </w:p>
        </w:tc>
      </w:tr>
      <w:tr w:rsidR="004A5F46" w14:paraId="3D7C4B0F" w14:textId="77777777">
        <w:trPr>
          <w:trHeight w:val="315"/>
          <w:jc w:val="center"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38415BB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42AABC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19CB540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3E258FB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(Province/Company, Country)</w:t>
            </w:r>
          </w:p>
        </w:tc>
      </w:tr>
      <w:tr w:rsidR="004A5F46" w14:paraId="676DB277" w14:textId="77777777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645848ED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i/>
                <w:color w:val="000000"/>
                <w:kern w:val="0"/>
                <w:sz w:val="22"/>
              </w:rPr>
              <w:t xml:space="preserve">Alternanthera </w:t>
            </w:r>
            <w:proofErr w:type="spellStart"/>
            <w:r>
              <w:rPr>
                <w:rFonts w:eastAsia="宋体" w:cs="Times New Roman"/>
                <w:i/>
                <w:color w:val="000000"/>
                <w:kern w:val="0"/>
                <w:sz w:val="22"/>
              </w:rPr>
              <w:t>sessilis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29F29B11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native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33B563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C28B7A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Hubei, China</w:t>
            </w:r>
          </w:p>
        </w:tc>
      </w:tr>
      <w:tr w:rsidR="004A5F46" w14:paraId="6758A359" w14:textId="77777777">
        <w:trPr>
          <w:trHeight w:val="300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766475B0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0703E7D0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E0C83E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6EB669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Guangdong, China</w:t>
            </w:r>
          </w:p>
        </w:tc>
      </w:tr>
      <w:tr w:rsidR="004A5F46" w14:paraId="3741A026" w14:textId="77777777">
        <w:trPr>
          <w:trHeight w:val="300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4E7F78EE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0B4F1602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0C1281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2EDF85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Jiangxi, China</w:t>
            </w:r>
          </w:p>
        </w:tc>
      </w:tr>
      <w:tr w:rsidR="004A5F46" w14:paraId="2CA2CEA2" w14:textId="77777777">
        <w:trPr>
          <w:trHeight w:val="300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6BA9996F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</w:tcPr>
          <w:p w14:paraId="64702A0A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099F12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pop4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283C6D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Guangxi, China</w:t>
            </w:r>
          </w:p>
        </w:tc>
      </w:tr>
      <w:tr w:rsidR="004A5F46" w14:paraId="066B1B89" w14:textId="77777777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7CDDD6B1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i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i/>
                <w:color w:val="000000"/>
                <w:kern w:val="0"/>
                <w:sz w:val="22"/>
              </w:rPr>
              <w:t xml:space="preserve">Alternanthera </w:t>
            </w:r>
            <w:proofErr w:type="spellStart"/>
            <w:r>
              <w:rPr>
                <w:rFonts w:eastAsia="宋体" w:cs="Times New Roman"/>
                <w:i/>
                <w:color w:val="000000"/>
                <w:kern w:val="0"/>
                <w:sz w:val="22"/>
              </w:rPr>
              <w:t>philoxeroides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65824D31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invasive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D84B9C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96E59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Anhui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, China</w:t>
            </w:r>
          </w:p>
        </w:tc>
      </w:tr>
      <w:tr w:rsidR="004A5F46" w14:paraId="73C57F06" w14:textId="77777777">
        <w:trPr>
          <w:trHeight w:val="300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0C0A05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E944F3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06DDAA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72B639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Jiangsu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, China</w:t>
            </w:r>
          </w:p>
        </w:tc>
      </w:tr>
      <w:tr w:rsidR="004A5F46" w14:paraId="050BF20E" w14:textId="77777777">
        <w:trPr>
          <w:trHeight w:val="300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A6EC9B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CFF802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6A4EBF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5BF67E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2"/>
              </w:rPr>
              <w:t>Zhejiang</w:t>
            </w:r>
            <w:r>
              <w:rPr>
                <w:rFonts w:eastAsia="宋体" w:cs="Times New Roman"/>
                <w:color w:val="000000"/>
                <w:kern w:val="0"/>
                <w:sz w:val="22"/>
              </w:rPr>
              <w:t>, China</w:t>
            </w:r>
          </w:p>
        </w:tc>
      </w:tr>
      <w:tr w:rsidR="004A5F46" w14:paraId="5F2AF8C0" w14:textId="77777777">
        <w:trPr>
          <w:trHeight w:val="300"/>
          <w:jc w:val="center"/>
        </w:trPr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51B1FE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262BDF" w14:textId="77777777" w:rsidR="004A5F46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6DF89C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pop4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E7300C" w14:textId="77777777" w:rsidR="004A5F46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</w:rPr>
              <w:t>Shanghai, China</w:t>
            </w:r>
          </w:p>
        </w:tc>
      </w:tr>
    </w:tbl>
    <w:p w14:paraId="0E95C707" w14:textId="77777777" w:rsidR="004A5F46" w:rsidRDefault="004A5F46">
      <w:pPr>
        <w:rPr>
          <w:rFonts w:cs="Times New Roman"/>
          <w:sz w:val="22"/>
        </w:rPr>
      </w:pPr>
    </w:p>
    <w:p w14:paraId="230112E3" w14:textId="77777777" w:rsidR="004A5F46" w:rsidRDefault="00000000">
      <w:pPr>
        <w:widowControl/>
        <w:spacing w:line="24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7B3E62E8" w14:textId="77777777" w:rsidR="004A5F46" w:rsidRDefault="00000000">
      <w:pPr>
        <w:pStyle w:val="Title"/>
        <w:rPr>
          <w:rFonts w:eastAsiaTheme="minorEastAsia"/>
        </w:rPr>
      </w:pPr>
      <w:r>
        <w:rPr>
          <w:b/>
          <w:bCs/>
        </w:rPr>
        <w:lastRenderedPageBreak/>
        <w:t>Table S2</w:t>
      </w:r>
      <w:r>
        <w:t xml:space="preserve"> Dummy variable coding for the neighbor</w:t>
      </w:r>
      <w:r>
        <w:rPr>
          <w:rFonts w:eastAsiaTheme="minorEastAsia"/>
        </w:rPr>
        <w:t xml:space="preserve"> treatments</w:t>
      </w:r>
      <w:r>
        <w:t xml:space="preserve">. Note that a model including </w:t>
      </w:r>
      <w:r>
        <w:rPr>
          <w:rFonts w:eastAsiaTheme="minorEastAsia"/>
        </w:rPr>
        <w:t>all three</w:t>
      </w:r>
      <w:r>
        <w:t xml:space="preserve"> dummy variables is equivalent to a model including a single factor with </w:t>
      </w:r>
      <w:r>
        <w:rPr>
          <w:rFonts w:eastAsiaTheme="minorEastAsia"/>
        </w:rPr>
        <w:t>four</w:t>
      </w:r>
      <w:r>
        <w:t xml:space="preserve"> levels identifying the </w:t>
      </w:r>
      <w:r>
        <w:rPr>
          <w:rFonts w:eastAsiaTheme="minorEastAsia"/>
        </w:rPr>
        <w:t>four</w:t>
      </w:r>
      <w:r>
        <w:t xml:space="preserve"> different neighbor</w:t>
      </w:r>
      <w:r>
        <w:rPr>
          <w:rFonts w:eastAsiaTheme="minorEastAsia"/>
        </w:rPr>
        <w:t xml:space="preserve"> </w:t>
      </w:r>
      <w:r>
        <w:t>type</w:t>
      </w:r>
      <w:r>
        <w:rPr>
          <w:rFonts w:eastAsiaTheme="minorEastAsia"/>
        </w:rPr>
        <w:t>s</w:t>
      </w:r>
      <w:r>
        <w:t>.</w:t>
      </w:r>
    </w:p>
    <w:p w14:paraId="23655352" w14:textId="77777777" w:rsidR="004A5F46" w:rsidRDefault="004A5F46">
      <w:pPr>
        <w:rPr>
          <w:rFonts w:eastAsiaTheme="minor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9"/>
        <w:gridCol w:w="567"/>
        <w:gridCol w:w="567"/>
        <w:gridCol w:w="567"/>
      </w:tblGrid>
      <w:tr w:rsidR="004A5F46" w14:paraId="5A4F1997" w14:textId="77777777">
        <w:trPr>
          <w:trHeight w:val="36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13A4024" w14:textId="77777777" w:rsidR="004A5F46" w:rsidRDefault="00000000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Neighbor type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32BB6644" w14:textId="77777777" w:rsidR="004A5F46" w:rsidRDefault="00000000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Dummy variable</w:t>
            </w:r>
          </w:p>
        </w:tc>
      </w:tr>
      <w:tr w:rsidR="004A5F46" w14:paraId="3578656B" w14:textId="77777777">
        <w:trPr>
          <w:trHeight w:val="120"/>
          <w:jc w:val="center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795A7DC" w14:textId="77777777" w:rsidR="004A5F46" w:rsidRDefault="004A5F46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557798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0D9BF6F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91EE85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C3</w:t>
            </w:r>
          </w:p>
        </w:tc>
      </w:tr>
      <w:tr w:rsidR="004A5F46" w14:paraId="4A778A40" w14:textId="77777777">
        <w:trPr>
          <w:trHeight w:val="39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6D79282" w14:textId="77777777" w:rsidR="004A5F46" w:rsidRDefault="00000000">
            <w:pPr>
              <w:spacing w:line="240" w:lineRule="auto"/>
              <w:jc w:val="left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 xml:space="preserve">Without </w:t>
            </w:r>
            <w:r>
              <w:rPr>
                <w:rFonts w:cs="Times New Roman"/>
                <w:sz w:val="22"/>
              </w:rPr>
              <w:t>neighbor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71C80DB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1B884686" w14:textId="77777777" w:rsidR="004A5F46" w:rsidRDefault="00000000">
            <w:pPr>
              <w:spacing w:line="240" w:lineRule="auto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6064AFC" w14:textId="77777777" w:rsidR="004A5F46" w:rsidRDefault="00000000">
            <w:pPr>
              <w:spacing w:line="240" w:lineRule="auto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1</w:t>
            </w:r>
          </w:p>
        </w:tc>
      </w:tr>
      <w:tr w:rsidR="004A5F46" w14:paraId="49C25CF6" w14:textId="77777777">
        <w:trPr>
          <w:trHeight w:val="38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6FF97E2" w14:textId="77777777" w:rsidR="004A5F46" w:rsidRDefault="00000000">
            <w:pPr>
              <w:spacing w:line="240" w:lineRule="auto"/>
              <w:jc w:val="left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Kin</w:t>
            </w:r>
            <w:r>
              <w:rPr>
                <w:rFonts w:cs="Times New Roman"/>
                <w:sz w:val="22"/>
              </w:rPr>
              <w:t xml:space="preserve"> neighbors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672A2BF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6DA7DF0" w14:textId="77777777" w:rsidR="004A5F46" w:rsidRDefault="00000000">
            <w:pPr>
              <w:spacing w:line="240" w:lineRule="auto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71E201A" w14:textId="77777777" w:rsidR="004A5F46" w:rsidRDefault="00000000">
            <w:pPr>
              <w:spacing w:line="240" w:lineRule="auto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1</w:t>
            </w:r>
          </w:p>
        </w:tc>
      </w:tr>
      <w:tr w:rsidR="004A5F46" w14:paraId="6C83AD7C" w14:textId="77777777">
        <w:trPr>
          <w:trHeight w:val="343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0752933" w14:textId="77777777" w:rsidR="004A5F46" w:rsidRDefault="00000000">
            <w:pPr>
              <w:spacing w:line="240" w:lineRule="auto"/>
              <w:jc w:val="left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/>
                <w:sz w:val="22"/>
              </w:rPr>
              <w:t>Mixed neighbors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69BA6F94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5769BE" w14:textId="77777777" w:rsidR="004A5F46" w:rsidRDefault="00000000">
            <w:pPr>
              <w:spacing w:line="240" w:lineRule="auto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48063DC" w14:textId="35C6C3DC" w:rsidR="004A5F46" w:rsidRPr="00CE105E" w:rsidRDefault="00CE105E">
            <w:pPr>
              <w:spacing w:line="240" w:lineRule="auto"/>
              <w:rPr>
                <w:rFonts w:eastAsiaTheme="minorEastAsia" w:cs="Times New Roman" w:hint="eastAsia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0</w:t>
            </w:r>
          </w:p>
        </w:tc>
      </w:tr>
      <w:tr w:rsidR="004A5F46" w14:paraId="278783FF" w14:textId="77777777">
        <w:trPr>
          <w:trHeight w:val="381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A36197" w14:textId="77777777" w:rsidR="004A5F46" w:rsidRDefault="00000000">
            <w:pPr>
              <w:spacing w:line="240" w:lineRule="auto"/>
              <w:jc w:val="left"/>
              <w:rPr>
                <w:rFonts w:eastAsiaTheme="minorEastAsia" w:cs="Times New Roman"/>
                <w:sz w:val="22"/>
              </w:rPr>
            </w:pPr>
            <w:proofErr w:type="spellStart"/>
            <w:r>
              <w:rPr>
                <w:rFonts w:eastAsiaTheme="minorEastAsia" w:cs="Times New Roman"/>
                <w:sz w:val="22"/>
              </w:rPr>
              <w:t>Nonkin</w:t>
            </w:r>
            <w:proofErr w:type="spellEnd"/>
            <w:r>
              <w:rPr>
                <w:rFonts w:eastAsiaTheme="minorEastAsia"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neighbor</w:t>
            </w:r>
            <w:r>
              <w:rPr>
                <w:rFonts w:eastAsiaTheme="minorEastAsia" w:cs="Times New Roman" w:hint="eastAsia"/>
                <w:sz w:val="22"/>
              </w:rPr>
              <w:t>s</w:t>
            </w: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E394EE" w14:textId="77777777" w:rsidR="004A5F46" w:rsidRDefault="00000000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5D53558" w14:textId="77777777" w:rsidR="004A5F46" w:rsidRDefault="00000000">
            <w:pPr>
              <w:spacing w:line="240" w:lineRule="auto"/>
              <w:rPr>
                <w:rFonts w:eastAsiaTheme="minorEastAsia" w:cs="Times New Roman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6C445D" w14:textId="3AC43F0F" w:rsidR="004A5F46" w:rsidRPr="00CE105E" w:rsidRDefault="00CE105E">
            <w:pPr>
              <w:spacing w:line="240" w:lineRule="auto"/>
              <w:rPr>
                <w:rFonts w:eastAsiaTheme="minorEastAsia" w:cs="Times New Roman" w:hint="eastAsia"/>
                <w:sz w:val="22"/>
              </w:rPr>
            </w:pPr>
            <w:r>
              <w:rPr>
                <w:rFonts w:eastAsiaTheme="minorEastAsia" w:cs="Times New Roman" w:hint="eastAsia"/>
                <w:sz w:val="22"/>
              </w:rPr>
              <w:t>1</w:t>
            </w:r>
          </w:p>
        </w:tc>
      </w:tr>
    </w:tbl>
    <w:p w14:paraId="14DF89CF" w14:textId="77777777" w:rsidR="004A5F46" w:rsidRDefault="00000000">
      <w:pPr>
        <w:widowControl/>
        <w:spacing w:line="240" w:lineRule="auto"/>
        <w:jc w:val="left"/>
        <w:rPr>
          <w:rFonts w:eastAsiaTheme="minorEastAsia" w:cs="Times New Roman"/>
          <w:sz w:val="22"/>
        </w:rPr>
      </w:pPr>
      <w:r>
        <w:rPr>
          <w:rFonts w:eastAsiaTheme="minorEastAsia" w:cs="Times New Roman"/>
          <w:sz w:val="22"/>
        </w:rPr>
        <w:br w:type="page"/>
      </w:r>
    </w:p>
    <w:p w14:paraId="5EB67834" w14:textId="77777777" w:rsidR="004A5F46" w:rsidRDefault="00000000">
      <w:pPr>
        <w:pStyle w:val="Title"/>
        <w:adjustRightInd w:val="0"/>
        <w:rPr>
          <w:rFonts w:eastAsiaTheme="minorEastAsia"/>
          <w:color w:val="000000" w:themeColor="text1"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S3</w:t>
      </w:r>
      <w:r>
        <w:rPr>
          <w:color w:val="000000" w:themeColor="text1"/>
        </w:rPr>
        <w:t xml:space="preserve"> Results of linear mixed-effect models used to test the effect</w:t>
      </w:r>
      <w:r>
        <w:rPr>
          <w:rFonts w:eastAsiaTheme="minorEastAsia"/>
          <w:color w:val="000000" w:themeColor="text1"/>
        </w:rPr>
        <w:t>s</w:t>
      </w:r>
      <w:r>
        <w:rPr>
          <w:color w:val="000000" w:themeColor="text1"/>
        </w:rPr>
        <w:t xml:space="preserve"> of species status (invasive vs. native), watering treatment (wet vs. drought), neighbor type</w:t>
      </w:r>
      <w:r>
        <w:rPr>
          <w:rFonts w:eastAsiaTheme="minorEastAsia"/>
          <w:color w:val="000000" w:themeColor="text1"/>
        </w:rPr>
        <w:t xml:space="preserve"> (</w:t>
      </w:r>
      <w:r>
        <w:rPr>
          <w:color w:val="000000" w:themeColor="text1"/>
        </w:rPr>
        <w:t>coded as dummy variables: C1, C2, C3</w:t>
      </w:r>
      <w:r>
        <w:rPr>
          <w:rFonts w:eastAsiaTheme="minorEastAsia"/>
          <w:color w:val="000000" w:themeColor="text1"/>
        </w:rPr>
        <w:t>;</w:t>
      </w:r>
      <w:r>
        <w:rPr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dummy variables were coded to allow testing of the specific contrasts listed in Figure 1)</w:t>
      </w:r>
      <w:r>
        <w:rPr>
          <w:color w:val="000000" w:themeColor="text1"/>
        </w:rPr>
        <w:t xml:space="preserve"> and all their interactions on aboveground biomass</w:t>
      </w:r>
      <w:r>
        <w:rPr>
          <w:rFonts w:eastAsia="宋体"/>
          <w:color w:val="000000" w:themeColor="text1"/>
        </w:rPr>
        <w:t xml:space="preserve"> of central plants and </w:t>
      </w:r>
      <w:r>
        <w:rPr>
          <w:rFonts w:eastAsia="宋体"/>
          <w:color w:val="000000" w:themeColor="text1"/>
          <w:kern w:val="0"/>
        </w:rPr>
        <w:t xml:space="preserve">neighbor </w:t>
      </w:r>
      <w:r>
        <w:rPr>
          <w:rFonts w:eastAsia="宋体"/>
          <w:color w:val="000000" w:themeColor="text1"/>
        </w:rPr>
        <w:t xml:space="preserve">plants per group. </w:t>
      </w:r>
      <w:r>
        <w:rPr>
          <w:color w:val="000000" w:themeColor="text1"/>
        </w:rPr>
        <w:t xml:space="preserve">Model error distribution, applied transformations, and sample size are indicated in brackets. Significant effects (P &lt; 0.05) </w:t>
      </w:r>
      <w:proofErr w:type="gramStart"/>
      <w:r>
        <w:rPr>
          <w:color w:val="000000" w:themeColor="text1"/>
        </w:rPr>
        <w:t xml:space="preserve">are </w:t>
      </w:r>
      <w:r>
        <w:rPr>
          <w:rFonts w:eastAsiaTheme="minorEastAsia"/>
          <w:color w:val="000000" w:themeColor="text1"/>
        </w:rPr>
        <w:t>in</w:t>
      </w:r>
      <w:proofErr w:type="gramEnd"/>
      <w:r>
        <w:rPr>
          <w:rFonts w:eastAsiaTheme="minorEastAsia"/>
          <w:color w:val="000000" w:themeColor="text1"/>
        </w:rPr>
        <w:t xml:space="preserve"> </w:t>
      </w:r>
      <w:r>
        <w:rPr>
          <w:color w:val="000000" w:themeColor="text1"/>
        </w:rPr>
        <w:t>bold.</w:t>
      </w:r>
    </w:p>
    <w:p w14:paraId="0FF88B71" w14:textId="77777777" w:rsidR="00A67379" w:rsidRPr="00A67379" w:rsidRDefault="00A67379" w:rsidP="00A67379">
      <w:pPr>
        <w:rPr>
          <w:rFonts w:eastAsiaTheme="minorEastAsia" w:hint="eastAsia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3327"/>
        <w:gridCol w:w="642"/>
        <w:gridCol w:w="1701"/>
        <w:gridCol w:w="851"/>
        <w:gridCol w:w="142"/>
        <w:gridCol w:w="141"/>
        <w:gridCol w:w="1418"/>
        <w:gridCol w:w="1134"/>
      </w:tblGrid>
      <w:tr w:rsidR="004A5F46" w:rsidRPr="00A67379" w14:paraId="172B0883" w14:textId="77777777" w:rsidTr="00102D01">
        <w:trPr>
          <w:trHeight w:val="1024"/>
          <w:jc w:val="center"/>
        </w:trPr>
        <w:tc>
          <w:tcPr>
            <w:tcW w:w="33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14:paraId="192E50F7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Explanatory variables (fixed and random effects)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E4C0B1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df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C0F92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Aboveground biomass of central plants</w:t>
            </w:r>
          </w:p>
          <w:p w14:paraId="40241A0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(Gaussian, log, n=191)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0645FF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Aboveground biomass of neighbor plants</w:t>
            </w:r>
          </w:p>
          <w:p w14:paraId="3FB829D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(Gaussian, log, n=143)</w:t>
            </w:r>
          </w:p>
        </w:tc>
      </w:tr>
      <w:tr w:rsidR="004A5F46" w:rsidRPr="00A67379" w14:paraId="4BB4FF3C" w14:textId="77777777" w:rsidTr="00102D01">
        <w:trPr>
          <w:trHeight w:val="290"/>
          <w:jc w:val="center"/>
        </w:trPr>
        <w:tc>
          <w:tcPr>
            <w:tcW w:w="33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8F23B6A" w14:textId="77777777" w:rsidR="004A5F46" w:rsidRPr="00A67379" w:rsidRDefault="004A5F46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2FDE49B2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DBDF2A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χ2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B11D078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 w:hint="eastAsia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5777E9B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χ2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440F99F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P</w:t>
            </w:r>
          </w:p>
        </w:tc>
      </w:tr>
      <w:tr w:rsidR="004A5F46" w:rsidRPr="00A67379" w14:paraId="3AEAF407" w14:textId="77777777" w:rsidTr="00102D01">
        <w:trPr>
          <w:trHeight w:val="29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B07CA8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AB2D66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958F9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19.95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D74E2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D3AB5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24.82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21E8C1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&lt;0.0001</w:t>
            </w:r>
          </w:p>
        </w:tc>
      </w:tr>
      <w:tr w:rsidR="004A5F46" w:rsidRPr="00A67379" w14:paraId="5356E707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0880F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Watering treatment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08748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2BB36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281.05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F4C93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8A245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276.05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D5EFA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&lt;0.0001</w:t>
            </w:r>
          </w:p>
        </w:tc>
      </w:tr>
      <w:tr w:rsidR="004A5F46" w:rsidRPr="00A67379" w14:paraId="2CB8F220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D4D4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C1 (alone vs. with neighbors)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6A85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453C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89.14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CF4BEB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&lt;0.0001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0408D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D93451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</w:tr>
      <w:tr w:rsidR="004A5F46" w:rsidRPr="00A67379" w14:paraId="11659FAF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8247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C2 (with mixed neighbors vs. averaged across with kin neighbors and with </w:t>
            </w:r>
            <w:proofErr w:type="spellStart"/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nonkin</w:t>
            </w:r>
            <w:proofErr w:type="spellEnd"/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neighbors)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BB0A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53F8C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4.03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3DD3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B3EE9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92AA4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0.81</w:t>
            </w:r>
          </w:p>
        </w:tc>
      </w:tr>
      <w:tr w:rsidR="004A5F46" w:rsidRPr="00A67379" w14:paraId="660462E0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BC8B5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C3 (with kin neighbors vs. with </w:t>
            </w:r>
            <w:proofErr w:type="spellStart"/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nonkin</w:t>
            </w:r>
            <w:proofErr w:type="spellEnd"/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neighbors)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F69D9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C761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BFD9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B8503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A8CB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0.31</w:t>
            </w:r>
          </w:p>
        </w:tc>
      </w:tr>
      <w:tr w:rsidR="004A5F46" w:rsidRPr="00A67379" w14:paraId="73835179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21FE3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Watering treatment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E329C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88123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ED5DB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F30F7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637B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0.74</w:t>
            </w:r>
          </w:p>
        </w:tc>
      </w:tr>
      <w:tr w:rsidR="004A5F46" w:rsidRPr="00A67379" w14:paraId="2856E330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97670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C1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1545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C9904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11.29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F71661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25E9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43235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</w:tr>
      <w:tr w:rsidR="004A5F46" w:rsidRPr="00A67379" w14:paraId="4F123FC1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66A4D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C2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8D8D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3E49C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5FE1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20596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D12AC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0.52</w:t>
            </w:r>
          </w:p>
        </w:tc>
      </w:tr>
      <w:tr w:rsidR="004A5F46" w:rsidRPr="00A67379" w14:paraId="41807339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49ED7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C3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E5BC6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38137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5.88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0DCFF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AD717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i/>
                <w:i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i/>
                <w:iCs/>
                <w:color w:val="000000" w:themeColor="text1"/>
                <w:kern w:val="0"/>
                <w:szCs w:val="24"/>
              </w:rPr>
              <w:t>3.34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A4687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i/>
                <w:i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i/>
                <w:iCs/>
                <w:color w:val="000000" w:themeColor="text1"/>
                <w:kern w:val="0"/>
                <w:szCs w:val="24"/>
              </w:rPr>
              <w:t>0.07</w:t>
            </w:r>
          </w:p>
        </w:tc>
      </w:tr>
      <w:tr w:rsidR="004A5F46" w:rsidRPr="00A67379" w14:paraId="3D127B04" w14:textId="77777777" w:rsidTr="00102D01">
        <w:trPr>
          <w:trHeight w:val="9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124CD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C1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DB72C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8DFA3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3.96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84315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278C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0900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</w:tr>
      <w:tr w:rsidR="004A5F46" w:rsidRPr="00A67379" w14:paraId="609408E6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628D1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C2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87DAB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9D53F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1.68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6C0B5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BAC1B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6652C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0.94</w:t>
            </w:r>
          </w:p>
        </w:tc>
      </w:tr>
      <w:tr w:rsidR="004A5F46" w:rsidRPr="00A67379" w14:paraId="3E266E65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63713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C3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B8D6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B5B91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0.54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48C4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6B8B7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92968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0.16</w:t>
            </w:r>
          </w:p>
        </w:tc>
      </w:tr>
      <w:tr w:rsidR="004A5F46" w:rsidRPr="00A67379" w14:paraId="6AC84CBC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5FCF2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Watering treatment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Theme="minorEastAsia" w:cs="Times New Roman"/>
                <w:color w:val="000000" w:themeColor="text1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C1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5AB1A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1E076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0.97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CC47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8F805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FB10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-</w:t>
            </w:r>
          </w:p>
        </w:tc>
      </w:tr>
      <w:tr w:rsidR="004A5F46" w:rsidRPr="00A67379" w14:paraId="6A6F3EEB" w14:textId="77777777" w:rsidTr="00102D01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4C2CF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Watering treatment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Theme="minorEastAsia" w:cs="Times New Roman"/>
                <w:color w:val="000000" w:themeColor="text1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C2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23214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7E98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7C094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EDB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47528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0.14</w:t>
            </w:r>
          </w:p>
        </w:tc>
      </w:tr>
      <w:tr w:rsidR="004A5F46" w:rsidRPr="00A67379" w14:paraId="341914FF" w14:textId="77777777" w:rsidTr="00102D01">
        <w:trPr>
          <w:trHeight w:val="290"/>
          <w:jc w:val="center"/>
        </w:trPr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8CDB0D6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 xml:space="preserve"> Watering treatment </w:t>
            </w:r>
            <w:r w:rsidRPr="00A67379">
              <w:rPr>
                <w:rFonts w:cs="Times New Roman"/>
                <w:color w:val="000000" w:themeColor="text1"/>
                <w:szCs w:val="24"/>
              </w:rPr>
              <w:t>×</w:t>
            </w:r>
            <w:r w:rsidRPr="00A67379">
              <w:rPr>
                <w:rFonts w:eastAsiaTheme="minorEastAsia" w:cs="Times New Roman"/>
                <w:color w:val="000000" w:themeColor="text1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C3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05D81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E9AE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1.01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8850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3342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3BBD0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0.65</w:t>
            </w:r>
          </w:p>
        </w:tc>
      </w:tr>
      <w:tr w:rsidR="004A5F46" w:rsidRPr="00A67379" w14:paraId="43F93B66" w14:textId="77777777" w:rsidTr="00BA7502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74CFC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  <w:t>Random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12AEC" w14:textId="77777777" w:rsidR="004A5F46" w:rsidRPr="00A67379" w:rsidRDefault="004A5F46">
            <w:pPr>
              <w:adjustRightInd w:val="0"/>
              <w:snapToGrid w:val="0"/>
              <w:spacing w:line="240" w:lineRule="auto"/>
              <w:rPr>
                <w:rFonts w:eastAsia="宋体" w:cs="Times New Roman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B89599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SD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4FDDB4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SD</w:t>
            </w:r>
          </w:p>
        </w:tc>
      </w:tr>
      <w:tr w:rsidR="004A5F46" w:rsidRPr="00A67379" w14:paraId="0CFD24B5" w14:textId="77777777" w:rsidTr="00BA7502">
        <w:trPr>
          <w:trHeight w:val="280"/>
          <w:jc w:val="center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89F4E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Population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458B8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C351B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E115E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0.04</w:t>
            </w:r>
          </w:p>
        </w:tc>
      </w:tr>
      <w:tr w:rsidR="004A5F46" w:rsidRPr="00A67379" w14:paraId="57148297" w14:textId="77777777" w:rsidTr="00BA7502">
        <w:trPr>
          <w:trHeight w:val="290"/>
          <w:jc w:val="center"/>
        </w:trPr>
        <w:tc>
          <w:tcPr>
            <w:tcW w:w="33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75FA42" w14:textId="77777777" w:rsidR="004A5F46" w:rsidRPr="00A67379" w:rsidRDefault="00000000">
            <w:pPr>
              <w:adjustRightInd w:val="0"/>
              <w:snapToGrid w:val="0"/>
              <w:spacing w:line="240" w:lineRule="auto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Residual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0EB341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FFB96D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0.35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796B42" w14:textId="77777777" w:rsidR="004A5F46" w:rsidRPr="00A67379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 w:themeColor="text1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 w:themeColor="text1"/>
                <w:kern w:val="0"/>
                <w:szCs w:val="24"/>
              </w:rPr>
              <w:t>0.28</w:t>
            </w:r>
          </w:p>
        </w:tc>
      </w:tr>
    </w:tbl>
    <w:p w14:paraId="48E2BCDD" w14:textId="77777777" w:rsidR="004A5F46" w:rsidRDefault="00000000">
      <w:pPr>
        <w:rPr>
          <w:rFonts w:eastAsiaTheme="minorEastAsia" w:cs="Times New Roman"/>
          <w:color w:val="000000" w:themeColor="text1"/>
          <w:sz w:val="22"/>
        </w:rPr>
      </w:pPr>
      <w:r>
        <w:rPr>
          <w:rFonts w:eastAsiaTheme="minorEastAsia" w:cs="Times New Roman"/>
          <w:color w:val="000000" w:themeColor="text1"/>
          <w:sz w:val="22"/>
        </w:rPr>
        <w:br w:type="page"/>
      </w:r>
    </w:p>
    <w:p w14:paraId="3D74343D" w14:textId="77777777" w:rsidR="004A5F46" w:rsidRDefault="004A5F46">
      <w:pPr>
        <w:adjustRightInd w:val="0"/>
        <w:snapToGrid w:val="0"/>
        <w:rPr>
          <w:rFonts w:eastAsiaTheme="minorEastAsia" w:cs="Times New Roman"/>
          <w:color w:val="000000" w:themeColor="text1"/>
          <w:sz w:val="22"/>
        </w:rPr>
        <w:sectPr w:rsidR="004A5F46" w:rsidSect="00A67379">
          <w:footerReference w:type="default" r:id="rId7"/>
          <w:type w:val="continuous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" w:linePitch="326"/>
        </w:sectPr>
      </w:pPr>
    </w:p>
    <w:p w14:paraId="2E04ECB7" w14:textId="77777777" w:rsidR="004A5F46" w:rsidRDefault="00000000">
      <w:pPr>
        <w:adjustRightInd w:val="0"/>
        <w:snapToGrid w:val="0"/>
        <w:spacing w:line="240" w:lineRule="auto"/>
        <w:outlineLvl w:val="1"/>
        <w:rPr>
          <w:rFonts w:eastAsiaTheme="minorEastAsia" w:cs="Times New Roman"/>
          <w:color w:val="000000" w:themeColor="text1"/>
          <w:szCs w:val="24"/>
          <w:bdr w:val="single" w:sz="2" w:space="0" w:color="E3E3E3"/>
          <w:shd w:val="clear" w:color="auto" w:fill="FFFFFF"/>
        </w:rPr>
      </w:pPr>
      <w:r>
        <w:rPr>
          <w:rFonts w:eastAsiaTheme="minorEastAsia" w:hint="eastAsia"/>
          <w:b/>
          <w:bCs/>
        </w:rPr>
        <w:lastRenderedPageBreak/>
        <w:t>Table S4</w:t>
      </w:r>
      <w:r>
        <w:rPr>
          <w:rFonts w:eastAsiaTheme="minorEastAsia" w:cs="Times New Roman"/>
          <w:color w:val="000000" w:themeColor="text1"/>
          <w:sz w:val="22"/>
        </w:rPr>
        <w:t xml:space="preserve"> </w:t>
      </w:r>
      <w:r>
        <w:rPr>
          <w:rFonts w:eastAsia="Segoe UI" w:cs="Times New Roman"/>
          <w:color w:val="000000" w:themeColor="text1"/>
          <w:szCs w:val="24"/>
          <w:bdr w:val="single" w:sz="2" w:space="0" w:color="E3E3E3"/>
          <w:shd w:val="clear" w:color="auto" w:fill="FFFFFF"/>
        </w:rPr>
        <w:t>Results of linear mixed-effect models used to test the effects of species status (invasive vs. native), watering treatment (wet vs. drought), neighbor type (coded as dummy variables:</w:t>
      </w:r>
      <w:r>
        <w:rPr>
          <w:rFonts w:eastAsia="Segoe UI" w:cs="Times New Roman" w:hint="eastAsia"/>
          <w:color w:val="000000" w:themeColor="text1"/>
          <w:szCs w:val="24"/>
          <w:bdr w:val="single" w:sz="2" w:space="0" w:color="E3E3E3"/>
          <w:shd w:val="clear" w:color="auto" w:fill="FFFFFF"/>
        </w:rPr>
        <w:t>C1</w:t>
      </w:r>
      <w:r>
        <w:rPr>
          <w:rFonts w:eastAsia="Segoe UI" w:cs="Times New Roman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C2, C3; dummy variables were coded to allow testing of the specific contrasts listed in Figure 1) and all their interactions on the log response ratio (LRR) of</w:t>
      </w:r>
      <w:r>
        <w:rPr>
          <w:rFonts w:eastAsia="Segoe UI" w:cs="Times New Roman" w:hint="eastAsia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node number and branch number</w:t>
      </w:r>
      <w:r>
        <w:rPr>
          <w:rFonts w:eastAsia="Segoe UI" w:cs="Times New Roman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of </w:t>
      </w:r>
      <w:r>
        <w:rPr>
          <w:rFonts w:eastAsia="Segoe UI" w:cs="Times New Roman" w:hint="eastAsia"/>
          <w:color w:val="000000" w:themeColor="text1"/>
          <w:szCs w:val="24"/>
          <w:bdr w:val="single" w:sz="2" w:space="0" w:color="E3E3E3"/>
          <w:shd w:val="clear" w:color="auto" w:fill="FFFFFF"/>
        </w:rPr>
        <w:t>central</w:t>
      </w:r>
      <w:r>
        <w:rPr>
          <w:rFonts w:eastAsia="Segoe UI" w:cs="Times New Roman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plants. Model error distribution and sample size are indicated in brackets. Significant effects (P &lt; 0.05) </w:t>
      </w:r>
      <w:proofErr w:type="gramStart"/>
      <w:r>
        <w:rPr>
          <w:rFonts w:eastAsia="Segoe UI" w:cs="Times New Roman"/>
          <w:color w:val="000000" w:themeColor="text1"/>
          <w:szCs w:val="24"/>
          <w:bdr w:val="single" w:sz="2" w:space="0" w:color="E3E3E3"/>
          <w:shd w:val="clear" w:color="auto" w:fill="FFFFFF"/>
        </w:rPr>
        <w:t>are in</w:t>
      </w:r>
      <w:proofErr w:type="gramEnd"/>
      <w:r>
        <w:rPr>
          <w:rFonts w:eastAsia="Segoe UI" w:cs="Times New Roman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bold.</w:t>
      </w:r>
    </w:p>
    <w:p w14:paraId="189E3F2B" w14:textId="77777777" w:rsidR="00A67379" w:rsidRPr="00A67379" w:rsidRDefault="00A67379">
      <w:pPr>
        <w:adjustRightInd w:val="0"/>
        <w:snapToGrid w:val="0"/>
        <w:spacing w:line="240" w:lineRule="auto"/>
        <w:outlineLvl w:val="1"/>
        <w:rPr>
          <w:rFonts w:eastAsiaTheme="minorEastAsia" w:cs="Times New Roman" w:hint="eastAsia"/>
          <w:color w:val="000000" w:themeColor="text1"/>
          <w:szCs w:val="24"/>
          <w:bdr w:val="single" w:sz="2" w:space="0" w:color="E3E3E3"/>
          <w:shd w:val="clear" w:color="auto" w:fill="FFFFFF"/>
        </w:rPr>
      </w:pPr>
    </w:p>
    <w:tbl>
      <w:tblPr>
        <w:tblW w:w="5556" w:type="pct"/>
        <w:tblInd w:w="-447" w:type="dxa"/>
        <w:tblLook w:val="04A0" w:firstRow="1" w:lastRow="0" w:firstColumn="1" w:lastColumn="0" w:noHBand="0" w:noVBand="1"/>
      </w:tblPr>
      <w:tblGrid>
        <w:gridCol w:w="3453"/>
        <w:gridCol w:w="813"/>
        <w:gridCol w:w="1378"/>
        <w:gridCol w:w="1282"/>
        <w:gridCol w:w="1214"/>
        <w:gridCol w:w="1096"/>
      </w:tblGrid>
      <w:tr w:rsidR="004A5F46" w:rsidRPr="00102D01" w14:paraId="0FD64F6A" w14:textId="77777777" w:rsidTr="00102D01">
        <w:trPr>
          <w:cantSplit/>
          <w:trHeight w:val="283"/>
        </w:trPr>
        <w:tc>
          <w:tcPr>
            <w:tcW w:w="176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14:paraId="0DF9F92E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Explanatory variables (fixed and random effects)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D9253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proofErr w:type="spellStart"/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df</w:t>
            </w:r>
            <w:proofErr w:type="spellEnd"/>
          </w:p>
        </w:tc>
        <w:tc>
          <w:tcPr>
            <w:tcW w:w="14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A76729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LRR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for node number</w:t>
            </w:r>
          </w:p>
          <w:p w14:paraId="1D171E77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宋体" w:cs="Times New Roman"/>
                <w:color w:val="000000" w:themeColor="text1"/>
                <w:kern w:val="0"/>
                <w:szCs w:val="24"/>
              </w:rPr>
              <w:t>(Gaussian,</w:t>
            </w:r>
            <w:r w:rsidRPr="00102D01">
              <w:rPr>
                <w:rFonts w:eastAsia="宋体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102D01">
              <w:rPr>
                <w:rFonts w:eastAsia="宋体" w:cs="Times New Roman"/>
                <w:color w:val="000000" w:themeColor="text1"/>
                <w:kern w:val="0"/>
                <w:szCs w:val="24"/>
              </w:rPr>
              <w:t>n=19</w:t>
            </w:r>
            <w:r w:rsidRPr="00102D01">
              <w:rPr>
                <w:rFonts w:eastAsia="宋体" w:cs="Times New Roman" w:hint="eastAsia"/>
                <w:color w:val="000000" w:themeColor="text1"/>
                <w:kern w:val="0"/>
                <w:szCs w:val="24"/>
              </w:rPr>
              <w:t>0</w:t>
            </w:r>
            <w:r w:rsidRPr="00102D01">
              <w:rPr>
                <w:rFonts w:eastAsia="宋体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2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F88EA1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LRR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 xml:space="preserve"> for branch number</w:t>
            </w:r>
          </w:p>
          <w:p w14:paraId="4C847055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宋体" w:cs="Times New Roman"/>
                <w:color w:val="000000" w:themeColor="text1"/>
                <w:kern w:val="0"/>
                <w:szCs w:val="24"/>
              </w:rPr>
              <w:t>(Gaussian, n=19</w:t>
            </w:r>
            <w:r w:rsidRPr="00102D01">
              <w:rPr>
                <w:rFonts w:eastAsia="宋体" w:cs="Times New Roman" w:hint="eastAsia"/>
                <w:color w:val="000000" w:themeColor="text1"/>
                <w:kern w:val="0"/>
                <w:szCs w:val="24"/>
              </w:rPr>
              <w:t>0</w:t>
            </w:r>
            <w:r w:rsidRPr="00102D01">
              <w:rPr>
                <w:rFonts w:eastAsia="宋体" w:cs="Times New Roman"/>
                <w:color w:val="000000" w:themeColor="text1"/>
                <w:kern w:val="0"/>
                <w:szCs w:val="24"/>
              </w:rPr>
              <w:t>)</w:t>
            </w:r>
          </w:p>
        </w:tc>
      </w:tr>
      <w:tr w:rsidR="004A5F46" w:rsidRPr="00102D01" w14:paraId="0BB787A0" w14:textId="77777777" w:rsidTr="00102D01">
        <w:trPr>
          <w:cantSplit/>
          <w:trHeight w:val="283"/>
        </w:trPr>
        <w:tc>
          <w:tcPr>
            <w:tcW w:w="176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BB14384" w14:textId="77777777" w:rsidR="004A5F46" w:rsidRPr="00102D01" w:rsidRDefault="004A5F46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4A77E6A9" w14:textId="77777777" w:rsidR="004A5F46" w:rsidRPr="00102D01" w:rsidRDefault="00000000">
            <w:pPr>
              <w:spacing w:line="240" w:lineRule="auto"/>
              <w:rPr>
                <w:rFonts w:ascii="宋体" w:eastAsia="宋体" w:hAnsi="宋体" w:cs="宋体"/>
                <w:color w:val="000000"/>
                <w:kern w:val="0"/>
                <w:szCs w:val="24"/>
              </w:rPr>
            </w:pPr>
            <w:r w:rsidRPr="00102D01">
              <w:rPr>
                <w:rFonts w:ascii="宋体" w:eastAsia="宋体" w:hAnsi="宋体" w:cs="宋体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4D8B4B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χ2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899A9B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P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A10DE91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χ2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437620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P</w:t>
            </w:r>
          </w:p>
        </w:tc>
      </w:tr>
      <w:tr w:rsidR="004A5F46" w:rsidRPr="00102D01" w14:paraId="2A7B1B0C" w14:textId="77777777" w:rsidTr="00102D01">
        <w:trPr>
          <w:cantSplit/>
          <w:trHeight w:val="300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DAAEB6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D4EB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09638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0.50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FCBD7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48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BEDB7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B73E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67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0A5B1B3F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96DEE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Watering treatment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B23BE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71985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05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AF9EF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82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2E78A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0.2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98F4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0.6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018A861A" w14:textId="77777777" w:rsidTr="00102D01">
        <w:trPr>
          <w:cantSplit/>
          <w:trHeight w:val="300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020C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C1</w:t>
            </w:r>
            <w:r w:rsidRPr="00102D01">
              <w:rPr>
                <w:rFonts w:eastAsia="宋体" w:cs="Times New Roman"/>
                <w:color w:val="000000" w:themeColor="text1"/>
                <w:kern w:val="0"/>
                <w:szCs w:val="24"/>
              </w:rPr>
              <w:t>(alone vs. with neighbors)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86F1C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B5C7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70C2A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0.72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A4CF3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0.08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6C7C5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0.78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008DE655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4A1F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C2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 (with </w:t>
            </w:r>
            <w:r w:rsidRPr="00102D01">
              <w:rPr>
                <w:rFonts w:eastAsia="宋体" w:cs="Times New Roman" w:hint="eastAsia"/>
                <w:color w:val="000000"/>
                <w:kern w:val="0"/>
                <w:szCs w:val="24"/>
              </w:rPr>
              <w:t>mixed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 vs. </w:t>
            </w:r>
            <w:r w:rsidRPr="00102D01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averaged 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>across</w:t>
            </w:r>
            <w:r w:rsidRPr="00102D01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with </w:t>
            </w:r>
            <w:r w:rsidRPr="00102D01">
              <w:rPr>
                <w:rFonts w:eastAsia="宋体" w:cs="Times New Roman" w:hint="eastAsia"/>
                <w:color w:val="000000"/>
                <w:kern w:val="0"/>
                <w:szCs w:val="24"/>
              </w:rPr>
              <w:t>kin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 and </w:t>
            </w:r>
            <w:proofErr w:type="spellStart"/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>nonkin</w:t>
            </w:r>
            <w:proofErr w:type="spellEnd"/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351E3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94BE8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2.32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1BFF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E923E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2.59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D25C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0.11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4ECDE19E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0B77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C3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(with kin neighbors vs. </w:t>
            </w:r>
            <w:r w:rsidRPr="00102D01">
              <w:rPr>
                <w:rFonts w:eastAsia="宋体" w:cs="Times New Roman" w:hint="eastAsia"/>
                <w:color w:val="000000"/>
                <w:kern w:val="0"/>
                <w:szCs w:val="24"/>
              </w:rPr>
              <w:t>w</w:t>
            </w:r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ith </w:t>
            </w:r>
            <w:proofErr w:type="spellStart"/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>non</w:t>
            </w:r>
            <w:r w:rsidRPr="00102D01">
              <w:rPr>
                <w:rFonts w:eastAsia="宋体" w:cs="Times New Roman" w:hint="eastAsia"/>
                <w:color w:val="000000"/>
                <w:kern w:val="0"/>
                <w:szCs w:val="24"/>
              </w:rPr>
              <w:t>kin</w:t>
            </w:r>
            <w:proofErr w:type="spellEnd"/>
            <w:r w:rsidRPr="00102D01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6C41A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DDFA7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0.75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9EB14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0.39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C16D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0.55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4EEE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46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50481EC7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55219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Watering treatment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B71E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DAF8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42E4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0.97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132C4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0.11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5472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75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5EE0B9C0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1902E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C1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53762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AA26A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b/>
                <w:bCs/>
                <w:color w:val="000000"/>
                <w:kern w:val="0"/>
                <w:szCs w:val="24"/>
              </w:rPr>
              <w:t>4.56</w:t>
            </w:r>
            <w:r w:rsidRPr="00102D01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58112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b/>
                <w:bCs/>
                <w:color w:val="000000"/>
                <w:kern w:val="0"/>
                <w:szCs w:val="24"/>
              </w:rPr>
              <w:t>0.03</w:t>
            </w:r>
            <w:r w:rsidRPr="00102D01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54ABC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b/>
                <w:bCs/>
                <w:color w:val="000000"/>
                <w:kern w:val="0"/>
                <w:szCs w:val="24"/>
              </w:rPr>
              <w:t>4.53</w:t>
            </w:r>
            <w:r w:rsidRPr="00102D01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0D4CF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b/>
                <w:bCs/>
                <w:color w:val="000000"/>
                <w:kern w:val="0"/>
                <w:szCs w:val="24"/>
              </w:rPr>
              <w:t>03</w:t>
            </w:r>
            <w:r w:rsidRPr="00102D01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25F76156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2EF90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C2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D47F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EDB38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1.53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CE34A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0.22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84F98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0.91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25F8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0.34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0D8AAC6E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DE8ED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C3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D86E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DAF6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0.00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EC795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0.9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7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B4558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0.00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00CE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0.9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6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590E96B9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5B8E4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Watering treatment × C1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2B22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9172F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0.00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B512F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99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657E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0.0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7456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0.8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7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67620FC3" w14:textId="77777777" w:rsidTr="00102D01">
        <w:trPr>
          <w:cantSplit/>
          <w:trHeight w:val="300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91F49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Watering treatment × C2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1F27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F628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0.45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3775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0.50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6E59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10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33558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75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02447677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39EC8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Watering treatment × C3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F418F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3022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0.01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6B87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0.93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E567C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0.0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8BCE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88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141AD019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166B6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Watering treatment × C1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DFF6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CE8F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2.64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31D7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CF7FA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2.00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204B0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16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484C3683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E01BB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Watering treatment × C2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55B0C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2955C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2.09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88E29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0.15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2AD63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1.18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2776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28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302E1089" w14:textId="77777777" w:rsidTr="00102D01">
        <w:trPr>
          <w:cantSplit/>
          <w:trHeight w:val="309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415FC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Status × Watering treatment × C3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C289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DB344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0.00 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3416B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0.95 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1A0AE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0.0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6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E01F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0.8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1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244EC7A8" w14:textId="77777777" w:rsidTr="00102D01">
        <w:trPr>
          <w:cantSplit/>
          <w:trHeight w:val="283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D2D43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  <w:t>Random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E46D9" w14:textId="77777777" w:rsidR="004A5F46" w:rsidRPr="00102D01" w:rsidRDefault="004A5F46">
            <w:pPr>
              <w:spacing w:line="240" w:lineRule="auto"/>
              <w:rPr>
                <w:rFonts w:eastAsia="等线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8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F0AEB3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SD</w:t>
            </w:r>
          </w:p>
        </w:tc>
        <w:tc>
          <w:tcPr>
            <w:tcW w:w="129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6AE7E3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SD</w:t>
            </w:r>
          </w:p>
        </w:tc>
      </w:tr>
      <w:tr w:rsidR="004A5F46" w:rsidRPr="00102D01" w14:paraId="2CA2442B" w14:textId="77777777" w:rsidTr="00102D01">
        <w:trPr>
          <w:cantSplit/>
          <w:trHeight w:val="283"/>
        </w:trPr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E49D9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Population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4178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735BC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22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56722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0.00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  <w:tr w:rsidR="004A5F46" w:rsidRPr="00102D01" w14:paraId="3EFEEC9E" w14:textId="77777777" w:rsidTr="00102D01">
        <w:trPr>
          <w:cantSplit/>
          <w:trHeight w:val="283"/>
        </w:trPr>
        <w:tc>
          <w:tcPr>
            <w:tcW w:w="176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1DDDAA" w14:textId="77777777" w:rsidR="004A5F46" w:rsidRPr="00102D01" w:rsidRDefault="00000000">
            <w:pPr>
              <w:spacing w:line="240" w:lineRule="auto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Residual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CDBDDD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8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F9B1D5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2.60</w:t>
            </w:r>
            <w:r w:rsidRPr="00102D01">
              <w:rPr>
                <w:rFonts w:eastAsia="等线"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5281D76" w14:textId="77777777" w:rsidR="004A5F46" w:rsidRPr="00102D01" w:rsidRDefault="00000000">
            <w:pPr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102D01">
              <w:rPr>
                <w:rFonts w:eastAsia="等线" w:cs="Times New Roman" w:hint="eastAsia"/>
                <w:color w:val="000000"/>
                <w:kern w:val="0"/>
                <w:szCs w:val="24"/>
              </w:rPr>
              <w:t>2.30</w:t>
            </w:r>
          </w:p>
        </w:tc>
      </w:tr>
    </w:tbl>
    <w:p w14:paraId="34608B90" w14:textId="77777777" w:rsidR="00A67379" w:rsidRDefault="00A67379">
      <w:pPr>
        <w:spacing w:line="240" w:lineRule="auto"/>
        <w:outlineLvl w:val="1"/>
        <w:rPr>
          <w:rFonts w:cs="Times New Roman"/>
          <w:b/>
          <w:bCs/>
          <w:color w:val="000000" w:themeColor="text1"/>
          <w:szCs w:val="24"/>
        </w:rPr>
      </w:pPr>
    </w:p>
    <w:p w14:paraId="2B3B6689" w14:textId="77777777" w:rsidR="00A67379" w:rsidRDefault="00A67379">
      <w:pPr>
        <w:widowControl/>
        <w:spacing w:line="240" w:lineRule="auto"/>
        <w:jc w:val="left"/>
        <w:rPr>
          <w:rFonts w:cs="Times New Roman"/>
          <w:b/>
          <w:bCs/>
          <w:color w:val="000000" w:themeColor="text1"/>
          <w:szCs w:val="24"/>
        </w:rPr>
      </w:pPr>
      <w:r>
        <w:rPr>
          <w:rFonts w:cs="Times New Roman"/>
          <w:b/>
          <w:bCs/>
          <w:color w:val="000000" w:themeColor="text1"/>
          <w:szCs w:val="24"/>
        </w:rPr>
        <w:br w:type="page"/>
      </w:r>
    </w:p>
    <w:p w14:paraId="54C83E71" w14:textId="36BB3E7A" w:rsidR="004A5F46" w:rsidRDefault="00000000">
      <w:pPr>
        <w:spacing w:line="240" w:lineRule="auto"/>
        <w:outlineLvl w:val="1"/>
        <w:rPr>
          <w:rFonts w:eastAsiaTheme="minorEastAsia" w:cs="Times New Roman"/>
          <w:color w:val="0D0D0D"/>
          <w:szCs w:val="24"/>
          <w:bdr w:val="single" w:sz="2" w:space="0" w:color="E3E3E3"/>
          <w:shd w:val="clear" w:color="auto" w:fill="FFFFFF"/>
        </w:rPr>
      </w:pPr>
      <w:r>
        <w:rPr>
          <w:rFonts w:cs="Times New Roman"/>
          <w:b/>
          <w:bCs/>
          <w:color w:val="000000" w:themeColor="text1"/>
          <w:szCs w:val="24"/>
        </w:rPr>
        <w:lastRenderedPageBreak/>
        <w:t xml:space="preserve">Table </w:t>
      </w:r>
      <w:r>
        <w:rPr>
          <w:rFonts w:eastAsiaTheme="minorEastAsia" w:cs="Times New Roman" w:hint="eastAsia"/>
          <w:b/>
          <w:bCs/>
          <w:color w:val="000000" w:themeColor="text1"/>
          <w:szCs w:val="24"/>
        </w:rPr>
        <w:t>S5</w:t>
      </w:r>
      <w:r>
        <w:rPr>
          <w:rFonts w:cs="Times New Roman"/>
          <w:color w:val="EE0000"/>
          <w:szCs w:val="24"/>
        </w:rPr>
        <w:t xml:space="preserve"> </w:t>
      </w:r>
      <w:r>
        <w:rPr>
          <w:rFonts w:eastAsia="Segoe UI" w:cs="Times New Roman"/>
          <w:color w:val="0D0D0D"/>
          <w:szCs w:val="24"/>
          <w:bdr w:val="single" w:sz="2" w:space="0" w:color="E3E3E3"/>
          <w:shd w:val="clear" w:color="auto" w:fill="FFFFFF"/>
        </w:rPr>
        <w:t xml:space="preserve">Results of linear mixed-effect models used to test the effects of species status (invasive vs. native), watering treatment (wet vs. drought), neighbor type (coded as dummy variables: C1, C2, C3; dummy variables were coded to allow testing of the specific contrasts listed in Figure 1) and all their interactions on the branch number of </w:t>
      </w:r>
      <w:r>
        <w:rPr>
          <w:rFonts w:eastAsiaTheme="minorEastAsia" w:cs="Times New Roman" w:hint="eastAsia"/>
          <w:color w:val="0D0D0D"/>
          <w:szCs w:val="24"/>
          <w:bdr w:val="single" w:sz="2" w:space="0" w:color="E3E3E3"/>
          <w:shd w:val="clear" w:color="auto" w:fill="FFFFFF"/>
        </w:rPr>
        <w:t xml:space="preserve">two </w:t>
      </w:r>
      <w:r>
        <w:rPr>
          <w:rFonts w:eastAsia="Segoe UI" w:cs="Times New Roman"/>
          <w:color w:val="0D0D0D"/>
          <w:szCs w:val="24"/>
          <w:bdr w:val="single" w:sz="2" w:space="0" w:color="E3E3E3"/>
          <w:shd w:val="clear" w:color="auto" w:fill="FFFFFF"/>
        </w:rPr>
        <w:t xml:space="preserve">neighbor plants. Model error distribution, applied transformations, and sample size are indicated in brackets. Significant effects (P &lt; 0.05) </w:t>
      </w:r>
      <w:proofErr w:type="gramStart"/>
      <w:r>
        <w:rPr>
          <w:rFonts w:eastAsia="Segoe UI" w:cs="Times New Roman"/>
          <w:color w:val="0D0D0D"/>
          <w:szCs w:val="24"/>
          <w:bdr w:val="single" w:sz="2" w:space="0" w:color="E3E3E3"/>
          <w:shd w:val="clear" w:color="auto" w:fill="FFFFFF"/>
        </w:rPr>
        <w:t>are in</w:t>
      </w:r>
      <w:proofErr w:type="gramEnd"/>
      <w:r>
        <w:rPr>
          <w:rFonts w:eastAsia="Segoe UI" w:cs="Times New Roman"/>
          <w:color w:val="0D0D0D"/>
          <w:szCs w:val="24"/>
          <w:bdr w:val="single" w:sz="2" w:space="0" w:color="E3E3E3"/>
          <w:shd w:val="clear" w:color="auto" w:fill="FFFFFF"/>
        </w:rPr>
        <w:t xml:space="preserve"> bold. </w:t>
      </w:r>
    </w:p>
    <w:p w14:paraId="71488422" w14:textId="77777777" w:rsidR="00A67379" w:rsidRPr="00A67379" w:rsidRDefault="00A67379">
      <w:pPr>
        <w:spacing w:line="240" w:lineRule="auto"/>
        <w:outlineLvl w:val="1"/>
        <w:rPr>
          <w:rFonts w:eastAsiaTheme="minorEastAsia" w:cs="Times New Roman" w:hint="eastAsia"/>
          <w:color w:val="0D0D0D"/>
          <w:szCs w:val="24"/>
          <w:bdr w:val="single" w:sz="2" w:space="0" w:color="E3E3E3"/>
          <w:shd w:val="clear" w:color="auto" w:fill="FFFFFF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8"/>
        <w:gridCol w:w="1134"/>
        <w:gridCol w:w="1478"/>
        <w:gridCol w:w="1022"/>
      </w:tblGrid>
      <w:tr w:rsidR="004A5F46" w14:paraId="03084678" w14:textId="77777777" w:rsidTr="00A67379">
        <w:trPr>
          <w:trHeight w:val="750"/>
          <w:jc w:val="center"/>
        </w:trPr>
        <w:tc>
          <w:tcPr>
            <w:tcW w:w="467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2110551C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Explanatory variables (fixed and random effects)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A9DE7C5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</w:rPr>
              <w:t>df</w:t>
            </w:r>
            <w:proofErr w:type="spellEnd"/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bottom"/>
          </w:tcPr>
          <w:p w14:paraId="66D126D0" w14:textId="77777777" w:rsidR="004A5F46" w:rsidRDefault="00000000">
            <w:pPr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>
              <w:rPr>
                <w:rFonts w:eastAsia="宋体" w:cs="Times New Roman"/>
                <w:kern w:val="0"/>
                <w:szCs w:val="24"/>
              </w:rPr>
              <w:t>Branch number</w:t>
            </w:r>
          </w:p>
          <w:p w14:paraId="00CAE6E3" w14:textId="3A5BE14F" w:rsidR="004A5F46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>
              <w:rPr>
                <w:rFonts w:eastAsia="宋体" w:cs="Times New Roman"/>
                <w:kern w:val="0"/>
                <w:szCs w:val="24"/>
              </w:rPr>
              <w:t>(</w:t>
            </w:r>
            <w:r w:rsidR="00A67379">
              <w:rPr>
                <w:rFonts w:eastAsia="宋体" w:cs="Times New Roman"/>
                <w:kern w:val="0"/>
                <w:szCs w:val="24"/>
              </w:rPr>
              <w:t>Poisson</w:t>
            </w:r>
            <w:r>
              <w:rPr>
                <w:rFonts w:eastAsia="宋体" w:cs="Times New Roman"/>
                <w:kern w:val="0"/>
                <w:szCs w:val="24"/>
              </w:rPr>
              <w:t>, n=143)</w:t>
            </w:r>
          </w:p>
        </w:tc>
      </w:tr>
      <w:tr w:rsidR="004A5F46" w14:paraId="16363EFE" w14:textId="77777777" w:rsidTr="00A67379">
        <w:trPr>
          <w:trHeight w:val="290"/>
          <w:jc w:val="center"/>
        </w:trPr>
        <w:tc>
          <w:tcPr>
            <w:tcW w:w="4678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F841F51" w14:textId="77777777" w:rsidR="004A5F46" w:rsidRDefault="004A5F46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AB254D5" w14:textId="77777777" w:rsidR="004A5F46" w:rsidRDefault="004A5F46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478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666D37FB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>
              <w:rPr>
                <w:rFonts w:eastAsia="宋体" w:cs="Times New Roman"/>
                <w:kern w:val="0"/>
                <w:szCs w:val="24"/>
              </w:rPr>
              <w:t>χ2</w:t>
            </w: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70998C4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>
              <w:rPr>
                <w:rFonts w:eastAsia="宋体" w:cs="Times New Roman"/>
                <w:kern w:val="0"/>
                <w:szCs w:val="24"/>
              </w:rPr>
              <w:t>P</w:t>
            </w:r>
          </w:p>
        </w:tc>
      </w:tr>
      <w:tr w:rsidR="004A5F46" w14:paraId="1E6A1AB0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1B5B0F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811E8C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DC15E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kern w:val="0"/>
                <w:szCs w:val="24"/>
              </w:rPr>
              <w:t>23.41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00B31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kern w:val="0"/>
                <w:szCs w:val="24"/>
              </w:rPr>
              <w:t>&lt;0.0001</w:t>
            </w:r>
          </w:p>
        </w:tc>
      </w:tr>
      <w:tr w:rsidR="004A5F46" w14:paraId="57D0D93F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E9B24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Watering treatment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29FAC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48364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kern w:val="0"/>
                <w:szCs w:val="24"/>
              </w:rPr>
              <w:t>265.89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018179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kern w:val="0"/>
                <w:szCs w:val="24"/>
              </w:rPr>
              <w:t>&lt;0.0001</w:t>
            </w:r>
          </w:p>
        </w:tc>
      </w:tr>
      <w:tr w:rsidR="004A5F46" w14:paraId="656A8399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B1B02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C2 (with mixed neighbors vs. averaged across with kin neighbors and </w:t>
            </w:r>
            <w:proofErr w:type="spellStart"/>
            <w:r>
              <w:rPr>
                <w:rFonts w:eastAsia="宋体" w:cs="Times New Roman"/>
                <w:color w:val="000000"/>
                <w:kern w:val="0"/>
                <w:szCs w:val="24"/>
              </w:rPr>
              <w:t>nonkin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7DC64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EB8CF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kern w:val="0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48477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0.96</w:t>
            </w:r>
          </w:p>
        </w:tc>
      </w:tr>
      <w:tr w:rsidR="004A5F46" w14:paraId="314C600A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77187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C3 (with kin neighbors vs. with </w:t>
            </w:r>
            <w:proofErr w:type="spellStart"/>
            <w:r>
              <w:rPr>
                <w:rFonts w:eastAsia="宋体" w:cs="Times New Roman" w:hint="eastAsia"/>
                <w:color w:val="000000"/>
                <w:kern w:val="0"/>
                <w:szCs w:val="24"/>
              </w:rPr>
              <w:t>non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>kin</w:t>
            </w:r>
            <w:proofErr w:type="spellEnd"/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25EE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4AE5C9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E576B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  <w:t>0.07</w:t>
            </w:r>
          </w:p>
        </w:tc>
      </w:tr>
      <w:tr w:rsidR="004A5F46" w14:paraId="57027F8C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D3400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Watering treatment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0D212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7CFDD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E042A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0.30</w:t>
            </w:r>
          </w:p>
        </w:tc>
      </w:tr>
      <w:tr w:rsidR="004A5F46" w14:paraId="4AF8EE0D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3F1DB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229C9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9EBF3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D7A47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0.14</w:t>
            </w:r>
          </w:p>
        </w:tc>
      </w:tr>
      <w:tr w:rsidR="004A5F46" w14:paraId="12794200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15704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41CAD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D0C17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58FC4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0.04</w:t>
            </w:r>
          </w:p>
        </w:tc>
      </w:tr>
      <w:tr w:rsidR="004A5F46" w14:paraId="0B6662C7" w14:textId="77777777" w:rsidTr="00A67379">
        <w:trPr>
          <w:trHeight w:val="32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5ADC6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8727A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C7B39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02FCC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0.77</w:t>
            </w:r>
          </w:p>
        </w:tc>
      </w:tr>
      <w:tr w:rsidR="004A5F46" w14:paraId="44BAF4E9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83293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919C6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C22E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C454B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0.87</w:t>
            </w:r>
          </w:p>
        </w:tc>
      </w:tr>
      <w:tr w:rsidR="004A5F46" w14:paraId="1C2FB846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25DFE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Watering treatment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Theme="minorEastAsia" w:cs="Times New Roman"/>
                <w:szCs w:val="24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>C2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CC0D4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E398B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249A2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0.22</w:t>
            </w:r>
          </w:p>
        </w:tc>
      </w:tr>
      <w:tr w:rsidR="004A5F46" w14:paraId="08B2D1D2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D28F9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 xml:space="preserve"> Watering treatment </w:t>
            </w:r>
            <w:r>
              <w:rPr>
                <w:rFonts w:cs="Times New Roman"/>
                <w:szCs w:val="24"/>
              </w:rPr>
              <w:t>×</w:t>
            </w:r>
            <w:r>
              <w:rPr>
                <w:rFonts w:eastAsiaTheme="minorEastAsia" w:cs="Times New Roman"/>
                <w:szCs w:val="24"/>
              </w:rPr>
              <w:t xml:space="preserve"> </w:t>
            </w:r>
            <w:r>
              <w:rPr>
                <w:rFonts w:eastAsia="宋体" w:cs="Times New Roman"/>
                <w:color w:val="000000"/>
                <w:kern w:val="0"/>
                <w:szCs w:val="24"/>
              </w:rPr>
              <w:t>C3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D9C69B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4DC63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77EA8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0.41</w:t>
            </w:r>
          </w:p>
        </w:tc>
      </w:tr>
      <w:tr w:rsidR="004A5F46" w14:paraId="5392D01C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81026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Random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057BF" w14:textId="77777777" w:rsidR="004A5F46" w:rsidRDefault="004A5F46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14:paraId="5B332156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SD</w:t>
            </w:r>
          </w:p>
        </w:tc>
      </w:tr>
      <w:tr w:rsidR="004A5F46" w14:paraId="45D40354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6A347" w14:textId="77777777" w:rsidR="004A5F46" w:rsidRDefault="00000000">
            <w:pPr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Population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2C438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</w:tcBorders>
            <w:noWrap/>
            <w:vAlign w:val="center"/>
          </w:tcPr>
          <w:p w14:paraId="3E5E61A0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0.07</w:t>
            </w:r>
          </w:p>
        </w:tc>
      </w:tr>
      <w:tr w:rsidR="004A5F46" w14:paraId="01534C11" w14:textId="77777777" w:rsidTr="00A67379">
        <w:trPr>
          <w:trHeight w:val="280"/>
          <w:jc w:val="center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1907CF0" w14:textId="77777777" w:rsidR="004A5F46" w:rsidRDefault="00000000">
            <w:pPr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Residual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15F1B5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7E68399" w14:textId="77777777" w:rsidR="004A5F46" w:rsidRDefault="00000000">
            <w:pPr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</w:rPr>
              <w:t>0.17</w:t>
            </w:r>
          </w:p>
        </w:tc>
      </w:tr>
    </w:tbl>
    <w:p w14:paraId="7399E697" w14:textId="01FFD183" w:rsidR="00A67379" w:rsidRDefault="00A67379">
      <w:pPr>
        <w:spacing w:line="240" w:lineRule="auto"/>
        <w:rPr>
          <w:rFonts w:eastAsiaTheme="minorEastAsia" w:cs="Times New Roman"/>
          <w:color w:val="000000" w:themeColor="text1"/>
          <w:sz w:val="22"/>
        </w:rPr>
      </w:pPr>
    </w:p>
    <w:p w14:paraId="4E153A46" w14:textId="77777777" w:rsidR="00A67379" w:rsidRDefault="00A67379">
      <w:pPr>
        <w:widowControl/>
        <w:spacing w:line="240" w:lineRule="auto"/>
        <w:jc w:val="left"/>
        <w:rPr>
          <w:rFonts w:eastAsiaTheme="minorEastAsia" w:cs="Times New Roman"/>
          <w:color w:val="000000" w:themeColor="text1"/>
          <w:sz w:val="22"/>
        </w:rPr>
      </w:pPr>
      <w:r>
        <w:rPr>
          <w:rFonts w:eastAsiaTheme="minorEastAsia" w:cs="Times New Roman"/>
          <w:color w:val="000000" w:themeColor="text1"/>
          <w:sz w:val="22"/>
        </w:rPr>
        <w:br w:type="page"/>
      </w:r>
    </w:p>
    <w:p w14:paraId="398DBD92" w14:textId="77777777" w:rsidR="004A5F46" w:rsidRDefault="00000000">
      <w:pPr>
        <w:pStyle w:val="Heading2"/>
        <w:spacing w:line="240" w:lineRule="auto"/>
        <w:rPr>
          <w:rFonts w:eastAsiaTheme="minorEastAsia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</w:pPr>
      <w:r>
        <w:rPr>
          <w:rFonts w:eastAsia="Segoe UI" w:cs="Times New Roman" w:hint="eastAsia"/>
          <w:b/>
          <w:color w:val="000000" w:themeColor="text1"/>
          <w:szCs w:val="24"/>
          <w:bdr w:val="single" w:sz="2" w:space="0" w:color="E3E3E3"/>
          <w:shd w:val="clear" w:color="auto" w:fill="FFFFFF"/>
        </w:rPr>
        <w:lastRenderedPageBreak/>
        <w:t>Table S</w:t>
      </w:r>
      <w:r>
        <w:rPr>
          <w:rFonts w:eastAsia="宋体" w:cs="Times New Roman" w:hint="eastAsia"/>
          <w:b/>
          <w:color w:val="000000" w:themeColor="text1"/>
          <w:szCs w:val="24"/>
          <w:bdr w:val="single" w:sz="2" w:space="0" w:color="E3E3E3"/>
          <w:shd w:val="clear" w:color="auto" w:fill="FFFFFF"/>
        </w:rPr>
        <w:t>6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Results of linear mixed-effect models used to test the effect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s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of watering treatment (wet vs. drought), neighbor type 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(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coded as dummy variables: C2, C3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;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dummy variables were coded to allow testing of the specific contrasts listed in Figure 1) and all their interactions on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t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he coefficients of variation (CV) of aboveground biomass 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among the three p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lants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in each pot in native and invasive 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species</w:t>
      </w:r>
      <w:r>
        <w:rPr>
          <w:rFonts w:eastAsia="Segoe UI" w:cs="Times New Roman" w:hint="eastAsia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at mature stage</w:t>
      </w:r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. Model error distribution, applied transformations, and sample size are indicated in brackets. Significant effects (P &lt; 0.05) </w:t>
      </w:r>
      <w:proofErr w:type="gramStart"/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>are in</w:t>
      </w:r>
      <w:proofErr w:type="gramEnd"/>
      <w:r>
        <w:rPr>
          <w:rFonts w:eastAsia="Segoe UI" w:cs="Times New Roman"/>
          <w:bCs w:val="0"/>
          <w:color w:val="000000" w:themeColor="text1"/>
          <w:szCs w:val="24"/>
          <w:bdr w:val="single" w:sz="2" w:space="0" w:color="E3E3E3"/>
          <w:shd w:val="clear" w:color="auto" w:fill="FFFFFF"/>
        </w:rPr>
        <w:t xml:space="preserve"> bold.</w:t>
      </w:r>
    </w:p>
    <w:p w14:paraId="29600B99" w14:textId="77777777" w:rsidR="00A67379" w:rsidRPr="00A67379" w:rsidRDefault="00A67379" w:rsidP="00A67379">
      <w:pPr>
        <w:rPr>
          <w:rFonts w:eastAsiaTheme="minorEastAsia" w:hint="eastAsia"/>
        </w:rPr>
      </w:pPr>
    </w:p>
    <w:tbl>
      <w:tblPr>
        <w:tblW w:w="5457" w:type="pct"/>
        <w:tblLayout w:type="fixed"/>
        <w:tblLook w:val="04A0" w:firstRow="1" w:lastRow="0" w:firstColumn="1" w:lastColumn="0" w:noHBand="0" w:noVBand="1"/>
      </w:tblPr>
      <w:tblGrid>
        <w:gridCol w:w="3828"/>
        <w:gridCol w:w="425"/>
        <w:gridCol w:w="1277"/>
        <w:gridCol w:w="1136"/>
        <w:gridCol w:w="1276"/>
        <w:gridCol w:w="1130"/>
      </w:tblGrid>
      <w:tr w:rsidR="004A5F46" w:rsidRPr="00A67379" w14:paraId="45F050B6" w14:textId="77777777" w:rsidTr="00A67379">
        <w:trPr>
          <w:trHeight w:val="1100"/>
        </w:trPr>
        <w:tc>
          <w:tcPr>
            <w:tcW w:w="211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14:paraId="0DAE67A1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Explanatory variables (fixed and random effects)</w:t>
            </w:r>
          </w:p>
        </w:tc>
        <w:tc>
          <w:tcPr>
            <w:tcW w:w="23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76CA39F1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proofErr w:type="spellStart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df</w:t>
            </w:r>
            <w:proofErr w:type="spellEnd"/>
          </w:p>
        </w:tc>
        <w:tc>
          <w:tcPr>
            <w:tcW w:w="1330" w:type="pct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71DC411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 xml:space="preserve">CV of 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>a</w:t>
            </w:r>
            <w:r w:rsidRPr="00A67379">
              <w:rPr>
                <w:rFonts w:eastAsia="宋体" w:cs="Times New Roman"/>
                <w:kern w:val="0"/>
                <w:szCs w:val="24"/>
              </w:rPr>
              <w:t xml:space="preserve">boveground biomass in native 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>species</w:t>
            </w:r>
            <w:r w:rsidRPr="00A67379">
              <w:rPr>
                <w:rFonts w:eastAsia="宋体" w:cs="Times New Roman"/>
                <w:kern w:val="0"/>
                <w:szCs w:val="24"/>
              </w:rPr>
              <w:t xml:space="preserve"> (Gaussian,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kern w:val="0"/>
                <w:szCs w:val="24"/>
              </w:rPr>
              <w:t>log, n=72)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BF7A135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 xml:space="preserve">CV of 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>a</w:t>
            </w:r>
            <w:r w:rsidRPr="00A67379">
              <w:rPr>
                <w:rFonts w:eastAsia="宋体" w:cs="Times New Roman"/>
                <w:kern w:val="0"/>
                <w:szCs w:val="24"/>
              </w:rPr>
              <w:t xml:space="preserve">boveground biomass in invasive 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 xml:space="preserve">species </w:t>
            </w:r>
            <w:r w:rsidRPr="00A67379">
              <w:rPr>
                <w:rFonts w:eastAsia="宋体" w:cs="Times New Roman"/>
                <w:kern w:val="0"/>
                <w:szCs w:val="24"/>
              </w:rPr>
              <w:t>(Gaussian,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kern w:val="0"/>
                <w:szCs w:val="24"/>
              </w:rPr>
              <w:t>log, n=71)</w:t>
            </w:r>
          </w:p>
        </w:tc>
      </w:tr>
      <w:tr w:rsidR="004A5F46" w:rsidRPr="00A67379" w14:paraId="30034169" w14:textId="77777777" w:rsidTr="00A67379">
        <w:trPr>
          <w:trHeight w:val="326"/>
        </w:trPr>
        <w:tc>
          <w:tcPr>
            <w:tcW w:w="211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F552385" w14:textId="77777777" w:rsidR="004A5F46" w:rsidRPr="00A67379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0407124" w14:textId="77777777" w:rsidR="004A5F46" w:rsidRPr="00A67379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1330" w:type="pct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3416B62" w14:textId="77777777" w:rsidR="004A5F46" w:rsidRPr="00A67379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kern w:val="0"/>
                <w:szCs w:val="24"/>
              </w:rPr>
            </w:pPr>
          </w:p>
        </w:tc>
        <w:tc>
          <w:tcPr>
            <w:tcW w:w="132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91CD" w14:textId="77777777" w:rsidR="004A5F46" w:rsidRPr="00A67379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kern w:val="0"/>
                <w:szCs w:val="24"/>
              </w:rPr>
            </w:pPr>
          </w:p>
        </w:tc>
      </w:tr>
      <w:tr w:rsidR="004A5F46" w:rsidRPr="00A67379" w14:paraId="787AB8A1" w14:textId="77777777" w:rsidTr="00A67379">
        <w:trPr>
          <w:trHeight w:val="290"/>
        </w:trPr>
        <w:tc>
          <w:tcPr>
            <w:tcW w:w="211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7F12E1E" w14:textId="77777777" w:rsidR="004A5F46" w:rsidRPr="00A67379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23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A82E7A0" w14:textId="77777777" w:rsidR="004A5F46" w:rsidRPr="00A67379" w:rsidRDefault="004A5F46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AFCBDD8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χ2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6D0BBD57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P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66BA372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χ2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A6A3B89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P</w:t>
            </w:r>
          </w:p>
        </w:tc>
      </w:tr>
      <w:tr w:rsidR="004A5F46" w:rsidRPr="00A67379" w14:paraId="30362CC5" w14:textId="77777777" w:rsidTr="00A67379">
        <w:trPr>
          <w:trHeight w:val="29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9EBBB" w14:textId="77777777" w:rsidR="004A5F46" w:rsidRPr="00A67379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Watering treatment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5267E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2AD81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1.76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6FFE8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0.18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46384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0.98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3A78B8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0.32</w:t>
            </w:r>
          </w:p>
        </w:tc>
      </w:tr>
      <w:tr w:rsidR="004A5F46" w:rsidRPr="00A67379" w14:paraId="2F88C322" w14:textId="77777777" w:rsidTr="00A67379">
        <w:trPr>
          <w:trHeight w:val="29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05A35" w14:textId="77777777" w:rsidR="004A5F46" w:rsidRPr="00A67379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C2 (with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mixed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 vs.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averaged across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with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kin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 and </w:t>
            </w:r>
            <w:proofErr w:type="spellStart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nonkin</w:t>
            </w:r>
            <w:proofErr w:type="spellEnd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17885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97B47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B4176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0.72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B3093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2.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32FAC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0.1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</w:t>
            </w:r>
          </w:p>
        </w:tc>
      </w:tr>
      <w:tr w:rsidR="004A5F46" w:rsidRPr="00A67379" w14:paraId="1E75DAC6" w14:textId="77777777" w:rsidTr="00A67379">
        <w:trPr>
          <w:trHeight w:val="29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CD8A" w14:textId="08A4B4A0" w:rsidR="004A5F46" w:rsidRPr="00A67379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C3 (with kin neighbors vs.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w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ith </w:t>
            </w:r>
            <w:proofErr w:type="spellStart"/>
            <w:r w:rsidR="00A67379"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non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kin</w:t>
            </w:r>
            <w:proofErr w:type="spellEnd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3E6F8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0AF00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b/>
                <w:bCs/>
                <w:color w:val="000000"/>
                <w:kern w:val="0"/>
                <w:szCs w:val="24"/>
              </w:rPr>
              <w:t>6.50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9D51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b/>
                <w:bCs/>
                <w:color w:val="000000"/>
                <w:kern w:val="0"/>
                <w:szCs w:val="24"/>
              </w:rPr>
              <w:t>0.01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1240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0.79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F1BAF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0.37</w:t>
            </w:r>
          </w:p>
        </w:tc>
      </w:tr>
      <w:tr w:rsidR="004A5F46" w:rsidRPr="00A67379" w14:paraId="013B8FF3" w14:textId="77777777" w:rsidTr="00A67379">
        <w:trPr>
          <w:trHeight w:val="29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69B5F" w14:textId="77777777" w:rsidR="004A5F46" w:rsidRPr="00A67379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36340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382FD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0.95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4FD9A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0.33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1C0AF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1.19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9B4D7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0.27</w:t>
            </w:r>
          </w:p>
        </w:tc>
      </w:tr>
      <w:tr w:rsidR="004A5F46" w:rsidRPr="00A67379" w14:paraId="32C02457" w14:textId="77777777" w:rsidTr="00A67379">
        <w:trPr>
          <w:trHeight w:val="29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E09DC" w14:textId="77777777" w:rsidR="004A5F46" w:rsidRPr="00A67379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D19AF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F2EEF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  <w:t>3.</w:t>
            </w:r>
            <w:r w:rsidRPr="00A67379">
              <w:rPr>
                <w:rFonts w:eastAsia="宋体" w:cs="Times New Roman" w:hint="eastAsia"/>
                <w:i/>
                <w:iCs/>
                <w:color w:val="000000"/>
                <w:kern w:val="0"/>
                <w:szCs w:val="24"/>
              </w:rPr>
              <w:t>64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850ED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  <w:t>0.06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58696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0.23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91750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0.63</w:t>
            </w:r>
          </w:p>
        </w:tc>
      </w:tr>
      <w:tr w:rsidR="004A5F46" w:rsidRPr="00A67379" w14:paraId="5FA47DCB" w14:textId="77777777" w:rsidTr="00A67379">
        <w:trPr>
          <w:trHeight w:val="28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EF400" w14:textId="77777777" w:rsidR="004A5F46" w:rsidRPr="00A67379" w:rsidRDefault="00000000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Random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36809" w14:textId="77777777" w:rsidR="004A5F46" w:rsidRPr="00A67379" w:rsidRDefault="004A5F46">
            <w:pPr>
              <w:widowControl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3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5AF86A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SD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F8B781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SD</w:t>
            </w:r>
          </w:p>
        </w:tc>
      </w:tr>
      <w:tr w:rsidR="004A5F46" w:rsidRPr="00A67379" w14:paraId="27B01979" w14:textId="77777777" w:rsidTr="00A67379">
        <w:trPr>
          <w:trHeight w:val="280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ABBD9" w14:textId="77777777" w:rsidR="004A5F46" w:rsidRPr="00A67379" w:rsidRDefault="00000000">
            <w:pPr>
              <w:widowControl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Population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54B46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5954C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0.12</w:t>
            </w: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D486C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0.00</w:t>
            </w:r>
          </w:p>
        </w:tc>
      </w:tr>
      <w:tr w:rsidR="004A5F46" w:rsidRPr="00A67379" w14:paraId="17990412" w14:textId="77777777" w:rsidTr="00A67379">
        <w:trPr>
          <w:trHeight w:val="290"/>
        </w:trPr>
        <w:tc>
          <w:tcPr>
            <w:tcW w:w="211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9CE0050" w14:textId="77777777" w:rsidR="004A5F46" w:rsidRPr="00A67379" w:rsidRDefault="00000000">
            <w:pPr>
              <w:widowControl/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Residual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EED03B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3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AB7591A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0.58</w:t>
            </w: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6E202FA" w14:textId="77777777" w:rsidR="004A5F46" w:rsidRPr="00A67379" w:rsidRDefault="00000000">
            <w:pPr>
              <w:widowControl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0.66</w:t>
            </w:r>
          </w:p>
        </w:tc>
      </w:tr>
    </w:tbl>
    <w:p w14:paraId="643DD272" w14:textId="77777777" w:rsidR="004A5F46" w:rsidRDefault="00000000">
      <w:pPr>
        <w:widowControl/>
        <w:spacing w:line="240" w:lineRule="auto"/>
        <w:jc w:val="left"/>
        <w:rPr>
          <w:rFonts w:eastAsiaTheme="minorEastAsia" w:cs="Times New Roman"/>
          <w:sz w:val="22"/>
        </w:rPr>
      </w:pPr>
      <w:r>
        <w:rPr>
          <w:rFonts w:eastAsiaTheme="minorEastAsia" w:cs="Times New Roman"/>
          <w:sz w:val="22"/>
        </w:rPr>
        <w:br w:type="page"/>
      </w:r>
    </w:p>
    <w:p w14:paraId="32BF4A30" w14:textId="77777777" w:rsidR="004A5F46" w:rsidRDefault="004A5F46">
      <w:pPr>
        <w:pStyle w:val="Heading2"/>
        <w:spacing w:line="240" w:lineRule="atLeast"/>
        <w:rPr>
          <w:b/>
        </w:rPr>
        <w:sectPr w:rsidR="004A5F46" w:rsidSect="00A67379">
          <w:footerReference w:type="default" r:id="rId8"/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26"/>
        </w:sectPr>
      </w:pPr>
    </w:p>
    <w:p w14:paraId="6F8DE70E" w14:textId="77777777" w:rsidR="004A5F46" w:rsidRDefault="00000000">
      <w:pPr>
        <w:pStyle w:val="Title"/>
        <w:adjustRightInd w:val="0"/>
        <w:spacing w:line="240" w:lineRule="auto"/>
        <w:rPr>
          <w:rFonts w:eastAsiaTheme="minorEastAsia"/>
        </w:rPr>
      </w:pPr>
      <w:r>
        <w:rPr>
          <w:rFonts w:eastAsiaTheme="minorEastAsia" w:cstheme="minorBidi" w:hint="eastAsia"/>
          <w:b/>
          <w:bCs/>
          <w:color w:val="auto"/>
          <w:szCs w:val="22"/>
          <w:shd w:val="clear" w:color="auto" w:fill="auto"/>
        </w:rPr>
        <w:lastRenderedPageBreak/>
        <w:t xml:space="preserve">Table S7 </w:t>
      </w:r>
      <w:r>
        <w:t>Results of linear mixed-effect models used to test the effect</w:t>
      </w:r>
      <w:r>
        <w:rPr>
          <w:rFonts w:eastAsiaTheme="minorEastAsia" w:hint="eastAsia"/>
        </w:rPr>
        <w:t>s</w:t>
      </w:r>
      <w:r>
        <w:t xml:space="preserve"> of species status (invasive vs. native), watering treatment (wet vs. drought), neighbor type </w:t>
      </w:r>
      <w:r>
        <w:rPr>
          <w:rFonts w:eastAsiaTheme="minorEastAsia" w:hint="eastAsia"/>
        </w:rPr>
        <w:t>(</w:t>
      </w:r>
      <w:r>
        <w:t>coded as dummy variables: C1, C2, C3</w:t>
      </w:r>
      <w:r>
        <w:rPr>
          <w:rFonts w:eastAsiaTheme="minorEastAsia" w:hint="eastAsia"/>
        </w:rPr>
        <w:t>;</w:t>
      </w:r>
      <w:r>
        <w:t xml:space="preserve"> </w:t>
      </w:r>
      <w:r>
        <w:rPr>
          <w:rFonts w:eastAsiaTheme="minorEastAsia"/>
        </w:rPr>
        <w:t>dummy variables were coded to allow testing of the specific contrasts listed in Fig</w:t>
      </w:r>
      <w:r>
        <w:rPr>
          <w:rFonts w:eastAsiaTheme="minorEastAsia" w:hint="eastAsia"/>
        </w:rPr>
        <w:t>ure 1</w:t>
      </w:r>
      <w:r>
        <w:rPr>
          <w:rFonts w:eastAsiaTheme="minorEastAsia"/>
        </w:rPr>
        <w:t xml:space="preserve">) </w:t>
      </w:r>
      <w:r>
        <w:t>and all their interactions on</w:t>
      </w:r>
      <w:r>
        <w:rPr>
          <w:rFonts w:eastAsiaTheme="minorEastAsia" w:hint="eastAsia"/>
        </w:rPr>
        <w:t xml:space="preserve"> root allocation by groups</w:t>
      </w:r>
      <w:r>
        <w:rPr>
          <w:rFonts w:eastAsiaTheme="minorEastAsia"/>
        </w:rPr>
        <w:t xml:space="preserve">. </w:t>
      </w:r>
      <w:r>
        <w:t xml:space="preserve">Model error distribution, applied transformations, and sample size are indicated in brackets. Significant effects (P &lt; 0.05) </w:t>
      </w:r>
      <w:proofErr w:type="gramStart"/>
      <w:r>
        <w:t>are in</w:t>
      </w:r>
      <w:proofErr w:type="gramEnd"/>
      <w:r>
        <w:t xml:space="preserve"> bold.</w:t>
      </w:r>
    </w:p>
    <w:p w14:paraId="3435BD90" w14:textId="77777777" w:rsidR="00A67379" w:rsidRPr="00A67379" w:rsidRDefault="00A67379" w:rsidP="00A67379">
      <w:pPr>
        <w:rPr>
          <w:rFonts w:eastAsiaTheme="minorEastAsia" w:hint="eastAsia"/>
        </w:rPr>
      </w:pPr>
    </w:p>
    <w:tbl>
      <w:tblPr>
        <w:tblW w:w="3669" w:type="pct"/>
        <w:jc w:val="center"/>
        <w:tblLook w:val="04A0" w:firstRow="1" w:lastRow="0" w:firstColumn="1" w:lastColumn="0" w:noHBand="0" w:noVBand="1"/>
      </w:tblPr>
      <w:tblGrid>
        <w:gridCol w:w="3526"/>
        <w:gridCol w:w="416"/>
        <w:gridCol w:w="993"/>
        <w:gridCol w:w="1164"/>
      </w:tblGrid>
      <w:tr w:rsidR="004A5F46" w:rsidRPr="00A67379" w14:paraId="356762B4" w14:textId="77777777" w:rsidTr="00A67379">
        <w:trPr>
          <w:trHeight w:val="552"/>
          <w:jc w:val="center"/>
        </w:trPr>
        <w:tc>
          <w:tcPr>
            <w:tcW w:w="2900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31E5F933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Explanatory variables (fixed and random effects)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5E95EFC5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proofErr w:type="spellStart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df</w:t>
            </w:r>
            <w:proofErr w:type="spellEnd"/>
          </w:p>
        </w:tc>
        <w:tc>
          <w:tcPr>
            <w:tcW w:w="17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91C3507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Root allocation</w:t>
            </w:r>
          </w:p>
          <w:p w14:paraId="0A2B2CE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(Gaussian,</w:t>
            </w:r>
            <w:r w:rsidRPr="00A67379">
              <w:rPr>
                <w:rFonts w:eastAsia="宋体" w:cs="Times New Roman" w:hint="eastAsia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kern w:val="0"/>
                <w:szCs w:val="24"/>
              </w:rPr>
              <w:t>log, n=191)</w:t>
            </w:r>
          </w:p>
        </w:tc>
      </w:tr>
      <w:tr w:rsidR="004A5F46" w:rsidRPr="00A67379" w14:paraId="5BF30C3F" w14:textId="77777777" w:rsidTr="00A67379">
        <w:trPr>
          <w:trHeight w:val="280"/>
          <w:jc w:val="center"/>
        </w:trPr>
        <w:tc>
          <w:tcPr>
            <w:tcW w:w="2900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A426EBA" w14:textId="77777777" w:rsidR="004A5F46" w:rsidRPr="00A67379" w:rsidRDefault="004A5F46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9EBF85" w14:textId="77777777" w:rsidR="004A5F46" w:rsidRPr="00A67379" w:rsidRDefault="004A5F46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2262504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χ2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C66B9D0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kern w:val="0"/>
                <w:szCs w:val="24"/>
              </w:rPr>
            </w:pPr>
            <w:r w:rsidRPr="00A67379">
              <w:rPr>
                <w:rFonts w:eastAsia="宋体" w:cs="Times New Roman"/>
                <w:kern w:val="0"/>
                <w:szCs w:val="24"/>
              </w:rPr>
              <w:t>P</w:t>
            </w:r>
          </w:p>
        </w:tc>
      </w:tr>
      <w:tr w:rsidR="004A5F46" w:rsidRPr="00A67379" w14:paraId="602F3947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29B9C0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Status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C7C261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78F5F4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1.77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806F00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kern w:val="0"/>
                <w:szCs w:val="24"/>
              </w:rPr>
              <w:t>0.18</w:t>
            </w:r>
          </w:p>
        </w:tc>
      </w:tr>
      <w:tr w:rsidR="004A5F46" w:rsidRPr="00A67379" w14:paraId="1167BE85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53050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Watering treatment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B268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21575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34.80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8E127B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kern w:val="0"/>
                <w:szCs w:val="24"/>
              </w:rPr>
              <w:t>&lt;0.00</w:t>
            </w:r>
            <w:r w:rsidRPr="00A67379">
              <w:rPr>
                <w:rFonts w:eastAsia="宋体" w:cs="Times New Roman" w:hint="eastAsia"/>
                <w:b/>
                <w:bCs/>
                <w:kern w:val="0"/>
                <w:szCs w:val="24"/>
              </w:rPr>
              <w:t>0</w:t>
            </w:r>
            <w:r w:rsidRPr="00A67379">
              <w:rPr>
                <w:rFonts w:eastAsia="宋体" w:cs="Times New Roman"/>
                <w:b/>
                <w:bCs/>
                <w:kern w:val="0"/>
                <w:szCs w:val="24"/>
              </w:rPr>
              <w:t>1</w:t>
            </w:r>
          </w:p>
        </w:tc>
      </w:tr>
      <w:tr w:rsidR="004A5F46" w:rsidRPr="00A67379" w14:paraId="53807B0A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B2E1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C1 (alone vs. with neighbors)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F5547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76215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13.71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CA7893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b/>
                <w:bCs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kern w:val="0"/>
                <w:szCs w:val="24"/>
              </w:rPr>
              <w:t>&lt;0.001</w:t>
            </w:r>
          </w:p>
        </w:tc>
      </w:tr>
      <w:tr w:rsidR="004A5F46" w:rsidRPr="00A67379" w14:paraId="7782799A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D0E1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C2 (with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mixed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 vs.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averaged across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with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kin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neighbors and </w:t>
            </w:r>
            <w:proofErr w:type="spellStart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nonkin</w:t>
            </w:r>
            <w:proofErr w:type="spellEnd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271E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98EAD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3842D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0.77</w:t>
            </w:r>
          </w:p>
        </w:tc>
      </w:tr>
      <w:tr w:rsidR="004A5F46" w:rsidRPr="00A67379" w14:paraId="3C52CD0D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FFF2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C3 (with kin neighbors vs. 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w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ith </w:t>
            </w:r>
            <w:proofErr w:type="spellStart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non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kin</w:t>
            </w:r>
            <w:proofErr w:type="spellEnd"/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 neighbors)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D79D4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785F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0.62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422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0.43</w:t>
            </w:r>
          </w:p>
        </w:tc>
      </w:tr>
      <w:tr w:rsidR="004A5F46" w:rsidRPr="00A67379" w14:paraId="0FBBEC9A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1415D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Watering treatment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57E3B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85110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0.65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A8C0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0.42</w:t>
            </w:r>
          </w:p>
        </w:tc>
      </w:tr>
      <w:tr w:rsidR="004A5F46" w:rsidRPr="00A67379" w14:paraId="2A76115E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0788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DCAA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47E87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  <w:t>2.88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6BF4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  <w:t>0.09</w:t>
            </w:r>
          </w:p>
        </w:tc>
      </w:tr>
      <w:tr w:rsidR="004A5F46" w:rsidRPr="00A67379" w14:paraId="013BCF7B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50A8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C766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8576B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0.10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E62AA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0.75</w:t>
            </w:r>
          </w:p>
        </w:tc>
      </w:tr>
      <w:tr w:rsidR="004A5F46" w:rsidRPr="00A67379" w14:paraId="6F5E5450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34C3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0C6F6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D81B2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i/>
                <w:iCs/>
                <w:color w:val="000000"/>
                <w:kern w:val="0"/>
                <w:szCs w:val="24"/>
              </w:rPr>
              <w:t>3.77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5313A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i/>
                <w:i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i/>
                <w:iCs/>
                <w:color w:val="000000"/>
                <w:kern w:val="0"/>
                <w:szCs w:val="24"/>
              </w:rPr>
              <w:t>0.05</w:t>
            </w:r>
          </w:p>
        </w:tc>
      </w:tr>
      <w:tr w:rsidR="004A5F46" w:rsidRPr="00A67379" w14:paraId="518B3372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56907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F93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8DF93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2.00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5BD46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0.16</w:t>
            </w:r>
          </w:p>
        </w:tc>
      </w:tr>
      <w:tr w:rsidR="004A5F46" w:rsidRPr="00A67379" w14:paraId="593A10B8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1708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7F71D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FF33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0.00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28375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0.98</w:t>
            </w:r>
          </w:p>
        </w:tc>
      </w:tr>
      <w:tr w:rsidR="004A5F46" w:rsidRPr="00A67379" w14:paraId="2036CDA7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04E5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B38B9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037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0.31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E12D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0.58</w:t>
            </w:r>
          </w:p>
        </w:tc>
      </w:tr>
      <w:tr w:rsidR="004A5F46" w:rsidRPr="00A67379" w14:paraId="3EF70979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C5502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Theme="minorEastAsia" w:cs="Times New Roman" w:hint="eastAsia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629A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8FCA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17EB7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0.82</w:t>
            </w:r>
          </w:p>
        </w:tc>
      </w:tr>
      <w:tr w:rsidR="004A5F46" w:rsidRPr="00A67379" w14:paraId="07ACA67A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33C61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Theme="minorEastAsia" w:cs="Times New Roman" w:hint="eastAsia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00B6A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2A180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0.95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A639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0.33</w:t>
            </w:r>
          </w:p>
        </w:tc>
      </w:tr>
      <w:tr w:rsidR="004A5F46" w:rsidRPr="00A67379" w14:paraId="4DB9F83C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7B5663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Status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 xml:space="preserve">Watering treatment </w:t>
            </w:r>
            <w:r w:rsidRPr="00A67379">
              <w:rPr>
                <w:rFonts w:cs="Times New Roman"/>
                <w:szCs w:val="24"/>
              </w:rPr>
              <w:t>×</w:t>
            </w:r>
            <w:r w:rsidRPr="00A67379">
              <w:rPr>
                <w:rFonts w:eastAsiaTheme="minorEastAsia" w:cs="Times New Roman" w:hint="eastAsia"/>
                <w:szCs w:val="24"/>
              </w:rPr>
              <w:t xml:space="preserve"> </w:t>
            </w: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C3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ADD30D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8697AE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1.32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75AEA6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 w:hint="eastAsia"/>
                <w:color w:val="000000"/>
                <w:kern w:val="0"/>
                <w:szCs w:val="24"/>
              </w:rPr>
              <w:t>0.25</w:t>
            </w:r>
          </w:p>
        </w:tc>
      </w:tr>
      <w:tr w:rsidR="004A5F46" w:rsidRPr="00A67379" w14:paraId="3FBDFBA1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74FF25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  <w:t>Random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D6D171F" w14:textId="77777777" w:rsidR="004A5F46" w:rsidRPr="00A67379" w:rsidRDefault="004A5F46">
            <w:pPr>
              <w:widowControl/>
              <w:adjustRightInd w:val="0"/>
              <w:snapToGrid w:val="0"/>
              <w:spacing w:line="240" w:lineRule="auto"/>
              <w:rPr>
                <w:rFonts w:eastAsia="宋体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7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1CAA4C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SD</w:t>
            </w:r>
          </w:p>
        </w:tc>
      </w:tr>
      <w:tr w:rsidR="004A5F46" w:rsidRPr="00A67379" w14:paraId="3A13F882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B170B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left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Population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FECB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A16A8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0.14</w:t>
            </w:r>
          </w:p>
        </w:tc>
      </w:tr>
      <w:tr w:rsidR="004A5F46" w:rsidRPr="00A67379" w14:paraId="465731DF" w14:textId="77777777" w:rsidTr="00A67379">
        <w:trPr>
          <w:trHeight w:val="300"/>
          <w:jc w:val="center"/>
        </w:trPr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B316606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Residual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123C302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8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FCDA7F" w14:textId="77777777" w:rsidR="004A5F46" w:rsidRPr="00A67379" w:rsidRDefault="0000000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eastAsia="宋体" w:cs="Times New Roman"/>
                <w:color w:val="000000"/>
                <w:kern w:val="0"/>
                <w:szCs w:val="24"/>
              </w:rPr>
            </w:pPr>
            <w:r w:rsidRPr="00A67379">
              <w:rPr>
                <w:rFonts w:eastAsia="宋体" w:cs="Times New Roman"/>
                <w:color w:val="000000"/>
                <w:kern w:val="0"/>
                <w:szCs w:val="24"/>
              </w:rPr>
              <w:t>0.28</w:t>
            </w:r>
          </w:p>
        </w:tc>
      </w:tr>
    </w:tbl>
    <w:p w14:paraId="1A211C0B" w14:textId="77777777" w:rsidR="004A5F46" w:rsidRDefault="004A5F46">
      <w:pPr>
        <w:widowControl/>
        <w:spacing w:line="240" w:lineRule="auto"/>
        <w:jc w:val="left"/>
        <w:rPr>
          <w:rFonts w:eastAsiaTheme="minorEastAsia"/>
        </w:rPr>
      </w:pPr>
    </w:p>
    <w:sectPr w:rsidR="004A5F46" w:rsidSect="00A67379"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4703" w14:textId="77777777" w:rsidR="005140FC" w:rsidRDefault="005140FC">
      <w:pPr>
        <w:spacing w:line="240" w:lineRule="auto"/>
      </w:pPr>
      <w:r>
        <w:separator/>
      </w:r>
    </w:p>
  </w:endnote>
  <w:endnote w:type="continuationSeparator" w:id="0">
    <w:p w14:paraId="063B6E5C" w14:textId="77777777" w:rsidR="005140FC" w:rsidRDefault="00514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7254"/>
    </w:sdtPr>
    <w:sdtContent>
      <w:p w14:paraId="4FD403A8" w14:textId="77777777" w:rsidR="004A5F46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9D3567" w14:textId="77777777" w:rsidR="004A5F46" w:rsidRDefault="004A5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4337481"/>
    </w:sdtPr>
    <w:sdtContent>
      <w:p w14:paraId="21FD85A2" w14:textId="77777777" w:rsidR="004A5F46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FC68A1" w14:textId="77777777" w:rsidR="004A5F46" w:rsidRDefault="004A5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339027"/>
    </w:sdtPr>
    <w:sdtContent>
      <w:p w14:paraId="21C07114" w14:textId="77777777" w:rsidR="004A5F46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EBED385" w14:textId="77777777" w:rsidR="004A5F46" w:rsidRDefault="004A5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250D" w14:textId="77777777" w:rsidR="005140FC" w:rsidRDefault="005140FC">
      <w:r>
        <w:separator/>
      </w:r>
    </w:p>
  </w:footnote>
  <w:footnote w:type="continuationSeparator" w:id="0">
    <w:p w14:paraId="7E47FFFB" w14:textId="77777777" w:rsidR="005140FC" w:rsidRDefault="00514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Y3OGJmOGZmYTYzYzY4YjgzOWI5MDBmNWJlYzUwMzgifQ=="/>
  </w:docVars>
  <w:rsids>
    <w:rsidRoot w:val="008071AA"/>
    <w:rsid w:val="000009D9"/>
    <w:rsid w:val="00001279"/>
    <w:rsid w:val="000030FF"/>
    <w:rsid w:val="000041CC"/>
    <w:rsid w:val="00007A76"/>
    <w:rsid w:val="00012A7B"/>
    <w:rsid w:val="000152F4"/>
    <w:rsid w:val="00017C40"/>
    <w:rsid w:val="000227A1"/>
    <w:rsid w:val="000304F2"/>
    <w:rsid w:val="0003273E"/>
    <w:rsid w:val="00035258"/>
    <w:rsid w:val="00035CE3"/>
    <w:rsid w:val="000413E1"/>
    <w:rsid w:val="000422E0"/>
    <w:rsid w:val="00046524"/>
    <w:rsid w:val="0004797B"/>
    <w:rsid w:val="00047E8F"/>
    <w:rsid w:val="000511C9"/>
    <w:rsid w:val="00051C0F"/>
    <w:rsid w:val="00051CFF"/>
    <w:rsid w:val="00054E68"/>
    <w:rsid w:val="00054EA6"/>
    <w:rsid w:val="000550E8"/>
    <w:rsid w:val="00055E51"/>
    <w:rsid w:val="00057290"/>
    <w:rsid w:val="000623E0"/>
    <w:rsid w:val="0006243A"/>
    <w:rsid w:val="00073329"/>
    <w:rsid w:val="000759FB"/>
    <w:rsid w:val="00082D14"/>
    <w:rsid w:val="00084E8F"/>
    <w:rsid w:val="00086975"/>
    <w:rsid w:val="000877CF"/>
    <w:rsid w:val="00090CE0"/>
    <w:rsid w:val="000939D1"/>
    <w:rsid w:val="00094AE1"/>
    <w:rsid w:val="00096B4E"/>
    <w:rsid w:val="0009743A"/>
    <w:rsid w:val="000A0174"/>
    <w:rsid w:val="000A0CFB"/>
    <w:rsid w:val="000A31F9"/>
    <w:rsid w:val="000A5157"/>
    <w:rsid w:val="000B14DC"/>
    <w:rsid w:val="000B3B9D"/>
    <w:rsid w:val="000B48EC"/>
    <w:rsid w:val="000C0B4E"/>
    <w:rsid w:val="000C0C82"/>
    <w:rsid w:val="000C4C92"/>
    <w:rsid w:val="000C4FAB"/>
    <w:rsid w:val="000D0FEB"/>
    <w:rsid w:val="000D4D89"/>
    <w:rsid w:val="000D67EC"/>
    <w:rsid w:val="000D6DF9"/>
    <w:rsid w:val="000D7171"/>
    <w:rsid w:val="000E2E4B"/>
    <w:rsid w:val="000E3907"/>
    <w:rsid w:val="000E6CA5"/>
    <w:rsid w:val="000E6FFE"/>
    <w:rsid w:val="000F02BA"/>
    <w:rsid w:val="000F1910"/>
    <w:rsid w:val="000F2B58"/>
    <w:rsid w:val="000F36F3"/>
    <w:rsid w:val="000F3B79"/>
    <w:rsid w:val="000F4FB7"/>
    <w:rsid w:val="000F5261"/>
    <w:rsid w:val="000F5CD3"/>
    <w:rsid w:val="000F729F"/>
    <w:rsid w:val="000F7BC0"/>
    <w:rsid w:val="001023E0"/>
    <w:rsid w:val="00102D01"/>
    <w:rsid w:val="00105097"/>
    <w:rsid w:val="001054C4"/>
    <w:rsid w:val="001111BC"/>
    <w:rsid w:val="00113105"/>
    <w:rsid w:val="00113F71"/>
    <w:rsid w:val="00116B37"/>
    <w:rsid w:val="001223C7"/>
    <w:rsid w:val="00122764"/>
    <w:rsid w:val="00123767"/>
    <w:rsid w:val="001270CB"/>
    <w:rsid w:val="00135C0C"/>
    <w:rsid w:val="00141106"/>
    <w:rsid w:val="001438D9"/>
    <w:rsid w:val="001503FB"/>
    <w:rsid w:val="001575D7"/>
    <w:rsid w:val="00157E4A"/>
    <w:rsid w:val="00161AF4"/>
    <w:rsid w:val="00165E45"/>
    <w:rsid w:val="00173F06"/>
    <w:rsid w:val="00175A94"/>
    <w:rsid w:val="00184146"/>
    <w:rsid w:val="00184B9A"/>
    <w:rsid w:val="00187225"/>
    <w:rsid w:val="00190863"/>
    <w:rsid w:val="001926DC"/>
    <w:rsid w:val="00192F3C"/>
    <w:rsid w:val="0019641D"/>
    <w:rsid w:val="001A2B10"/>
    <w:rsid w:val="001A2E4C"/>
    <w:rsid w:val="001A3EBE"/>
    <w:rsid w:val="001A4DF3"/>
    <w:rsid w:val="001B0EF0"/>
    <w:rsid w:val="001B1F7D"/>
    <w:rsid w:val="001B37CD"/>
    <w:rsid w:val="001B7F96"/>
    <w:rsid w:val="001C2676"/>
    <w:rsid w:val="001C4EF0"/>
    <w:rsid w:val="001C70AD"/>
    <w:rsid w:val="001C77D4"/>
    <w:rsid w:val="001D374E"/>
    <w:rsid w:val="001D7426"/>
    <w:rsid w:val="001D783A"/>
    <w:rsid w:val="001E0699"/>
    <w:rsid w:val="001E0CD3"/>
    <w:rsid w:val="001E4D65"/>
    <w:rsid w:val="001F2936"/>
    <w:rsid w:val="001F30A2"/>
    <w:rsid w:val="001F33B9"/>
    <w:rsid w:val="001F6A29"/>
    <w:rsid w:val="001F76F9"/>
    <w:rsid w:val="001F7C6F"/>
    <w:rsid w:val="001F7D1C"/>
    <w:rsid w:val="00205BC5"/>
    <w:rsid w:val="00205F75"/>
    <w:rsid w:val="00205F79"/>
    <w:rsid w:val="0020641C"/>
    <w:rsid w:val="00207562"/>
    <w:rsid w:val="00211C41"/>
    <w:rsid w:val="00217018"/>
    <w:rsid w:val="00222ABC"/>
    <w:rsid w:val="0022433D"/>
    <w:rsid w:val="0023031E"/>
    <w:rsid w:val="0023109A"/>
    <w:rsid w:val="00231840"/>
    <w:rsid w:val="002327A6"/>
    <w:rsid w:val="00234477"/>
    <w:rsid w:val="002402A8"/>
    <w:rsid w:val="002414F9"/>
    <w:rsid w:val="002441B7"/>
    <w:rsid w:val="002441CA"/>
    <w:rsid w:val="00253B15"/>
    <w:rsid w:val="002564AD"/>
    <w:rsid w:val="002568F9"/>
    <w:rsid w:val="00263759"/>
    <w:rsid w:val="002677E0"/>
    <w:rsid w:val="002705B9"/>
    <w:rsid w:val="00272553"/>
    <w:rsid w:val="002731B2"/>
    <w:rsid w:val="002738A5"/>
    <w:rsid w:val="00275E6F"/>
    <w:rsid w:val="002772AB"/>
    <w:rsid w:val="00281336"/>
    <w:rsid w:val="00281E32"/>
    <w:rsid w:val="00283BCE"/>
    <w:rsid w:val="002859C7"/>
    <w:rsid w:val="0028622D"/>
    <w:rsid w:val="00293D38"/>
    <w:rsid w:val="00294247"/>
    <w:rsid w:val="002943C9"/>
    <w:rsid w:val="00296639"/>
    <w:rsid w:val="002A05CC"/>
    <w:rsid w:val="002A15EE"/>
    <w:rsid w:val="002A2D01"/>
    <w:rsid w:val="002A3901"/>
    <w:rsid w:val="002B03AA"/>
    <w:rsid w:val="002C3120"/>
    <w:rsid w:val="002C58CB"/>
    <w:rsid w:val="002C6843"/>
    <w:rsid w:val="002D563A"/>
    <w:rsid w:val="002D6BBC"/>
    <w:rsid w:val="002E3EF7"/>
    <w:rsid w:val="002F278E"/>
    <w:rsid w:val="002F365A"/>
    <w:rsid w:val="00306E9B"/>
    <w:rsid w:val="00310B1E"/>
    <w:rsid w:val="0031213A"/>
    <w:rsid w:val="00312D25"/>
    <w:rsid w:val="003227DF"/>
    <w:rsid w:val="003235FE"/>
    <w:rsid w:val="00323B66"/>
    <w:rsid w:val="0032780D"/>
    <w:rsid w:val="00327BF4"/>
    <w:rsid w:val="0033421F"/>
    <w:rsid w:val="00335073"/>
    <w:rsid w:val="00336A0C"/>
    <w:rsid w:val="00341A35"/>
    <w:rsid w:val="003425AC"/>
    <w:rsid w:val="00343ED4"/>
    <w:rsid w:val="003507B3"/>
    <w:rsid w:val="00352460"/>
    <w:rsid w:val="003577B1"/>
    <w:rsid w:val="00362358"/>
    <w:rsid w:val="003640FD"/>
    <w:rsid w:val="00365AFA"/>
    <w:rsid w:val="00370E5A"/>
    <w:rsid w:val="003754A3"/>
    <w:rsid w:val="0037662C"/>
    <w:rsid w:val="003805B2"/>
    <w:rsid w:val="003839BB"/>
    <w:rsid w:val="0038496A"/>
    <w:rsid w:val="003865E5"/>
    <w:rsid w:val="003873A1"/>
    <w:rsid w:val="00390366"/>
    <w:rsid w:val="00390C08"/>
    <w:rsid w:val="00392C1A"/>
    <w:rsid w:val="00396D88"/>
    <w:rsid w:val="00397E9A"/>
    <w:rsid w:val="003A0520"/>
    <w:rsid w:val="003A09E7"/>
    <w:rsid w:val="003A225D"/>
    <w:rsid w:val="003A244E"/>
    <w:rsid w:val="003A2DB4"/>
    <w:rsid w:val="003A46CF"/>
    <w:rsid w:val="003A4BF5"/>
    <w:rsid w:val="003A4C0A"/>
    <w:rsid w:val="003B17F8"/>
    <w:rsid w:val="003B28B8"/>
    <w:rsid w:val="003B323D"/>
    <w:rsid w:val="003B3688"/>
    <w:rsid w:val="003B4386"/>
    <w:rsid w:val="003B56CC"/>
    <w:rsid w:val="003B5C0C"/>
    <w:rsid w:val="003B6197"/>
    <w:rsid w:val="003B7DA9"/>
    <w:rsid w:val="003C2F8D"/>
    <w:rsid w:val="003C42BA"/>
    <w:rsid w:val="003C4CF6"/>
    <w:rsid w:val="003C567E"/>
    <w:rsid w:val="003C58EC"/>
    <w:rsid w:val="003C64AE"/>
    <w:rsid w:val="003D4EA2"/>
    <w:rsid w:val="003D5A32"/>
    <w:rsid w:val="003D71C2"/>
    <w:rsid w:val="003D737B"/>
    <w:rsid w:val="003D795A"/>
    <w:rsid w:val="003E0F16"/>
    <w:rsid w:val="003E3728"/>
    <w:rsid w:val="003E4607"/>
    <w:rsid w:val="003E4952"/>
    <w:rsid w:val="003E52A2"/>
    <w:rsid w:val="003F46C4"/>
    <w:rsid w:val="004006CD"/>
    <w:rsid w:val="0040371C"/>
    <w:rsid w:val="0040527F"/>
    <w:rsid w:val="00405778"/>
    <w:rsid w:val="00405FCC"/>
    <w:rsid w:val="00414097"/>
    <w:rsid w:val="00414151"/>
    <w:rsid w:val="0042014B"/>
    <w:rsid w:val="00420F66"/>
    <w:rsid w:val="004211BD"/>
    <w:rsid w:val="00421B01"/>
    <w:rsid w:val="00421EF2"/>
    <w:rsid w:val="00422214"/>
    <w:rsid w:val="00423CDD"/>
    <w:rsid w:val="0042762A"/>
    <w:rsid w:val="00427E51"/>
    <w:rsid w:val="00432DBC"/>
    <w:rsid w:val="004349B6"/>
    <w:rsid w:val="00434ACB"/>
    <w:rsid w:val="00434C89"/>
    <w:rsid w:val="004350D3"/>
    <w:rsid w:val="004364A8"/>
    <w:rsid w:val="0043794F"/>
    <w:rsid w:val="00444AE3"/>
    <w:rsid w:val="00445AB4"/>
    <w:rsid w:val="004468BC"/>
    <w:rsid w:val="00447FB8"/>
    <w:rsid w:val="00451B85"/>
    <w:rsid w:val="00453137"/>
    <w:rsid w:val="004534AE"/>
    <w:rsid w:val="004537E3"/>
    <w:rsid w:val="0045499F"/>
    <w:rsid w:val="00455F00"/>
    <w:rsid w:val="004578C3"/>
    <w:rsid w:val="00457FF6"/>
    <w:rsid w:val="004613FD"/>
    <w:rsid w:val="0046313E"/>
    <w:rsid w:val="004643AB"/>
    <w:rsid w:val="00465516"/>
    <w:rsid w:val="004664E0"/>
    <w:rsid w:val="004719ED"/>
    <w:rsid w:val="00473148"/>
    <w:rsid w:val="00474591"/>
    <w:rsid w:val="00476340"/>
    <w:rsid w:val="00485D87"/>
    <w:rsid w:val="00487067"/>
    <w:rsid w:val="00487CE0"/>
    <w:rsid w:val="00493CF0"/>
    <w:rsid w:val="004953EB"/>
    <w:rsid w:val="004A2DE8"/>
    <w:rsid w:val="004A46DD"/>
    <w:rsid w:val="004A48E0"/>
    <w:rsid w:val="004A5BAF"/>
    <w:rsid w:val="004A5F46"/>
    <w:rsid w:val="004A6433"/>
    <w:rsid w:val="004A6731"/>
    <w:rsid w:val="004A6B27"/>
    <w:rsid w:val="004A7302"/>
    <w:rsid w:val="004B01D7"/>
    <w:rsid w:val="004B0585"/>
    <w:rsid w:val="004B0E22"/>
    <w:rsid w:val="004B4D45"/>
    <w:rsid w:val="004B506C"/>
    <w:rsid w:val="004B6D2A"/>
    <w:rsid w:val="004C31F8"/>
    <w:rsid w:val="004C4008"/>
    <w:rsid w:val="004C4791"/>
    <w:rsid w:val="004C6EDA"/>
    <w:rsid w:val="004D1450"/>
    <w:rsid w:val="004D491C"/>
    <w:rsid w:val="004D76AA"/>
    <w:rsid w:val="004D79CB"/>
    <w:rsid w:val="004E4368"/>
    <w:rsid w:val="004E5955"/>
    <w:rsid w:val="004F0264"/>
    <w:rsid w:val="004F2D6B"/>
    <w:rsid w:val="004F46C8"/>
    <w:rsid w:val="00502D43"/>
    <w:rsid w:val="00506229"/>
    <w:rsid w:val="00510FE9"/>
    <w:rsid w:val="005140FC"/>
    <w:rsid w:val="0051546D"/>
    <w:rsid w:val="00515780"/>
    <w:rsid w:val="00517531"/>
    <w:rsid w:val="00522440"/>
    <w:rsid w:val="00522C75"/>
    <w:rsid w:val="00522F57"/>
    <w:rsid w:val="005247DF"/>
    <w:rsid w:val="00533251"/>
    <w:rsid w:val="00533DC0"/>
    <w:rsid w:val="0054146F"/>
    <w:rsid w:val="005438E2"/>
    <w:rsid w:val="0054597C"/>
    <w:rsid w:val="00545D3E"/>
    <w:rsid w:val="00546AB7"/>
    <w:rsid w:val="00546C00"/>
    <w:rsid w:val="0055029A"/>
    <w:rsid w:val="00550836"/>
    <w:rsid w:val="0055598D"/>
    <w:rsid w:val="00556287"/>
    <w:rsid w:val="00561E79"/>
    <w:rsid w:val="0056360C"/>
    <w:rsid w:val="00572824"/>
    <w:rsid w:val="0057284A"/>
    <w:rsid w:val="00582DA9"/>
    <w:rsid w:val="005837EF"/>
    <w:rsid w:val="005852BE"/>
    <w:rsid w:val="00585999"/>
    <w:rsid w:val="005911B1"/>
    <w:rsid w:val="005921A5"/>
    <w:rsid w:val="00592CFA"/>
    <w:rsid w:val="00593E08"/>
    <w:rsid w:val="0059495E"/>
    <w:rsid w:val="005A0324"/>
    <w:rsid w:val="005A2DBF"/>
    <w:rsid w:val="005A40DA"/>
    <w:rsid w:val="005A43D6"/>
    <w:rsid w:val="005B0095"/>
    <w:rsid w:val="005B0C54"/>
    <w:rsid w:val="005B4ED1"/>
    <w:rsid w:val="005B543B"/>
    <w:rsid w:val="005B6B92"/>
    <w:rsid w:val="005B7071"/>
    <w:rsid w:val="005C2061"/>
    <w:rsid w:val="005C2120"/>
    <w:rsid w:val="005C3FFF"/>
    <w:rsid w:val="005C635C"/>
    <w:rsid w:val="005C6DD7"/>
    <w:rsid w:val="005D134B"/>
    <w:rsid w:val="005D185E"/>
    <w:rsid w:val="005D2F22"/>
    <w:rsid w:val="005D3588"/>
    <w:rsid w:val="005D4689"/>
    <w:rsid w:val="005D79AA"/>
    <w:rsid w:val="005E31E9"/>
    <w:rsid w:val="005E6C1E"/>
    <w:rsid w:val="005F6CAF"/>
    <w:rsid w:val="006023BF"/>
    <w:rsid w:val="006036E4"/>
    <w:rsid w:val="006053A4"/>
    <w:rsid w:val="00605AB4"/>
    <w:rsid w:val="006067F3"/>
    <w:rsid w:val="00606AAA"/>
    <w:rsid w:val="006117BD"/>
    <w:rsid w:val="00615624"/>
    <w:rsid w:val="006235F4"/>
    <w:rsid w:val="00627174"/>
    <w:rsid w:val="00632CD5"/>
    <w:rsid w:val="0063309E"/>
    <w:rsid w:val="00636A34"/>
    <w:rsid w:val="00640598"/>
    <w:rsid w:val="0064297E"/>
    <w:rsid w:val="006448B3"/>
    <w:rsid w:val="006526C5"/>
    <w:rsid w:val="006528D4"/>
    <w:rsid w:val="00652A1B"/>
    <w:rsid w:val="00652C1A"/>
    <w:rsid w:val="006563BF"/>
    <w:rsid w:val="00662039"/>
    <w:rsid w:val="0066278D"/>
    <w:rsid w:val="00663115"/>
    <w:rsid w:val="006722A3"/>
    <w:rsid w:val="00674E4A"/>
    <w:rsid w:val="0067725D"/>
    <w:rsid w:val="006818FF"/>
    <w:rsid w:val="00685C1E"/>
    <w:rsid w:val="0069089E"/>
    <w:rsid w:val="00692FC6"/>
    <w:rsid w:val="006936D2"/>
    <w:rsid w:val="00694893"/>
    <w:rsid w:val="00695F27"/>
    <w:rsid w:val="006A7B3E"/>
    <w:rsid w:val="006B0FEB"/>
    <w:rsid w:val="006B2538"/>
    <w:rsid w:val="006B7AB8"/>
    <w:rsid w:val="006B7F03"/>
    <w:rsid w:val="006C0918"/>
    <w:rsid w:val="006C30AD"/>
    <w:rsid w:val="006C3C43"/>
    <w:rsid w:val="006C4C64"/>
    <w:rsid w:val="006C546C"/>
    <w:rsid w:val="006C67B3"/>
    <w:rsid w:val="006C75BD"/>
    <w:rsid w:val="006D0488"/>
    <w:rsid w:val="006D2357"/>
    <w:rsid w:val="006D457C"/>
    <w:rsid w:val="006D496C"/>
    <w:rsid w:val="006D4F52"/>
    <w:rsid w:val="006D67A4"/>
    <w:rsid w:val="006E03E9"/>
    <w:rsid w:val="006E1BD0"/>
    <w:rsid w:val="006E64BE"/>
    <w:rsid w:val="006E68AF"/>
    <w:rsid w:val="006F0B2E"/>
    <w:rsid w:val="006F2028"/>
    <w:rsid w:val="006F7198"/>
    <w:rsid w:val="007012A2"/>
    <w:rsid w:val="007014CC"/>
    <w:rsid w:val="0070255F"/>
    <w:rsid w:val="007026EA"/>
    <w:rsid w:val="00702A0B"/>
    <w:rsid w:val="00702DEE"/>
    <w:rsid w:val="00703F3A"/>
    <w:rsid w:val="00705437"/>
    <w:rsid w:val="007072DA"/>
    <w:rsid w:val="007075F6"/>
    <w:rsid w:val="00713DBF"/>
    <w:rsid w:val="00715316"/>
    <w:rsid w:val="00716975"/>
    <w:rsid w:val="00717D6A"/>
    <w:rsid w:val="00720851"/>
    <w:rsid w:val="00727DD5"/>
    <w:rsid w:val="00727F71"/>
    <w:rsid w:val="007349EE"/>
    <w:rsid w:val="00736ADB"/>
    <w:rsid w:val="00740C09"/>
    <w:rsid w:val="00743237"/>
    <w:rsid w:val="00743D05"/>
    <w:rsid w:val="007448EA"/>
    <w:rsid w:val="00745EEF"/>
    <w:rsid w:val="0074626C"/>
    <w:rsid w:val="00747081"/>
    <w:rsid w:val="007506E6"/>
    <w:rsid w:val="0075254F"/>
    <w:rsid w:val="00753376"/>
    <w:rsid w:val="00753DAE"/>
    <w:rsid w:val="00755B76"/>
    <w:rsid w:val="00760950"/>
    <w:rsid w:val="00761EDC"/>
    <w:rsid w:val="00762320"/>
    <w:rsid w:val="00763044"/>
    <w:rsid w:val="007631A7"/>
    <w:rsid w:val="007640B6"/>
    <w:rsid w:val="00764173"/>
    <w:rsid w:val="00764338"/>
    <w:rsid w:val="007662C2"/>
    <w:rsid w:val="007673E6"/>
    <w:rsid w:val="00774931"/>
    <w:rsid w:val="00783E0D"/>
    <w:rsid w:val="007847A8"/>
    <w:rsid w:val="00784EEA"/>
    <w:rsid w:val="00787290"/>
    <w:rsid w:val="0078740C"/>
    <w:rsid w:val="007927CB"/>
    <w:rsid w:val="00794157"/>
    <w:rsid w:val="00796262"/>
    <w:rsid w:val="007978E5"/>
    <w:rsid w:val="007A2A16"/>
    <w:rsid w:val="007A608C"/>
    <w:rsid w:val="007B1122"/>
    <w:rsid w:val="007B558D"/>
    <w:rsid w:val="007B5616"/>
    <w:rsid w:val="007B7B9D"/>
    <w:rsid w:val="007C0B09"/>
    <w:rsid w:val="007C1BAA"/>
    <w:rsid w:val="007C3133"/>
    <w:rsid w:val="007C6664"/>
    <w:rsid w:val="007C792B"/>
    <w:rsid w:val="007D1E57"/>
    <w:rsid w:val="007D2D2D"/>
    <w:rsid w:val="007D2F74"/>
    <w:rsid w:val="007D3EFC"/>
    <w:rsid w:val="007D4057"/>
    <w:rsid w:val="007D577D"/>
    <w:rsid w:val="007D5C41"/>
    <w:rsid w:val="007D5D10"/>
    <w:rsid w:val="007D6FAF"/>
    <w:rsid w:val="007E0066"/>
    <w:rsid w:val="007E4C0B"/>
    <w:rsid w:val="007F39F7"/>
    <w:rsid w:val="007F4714"/>
    <w:rsid w:val="007F6A02"/>
    <w:rsid w:val="007F717B"/>
    <w:rsid w:val="0080167A"/>
    <w:rsid w:val="00801ED4"/>
    <w:rsid w:val="008024C5"/>
    <w:rsid w:val="00804E6A"/>
    <w:rsid w:val="00805745"/>
    <w:rsid w:val="00805F45"/>
    <w:rsid w:val="008071AA"/>
    <w:rsid w:val="008132D7"/>
    <w:rsid w:val="00814824"/>
    <w:rsid w:val="00814DAE"/>
    <w:rsid w:val="00815644"/>
    <w:rsid w:val="008158B5"/>
    <w:rsid w:val="00816ABA"/>
    <w:rsid w:val="008175CD"/>
    <w:rsid w:val="00822693"/>
    <w:rsid w:val="0082321E"/>
    <w:rsid w:val="00823622"/>
    <w:rsid w:val="008238FE"/>
    <w:rsid w:val="0082434C"/>
    <w:rsid w:val="0082522D"/>
    <w:rsid w:val="008257AC"/>
    <w:rsid w:val="00826B3A"/>
    <w:rsid w:val="008277F1"/>
    <w:rsid w:val="00827F09"/>
    <w:rsid w:val="00830855"/>
    <w:rsid w:val="00843BC0"/>
    <w:rsid w:val="00844309"/>
    <w:rsid w:val="00847B9C"/>
    <w:rsid w:val="008500E0"/>
    <w:rsid w:val="008500FB"/>
    <w:rsid w:val="00853383"/>
    <w:rsid w:val="00853926"/>
    <w:rsid w:val="00854892"/>
    <w:rsid w:val="00856E76"/>
    <w:rsid w:val="00860A79"/>
    <w:rsid w:val="00865023"/>
    <w:rsid w:val="008725B7"/>
    <w:rsid w:val="00873473"/>
    <w:rsid w:val="00874903"/>
    <w:rsid w:val="0088013E"/>
    <w:rsid w:val="00880C82"/>
    <w:rsid w:val="00883A45"/>
    <w:rsid w:val="00883D4C"/>
    <w:rsid w:val="00887B76"/>
    <w:rsid w:val="008909C3"/>
    <w:rsid w:val="00890A69"/>
    <w:rsid w:val="00892F84"/>
    <w:rsid w:val="00895194"/>
    <w:rsid w:val="00897406"/>
    <w:rsid w:val="008A05CB"/>
    <w:rsid w:val="008A0DBC"/>
    <w:rsid w:val="008A2012"/>
    <w:rsid w:val="008A21EE"/>
    <w:rsid w:val="008B0BE9"/>
    <w:rsid w:val="008B37C4"/>
    <w:rsid w:val="008B5490"/>
    <w:rsid w:val="008B58C3"/>
    <w:rsid w:val="008B78BF"/>
    <w:rsid w:val="008C5CC6"/>
    <w:rsid w:val="008C6860"/>
    <w:rsid w:val="008C7824"/>
    <w:rsid w:val="008D07C3"/>
    <w:rsid w:val="008D1E74"/>
    <w:rsid w:val="008D47AD"/>
    <w:rsid w:val="008D5C2E"/>
    <w:rsid w:val="008D6034"/>
    <w:rsid w:val="008E0D5C"/>
    <w:rsid w:val="008E4CC1"/>
    <w:rsid w:val="008F0A54"/>
    <w:rsid w:val="008F2C50"/>
    <w:rsid w:val="008F303E"/>
    <w:rsid w:val="008F3043"/>
    <w:rsid w:val="008F360A"/>
    <w:rsid w:val="008F533C"/>
    <w:rsid w:val="008F5B68"/>
    <w:rsid w:val="008F7F27"/>
    <w:rsid w:val="00900D41"/>
    <w:rsid w:val="00903655"/>
    <w:rsid w:val="009036EC"/>
    <w:rsid w:val="0090406B"/>
    <w:rsid w:val="009043AE"/>
    <w:rsid w:val="00904D8A"/>
    <w:rsid w:val="00906972"/>
    <w:rsid w:val="0090792B"/>
    <w:rsid w:val="00910C7B"/>
    <w:rsid w:val="009116A0"/>
    <w:rsid w:val="00912465"/>
    <w:rsid w:val="009131A4"/>
    <w:rsid w:val="00925B24"/>
    <w:rsid w:val="00925C6A"/>
    <w:rsid w:val="00927BEC"/>
    <w:rsid w:val="00931BBB"/>
    <w:rsid w:val="00933A8C"/>
    <w:rsid w:val="009376A2"/>
    <w:rsid w:val="00937EDC"/>
    <w:rsid w:val="00937F9F"/>
    <w:rsid w:val="00945EFC"/>
    <w:rsid w:val="0095274F"/>
    <w:rsid w:val="009549E5"/>
    <w:rsid w:val="00954B23"/>
    <w:rsid w:val="00956B98"/>
    <w:rsid w:val="00960FED"/>
    <w:rsid w:val="0096109F"/>
    <w:rsid w:val="00961C48"/>
    <w:rsid w:val="00961D55"/>
    <w:rsid w:val="009675A6"/>
    <w:rsid w:val="00970222"/>
    <w:rsid w:val="00970800"/>
    <w:rsid w:val="00971015"/>
    <w:rsid w:val="00971912"/>
    <w:rsid w:val="00977008"/>
    <w:rsid w:val="00984CBF"/>
    <w:rsid w:val="00986DA6"/>
    <w:rsid w:val="009873AE"/>
    <w:rsid w:val="009909FC"/>
    <w:rsid w:val="00990CEE"/>
    <w:rsid w:val="009927FE"/>
    <w:rsid w:val="00992C9D"/>
    <w:rsid w:val="009A17D5"/>
    <w:rsid w:val="009A3C7B"/>
    <w:rsid w:val="009A3D8C"/>
    <w:rsid w:val="009A48C4"/>
    <w:rsid w:val="009A4BB6"/>
    <w:rsid w:val="009B21D7"/>
    <w:rsid w:val="009B2344"/>
    <w:rsid w:val="009B4657"/>
    <w:rsid w:val="009B6595"/>
    <w:rsid w:val="009C2D35"/>
    <w:rsid w:val="009C2EE4"/>
    <w:rsid w:val="009C3244"/>
    <w:rsid w:val="009C59B9"/>
    <w:rsid w:val="009D08D8"/>
    <w:rsid w:val="009D1945"/>
    <w:rsid w:val="009D3990"/>
    <w:rsid w:val="009D44F7"/>
    <w:rsid w:val="009D4789"/>
    <w:rsid w:val="009D4A94"/>
    <w:rsid w:val="009D4ED0"/>
    <w:rsid w:val="009D530A"/>
    <w:rsid w:val="009E4768"/>
    <w:rsid w:val="009F7B18"/>
    <w:rsid w:val="00A036DC"/>
    <w:rsid w:val="00A03B0D"/>
    <w:rsid w:val="00A03B21"/>
    <w:rsid w:val="00A04CC8"/>
    <w:rsid w:val="00A121D6"/>
    <w:rsid w:val="00A13700"/>
    <w:rsid w:val="00A15CE9"/>
    <w:rsid w:val="00A203CD"/>
    <w:rsid w:val="00A20498"/>
    <w:rsid w:val="00A2067D"/>
    <w:rsid w:val="00A22CDC"/>
    <w:rsid w:val="00A257D0"/>
    <w:rsid w:val="00A26976"/>
    <w:rsid w:val="00A26A47"/>
    <w:rsid w:val="00A30BEF"/>
    <w:rsid w:val="00A31BAA"/>
    <w:rsid w:val="00A348CF"/>
    <w:rsid w:val="00A36339"/>
    <w:rsid w:val="00A36CAD"/>
    <w:rsid w:val="00A4030F"/>
    <w:rsid w:val="00A416DD"/>
    <w:rsid w:val="00A423A4"/>
    <w:rsid w:val="00A43933"/>
    <w:rsid w:val="00A44BBA"/>
    <w:rsid w:val="00A47B62"/>
    <w:rsid w:val="00A50C4A"/>
    <w:rsid w:val="00A527F1"/>
    <w:rsid w:val="00A53260"/>
    <w:rsid w:val="00A54BB5"/>
    <w:rsid w:val="00A56884"/>
    <w:rsid w:val="00A57FF4"/>
    <w:rsid w:val="00A60AAE"/>
    <w:rsid w:val="00A61489"/>
    <w:rsid w:val="00A646BE"/>
    <w:rsid w:val="00A664DD"/>
    <w:rsid w:val="00A66849"/>
    <w:rsid w:val="00A67379"/>
    <w:rsid w:val="00A730A6"/>
    <w:rsid w:val="00A766FC"/>
    <w:rsid w:val="00A76EB5"/>
    <w:rsid w:val="00A77B77"/>
    <w:rsid w:val="00A80289"/>
    <w:rsid w:val="00A83800"/>
    <w:rsid w:val="00A84C15"/>
    <w:rsid w:val="00A86842"/>
    <w:rsid w:val="00A8717A"/>
    <w:rsid w:val="00A924F8"/>
    <w:rsid w:val="00A93472"/>
    <w:rsid w:val="00A9429E"/>
    <w:rsid w:val="00A94D66"/>
    <w:rsid w:val="00A95112"/>
    <w:rsid w:val="00A9560E"/>
    <w:rsid w:val="00AA05FA"/>
    <w:rsid w:val="00AA5E61"/>
    <w:rsid w:val="00AA74AE"/>
    <w:rsid w:val="00AC21E2"/>
    <w:rsid w:val="00AC3A6D"/>
    <w:rsid w:val="00AC66CC"/>
    <w:rsid w:val="00AC791E"/>
    <w:rsid w:val="00AD534E"/>
    <w:rsid w:val="00AE0D65"/>
    <w:rsid w:val="00AE2233"/>
    <w:rsid w:val="00AE2FE9"/>
    <w:rsid w:val="00AE36AA"/>
    <w:rsid w:val="00AE6858"/>
    <w:rsid w:val="00AF04C9"/>
    <w:rsid w:val="00AF45C5"/>
    <w:rsid w:val="00AF523D"/>
    <w:rsid w:val="00B03E82"/>
    <w:rsid w:val="00B05939"/>
    <w:rsid w:val="00B06D7A"/>
    <w:rsid w:val="00B07D05"/>
    <w:rsid w:val="00B10F3E"/>
    <w:rsid w:val="00B12308"/>
    <w:rsid w:val="00B21487"/>
    <w:rsid w:val="00B22AD6"/>
    <w:rsid w:val="00B2430F"/>
    <w:rsid w:val="00B2556C"/>
    <w:rsid w:val="00B257AF"/>
    <w:rsid w:val="00B2714D"/>
    <w:rsid w:val="00B324A9"/>
    <w:rsid w:val="00B335A8"/>
    <w:rsid w:val="00B336E8"/>
    <w:rsid w:val="00B33AF1"/>
    <w:rsid w:val="00B33C26"/>
    <w:rsid w:val="00B35C11"/>
    <w:rsid w:val="00B43E2D"/>
    <w:rsid w:val="00B453E8"/>
    <w:rsid w:val="00B45ED4"/>
    <w:rsid w:val="00B47941"/>
    <w:rsid w:val="00B522A9"/>
    <w:rsid w:val="00B53459"/>
    <w:rsid w:val="00B54D1A"/>
    <w:rsid w:val="00B571B2"/>
    <w:rsid w:val="00B61048"/>
    <w:rsid w:val="00B62514"/>
    <w:rsid w:val="00B62A71"/>
    <w:rsid w:val="00B64A6F"/>
    <w:rsid w:val="00B66E6C"/>
    <w:rsid w:val="00B71324"/>
    <w:rsid w:val="00B76F7C"/>
    <w:rsid w:val="00B77230"/>
    <w:rsid w:val="00B80415"/>
    <w:rsid w:val="00B80CEF"/>
    <w:rsid w:val="00B847C2"/>
    <w:rsid w:val="00B8612B"/>
    <w:rsid w:val="00B870F0"/>
    <w:rsid w:val="00B87361"/>
    <w:rsid w:val="00B95532"/>
    <w:rsid w:val="00B960F5"/>
    <w:rsid w:val="00B96E3B"/>
    <w:rsid w:val="00BA0803"/>
    <w:rsid w:val="00BA5A22"/>
    <w:rsid w:val="00BA6809"/>
    <w:rsid w:val="00BA7502"/>
    <w:rsid w:val="00BB329F"/>
    <w:rsid w:val="00BC25F2"/>
    <w:rsid w:val="00BD0F47"/>
    <w:rsid w:val="00BD10B6"/>
    <w:rsid w:val="00BD1F37"/>
    <w:rsid w:val="00BD5662"/>
    <w:rsid w:val="00BD7CAC"/>
    <w:rsid w:val="00BE0763"/>
    <w:rsid w:val="00BE2001"/>
    <w:rsid w:val="00BE3487"/>
    <w:rsid w:val="00BE4291"/>
    <w:rsid w:val="00BE5245"/>
    <w:rsid w:val="00BE68C0"/>
    <w:rsid w:val="00BF05E6"/>
    <w:rsid w:val="00BF0E86"/>
    <w:rsid w:val="00BF1519"/>
    <w:rsid w:val="00BF4F7A"/>
    <w:rsid w:val="00BF65D4"/>
    <w:rsid w:val="00BF6964"/>
    <w:rsid w:val="00BF6B2C"/>
    <w:rsid w:val="00BF75D5"/>
    <w:rsid w:val="00C02205"/>
    <w:rsid w:val="00C04F3D"/>
    <w:rsid w:val="00C07811"/>
    <w:rsid w:val="00C106C1"/>
    <w:rsid w:val="00C11997"/>
    <w:rsid w:val="00C12F9A"/>
    <w:rsid w:val="00C13AE7"/>
    <w:rsid w:val="00C23B9B"/>
    <w:rsid w:val="00C246A5"/>
    <w:rsid w:val="00C265F0"/>
    <w:rsid w:val="00C2778B"/>
    <w:rsid w:val="00C300BB"/>
    <w:rsid w:val="00C30E6F"/>
    <w:rsid w:val="00C34CCA"/>
    <w:rsid w:val="00C3726D"/>
    <w:rsid w:val="00C4056B"/>
    <w:rsid w:val="00C44CCB"/>
    <w:rsid w:val="00C477DD"/>
    <w:rsid w:val="00C51EB0"/>
    <w:rsid w:val="00C532DD"/>
    <w:rsid w:val="00C542BF"/>
    <w:rsid w:val="00C54CA3"/>
    <w:rsid w:val="00C64C2C"/>
    <w:rsid w:val="00C65FF1"/>
    <w:rsid w:val="00C66D49"/>
    <w:rsid w:val="00C70058"/>
    <w:rsid w:val="00C710BA"/>
    <w:rsid w:val="00C746A8"/>
    <w:rsid w:val="00C747A7"/>
    <w:rsid w:val="00C777DF"/>
    <w:rsid w:val="00C7790F"/>
    <w:rsid w:val="00C81052"/>
    <w:rsid w:val="00C811DD"/>
    <w:rsid w:val="00C816B8"/>
    <w:rsid w:val="00C8261C"/>
    <w:rsid w:val="00C8299F"/>
    <w:rsid w:val="00C82A14"/>
    <w:rsid w:val="00C83A8A"/>
    <w:rsid w:val="00C83C23"/>
    <w:rsid w:val="00C851D4"/>
    <w:rsid w:val="00C86489"/>
    <w:rsid w:val="00C91089"/>
    <w:rsid w:val="00C91112"/>
    <w:rsid w:val="00C929B3"/>
    <w:rsid w:val="00C938D2"/>
    <w:rsid w:val="00C97135"/>
    <w:rsid w:val="00CA16E4"/>
    <w:rsid w:val="00CA29BC"/>
    <w:rsid w:val="00CA4E58"/>
    <w:rsid w:val="00CA55D6"/>
    <w:rsid w:val="00CB0BA0"/>
    <w:rsid w:val="00CB59BF"/>
    <w:rsid w:val="00CC06D3"/>
    <w:rsid w:val="00CC17E4"/>
    <w:rsid w:val="00CC2968"/>
    <w:rsid w:val="00CC378B"/>
    <w:rsid w:val="00CC39F3"/>
    <w:rsid w:val="00CC5964"/>
    <w:rsid w:val="00CD0850"/>
    <w:rsid w:val="00CD089F"/>
    <w:rsid w:val="00CD0C84"/>
    <w:rsid w:val="00CD2A08"/>
    <w:rsid w:val="00CD5EEA"/>
    <w:rsid w:val="00CD6732"/>
    <w:rsid w:val="00CD6F03"/>
    <w:rsid w:val="00CD7E21"/>
    <w:rsid w:val="00CE0440"/>
    <w:rsid w:val="00CE105E"/>
    <w:rsid w:val="00CE5BF9"/>
    <w:rsid w:val="00CE66BC"/>
    <w:rsid w:val="00CF1D58"/>
    <w:rsid w:val="00CF3D84"/>
    <w:rsid w:val="00CF46D3"/>
    <w:rsid w:val="00CF51A0"/>
    <w:rsid w:val="00D02C56"/>
    <w:rsid w:val="00D042B7"/>
    <w:rsid w:val="00D04FEA"/>
    <w:rsid w:val="00D05907"/>
    <w:rsid w:val="00D066CE"/>
    <w:rsid w:val="00D0683A"/>
    <w:rsid w:val="00D10363"/>
    <w:rsid w:val="00D116CA"/>
    <w:rsid w:val="00D11E91"/>
    <w:rsid w:val="00D12275"/>
    <w:rsid w:val="00D12956"/>
    <w:rsid w:val="00D14B93"/>
    <w:rsid w:val="00D15265"/>
    <w:rsid w:val="00D15736"/>
    <w:rsid w:val="00D16AB1"/>
    <w:rsid w:val="00D1725F"/>
    <w:rsid w:val="00D20FB5"/>
    <w:rsid w:val="00D211D0"/>
    <w:rsid w:val="00D213DD"/>
    <w:rsid w:val="00D24A7D"/>
    <w:rsid w:val="00D2582F"/>
    <w:rsid w:val="00D32B5B"/>
    <w:rsid w:val="00D34A08"/>
    <w:rsid w:val="00D35493"/>
    <w:rsid w:val="00D369A6"/>
    <w:rsid w:val="00D405E7"/>
    <w:rsid w:val="00D41845"/>
    <w:rsid w:val="00D41F18"/>
    <w:rsid w:val="00D433E3"/>
    <w:rsid w:val="00D503BC"/>
    <w:rsid w:val="00D54E79"/>
    <w:rsid w:val="00D54EDE"/>
    <w:rsid w:val="00D550E8"/>
    <w:rsid w:val="00D61830"/>
    <w:rsid w:val="00D63F11"/>
    <w:rsid w:val="00D65047"/>
    <w:rsid w:val="00D654B7"/>
    <w:rsid w:val="00D6649E"/>
    <w:rsid w:val="00D7122A"/>
    <w:rsid w:val="00D7307D"/>
    <w:rsid w:val="00D74A63"/>
    <w:rsid w:val="00D74B5B"/>
    <w:rsid w:val="00D77617"/>
    <w:rsid w:val="00D867A1"/>
    <w:rsid w:val="00D86BDC"/>
    <w:rsid w:val="00D91AC4"/>
    <w:rsid w:val="00D92102"/>
    <w:rsid w:val="00D930EB"/>
    <w:rsid w:val="00D945D3"/>
    <w:rsid w:val="00D95BF8"/>
    <w:rsid w:val="00D965AA"/>
    <w:rsid w:val="00D96AE8"/>
    <w:rsid w:val="00D96BFC"/>
    <w:rsid w:val="00D97579"/>
    <w:rsid w:val="00D975A1"/>
    <w:rsid w:val="00DA0F6E"/>
    <w:rsid w:val="00DB00C5"/>
    <w:rsid w:val="00DB0BDE"/>
    <w:rsid w:val="00DB0C7D"/>
    <w:rsid w:val="00DB1791"/>
    <w:rsid w:val="00DB3733"/>
    <w:rsid w:val="00DB4431"/>
    <w:rsid w:val="00DB54BB"/>
    <w:rsid w:val="00DB5C07"/>
    <w:rsid w:val="00DB7E4B"/>
    <w:rsid w:val="00DC04D0"/>
    <w:rsid w:val="00DC5243"/>
    <w:rsid w:val="00DC59B4"/>
    <w:rsid w:val="00DC5D79"/>
    <w:rsid w:val="00DD09AB"/>
    <w:rsid w:val="00DD2B84"/>
    <w:rsid w:val="00DD467F"/>
    <w:rsid w:val="00DE12B4"/>
    <w:rsid w:val="00DE2D45"/>
    <w:rsid w:val="00DE3D95"/>
    <w:rsid w:val="00DF08D8"/>
    <w:rsid w:val="00DF21AB"/>
    <w:rsid w:val="00DF42DF"/>
    <w:rsid w:val="00E009C3"/>
    <w:rsid w:val="00E00BA3"/>
    <w:rsid w:val="00E00CFF"/>
    <w:rsid w:val="00E0200B"/>
    <w:rsid w:val="00E029AB"/>
    <w:rsid w:val="00E05638"/>
    <w:rsid w:val="00E05AA7"/>
    <w:rsid w:val="00E05C96"/>
    <w:rsid w:val="00E0647C"/>
    <w:rsid w:val="00E07BF5"/>
    <w:rsid w:val="00E10F5B"/>
    <w:rsid w:val="00E11E27"/>
    <w:rsid w:val="00E137A7"/>
    <w:rsid w:val="00E143F9"/>
    <w:rsid w:val="00E230A9"/>
    <w:rsid w:val="00E2452C"/>
    <w:rsid w:val="00E24A39"/>
    <w:rsid w:val="00E24B90"/>
    <w:rsid w:val="00E278E7"/>
    <w:rsid w:val="00E30F79"/>
    <w:rsid w:val="00E35162"/>
    <w:rsid w:val="00E3722C"/>
    <w:rsid w:val="00E4024C"/>
    <w:rsid w:val="00E4086F"/>
    <w:rsid w:val="00E4104E"/>
    <w:rsid w:val="00E41A0A"/>
    <w:rsid w:val="00E42467"/>
    <w:rsid w:val="00E46352"/>
    <w:rsid w:val="00E506FC"/>
    <w:rsid w:val="00E51C51"/>
    <w:rsid w:val="00E5417A"/>
    <w:rsid w:val="00E54339"/>
    <w:rsid w:val="00E554E8"/>
    <w:rsid w:val="00E563DA"/>
    <w:rsid w:val="00E56FA8"/>
    <w:rsid w:val="00E57DAE"/>
    <w:rsid w:val="00E608D6"/>
    <w:rsid w:val="00E6569A"/>
    <w:rsid w:val="00E678CB"/>
    <w:rsid w:val="00E70E13"/>
    <w:rsid w:val="00E715BC"/>
    <w:rsid w:val="00E71C0B"/>
    <w:rsid w:val="00E72406"/>
    <w:rsid w:val="00E72DCC"/>
    <w:rsid w:val="00E732C2"/>
    <w:rsid w:val="00E75D2C"/>
    <w:rsid w:val="00E76AC1"/>
    <w:rsid w:val="00E80079"/>
    <w:rsid w:val="00E82DDC"/>
    <w:rsid w:val="00E82EAB"/>
    <w:rsid w:val="00E839CD"/>
    <w:rsid w:val="00E842A9"/>
    <w:rsid w:val="00E84D5F"/>
    <w:rsid w:val="00E8523F"/>
    <w:rsid w:val="00E865DA"/>
    <w:rsid w:val="00E87109"/>
    <w:rsid w:val="00E906DB"/>
    <w:rsid w:val="00E9070F"/>
    <w:rsid w:val="00E91544"/>
    <w:rsid w:val="00E93801"/>
    <w:rsid w:val="00E96CD5"/>
    <w:rsid w:val="00E96D6F"/>
    <w:rsid w:val="00EA18D0"/>
    <w:rsid w:val="00EA2AA3"/>
    <w:rsid w:val="00EA2C3C"/>
    <w:rsid w:val="00EA3A9D"/>
    <w:rsid w:val="00EA40FA"/>
    <w:rsid w:val="00EA5C45"/>
    <w:rsid w:val="00EA6224"/>
    <w:rsid w:val="00EA7367"/>
    <w:rsid w:val="00EB1B05"/>
    <w:rsid w:val="00EB3087"/>
    <w:rsid w:val="00EB3574"/>
    <w:rsid w:val="00EB762C"/>
    <w:rsid w:val="00EB7C70"/>
    <w:rsid w:val="00EC0295"/>
    <w:rsid w:val="00EC1C36"/>
    <w:rsid w:val="00EC2014"/>
    <w:rsid w:val="00EC69A7"/>
    <w:rsid w:val="00EC7E7C"/>
    <w:rsid w:val="00EC7FD2"/>
    <w:rsid w:val="00ED0FA0"/>
    <w:rsid w:val="00ED1A46"/>
    <w:rsid w:val="00ED382E"/>
    <w:rsid w:val="00ED5167"/>
    <w:rsid w:val="00ED5F2B"/>
    <w:rsid w:val="00ED631F"/>
    <w:rsid w:val="00ED6346"/>
    <w:rsid w:val="00ED6893"/>
    <w:rsid w:val="00ED7C53"/>
    <w:rsid w:val="00EE1686"/>
    <w:rsid w:val="00EE1B2F"/>
    <w:rsid w:val="00EE3D3E"/>
    <w:rsid w:val="00EF0D65"/>
    <w:rsid w:val="00EF2737"/>
    <w:rsid w:val="00F01212"/>
    <w:rsid w:val="00F06988"/>
    <w:rsid w:val="00F159C1"/>
    <w:rsid w:val="00F220D1"/>
    <w:rsid w:val="00F221BD"/>
    <w:rsid w:val="00F22C8A"/>
    <w:rsid w:val="00F249A1"/>
    <w:rsid w:val="00F26BB5"/>
    <w:rsid w:val="00F27E70"/>
    <w:rsid w:val="00F30ECD"/>
    <w:rsid w:val="00F311A3"/>
    <w:rsid w:val="00F31734"/>
    <w:rsid w:val="00F32118"/>
    <w:rsid w:val="00F33369"/>
    <w:rsid w:val="00F3469E"/>
    <w:rsid w:val="00F36E6B"/>
    <w:rsid w:val="00F37B97"/>
    <w:rsid w:val="00F404C7"/>
    <w:rsid w:val="00F40F26"/>
    <w:rsid w:val="00F41C3C"/>
    <w:rsid w:val="00F477F6"/>
    <w:rsid w:val="00F51741"/>
    <w:rsid w:val="00F52CC6"/>
    <w:rsid w:val="00F53025"/>
    <w:rsid w:val="00F53C3F"/>
    <w:rsid w:val="00F54D9B"/>
    <w:rsid w:val="00F607FC"/>
    <w:rsid w:val="00F61003"/>
    <w:rsid w:val="00F629AD"/>
    <w:rsid w:val="00F630A4"/>
    <w:rsid w:val="00F6438F"/>
    <w:rsid w:val="00F65804"/>
    <w:rsid w:val="00F7101E"/>
    <w:rsid w:val="00F76A5F"/>
    <w:rsid w:val="00F77C39"/>
    <w:rsid w:val="00F80038"/>
    <w:rsid w:val="00F84992"/>
    <w:rsid w:val="00F84A12"/>
    <w:rsid w:val="00F9033A"/>
    <w:rsid w:val="00F90399"/>
    <w:rsid w:val="00F92D38"/>
    <w:rsid w:val="00FA2992"/>
    <w:rsid w:val="00FA3293"/>
    <w:rsid w:val="00FA3587"/>
    <w:rsid w:val="00FA4075"/>
    <w:rsid w:val="00FA4B04"/>
    <w:rsid w:val="00FA4FC5"/>
    <w:rsid w:val="00FA5C52"/>
    <w:rsid w:val="00FA5CF8"/>
    <w:rsid w:val="00FA6E14"/>
    <w:rsid w:val="00FB05B8"/>
    <w:rsid w:val="00FB4D14"/>
    <w:rsid w:val="00FB6F52"/>
    <w:rsid w:val="00FC306E"/>
    <w:rsid w:val="00FC48C1"/>
    <w:rsid w:val="00FE15B7"/>
    <w:rsid w:val="00FE44F5"/>
    <w:rsid w:val="00FE5583"/>
    <w:rsid w:val="00FF0EE5"/>
    <w:rsid w:val="00FF5528"/>
    <w:rsid w:val="00FF6B69"/>
    <w:rsid w:val="00FF746B"/>
    <w:rsid w:val="013C690E"/>
    <w:rsid w:val="01BD55FB"/>
    <w:rsid w:val="02007B45"/>
    <w:rsid w:val="02BC1AB4"/>
    <w:rsid w:val="05A93BF2"/>
    <w:rsid w:val="05AC1AAE"/>
    <w:rsid w:val="05FF34EC"/>
    <w:rsid w:val="06847212"/>
    <w:rsid w:val="073E518E"/>
    <w:rsid w:val="076A7DB5"/>
    <w:rsid w:val="07817DD1"/>
    <w:rsid w:val="08497EB2"/>
    <w:rsid w:val="08DC6217"/>
    <w:rsid w:val="091E6B6A"/>
    <w:rsid w:val="0A62240E"/>
    <w:rsid w:val="0AEF054D"/>
    <w:rsid w:val="0AFD0418"/>
    <w:rsid w:val="0B3F14D4"/>
    <w:rsid w:val="0BB52366"/>
    <w:rsid w:val="0CD240D0"/>
    <w:rsid w:val="0D0B635F"/>
    <w:rsid w:val="0D3D37F2"/>
    <w:rsid w:val="0DA47D15"/>
    <w:rsid w:val="0E230459"/>
    <w:rsid w:val="0E29134F"/>
    <w:rsid w:val="0FB1758E"/>
    <w:rsid w:val="10E31E4F"/>
    <w:rsid w:val="124151BD"/>
    <w:rsid w:val="14FB1D31"/>
    <w:rsid w:val="15156272"/>
    <w:rsid w:val="15863266"/>
    <w:rsid w:val="16734728"/>
    <w:rsid w:val="16924BAE"/>
    <w:rsid w:val="17D12FCB"/>
    <w:rsid w:val="18332286"/>
    <w:rsid w:val="19314197"/>
    <w:rsid w:val="1A3F0B3B"/>
    <w:rsid w:val="1AF020F4"/>
    <w:rsid w:val="1DB93368"/>
    <w:rsid w:val="1EA47B74"/>
    <w:rsid w:val="1F374B1A"/>
    <w:rsid w:val="200D1D39"/>
    <w:rsid w:val="239E4FB9"/>
    <w:rsid w:val="240C2D8E"/>
    <w:rsid w:val="241C01AD"/>
    <w:rsid w:val="247904E9"/>
    <w:rsid w:val="249B23A0"/>
    <w:rsid w:val="24B1505B"/>
    <w:rsid w:val="265516B7"/>
    <w:rsid w:val="26D4785A"/>
    <w:rsid w:val="27893DAB"/>
    <w:rsid w:val="284101E2"/>
    <w:rsid w:val="29731BE0"/>
    <w:rsid w:val="2A462424"/>
    <w:rsid w:val="2C7C5360"/>
    <w:rsid w:val="2C8114F5"/>
    <w:rsid w:val="2D4A328D"/>
    <w:rsid w:val="2D947006"/>
    <w:rsid w:val="34444CB1"/>
    <w:rsid w:val="34852307"/>
    <w:rsid w:val="34F46642"/>
    <w:rsid w:val="35B74994"/>
    <w:rsid w:val="35D5630C"/>
    <w:rsid w:val="378014A5"/>
    <w:rsid w:val="396840FD"/>
    <w:rsid w:val="3BE92C13"/>
    <w:rsid w:val="3E1E1B55"/>
    <w:rsid w:val="3EA370A9"/>
    <w:rsid w:val="3EB415AD"/>
    <w:rsid w:val="3F130AB3"/>
    <w:rsid w:val="3F6F342F"/>
    <w:rsid w:val="3F8342B8"/>
    <w:rsid w:val="414442B6"/>
    <w:rsid w:val="41CC6917"/>
    <w:rsid w:val="41EC6FB9"/>
    <w:rsid w:val="440846F8"/>
    <w:rsid w:val="44770EE3"/>
    <w:rsid w:val="44F87372"/>
    <w:rsid w:val="455901D1"/>
    <w:rsid w:val="4712301E"/>
    <w:rsid w:val="48286FE2"/>
    <w:rsid w:val="48D32C81"/>
    <w:rsid w:val="497E70BF"/>
    <w:rsid w:val="4AD15C35"/>
    <w:rsid w:val="4B065122"/>
    <w:rsid w:val="4D4762C7"/>
    <w:rsid w:val="4E8D16D5"/>
    <w:rsid w:val="507B16FA"/>
    <w:rsid w:val="50C555A5"/>
    <w:rsid w:val="52B83DF5"/>
    <w:rsid w:val="52D04F63"/>
    <w:rsid w:val="53083527"/>
    <w:rsid w:val="53B06098"/>
    <w:rsid w:val="54170F0A"/>
    <w:rsid w:val="551129C8"/>
    <w:rsid w:val="55C205E5"/>
    <w:rsid w:val="561623FF"/>
    <w:rsid w:val="56260894"/>
    <w:rsid w:val="569B0CCA"/>
    <w:rsid w:val="57FB3C6B"/>
    <w:rsid w:val="580A209B"/>
    <w:rsid w:val="585A5C67"/>
    <w:rsid w:val="5ABE2FC5"/>
    <w:rsid w:val="5B9A19BF"/>
    <w:rsid w:val="5BC31D7F"/>
    <w:rsid w:val="5CB564CD"/>
    <w:rsid w:val="5D221689"/>
    <w:rsid w:val="5D8F4F70"/>
    <w:rsid w:val="5E7A5DF8"/>
    <w:rsid w:val="61131EF3"/>
    <w:rsid w:val="61E41A81"/>
    <w:rsid w:val="647D5E08"/>
    <w:rsid w:val="64B2453A"/>
    <w:rsid w:val="64E75BD8"/>
    <w:rsid w:val="65966139"/>
    <w:rsid w:val="65E93E22"/>
    <w:rsid w:val="669A7E78"/>
    <w:rsid w:val="674907F9"/>
    <w:rsid w:val="679857F7"/>
    <w:rsid w:val="68712E36"/>
    <w:rsid w:val="689478DF"/>
    <w:rsid w:val="69F40CF5"/>
    <w:rsid w:val="6A363DC8"/>
    <w:rsid w:val="6A9A7A42"/>
    <w:rsid w:val="6BE4292B"/>
    <w:rsid w:val="6CC758A9"/>
    <w:rsid w:val="6CC83FFB"/>
    <w:rsid w:val="6D07278A"/>
    <w:rsid w:val="6D851E82"/>
    <w:rsid w:val="6DF23A7A"/>
    <w:rsid w:val="6F3D2F8D"/>
    <w:rsid w:val="6F3D47A1"/>
    <w:rsid w:val="71931988"/>
    <w:rsid w:val="71B466D6"/>
    <w:rsid w:val="725C054A"/>
    <w:rsid w:val="72CC63D7"/>
    <w:rsid w:val="73B07597"/>
    <w:rsid w:val="73EB783A"/>
    <w:rsid w:val="74586A51"/>
    <w:rsid w:val="747E31FE"/>
    <w:rsid w:val="760034BD"/>
    <w:rsid w:val="76880941"/>
    <w:rsid w:val="76910568"/>
    <w:rsid w:val="76F224C3"/>
    <w:rsid w:val="796C6E6F"/>
    <w:rsid w:val="79E20174"/>
    <w:rsid w:val="7A015E63"/>
    <w:rsid w:val="7AC758F2"/>
    <w:rsid w:val="7B7C242D"/>
    <w:rsid w:val="7C283F7C"/>
    <w:rsid w:val="7D506767"/>
    <w:rsid w:val="7D98005B"/>
    <w:rsid w:val="7E847CEA"/>
    <w:rsid w:val="7EE7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F3803"/>
  <w15:docId w15:val="{F4AD15E8-7BD8-4DEF-B4EB-66F3FA17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480" w:lineRule="auto"/>
      <w:jc w:val="both"/>
    </w:pPr>
    <w:rPr>
      <w:rFonts w:eastAsia="Times New Roman" w:cstheme="minorBidi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ind w:firstLineChars="200" w:firstLine="482"/>
      <w:outlineLvl w:val="0"/>
    </w:pPr>
    <w:rPr>
      <w:b/>
      <w:bCs/>
      <w:kern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outlineLvl w:val="1"/>
    </w:pPr>
    <w:rPr>
      <w:rFonts w:cstheme="majorBidi"/>
      <w:bCs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2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Title">
    <w:name w:val="Title"/>
    <w:basedOn w:val="Heading2"/>
    <w:next w:val="Normal"/>
    <w:link w:val="TitleChar"/>
    <w:autoRedefine/>
    <w:uiPriority w:val="10"/>
    <w:qFormat/>
    <w:pPr>
      <w:snapToGrid w:val="0"/>
      <w:spacing w:line="240" w:lineRule="atLeast"/>
      <w:jc w:val="left"/>
    </w:pPr>
    <w:rPr>
      <w:rFonts w:eastAsia="Segoe UI" w:cs="Times New Roman"/>
      <w:bCs w:val="0"/>
      <w:color w:val="0D0D0D"/>
      <w:szCs w:val="24"/>
      <w:bdr w:val="single" w:sz="2" w:space="0" w:color="E3E3E3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eastAsia="Segoe UI"/>
      <w:color w:val="0D0D0D"/>
      <w:kern w:val="2"/>
      <w:sz w:val="24"/>
      <w:szCs w:val="24"/>
      <w:bdr w:val="single" w:sz="2" w:space="0" w:color="E3E3E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44"/>
      <w:sz w:val="2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theme="majorBidi"/>
      <w:bCs/>
      <w:sz w:val="24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Times New Roman"/>
      <w:sz w:val="18"/>
      <w:szCs w:val="18"/>
    </w:rPr>
  </w:style>
  <w:style w:type="paragraph" w:styleId="NoSpacing">
    <w:name w:val="No Spacing"/>
    <w:uiPriority w:val="1"/>
    <w:qFormat/>
    <w:rPr>
      <w:rFonts w:eastAsiaTheme="minorEastAsia" w:cstheme="minorBidi"/>
      <w:sz w:val="24"/>
      <w:szCs w:val="22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eastAsia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="Times New Roman"/>
      <w:sz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Times New Roman"/>
      <w:b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/>
      <w:b/>
      <w:bCs/>
      <w:sz w:val="22"/>
      <w:szCs w:val="32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firstLineChars="200" w:firstLine="420"/>
    </w:pPr>
    <w:rPr>
      <w:rFonts w:asciiTheme="minorHAnsi" w:eastAsiaTheme="minorEastAsia" w:hAnsiTheme="minorHAnsi"/>
      <w:sz w:val="21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unhideWhenUsed/>
    <w:qFormat/>
    <w:rPr>
      <w:rFonts w:eastAsia="Times New Roman" w:cstheme="minorBidi"/>
      <w:kern w:val="2"/>
      <w:sz w:val="24"/>
      <w:szCs w:val="22"/>
    </w:rPr>
  </w:style>
  <w:style w:type="paragraph" w:customStyle="1" w:styleId="acbfdd8b-e11b-4d36-88ff-6049b138f862">
    <w:name w:val="acbfdd8b-e11b-4d36-88ff-6049b138f862"/>
    <w:basedOn w:val="BodyText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 w:cs="Times New Roman"/>
      <w:color w:val="000000"/>
      <w:sz w:val="22"/>
    </w:rPr>
  </w:style>
  <w:style w:type="character" w:customStyle="1" w:styleId="acbfdd8b-e11b-4d36-88ff-6049b138f8620">
    <w:name w:val="acbfdd8b-e11b-4d36-88ff-6049b138f862 字符"/>
    <w:basedOn w:val="DefaultParagraphFont"/>
    <w:link w:val="acbfdd8b-e11b-4d36-88ff-6049b138f862"/>
    <w:qFormat/>
    <w:rPr>
      <w:rFonts w:ascii="微软雅黑" w:eastAsia="微软雅黑" w:hAnsi="微软雅黑"/>
      <w:color w:val="000000"/>
      <w:kern w:val="2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Pr>
      <w:rFonts w:eastAsia="Times New Roman" w:cstheme="minorBidi"/>
      <w:kern w:val="2"/>
      <w:sz w:val="24"/>
      <w:szCs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kern w:val="2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20">
    <w:name w:val="修订2"/>
    <w:hidden/>
    <w:uiPriority w:val="99"/>
    <w:unhideWhenUsed/>
    <w:qFormat/>
    <w:rPr>
      <w:rFonts w:eastAsia="Times New Roman" w:cstheme="minorBidi"/>
      <w:kern w:val="2"/>
      <w:sz w:val="24"/>
      <w:szCs w:val="22"/>
    </w:rPr>
  </w:style>
  <w:style w:type="paragraph" w:customStyle="1" w:styleId="3">
    <w:name w:val="修订3"/>
    <w:hidden/>
    <w:uiPriority w:val="99"/>
    <w:unhideWhenUsed/>
    <w:qFormat/>
    <w:rPr>
      <w:rFonts w:eastAsia="Times New Roman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D24F-0062-4080-8C4C-B52C1325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4142</TotalTime>
  <Pages>7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Li</dc:creator>
  <cp:lastModifiedBy>Yan Li</cp:lastModifiedBy>
  <cp:revision>13</cp:revision>
  <cp:lastPrinted>2025-07-30T02:32:00Z</cp:lastPrinted>
  <dcterms:created xsi:type="dcterms:W3CDTF">2026-02-18T13:36:00Z</dcterms:created>
  <dcterms:modified xsi:type="dcterms:W3CDTF">2026-07-23T07:07:00Z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D2F6CF701DD1404B8D0B8154A3CCD30F_13</vt:lpwstr>
  </property>
  <property fmtid="{D5CDD505-2E9C-101B-9397-08002B2CF9AE}" pid="4" name="KSOTemplateDocerSaveRecord">
    <vt:lpwstr>eyJoZGlkIjoiOWRhYWRhOWRjYmIwYmViNjUzMWYxOTQ1MmUzYTc0ZjciLCJ1c2VySWQiOiIxMDQ4MDI4MzEwIn0=</vt:lpwstr>
  </property>
</Properties>
</file>