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5B3982" w14:textId="77777777" w:rsidR="007C0EFF" w:rsidRDefault="007C0EFF" w:rsidP="007C0EFF">
      <w:pPr>
        <w:bidi w:val="0"/>
        <w:jc w:val="center"/>
        <w:rPr>
          <w:rFonts w:cs="Calibri"/>
          <w:noProof/>
          <w:sz w:val="48"/>
          <w:szCs w:val="48"/>
        </w:rPr>
      </w:pPr>
      <w:bookmarkStart w:id="0" w:name="_Hlk218433834"/>
      <w:r w:rsidRPr="007C0EFF">
        <w:rPr>
          <w:rFonts w:cs="Calibri"/>
          <w:noProof/>
          <w:sz w:val="48"/>
          <w:szCs w:val="48"/>
        </w:rPr>
        <w:t xml:space="preserve">Democracy, Far Right Populism and Climate </w:t>
      </w:r>
      <w:r w:rsidR="004878ED">
        <w:rPr>
          <w:rFonts w:cs="Calibri"/>
          <w:noProof/>
          <w:sz w:val="48"/>
          <w:szCs w:val="48"/>
        </w:rPr>
        <w:t>Policy</w:t>
      </w:r>
    </w:p>
    <w:p w14:paraId="07B9F191" w14:textId="77777777" w:rsidR="001B7016" w:rsidRDefault="001B7016" w:rsidP="007C0EFF">
      <w:pPr>
        <w:bidi w:val="0"/>
        <w:jc w:val="center"/>
        <w:rPr>
          <w:rFonts w:cs="Calibri"/>
          <w:noProof/>
          <w:sz w:val="28"/>
          <w:szCs w:val="28"/>
        </w:rPr>
      </w:pPr>
    </w:p>
    <w:p w14:paraId="03750A24" w14:textId="77777777" w:rsidR="001B7016" w:rsidRDefault="001B7016" w:rsidP="001B7016">
      <w:pPr>
        <w:bidi w:val="0"/>
        <w:jc w:val="center"/>
        <w:rPr>
          <w:rFonts w:cs="Calibri"/>
          <w:noProof/>
          <w:sz w:val="28"/>
          <w:szCs w:val="28"/>
        </w:rPr>
      </w:pPr>
    </w:p>
    <w:p w14:paraId="3C12BEFA" w14:textId="77777777" w:rsidR="007C0EFF" w:rsidRDefault="007C0EFF" w:rsidP="001B7016">
      <w:pPr>
        <w:bidi w:val="0"/>
        <w:jc w:val="center"/>
        <w:rPr>
          <w:rFonts w:cs="Calibri"/>
          <w:noProof/>
          <w:sz w:val="28"/>
          <w:szCs w:val="28"/>
        </w:rPr>
      </w:pPr>
      <w:r w:rsidRPr="007C0EFF">
        <w:rPr>
          <w:rFonts w:cs="Calibri"/>
          <w:noProof/>
          <w:sz w:val="28"/>
          <w:szCs w:val="28"/>
        </w:rPr>
        <w:t>Supporting Information</w:t>
      </w:r>
    </w:p>
    <w:p w14:paraId="363543A1" w14:textId="77777777" w:rsidR="001B7016" w:rsidRDefault="001B7016" w:rsidP="001B7016">
      <w:pPr>
        <w:bidi w:val="0"/>
        <w:jc w:val="center"/>
        <w:rPr>
          <w:rFonts w:cs="Calibri"/>
          <w:noProof/>
          <w:sz w:val="28"/>
          <w:szCs w:val="28"/>
        </w:rPr>
      </w:pPr>
    </w:p>
    <w:p w14:paraId="347043EB" w14:textId="77777777" w:rsidR="001B7016" w:rsidRDefault="001B7016" w:rsidP="001B7016">
      <w:pPr>
        <w:bidi w:val="0"/>
        <w:jc w:val="center"/>
        <w:rPr>
          <w:rFonts w:cs="Calibri"/>
          <w:noProof/>
          <w:sz w:val="28"/>
          <w:szCs w:val="28"/>
        </w:rPr>
      </w:pPr>
    </w:p>
    <w:tbl>
      <w:tblPr>
        <w:tblW w:w="0" w:type="auto"/>
        <w:tblLook w:val="04A0" w:firstRow="1" w:lastRow="0" w:firstColumn="1" w:lastColumn="0" w:noHBand="0" w:noVBand="1"/>
      </w:tblPr>
      <w:tblGrid>
        <w:gridCol w:w="7054"/>
        <w:gridCol w:w="896"/>
      </w:tblGrid>
      <w:tr w:rsidR="00105E91" w:rsidRPr="001C5AA7" w14:paraId="32C8E93A" w14:textId="77777777" w:rsidTr="00105E91">
        <w:tc>
          <w:tcPr>
            <w:tcW w:w="7054" w:type="dxa"/>
          </w:tcPr>
          <w:p w14:paraId="51EA4C56" w14:textId="77777777" w:rsidR="001C5AA7" w:rsidRPr="001C5AA7" w:rsidRDefault="001C5AA7" w:rsidP="001C5AA7">
            <w:pPr>
              <w:widowControl w:val="0"/>
              <w:autoSpaceDE w:val="0"/>
              <w:autoSpaceDN w:val="0"/>
              <w:bidi w:val="0"/>
              <w:adjustRightInd w:val="0"/>
              <w:spacing w:after="0" w:line="240" w:lineRule="auto"/>
              <w:rPr>
                <w:rFonts w:cs="Calibri"/>
                <w:noProof/>
                <w:sz w:val="24"/>
                <w:szCs w:val="24"/>
              </w:rPr>
            </w:pPr>
            <w:r w:rsidRPr="001C5AA7">
              <w:rPr>
                <w:rFonts w:cs="Calibri"/>
                <w:noProof/>
                <w:sz w:val="24"/>
                <w:szCs w:val="24"/>
              </w:rPr>
              <w:t>Table S1. Descriptive statistics</w:t>
            </w:r>
          </w:p>
          <w:p w14:paraId="247F6166" w14:textId="77777777" w:rsidR="001C5AA7" w:rsidRPr="001C5AA7" w:rsidRDefault="001C5AA7" w:rsidP="001C5AA7">
            <w:pPr>
              <w:widowControl w:val="0"/>
              <w:autoSpaceDE w:val="0"/>
              <w:autoSpaceDN w:val="0"/>
              <w:bidi w:val="0"/>
              <w:adjustRightInd w:val="0"/>
              <w:spacing w:after="0" w:line="240" w:lineRule="auto"/>
              <w:rPr>
                <w:rFonts w:cs="Calibri"/>
                <w:noProof/>
                <w:sz w:val="24"/>
                <w:szCs w:val="24"/>
              </w:rPr>
            </w:pPr>
          </w:p>
        </w:tc>
        <w:tc>
          <w:tcPr>
            <w:tcW w:w="896" w:type="dxa"/>
          </w:tcPr>
          <w:p w14:paraId="45C85DF2" w14:textId="77777777" w:rsidR="001C5AA7" w:rsidRPr="001C5AA7" w:rsidRDefault="00105E91" w:rsidP="001C5AA7">
            <w:pPr>
              <w:bidi w:val="0"/>
              <w:spacing w:after="0" w:line="240" w:lineRule="auto"/>
              <w:jc w:val="center"/>
              <w:rPr>
                <w:rFonts w:cs="Calibri"/>
                <w:noProof/>
                <w:sz w:val="24"/>
                <w:szCs w:val="24"/>
              </w:rPr>
            </w:pPr>
            <w:r>
              <w:rPr>
                <w:rFonts w:cs="Calibri"/>
                <w:noProof/>
                <w:sz w:val="24"/>
                <w:szCs w:val="24"/>
              </w:rPr>
              <w:t>2</w:t>
            </w:r>
          </w:p>
        </w:tc>
      </w:tr>
      <w:tr w:rsidR="00105E91" w:rsidRPr="001C5AA7" w14:paraId="168C1C72" w14:textId="77777777" w:rsidTr="00105E91">
        <w:tc>
          <w:tcPr>
            <w:tcW w:w="7054" w:type="dxa"/>
          </w:tcPr>
          <w:p w14:paraId="60A82784" w14:textId="77777777" w:rsidR="001C5AA7" w:rsidRPr="001C5AA7" w:rsidRDefault="001C5AA7" w:rsidP="001C5AA7">
            <w:pPr>
              <w:widowControl w:val="0"/>
              <w:autoSpaceDE w:val="0"/>
              <w:autoSpaceDN w:val="0"/>
              <w:bidi w:val="0"/>
              <w:adjustRightInd w:val="0"/>
              <w:spacing w:after="0" w:line="240" w:lineRule="auto"/>
              <w:rPr>
                <w:rFonts w:cs="Calibri"/>
                <w:noProof/>
                <w:sz w:val="24"/>
                <w:szCs w:val="24"/>
              </w:rPr>
            </w:pPr>
            <w:r w:rsidRPr="001C5AA7">
              <w:rPr>
                <w:rFonts w:cs="Calibri"/>
                <w:noProof/>
                <w:sz w:val="24"/>
                <w:szCs w:val="24"/>
              </w:rPr>
              <w:t>Figure S1. Democracy scores over time 2007-2023 (demo index, Freedom house), EU countries</w:t>
            </w:r>
          </w:p>
          <w:p w14:paraId="2E00DDCD" w14:textId="77777777" w:rsidR="001C5AA7" w:rsidRPr="001C5AA7" w:rsidRDefault="001C5AA7" w:rsidP="001C5AA7">
            <w:pPr>
              <w:keepNext/>
              <w:widowControl w:val="0"/>
              <w:autoSpaceDE w:val="0"/>
              <w:autoSpaceDN w:val="0"/>
              <w:bidi w:val="0"/>
              <w:adjustRightInd w:val="0"/>
              <w:spacing w:after="0" w:line="240" w:lineRule="auto"/>
              <w:rPr>
                <w:rFonts w:cs="Calibri"/>
                <w:noProof/>
                <w:sz w:val="24"/>
                <w:szCs w:val="24"/>
              </w:rPr>
            </w:pPr>
          </w:p>
        </w:tc>
        <w:tc>
          <w:tcPr>
            <w:tcW w:w="896" w:type="dxa"/>
          </w:tcPr>
          <w:p w14:paraId="7249DC0F" w14:textId="77777777" w:rsidR="001C5AA7" w:rsidRPr="001C5AA7" w:rsidRDefault="00105E91" w:rsidP="001C5AA7">
            <w:pPr>
              <w:bidi w:val="0"/>
              <w:spacing w:after="0" w:line="240" w:lineRule="auto"/>
              <w:jc w:val="center"/>
              <w:rPr>
                <w:rFonts w:cs="Calibri"/>
                <w:noProof/>
                <w:sz w:val="28"/>
                <w:szCs w:val="28"/>
              </w:rPr>
            </w:pPr>
            <w:r>
              <w:rPr>
                <w:rFonts w:cs="Calibri"/>
                <w:noProof/>
                <w:sz w:val="28"/>
                <w:szCs w:val="28"/>
              </w:rPr>
              <w:t>3</w:t>
            </w:r>
          </w:p>
        </w:tc>
      </w:tr>
      <w:tr w:rsidR="00105E91" w:rsidRPr="001C5AA7" w14:paraId="1D295B22" w14:textId="77777777" w:rsidTr="00105E91">
        <w:tc>
          <w:tcPr>
            <w:tcW w:w="7054" w:type="dxa"/>
          </w:tcPr>
          <w:p w14:paraId="182BF199" w14:textId="77777777" w:rsidR="001C5AA7" w:rsidRPr="001C5AA7" w:rsidRDefault="001C5AA7" w:rsidP="001C5AA7">
            <w:pPr>
              <w:widowControl w:val="0"/>
              <w:autoSpaceDE w:val="0"/>
              <w:autoSpaceDN w:val="0"/>
              <w:bidi w:val="0"/>
              <w:adjustRightInd w:val="0"/>
              <w:spacing w:after="0" w:line="240" w:lineRule="auto"/>
              <w:rPr>
                <w:rFonts w:cs="Calibri"/>
                <w:noProof/>
                <w:sz w:val="24"/>
                <w:szCs w:val="24"/>
              </w:rPr>
            </w:pPr>
            <w:r w:rsidRPr="001C5AA7">
              <w:rPr>
                <w:rFonts w:cs="Calibri"/>
                <w:noProof/>
                <w:sz w:val="24"/>
                <w:szCs w:val="24"/>
              </w:rPr>
              <w:t>Figure S2. Democracy scores over time 2007-2023 (dmo index scores, Freedom house), noEU countries</w:t>
            </w:r>
          </w:p>
          <w:p w14:paraId="68E02630" w14:textId="77777777" w:rsidR="001C5AA7" w:rsidRPr="001C5AA7" w:rsidRDefault="001C5AA7" w:rsidP="001C5AA7">
            <w:pPr>
              <w:bidi w:val="0"/>
              <w:spacing w:after="0" w:line="240" w:lineRule="auto"/>
              <w:rPr>
                <w:rFonts w:cs="Calibri"/>
                <w:noProof/>
                <w:sz w:val="24"/>
                <w:szCs w:val="24"/>
              </w:rPr>
            </w:pPr>
          </w:p>
        </w:tc>
        <w:tc>
          <w:tcPr>
            <w:tcW w:w="896" w:type="dxa"/>
          </w:tcPr>
          <w:p w14:paraId="7A25F4B2" w14:textId="77777777" w:rsidR="001C5AA7" w:rsidRPr="001C5AA7" w:rsidRDefault="00105E91" w:rsidP="001C5AA7">
            <w:pPr>
              <w:bidi w:val="0"/>
              <w:spacing w:after="0" w:line="240" w:lineRule="auto"/>
              <w:jc w:val="center"/>
              <w:rPr>
                <w:rFonts w:cs="Calibri"/>
                <w:noProof/>
                <w:sz w:val="28"/>
                <w:szCs w:val="28"/>
              </w:rPr>
            </w:pPr>
            <w:r>
              <w:rPr>
                <w:rFonts w:cs="Calibri"/>
                <w:noProof/>
                <w:sz w:val="28"/>
                <w:szCs w:val="28"/>
              </w:rPr>
              <w:t>4</w:t>
            </w:r>
          </w:p>
        </w:tc>
      </w:tr>
      <w:tr w:rsidR="00105E91" w:rsidRPr="001C5AA7" w14:paraId="01FA2BB8" w14:textId="77777777" w:rsidTr="00105E91">
        <w:tc>
          <w:tcPr>
            <w:tcW w:w="7054" w:type="dxa"/>
          </w:tcPr>
          <w:p w14:paraId="5699F49A" w14:textId="77777777" w:rsidR="001C5AA7" w:rsidRPr="001C5AA7" w:rsidRDefault="001C5AA7" w:rsidP="001C5AA7">
            <w:pPr>
              <w:bidi w:val="0"/>
              <w:spacing w:after="0" w:line="240" w:lineRule="auto"/>
              <w:rPr>
                <w:rFonts w:cs="Calibri"/>
                <w:noProof/>
                <w:sz w:val="24"/>
                <w:szCs w:val="24"/>
              </w:rPr>
            </w:pPr>
            <w:r w:rsidRPr="001C5AA7">
              <w:rPr>
                <w:rFonts w:cs="Calibri"/>
                <w:noProof/>
                <w:sz w:val="24"/>
                <w:szCs w:val="24"/>
              </w:rPr>
              <w:t>Figure S3. Democracy scores over time 2007-2023 (V-dem data), EU countries</w:t>
            </w:r>
          </w:p>
        </w:tc>
        <w:tc>
          <w:tcPr>
            <w:tcW w:w="896" w:type="dxa"/>
          </w:tcPr>
          <w:p w14:paraId="6B499C32" w14:textId="77777777" w:rsidR="001C5AA7" w:rsidRPr="001C5AA7" w:rsidRDefault="00105E91" w:rsidP="001C5AA7">
            <w:pPr>
              <w:bidi w:val="0"/>
              <w:spacing w:after="0" w:line="240" w:lineRule="auto"/>
              <w:jc w:val="center"/>
              <w:rPr>
                <w:rFonts w:cs="Calibri"/>
                <w:noProof/>
                <w:sz w:val="28"/>
                <w:szCs w:val="28"/>
              </w:rPr>
            </w:pPr>
            <w:r>
              <w:rPr>
                <w:rFonts w:cs="Calibri"/>
                <w:noProof/>
                <w:sz w:val="28"/>
                <w:szCs w:val="28"/>
              </w:rPr>
              <w:t>5</w:t>
            </w:r>
          </w:p>
        </w:tc>
      </w:tr>
      <w:tr w:rsidR="001C5AA7" w:rsidRPr="001C5AA7" w14:paraId="4E47A40E" w14:textId="77777777" w:rsidTr="00105E91">
        <w:tc>
          <w:tcPr>
            <w:tcW w:w="7054" w:type="dxa"/>
          </w:tcPr>
          <w:p w14:paraId="756BE790" w14:textId="77777777" w:rsidR="001C5AA7" w:rsidRPr="001C5AA7" w:rsidRDefault="001C5AA7" w:rsidP="001C5AA7">
            <w:pPr>
              <w:bidi w:val="0"/>
              <w:spacing w:after="0" w:line="240" w:lineRule="auto"/>
              <w:rPr>
                <w:rFonts w:cs="Calibri"/>
                <w:noProof/>
                <w:sz w:val="24"/>
                <w:szCs w:val="24"/>
              </w:rPr>
            </w:pPr>
            <w:r w:rsidRPr="001C5AA7">
              <w:rPr>
                <w:rFonts w:cs="Calibri"/>
                <w:noProof/>
                <w:sz w:val="24"/>
                <w:szCs w:val="24"/>
              </w:rPr>
              <w:t xml:space="preserve">Figure S4. Democracy scores over time 2007-2023 (V-dem data), nonEU countries </w:t>
            </w:r>
          </w:p>
        </w:tc>
        <w:tc>
          <w:tcPr>
            <w:tcW w:w="896" w:type="dxa"/>
          </w:tcPr>
          <w:p w14:paraId="479F8895" w14:textId="77777777" w:rsidR="001C5AA7" w:rsidRPr="001C5AA7" w:rsidRDefault="00105E91" w:rsidP="001C5AA7">
            <w:pPr>
              <w:bidi w:val="0"/>
              <w:spacing w:after="0" w:line="240" w:lineRule="auto"/>
              <w:jc w:val="center"/>
              <w:rPr>
                <w:rFonts w:cs="Calibri"/>
                <w:noProof/>
                <w:sz w:val="28"/>
                <w:szCs w:val="28"/>
              </w:rPr>
            </w:pPr>
            <w:r>
              <w:rPr>
                <w:rFonts w:cs="Calibri"/>
                <w:noProof/>
                <w:sz w:val="28"/>
                <w:szCs w:val="28"/>
              </w:rPr>
              <w:t>6</w:t>
            </w:r>
          </w:p>
        </w:tc>
      </w:tr>
      <w:tr w:rsidR="00105E91" w:rsidRPr="001C5AA7" w14:paraId="722FCF90" w14:textId="77777777" w:rsidTr="00105E91">
        <w:tc>
          <w:tcPr>
            <w:tcW w:w="7054" w:type="dxa"/>
          </w:tcPr>
          <w:p w14:paraId="2D6D8474" w14:textId="77777777" w:rsidR="001C5AA7" w:rsidRPr="001C5AA7" w:rsidRDefault="001C5AA7" w:rsidP="001C5AA7">
            <w:pPr>
              <w:keepNext/>
              <w:widowControl w:val="0"/>
              <w:autoSpaceDE w:val="0"/>
              <w:autoSpaceDN w:val="0"/>
              <w:bidi w:val="0"/>
              <w:adjustRightInd w:val="0"/>
              <w:spacing w:after="0" w:line="240" w:lineRule="auto"/>
              <w:rPr>
                <w:rFonts w:cs="Calibri"/>
                <w:noProof/>
                <w:sz w:val="24"/>
                <w:szCs w:val="24"/>
              </w:rPr>
            </w:pPr>
            <w:r w:rsidRPr="001C5AA7">
              <w:rPr>
                <w:rFonts w:cs="Calibri"/>
                <w:noProof/>
                <w:sz w:val="24"/>
                <w:szCs w:val="24"/>
              </w:rPr>
              <w:t>Table S2. Climate Policy, Support for far-right populist parties and Democracy</w:t>
            </w:r>
          </w:p>
        </w:tc>
        <w:tc>
          <w:tcPr>
            <w:tcW w:w="896" w:type="dxa"/>
          </w:tcPr>
          <w:p w14:paraId="5D7F2809" w14:textId="77777777" w:rsidR="001C5AA7" w:rsidRPr="001C5AA7" w:rsidRDefault="00105E91" w:rsidP="001C5AA7">
            <w:pPr>
              <w:bidi w:val="0"/>
              <w:spacing w:after="0" w:line="240" w:lineRule="auto"/>
              <w:jc w:val="center"/>
              <w:rPr>
                <w:rFonts w:cs="Calibri"/>
                <w:noProof/>
                <w:sz w:val="28"/>
                <w:szCs w:val="28"/>
              </w:rPr>
            </w:pPr>
            <w:r>
              <w:rPr>
                <w:rFonts w:cs="Calibri"/>
                <w:noProof/>
                <w:sz w:val="28"/>
                <w:szCs w:val="28"/>
              </w:rPr>
              <w:t>7</w:t>
            </w:r>
          </w:p>
        </w:tc>
      </w:tr>
      <w:tr w:rsidR="00105E91" w:rsidRPr="001C5AA7" w14:paraId="67C22A5F" w14:textId="77777777" w:rsidTr="00105E91">
        <w:tc>
          <w:tcPr>
            <w:tcW w:w="7054" w:type="dxa"/>
          </w:tcPr>
          <w:p w14:paraId="2F3AAF8A" w14:textId="77777777" w:rsidR="001C5AA7" w:rsidRPr="001C5AA7" w:rsidRDefault="001C5AA7" w:rsidP="001C5AA7">
            <w:pPr>
              <w:bidi w:val="0"/>
              <w:spacing w:after="0" w:line="240" w:lineRule="auto"/>
              <w:rPr>
                <w:rFonts w:cs="Calibri"/>
                <w:noProof/>
                <w:sz w:val="24"/>
                <w:szCs w:val="24"/>
              </w:rPr>
            </w:pPr>
            <w:r w:rsidRPr="001C5AA7">
              <w:rPr>
                <w:rFonts w:cs="Calibri"/>
                <w:noProof/>
                <w:sz w:val="24"/>
                <w:szCs w:val="24"/>
              </w:rPr>
              <w:t>Figure S5. Exposure distribution by regime type</w:t>
            </w:r>
          </w:p>
        </w:tc>
        <w:tc>
          <w:tcPr>
            <w:tcW w:w="896" w:type="dxa"/>
          </w:tcPr>
          <w:p w14:paraId="796D0E15" w14:textId="77777777" w:rsidR="001C5AA7" w:rsidRPr="001C5AA7" w:rsidRDefault="00105E91" w:rsidP="001C5AA7">
            <w:pPr>
              <w:bidi w:val="0"/>
              <w:spacing w:after="0" w:line="240" w:lineRule="auto"/>
              <w:jc w:val="center"/>
              <w:rPr>
                <w:rFonts w:cs="Calibri"/>
                <w:noProof/>
                <w:sz w:val="28"/>
                <w:szCs w:val="28"/>
              </w:rPr>
            </w:pPr>
            <w:r>
              <w:rPr>
                <w:rFonts w:cs="Calibri"/>
                <w:noProof/>
                <w:sz w:val="28"/>
                <w:szCs w:val="28"/>
              </w:rPr>
              <w:t>8</w:t>
            </w:r>
          </w:p>
        </w:tc>
      </w:tr>
      <w:tr w:rsidR="00105E91" w:rsidRPr="001C5AA7" w14:paraId="574E7605" w14:textId="77777777" w:rsidTr="00105E91">
        <w:tc>
          <w:tcPr>
            <w:tcW w:w="7054" w:type="dxa"/>
          </w:tcPr>
          <w:p w14:paraId="1EE06A56" w14:textId="77777777" w:rsidR="001C5AA7" w:rsidRPr="001C5AA7" w:rsidRDefault="001C5AA7" w:rsidP="001C5AA7">
            <w:pPr>
              <w:keepNext/>
              <w:widowControl w:val="0"/>
              <w:autoSpaceDE w:val="0"/>
              <w:autoSpaceDN w:val="0"/>
              <w:bidi w:val="0"/>
              <w:adjustRightInd w:val="0"/>
              <w:spacing w:after="0" w:line="240" w:lineRule="auto"/>
              <w:rPr>
                <w:rFonts w:cs="Calibri"/>
                <w:noProof/>
                <w:sz w:val="24"/>
                <w:szCs w:val="24"/>
              </w:rPr>
            </w:pPr>
            <w:r w:rsidRPr="001C5AA7">
              <w:rPr>
                <w:rFonts w:cs="Calibri"/>
                <w:noProof/>
                <w:sz w:val="24"/>
                <w:szCs w:val="24"/>
              </w:rPr>
              <w:t>Figure S6. Corruption distribution by regime type</w:t>
            </w:r>
          </w:p>
          <w:p w14:paraId="225C2755" w14:textId="77777777" w:rsidR="001C5AA7" w:rsidRPr="001C5AA7" w:rsidRDefault="001C5AA7" w:rsidP="001C5AA7">
            <w:pPr>
              <w:bidi w:val="0"/>
              <w:spacing w:after="0" w:line="240" w:lineRule="auto"/>
              <w:jc w:val="center"/>
              <w:rPr>
                <w:rFonts w:cs="Calibri"/>
                <w:noProof/>
                <w:sz w:val="24"/>
                <w:szCs w:val="24"/>
              </w:rPr>
            </w:pPr>
          </w:p>
        </w:tc>
        <w:tc>
          <w:tcPr>
            <w:tcW w:w="896" w:type="dxa"/>
          </w:tcPr>
          <w:p w14:paraId="445DA34C" w14:textId="77777777" w:rsidR="001C5AA7" w:rsidRPr="001C5AA7" w:rsidRDefault="00C27641" w:rsidP="001C5AA7">
            <w:pPr>
              <w:bidi w:val="0"/>
              <w:spacing w:after="0" w:line="240" w:lineRule="auto"/>
              <w:jc w:val="center"/>
              <w:rPr>
                <w:rFonts w:cs="Calibri"/>
                <w:noProof/>
                <w:sz w:val="28"/>
                <w:szCs w:val="28"/>
              </w:rPr>
            </w:pPr>
            <w:r>
              <w:rPr>
                <w:rFonts w:cs="Calibri"/>
                <w:noProof/>
                <w:sz w:val="28"/>
                <w:szCs w:val="28"/>
              </w:rPr>
              <w:t>9</w:t>
            </w:r>
          </w:p>
        </w:tc>
      </w:tr>
    </w:tbl>
    <w:p w14:paraId="78128EBB" w14:textId="77777777" w:rsidR="007C0EFF" w:rsidRPr="007C0EFF" w:rsidRDefault="007C0EFF" w:rsidP="007C0EFF">
      <w:pPr>
        <w:bidi w:val="0"/>
        <w:jc w:val="center"/>
        <w:rPr>
          <w:rFonts w:cs="Calibri"/>
          <w:noProof/>
          <w:sz w:val="28"/>
          <w:szCs w:val="28"/>
        </w:rPr>
      </w:pPr>
    </w:p>
    <w:p w14:paraId="7AFA91DE" w14:textId="77777777" w:rsidR="006F25FB" w:rsidRPr="001C5AA7" w:rsidRDefault="007C0EFF" w:rsidP="00C01104">
      <w:pPr>
        <w:bidi w:val="0"/>
        <w:jc w:val="center"/>
        <w:rPr>
          <w:rFonts w:ascii="Times New Roman" w:hAnsi="Times New Roman" w:cs="Times New Roman"/>
          <w:b/>
          <w:bCs/>
          <w:sz w:val="24"/>
          <w:szCs w:val="24"/>
        </w:rPr>
      </w:pPr>
      <w:r>
        <w:rPr>
          <w:rFonts w:cs="Calibri"/>
          <w:noProof/>
          <w:sz w:val="48"/>
          <w:szCs w:val="48"/>
        </w:rPr>
        <w:br w:type="page"/>
      </w:r>
      <w:r w:rsidR="006F25FB" w:rsidRPr="001C5AA7">
        <w:rPr>
          <w:rFonts w:ascii="Times New Roman" w:hAnsi="Times New Roman" w:cs="Times New Roman"/>
          <w:b/>
          <w:bCs/>
          <w:sz w:val="24"/>
          <w:szCs w:val="24"/>
        </w:rPr>
        <w:lastRenderedPageBreak/>
        <w:t xml:space="preserve">Table </w:t>
      </w:r>
      <w:r w:rsidR="001C5AA7" w:rsidRPr="001C5AA7">
        <w:rPr>
          <w:rFonts w:ascii="Times New Roman" w:hAnsi="Times New Roman" w:cs="Times New Roman"/>
          <w:b/>
          <w:bCs/>
          <w:sz w:val="24"/>
          <w:szCs w:val="24"/>
        </w:rPr>
        <w:t>S1</w:t>
      </w:r>
      <w:r w:rsidR="006F25FB" w:rsidRPr="001C5AA7">
        <w:rPr>
          <w:rFonts w:ascii="Times New Roman" w:hAnsi="Times New Roman" w:cs="Times New Roman"/>
          <w:b/>
          <w:bCs/>
          <w:sz w:val="24"/>
          <w:szCs w:val="24"/>
        </w:rPr>
        <w:t>. Descriptive statistics</w:t>
      </w:r>
    </w:p>
    <w:tbl>
      <w:tblPr>
        <w:tblW w:w="10443" w:type="dxa"/>
        <w:jc w:val="center"/>
        <w:tblBorders>
          <w:top w:val="single" w:sz="4" w:space="0" w:color="auto"/>
          <w:bottom w:val="single" w:sz="4" w:space="0" w:color="auto"/>
        </w:tblBorders>
        <w:tblLayout w:type="fixed"/>
        <w:tblCellMar>
          <w:left w:w="75" w:type="dxa"/>
          <w:right w:w="75" w:type="dxa"/>
        </w:tblCellMar>
        <w:tblLook w:val="0000" w:firstRow="0" w:lastRow="0" w:firstColumn="0" w:lastColumn="0" w:noHBand="0" w:noVBand="0"/>
      </w:tblPr>
      <w:tblGrid>
        <w:gridCol w:w="4107"/>
        <w:gridCol w:w="576"/>
        <w:gridCol w:w="1440"/>
        <w:gridCol w:w="1440"/>
        <w:gridCol w:w="1440"/>
        <w:gridCol w:w="1440"/>
      </w:tblGrid>
      <w:tr w:rsidR="006F25FB" w:rsidRPr="001C5AA7" w14:paraId="6987AD2D" w14:textId="77777777" w:rsidTr="007C0EFF">
        <w:tblPrEx>
          <w:tblCellMar>
            <w:top w:w="0" w:type="dxa"/>
            <w:bottom w:w="0" w:type="dxa"/>
          </w:tblCellMar>
        </w:tblPrEx>
        <w:trPr>
          <w:jc w:val="center"/>
        </w:trPr>
        <w:tc>
          <w:tcPr>
            <w:tcW w:w="4107" w:type="dxa"/>
            <w:tcBorders>
              <w:top w:val="single" w:sz="4" w:space="0" w:color="auto"/>
              <w:bottom w:val="nil"/>
            </w:tcBorders>
          </w:tcPr>
          <w:p w14:paraId="79BAEE40" w14:textId="77777777" w:rsidR="006F25FB" w:rsidRPr="001C5AA7" w:rsidRDefault="006F25FB">
            <w:pPr>
              <w:widowControl w:val="0"/>
              <w:autoSpaceDE w:val="0"/>
              <w:autoSpaceDN w:val="0"/>
              <w:bidi w:val="0"/>
              <w:adjustRightInd w:val="0"/>
              <w:spacing w:after="0" w:line="240" w:lineRule="auto"/>
              <w:rPr>
                <w:rFonts w:ascii="Times New Roman" w:hAnsi="Times New Roman" w:cs="Times New Roman"/>
                <w:sz w:val="24"/>
                <w:szCs w:val="24"/>
              </w:rPr>
            </w:pPr>
          </w:p>
        </w:tc>
        <w:tc>
          <w:tcPr>
            <w:tcW w:w="576" w:type="dxa"/>
            <w:tcBorders>
              <w:top w:val="single" w:sz="4" w:space="0" w:color="auto"/>
              <w:bottom w:val="nil"/>
            </w:tcBorders>
          </w:tcPr>
          <w:p w14:paraId="13531027"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r w:rsidRPr="001C5AA7">
              <w:rPr>
                <w:rFonts w:ascii="Times New Roman" w:hAnsi="Times New Roman" w:cs="Times New Roman"/>
                <w:sz w:val="24"/>
                <w:szCs w:val="24"/>
              </w:rPr>
              <w:t>(1)</w:t>
            </w:r>
          </w:p>
        </w:tc>
        <w:tc>
          <w:tcPr>
            <w:tcW w:w="1440" w:type="dxa"/>
            <w:tcBorders>
              <w:top w:val="single" w:sz="4" w:space="0" w:color="auto"/>
              <w:bottom w:val="nil"/>
            </w:tcBorders>
          </w:tcPr>
          <w:p w14:paraId="749F683B"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r w:rsidRPr="001C5AA7">
              <w:rPr>
                <w:rFonts w:ascii="Times New Roman" w:hAnsi="Times New Roman" w:cs="Times New Roman"/>
                <w:sz w:val="24"/>
                <w:szCs w:val="24"/>
              </w:rPr>
              <w:t>(2)</w:t>
            </w:r>
          </w:p>
        </w:tc>
        <w:tc>
          <w:tcPr>
            <w:tcW w:w="1440" w:type="dxa"/>
            <w:tcBorders>
              <w:top w:val="single" w:sz="4" w:space="0" w:color="auto"/>
              <w:bottom w:val="nil"/>
            </w:tcBorders>
          </w:tcPr>
          <w:p w14:paraId="226E84E3"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r w:rsidRPr="001C5AA7">
              <w:rPr>
                <w:rFonts w:ascii="Times New Roman" w:hAnsi="Times New Roman" w:cs="Times New Roman"/>
                <w:sz w:val="24"/>
                <w:szCs w:val="24"/>
              </w:rPr>
              <w:t>(3)</w:t>
            </w:r>
          </w:p>
        </w:tc>
        <w:tc>
          <w:tcPr>
            <w:tcW w:w="1440" w:type="dxa"/>
            <w:tcBorders>
              <w:top w:val="single" w:sz="4" w:space="0" w:color="auto"/>
              <w:bottom w:val="nil"/>
            </w:tcBorders>
          </w:tcPr>
          <w:p w14:paraId="04ECD036"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r w:rsidRPr="001C5AA7">
              <w:rPr>
                <w:rFonts w:ascii="Times New Roman" w:hAnsi="Times New Roman" w:cs="Times New Roman"/>
                <w:sz w:val="24"/>
                <w:szCs w:val="24"/>
              </w:rPr>
              <w:t>(4)</w:t>
            </w:r>
          </w:p>
        </w:tc>
        <w:tc>
          <w:tcPr>
            <w:tcW w:w="1440" w:type="dxa"/>
            <w:tcBorders>
              <w:top w:val="single" w:sz="4" w:space="0" w:color="auto"/>
              <w:bottom w:val="nil"/>
            </w:tcBorders>
          </w:tcPr>
          <w:p w14:paraId="0BFC4FA2"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r w:rsidRPr="001C5AA7">
              <w:rPr>
                <w:rFonts w:ascii="Times New Roman" w:hAnsi="Times New Roman" w:cs="Times New Roman"/>
                <w:sz w:val="24"/>
                <w:szCs w:val="24"/>
              </w:rPr>
              <w:t>(5)</w:t>
            </w:r>
          </w:p>
        </w:tc>
      </w:tr>
      <w:tr w:rsidR="006F25FB" w:rsidRPr="001C5AA7" w14:paraId="6F0797DA" w14:textId="77777777" w:rsidTr="007C0EFF">
        <w:tblPrEx>
          <w:tblCellMar>
            <w:top w:w="0" w:type="dxa"/>
            <w:bottom w:w="0" w:type="dxa"/>
          </w:tblCellMar>
        </w:tblPrEx>
        <w:trPr>
          <w:jc w:val="center"/>
        </w:trPr>
        <w:tc>
          <w:tcPr>
            <w:tcW w:w="4107" w:type="dxa"/>
            <w:tcBorders>
              <w:top w:val="nil"/>
              <w:bottom w:val="single" w:sz="4" w:space="0" w:color="auto"/>
            </w:tcBorders>
          </w:tcPr>
          <w:p w14:paraId="150B8173" w14:textId="77777777" w:rsidR="006F25FB" w:rsidRPr="001C5AA7" w:rsidRDefault="006F25FB">
            <w:pPr>
              <w:widowControl w:val="0"/>
              <w:autoSpaceDE w:val="0"/>
              <w:autoSpaceDN w:val="0"/>
              <w:bidi w:val="0"/>
              <w:adjustRightInd w:val="0"/>
              <w:spacing w:after="0" w:line="240" w:lineRule="auto"/>
              <w:rPr>
                <w:rFonts w:ascii="Times New Roman" w:hAnsi="Times New Roman" w:cs="Times New Roman"/>
                <w:sz w:val="24"/>
                <w:szCs w:val="24"/>
              </w:rPr>
            </w:pPr>
            <w:r w:rsidRPr="001C5AA7">
              <w:rPr>
                <w:rFonts w:ascii="Times New Roman" w:hAnsi="Times New Roman" w:cs="Times New Roman"/>
                <w:sz w:val="24"/>
                <w:szCs w:val="24"/>
              </w:rPr>
              <w:t>VARIABLES</w:t>
            </w:r>
          </w:p>
        </w:tc>
        <w:tc>
          <w:tcPr>
            <w:tcW w:w="576" w:type="dxa"/>
            <w:tcBorders>
              <w:top w:val="nil"/>
              <w:bottom w:val="single" w:sz="4" w:space="0" w:color="auto"/>
            </w:tcBorders>
          </w:tcPr>
          <w:p w14:paraId="7571D40B"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r w:rsidRPr="001C5AA7">
              <w:rPr>
                <w:rFonts w:ascii="Times New Roman" w:hAnsi="Times New Roman" w:cs="Times New Roman"/>
                <w:sz w:val="24"/>
                <w:szCs w:val="24"/>
              </w:rPr>
              <w:t>N</w:t>
            </w:r>
          </w:p>
        </w:tc>
        <w:tc>
          <w:tcPr>
            <w:tcW w:w="1440" w:type="dxa"/>
            <w:tcBorders>
              <w:top w:val="nil"/>
              <w:bottom w:val="single" w:sz="4" w:space="0" w:color="auto"/>
            </w:tcBorders>
          </w:tcPr>
          <w:p w14:paraId="2AE09DD6"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r w:rsidRPr="001C5AA7">
              <w:rPr>
                <w:rFonts w:ascii="Times New Roman" w:hAnsi="Times New Roman" w:cs="Times New Roman"/>
                <w:sz w:val="24"/>
                <w:szCs w:val="24"/>
              </w:rPr>
              <w:t>mean</w:t>
            </w:r>
          </w:p>
        </w:tc>
        <w:tc>
          <w:tcPr>
            <w:tcW w:w="1440" w:type="dxa"/>
            <w:tcBorders>
              <w:top w:val="nil"/>
              <w:bottom w:val="single" w:sz="4" w:space="0" w:color="auto"/>
            </w:tcBorders>
          </w:tcPr>
          <w:p w14:paraId="0613EDB1"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r w:rsidRPr="001C5AA7">
              <w:rPr>
                <w:rFonts w:ascii="Times New Roman" w:hAnsi="Times New Roman" w:cs="Times New Roman"/>
                <w:sz w:val="24"/>
                <w:szCs w:val="24"/>
              </w:rPr>
              <w:t>sd</w:t>
            </w:r>
          </w:p>
        </w:tc>
        <w:tc>
          <w:tcPr>
            <w:tcW w:w="1440" w:type="dxa"/>
            <w:tcBorders>
              <w:top w:val="nil"/>
              <w:bottom w:val="single" w:sz="4" w:space="0" w:color="auto"/>
            </w:tcBorders>
          </w:tcPr>
          <w:p w14:paraId="459255B3"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r w:rsidRPr="001C5AA7">
              <w:rPr>
                <w:rFonts w:ascii="Times New Roman" w:hAnsi="Times New Roman" w:cs="Times New Roman"/>
                <w:sz w:val="24"/>
                <w:szCs w:val="24"/>
              </w:rPr>
              <w:t>min</w:t>
            </w:r>
          </w:p>
        </w:tc>
        <w:tc>
          <w:tcPr>
            <w:tcW w:w="1440" w:type="dxa"/>
            <w:tcBorders>
              <w:top w:val="nil"/>
              <w:bottom w:val="single" w:sz="4" w:space="0" w:color="auto"/>
            </w:tcBorders>
          </w:tcPr>
          <w:p w14:paraId="19EE88EC"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r w:rsidRPr="001C5AA7">
              <w:rPr>
                <w:rFonts w:ascii="Times New Roman" w:hAnsi="Times New Roman" w:cs="Times New Roman"/>
                <w:sz w:val="24"/>
                <w:szCs w:val="24"/>
              </w:rPr>
              <w:t>max</w:t>
            </w:r>
          </w:p>
        </w:tc>
      </w:tr>
      <w:tr w:rsidR="006F25FB" w:rsidRPr="001C5AA7" w14:paraId="3966515E" w14:textId="77777777" w:rsidTr="007C0EFF">
        <w:tblPrEx>
          <w:tblCellMar>
            <w:top w:w="0" w:type="dxa"/>
            <w:bottom w:w="0" w:type="dxa"/>
          </w:tblCellMar>
        </w:tblPrEx>
        <w:trPr>
          <w:jc w:val="center"/>
        </w:trPr>
        <w:tc>
          <w:tcPr>
            <w:tcW w:w="4107" w:type="dxa"/>
            <w:tcBorders>
              <w:top w:val="single" w:sz="4" w:space="0" w:color="auto"/>
            </w:tcBorders>
          </w:tcPr>
          <w:p w14:paraId="11598966" w14:textId="77777777" w:rsidR="006F25FB" w:rsidRPr="001C5AA7" w:rsidRDefault="006F25FB">
            <w:pPr>
              <w:widowControl w:val="0"/>
              <w:autoSpaceDE w:val="0"/>
              <w:autoSpaceDN w:val="0"/>
              <w:bidi w:val="0"/>
              <w:adjustRightInd w:val="0"/>
              <w:spacing w:after="0" w:line="240" w:lineRule="auto"/>
              <w:rPr>
                <w:rFonts w:ascii="Times New Roman" w:hAnsi="Times New Roman" w:cs="Times New Roman"/>
                <w:sz w:val="24"/>
                <w:szCs w:val="24"/>
              </w:rPr>
            </w:pPr>
          </w:p>
        </w:tc>
        <w:tc>
          <w:tcPr>
            <w:tcW w:w="576" w:type="dxa"/>
            <w:tcBorders>
              <w:top w:val="single" w:sz="4" w:space="0" w:color="auto"/>
            </w:tcBorders>
          </w:tcPr>
          <w:p w14:paraId="32F8C3A1"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p>
        </w:tc>
        <w:tc>
          <w:tcPr>
            <w:tcW w:w="1440" w:type="dxa"/>
            <w:tcBorders>
              <w:top w:val="single" w:sz="4" w:space="0" w:color="auto"/>
            </w:tcBorders>
          </w:tcPr>
          <w:p w14:paraId="0C75CC76"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p>
        </w:tc>
        <w:tc>
          <w:tcPr>
            <w:tcW w:w="1440" w:type="dxa"/>
            <w:tcBorders>
              <w:top w:val="single" w:sz="4" w:space="0" w:color="auto"/>
            </w:tcBorders>
          </w:tcPr>
          <w:p w14:paraId="1E317D99"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p>
        </w:tc>
        <w:tc>
          <w:tcPr>
            <w:tcW w:w="1440" w:type="dxa"/>
            <w:tcBorders>
              <w:top w:val="single" w:sz="4" w:space="0" w:color="auto"/>
            </w:tcBorders>
          </w:tcPr>
          <w:p w14:paraId="6BAC08EE"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p>
        </w:tc>
        <w:tc>
          <w:tcPr>
            <w:tcW w:w="1440" w:type="dxa"/>
            <w:tcBorders>
              <w:top w:val="single" w:sz="4" w:space="0" w:color="auto"/>
            </w:tcBorders>
          </w:tcPr>
          <w:p w14:paraId="41DF9510"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p>
        </w:tc>
      </w:tr>
      <w:tr w:rsidR="006F25FB" w:rsidRPr="001C5AA7" w14:paraId="69319788" w14:textId="77777777" w:rsidTr="007C0EFF">
        <w:tblPrEx>
          <w:tblCellMar>
            <w:top w:w="0" w:type="dxa"/>
            <w:bottom w:w="0" w:type="dxa"/>
          </w:tblCellMar>
        </w:tblPrEx>
        <w:trPr>
          <w:jc w:val="center"/>
        </w:trPr>
        <w:tc>
          <w:tcPr>
            <w:tcW w:w="4107" w:type="dxa"/>
          </w:tcPr>
          <w:p w14:paraId="254C52B9" w14:textId="77777777" w:rsidR="006F25FB" w:rsidRPr="001C5AA7" w:rsidRDefault="006F25FB">
            <w:pPr>
              <w:widowControl w:val="0"/>
              <w:autoSpaceDE w:val="0"/>
              <w:autoSpaceDN w:val="0"/>
              <w:bidi w:val="0"/>
              <w:adjustRightInd w:val="0"/>
              <w:spacing w:after="0" w:line="240" w:lineRule="auto"/>
              <w:rPr>
                <w:rFonts w:ascii="Times New Roman" w:hAnsi="Times New Roman" w:cs="Times New Roman"/>
                <w:sz w:val="24"/>
                <w:szCs w:val="24"/>
              </w:rPr>
            </w:pPr>
            <w:r w:rsidRPr="001C5AA7">
              <w:rPr>
                <w:rFonts w:ascii="Times New Roman" w:hAnsi="Times New Roman" w:cs="Times New Roman"/>
                <w:sz w:val="24"/>
                <w:szCs w:val="24"/>
              </w:rPr>
              <w:t>year</w:t>
            </w:r>
          </w:p>
        </w:tc>
        <w:tc>
          <w:tcPr>
            <w:tcW w:w="576" w:type="dxa"/>
          </w:tcPr>
          <w:p w14:paraId="7C0E594C"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r w:rsidRPr="001C5AA7">
              <w:rPr>
                <w:rFonts w:ascii="Times New Roman" w:hAnsi="Times New Roman" w:cs="Times New Roman"/>
                <w:sz w:val="24"/>
                <w:szCs w:val="24"/>
              </w:rPr>
              <w:t>970</w:t>
            </w:r>
          </w:p>
        </w:tc>
        <w:tc>
          <w:tcPr>
            <w:tcW w:w="1440" w:type="dxa"/>
          </w:tcPr>
          <w:p w14:paraId="4D84AD7F"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p>
        </w:tc>
        <w:tc>
          <w:tcPr>
            <w:tcW w:w="1440" w:type="dxa"/>
          </w:tcPr>
          <w:p w14:paraId="7600C8C2"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p>
        </w:tc>
        <w:tc>
          <w:tcPr>
            <w:tcW w:w="1440" w:type="dxa"/>
          </w:tcPr>
          <w:p w14:paraId="1722C2B3"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r w:rsidRPr="001C5AA7">
              <w:rPr>
                <w:rFonts w:ascii="Times New Roman" w:hAnsi="Times New Roman" w:cs="Times New Roman"/>
                <w:sz w:val="24"/>
                <w:szCs w:val="24"/>
              </w:rPr>
              <w:t>2,007</w:t>
            </w:r>
          </w:p>
        </w:tc>
        <w:tc>
          <w:tcPr>
            <w:tcW w:w="1440" w:type="dxa"/>
          </w:tcPr>
          <w:p w14:paraId="2B940932"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r w:rsidRPr="001C5AA7">
              <w:rPr>
                <w:rFonts w:ascii="Times New Roman" w:hAnsi="Times New Roman" w:cs="Times New Roman"/>
                <w:sz w:val="24"/>
                <w:szCs w:val="24"/>
              </w:rPr>
              <w:t>2,023</w:t>
            </w:r>
          </w:p>
        </w:tc>
      </w:tr>
      <w:tr w:rsidR="006F25FB" w:rsidRPr="001C5AA7" w14:paraId="0C7D0E1B" w14:textId="77777777" w:rsidTr="007C0EFF">
        <w:tblPrEx>
          <w:tblCellMar>
            <w:top w:w="0" w:type="dxa"/>
            <w:bottom w:w="0" w:type="dxa"/>
          </w:tblCellMar>
        </w:tblPrEx>
        <w:trPr>
          <w:jc w:val="center"/>
        </w:trPr>
        <w:tc>
          <w:tcPr>
            <w:tcW w:w="4107" w:type="dxa"/>
          </w:tcPr>
          <w:p w14:paraId="2E8F2A7A" w14:textId="77777777" w:rsidR="006F25FB" w:rsidRPr="001C5AA7" w:rsidRDefault="0017246A">
            <w:pPr>
              <w:widowControl w:val="0"/>
              <w:autoSpaceDE w:val="0"/>
              <w:autoSpaceDN w:val="0"/>
              <w:bidi w:val="0"/>
              <w:adjustRightInd w:val="0"/>
              <w:spacing w:after="0" w:line="240" w:lineRule="auto"/>
              <w:rPr>
                <w:rFonts w:ascii="Times New Roman" w:hAnsi="Times New Roman" w:cs="Times New Roman"/>
                <w:sz w:val="24"/>
                <w:szCs w:val="24"/>
              </w:rPr>
            </w:pPr>
            <w:r w:rsidRPr="001C5AA7">
              <w:rPr>
                <w:rFonts w:ascii="Times New Roman" w:hAnsi="Times New Roman" w:cs="Times New Roman"/>
                <w:sz w:val="24"/>
                <w:szCs w:val="24"/>
              </w:rPr>
              <w:t>RR vote share</w:t>
            </w:r>
          </w:p>
        </w:tc>
        <w:tc>
          <w:tcPr>
            <w:tcW w:w="576" w:type="dxa"/>
          </w:tcPr>
          <w:p w14:paraId="455D5DA4"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r w:rsidRPr="001C5AA7">
              <w:rPr>
                <w:rFonts w:ascii="Times New Roman" w:hAnsi="Times New Roman" w:cs="Times New Roman"/>
                <w:sz w:val="24"/>
                <w:szCs w:val="24"/>
              </w:rPr>
              <w:t>958</w:t>
            </w:r>
          </w:p>
        </w:tc>
        <w:tc>
          <w:tcPr>
            <w:tcW w:w="1440" w:type="dxa"/>
          </w:tcPr>
          <w:p w14:paraId="29DE35D2"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r w:rsidRPr="001C5AA7">
              <w:rPr>
                <w:rFonts w:ascii="Times New Roman" w:hAnsi="Times New Roman" w:cs="Times New Roman"/>
                <w:sz w:val="24"/>
                <w:szCs w:val="24"/>
              </w:rPr>
              <w:t>10.47</w:t>
            </w:r>
          </w:p>
        </w:tc>
        <w:tc>
          <w:tcPr>
            <w:tcW w:w="1440" w:type="dxa"/>
          </w:tcPr>
          <w:p w14:paraId="4CC37994"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r w:rsidRPr="001C5AA7">
              <w:rPr>
                <w:rFonts w:ascii="Times New Roman" w:hAnsi="Times New Roman" w:cs="Times New Roman"/>
                <w:sz w:val="24"/>
                <w:szCs w:val="24"/>
              </w:rPr>
              <w:t>14.50</w:t>
            </w:r>
          </w:p>
        </w:tc>
        <w:tc>
          <w:tcPr>
            <w:tcW w:w="1440" w:type="dxa"/>
          </w:tcPr>
          <w:p w14:paraId="021BF6C4"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r w:rsidRPr="001C5AA7">
              <w:rPr>
                <w:rFonts w:ascii="Times New Roman" w:hAnsi="Times New Roman" w:cs="Times New Roman"/>
                <w:sz w:val="24"/>
                <w:szCs w:val="24"/>
              </w:rPr>
              <w:t>0</w:t>
            </w:r>
          </w:p>
        </w:tc>
        <w:tc>
          <w:tcPr>
            <w:tcW w:w="1440" w:type="dxa"/>
          </w:tcPr>
          <w:p w14:paraId="05D66212"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r w:rsidRPr="001C5AA7">
              <w:rPr>
                <w:rFonts w:ascii="Times New Roman" w:hAnsi="Times New Roman" w:cs="Times New Roman"/>
                <w:sz w:val="24"/>
                <w:szCs w:val="24"/>
              </w:rPr>
              <w:t>64</w:t>
            </w:r>
          </w:p>
        </w:tc>
      </w:tr>
      <w:tr w:rsidR="006F25FB" w:rsidRPr="001C5AA7" w14:paraId="14B19FCB" w14:textId="77777777" w:rsidTr="007C0EFF">
        <w:tblPrEx>
          <w:tblCellMar>
            <w:top w:w="0" w:type="dxa"/>
            <w:bottom w:w="0" w:type="dxa"/>
          </w:tblCellMar>
        </w:tblPrEx>
        <w:trPr>
          <w:jc w:val="center"/>
        </w:trPr>
        <w:tc>
          <w:tcPr>
            <w:tcW w:w="4107" w:type="dxa"/>
          </w:tcPr>
          <w:p w14:paraId="3492E9CE" w14:textId="77777777" w:rsidR="006F25FB" w:rsidRPr="001C5AA7" w:rsidRDefault="0017246A">
            <w:pPr>
              <w:widowControl w:val="0"/>
              <w:autoSpaceDE w:val="0"/>
              <w:autoSpaceDN w:val="0"/>
              <w:bidi w:val="0"/>
              <w:adjustRightInd w:val="0"/>
              <w:spacing w:after="0" w:line="240" w:lineRule="auto"/>
              <w:rPr>
                <w:rFonts w:ascii="Times New Roman" w:hAnsi="Times New Roman" w:cs="Times New Roman"/>
                <w:sz w:val="24"/>
                <w:szCs w:val="24"/>
              </w:rPr>
            </w:pPr>
            <w:r w:rsidRPr="001C5AA7">
              <w:rPr>
                <w:rFonts w:ascii="Times New Roman" w:hAnsi="Times New Roman" w:cs="Times New Roman"/>
                <w:sz w:val="24"/>
                <w:szCs w:val="24"/>
              </w:rPr>
              <w:t>C</w:t>
            </w:r>
            <w:r w:rsidR="006F25FB" w:rsidRPr="001C5AA7">
              <w:rPr>
                <w:rFonts w:ascii="Times New Roman" w:hAnsi="Times New Roman" w:cs="Times New Roman"/>
                <w:sz w:val="24"/>
                <w:szCs w:val="24"/>
              </w:rPr>
              <w:t>limate</w:t>
            </w:r>
            <w:r w:rsidRPr="001C5AA7">
              <w:rPr>
                <w:rFonts w:ascii="Times New Roman" w:hAnsi="Times New Roman" w:cs="Times New Roman"/>
                <w:sz w:val="24"/>
                <w:szCs w:val="24"/>
              </w:rPr>
              <w:t xml:space="preserve"> P</w:t>
            </w:r>
            <w:r w:rsidR="006F25FB" w:rsidRPr="001C5AA7">
              <w:rPr>
                <w:rFonts w:ascii="Times New Roman" w:hAnsi="Times New Roman" w:cs="Times New Roman"/>
                <w:sz w:val="24"/>
                <w:szCs w:val="24"/>
              </w:rPr>
              <w:t>olicy</w:t>
            </w:r>
          </w:p>
        </w:tc>
        <w:tc>
          <w:tcPr>
            <w:tcW w:w="576" w:type="dxa"/>
          </w:tcPr>
          <w:p w14:paraId="032063C7"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r w:rsidRPr="001C5AA7">
              <w:rPr>
                <w:rFonts w:ascii="Times New Roman" w:hAnsi="Times New Roman" w:cs="Times New Roman"/>
                <w:sz w:val="24"/>
                <w:szCs w:val="24"/>
              </w:rPr>
              <w:t>964</w:t>
            </w:r>
          </w:p>
        </w:tc>
        <w:tc>
          <w:tcPr>
            <w:tcW w:w="1440" w:type="dxa"/>
          </w:tcPr>
          <w:p w14:paraId="0CA07102"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r w:rsidRPr="001C5AA7">
              <w:rPr>
                <w:rFonts w:ascii="Times New Roman" w:hAnsi="Times New Roman" w:cs="Times New Roman"/>
                <w:sz w:val="24"/>
                <w:szCs w:val="24"/>
              </w:rPr>
              <w:t>9.716</w:t>
            </w:r>
          </w:p>
        </w:tc>
        <w:tc>
          <w:tcPr>
            <w:tcW w:w="1440" w:type="dxa"/>
          </w:tcPr>
          <w:p w14:paraId="021C178D"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r w:rsidRPr="001C5AA7">
              <w:rPr>
                <w:rFonts w:ascii="Times New Roman" w:hAnsi="Times New Roman" w:cs="Times New Roman"/>
                <w:sz w:val="24"/>
                <w:szCs w:val="24"/>
              </w:rPr>
              <w:t>4.232</w:t>
            </w:r>
          </w:p>
        </w:tc>
        <w:tc>
          <w:tcPr>
            <w:tcW w:w="1440" w:type="dxa"/>
          </w:tcPr>
          <w:p w14:paraId="0AC01AB6"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r w:rsidRPr="001C5AA7">
              <w:rPr>
                <w:rFonts w:ascii="Times New Roman" w:hAnsi="Times New Roman" w:cs="Times New Roman"/>
                <w:sz w:val="24"/>
                <w:szCs w:val="24"/>
              </w:rPr>
              <w:t>0</w:t>
            </w:r>
          </w:p>
        </w:tc>
        <w:tc>
          <w:tcPr>
            <w:tcW w:w="1440" w:type="dxa"/>
          </w:tcPr>
          <w:p w14:paraId="06CD7FEF"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r w:rsidRPr="001C5AA7">
              <w:rPr>
                <w:rFonts w:ascii="Times New Roman" w:hAnsi="Times New Roman" w:cs="Times New Roman"/>
                <w:sz w:val="24"/>
                <w:szCs w:val="24"/>
              </w:rPr>
              <w:t>20</w:t>
            </w:r>
          </w:p>
        </w:tc>
      </w:tr>
      <w:tr w:rsidR="006F25FB" w:rsidRPr="001C5AA7" w14:paraId="576B47E5" w14:textId="77777777" w:rsidTr="007C0EFF">
        <w:tblPrEx>
          <w:tblCellMar>
            <w:top w:w="0" w:type="dxa"/>
            <w:bottom w:w="0" w:type="dxa"/>
          </w:tblCellMar>
        </w:tblPrEx>
        <w:trPr>
          <w:jc w:val="center"/>
        </w:trPr>
        <w:tc>
          <w:tcPr>
            <w:tcW w:w="4107" w:type="dxa"/>
          </w:tcPr>
          <w:p w14:paraId="7D4BDB9B" w14:textId="77777777" w:rsidR="006F25FB" w:rsidRPr="001C5AA7" w:rsidRDefault="0017246A">
            <w:pPr>
              <w:widowControl w:val="0"/>
              <w:autoSpaceDE w:val="0"/>
              <w:autoSpaceDN w:val="0"/>
              <w:bidi w:val="0"/>
              <w:adjustRightInd w:val="0"/>
              <w:spacing w:after="0" w:line="240" w:lineRule="auto"/>
              <w:rPr>
                <w:rFonts w:ascii="Times New Roman" w:hAnsi="Times New Roman" w:cs="Times New Roman"/>
                <w:sz w:val="24"/>
                <w:szCs w:val="24"/>
              </w:rPr>
            </w:pPr>
            <w:r w:rsidRPr="001C5AA7">
              <w:rPr>
                <w:rFonts w:ascii="Times New Roman" w:hAnsi="Times New Roman" w:cs="Times New Roman"/>
                <w:sz w:val="24"/>
                <w:szCs w:val="24"/>
              </w:rPr>
              <w:t>RR vote share (lagged)</w:t>
            </w:r>
          </w:p>
        </w:tc>
        <w:tc>
          <w:tcPr>
            <w:tcW w:w="576" w:type="dxa"/>
          </w:tcPr>
          <w:p w14:paraId="6234C9CA"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r w:rsidRPr="001C5AA7">
              <w:rPr>
                <w:rFonts w:ascii="Times New Roman" w:hAnsi="Times New Roman" w:cs="Times New Roman"/>
                <w:sz w:val="24"/>
                <w:szCs w:val="24"/>
              </w:rPr>
              <w:t>897</w:t>
            </w:r>
          </w:p>
        </w:tc>
        <w:tc>
          <w:tcPr>
            <w:tcW w:w="1440" w:type="dxa"/>
          </w:tcPr>
          <w:p w14:paraId="1E2E3FCC"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r w:rsidRPr="001C5AA7">
              <w:rPr>
                <w:rFonts w:ascii="Times New Roman" w:hAnsi="Times New Roman" w:cs="Times New Roman"/>
                <w:sz w:val="24"/>
                <w:szCs w:val="24"/>
              </w:rPr>
              <w:t>9.475</w:t>
            </w:r>
          </w:p>
        </w:tc>
        <w:tc>
          <w:tcPr>
            <w:tcW w:w="1440" w:type="dxa"/>
          </w:tcPr>
          <w:p w14:paraId="6F5240C9"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r w:rsidRPr="001C5AA7">
              <w:rPr>
                <w:rFonts w:ascii="Times New Roman" w:hAnsi="Times New Roman" w:cs="Times New Roman"/>
                <w:sz w:val="24"/>
                <w:szCs w:val="24"/>
              </w:rPr>
              <w:t>13.61</w:t>
            </w:r>
          </w:p>
        </w:tc>
        <w:tc>
          <w:tcPr>
            <w:tcW w:w="1440" w:type="dxa"/>
          </w:tcPr>
          <w:p w14:paraId="418C4A64"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r w:rsidRPr="001C5AA7">
              <w:rPr>
                <w:rFonts w:ascii="Times New Roman" w:hAnsi="Times New Roman" w:cs="Times New Roman"/>
                <w:sz w:val="24"/>
                <w:szCs w:val="24"/>
              </w:rPr>
              <w:t>0</w:t>
            </w:r>
          </w:p>
        </w:tc>
        <w:tc>
          <w:tcPr>
            <w:tcW w:w="1440" w:type="dxa"/>
          </w:tcPr>
          <w:p w14:paraId="3E0EC368"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r w:rsidRPr="001C5AA7">
              <w:rPr>
                <w:rFonts w:ascii="Times New Roman" w:hAnsi="Times New Roman" w:cs="Times New Roman"/>
                <w:sz w:val="24"/>
                <w:szCs w:val="24"/>
              </w:rPr>
              <w:t>64</w:t>
            </w:r>
          </w:p>
        </w:tc>
      </w:tr>
      <w:tr w:rsidR="006F25FB" w:rsidRPr="001C5AA7" w14:paraId="63128524" w14:textId="77777777" w:rsidTr="007C0EFF">
        <w:tblPrEx>
          <w:tblCellMar>
            <w:top w:w="0" w:type="dxa"/>
            <w:bottom w:w="0" w:type="dxa"/>
          </w:tblCellMar>
        </w:tblPrEx>
        <w:trPr>
          <w:jc w:val="center"/>
        </w:trPr>
        <w:tc>
          <w:tcPr>
            <w:tcW w:w="4107" w:type="dxa"/>
          </w:tcPr>
          <w:p w14:paraId="49B1F13C" w14:textId="77777777" w:rsidR="006F25FB" w:rsidRPr="001C5AA7" w:rsidRDefault="0017246A">
            <w:pPr>
              <w:widowControl w:val="0"/>
              <w:autoSpaceDE w:val="0"/>
              <w:autoSpaceDN w:val="0"/>
              <w:bidi w:val="0"/>
              <w:adjustRightInd w:val="0"/>
              <w:spacing w:after="0" w:line="240" w:lineRule="auto"/>
              <w:rPr>
                <w:rFonts w:ascii="Times New Roman" w:hAnsi="Times New Roman" w:cs="Times New Roman"/>
                <w:sz w:val="24"/>
                <w:szCs w:val="24"/>
              </w:rPr>
            </w:pPr>
            <w:r w:rsidRPr="001C5AA7">
              <w:rPr>
                <w:rFonts w:ascii="Times New Roman" w:hAnsi="Times New Roman" w:cs="Times New Roman"/>
                <w:sz w:val="24"/>
                <w:szCs w:val="24"/>
              </w:rPr>
              <w:t>EU years</w:t>
            </w:r>
          </w:p>
        </w:tc>
        <w:tc>
          <w:tcPr>
            <w:tcW w:w="576" w:type="dxa"/>
          </w:tcPr>
          <w:p w14:paraId="4A806ADB"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r w:rsidRPr="001C5AA7">
              <w:rPr>
                <w:rFonts w:ascii="Times New Roman" w:hAnsi="Times New Roman" w:cs="Times New Roman"/>
                <w:sz w:val="24"/>
                <w:szCs w:val="24"/>
              </w:rPr>
              <w:t>936</w:t>
            </w:r>
          </w:p>
        </w:tc>
        <w:tc>
          <w:tcPr>
            <w:tcW w:w="1440" w:type="dxa"/>
          </w:tcPr>
          <w:p w14:paraId="3B902827"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r w:rsidRPr="001C5AA7">
              <w:rPr>
                <w:rFonts w:ascii="Times New Roman" w:hAnsi="Times New Roman" w:cs="Times New Roman"/>
                <w:sz w:val="24"/>
                <w:szCs w:val="24"/>
              </w:rPr>
              <w:t>13.60</w:t>
            </w:r>
          </w:p>
        </w:tc>
        <w:tc>
          <w:tcPr>
            <w:tcW w:w="1440" w:type="dxa"/>
          </w:tcPr>
          <w:p w14:paraId="24613CC8"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r w:rsidRPr="001C5AA7">
              <w:rPr>
                <w:rFonts w:ascii="Times New Roman" w:hAnsi="Times New Roman" w:cs="Times New Roman"/>
                <w:sz w:val="24"/>
                <w:szCs w:val="24"/>
              </w:rPr>
              <w:t>19.36</w:t>
            </w:r>
          </w:p>
        </w:tc>
        <w:tc>
          <w:tcPr>
            <w:tcW w:w="1440" w:type="dxa"/>
          </w:tcPr>
          <w:p w14:paraId="41658B9D"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r w:rsidRPr="001C5AA7">
              <w:rPr>
                <w:rFonts w:ascii="Times New Roman" w:hAnsi="Times New Roman" w:cs="Times New Roman"/>
                <w:sz w:val="24"/>
                <w:szCs w:val="24"/>
              </w:rPr>
              <w:t>0</w:t>
            </w:r>
          </w:p>
        </w:tc>
        <w:tc>
          <w:tcPr>
            <w:tcW w:w="1440" w:type="dxa"/>
          </w:tcPr>
          <w:p w14:paraId="6FA9E065"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r w:rsidRPr="001C5AA7">
              <w:rPr>
                <w:rFonts w:ascii="Times New Roman" w:hAnsi="Times New Roman" w:cs="Times New Roman"/>
                <w:sz w:val="24"/>
                <w:szCs w:val="24"/>
              </w:rPr>
              <w:t>65</w:t>
            </w:r>
          </w:p>
        </w:tc>
      </w:tr>
      <w:tr w:rsidR="006F25FB" w:rsidRPr="001C5AA7" w14:paraId="1744990B" w14:textId="77777777" w:rsidTr="007C0EFF">
        <w:tblPrEx>
          <w:tblCellMar>
            <w:top w:w="0" w:type="dxa"/>
            <w:bottom w:w="0" w:type="dxa"/>
          </w:tblCellMar>
        </w:tblPrEx>
        <w:trPr>
          <w:jc w:val="center"/>
        </w:trPr>
        <w:tc>
          <w:tcPr>
            <w:tcW w:w="4107" w:type="dxa"/>
          </w:tcPr>
          <w:p w14:paraId="588A990F" w14:textId="77777777" w:rsidR="006F25FB" w:rsidRPr="001C5AA7" w:rsidRDefault="0017246A">
            <w:pPr>
              <w:widowControl w:val="0"/>
              <w:autoSpaceDE w:val="0"/>
              <w:autoSpaceDN w:val="0"/>
              <w:bidi w:val="0"/>
              <w:adjustRightInd w:val="0"/>
              <w:spacing w:after="0" w:line="240" w:lineRule="auto"/>
              <w:rPr>
                <w:rFonts w:ascii="Times New Roman" w:hAnsi="Times New Roman" w:cs="Times New Roman"/>
                <w:sz w:val="24"/>
                <w:szCs w:val="24"/>
              </w:rPr>
            </w:pPr>
            <w:r w:rsidRPr="001C5AA7">
              <w:rPr>
                <w:rFonts w:ascii="Times New Roman" w:hAnsi="Times New Roman" w:cs="Times New Roman"/>
                <w:sz w:val="24"/>
                <w:szCs w:val="24"/>
              </w:rPr>
              <w:t>Democracy scores (prrating, source: FreedomHomuse)</w:t>
            </w:r>
          </w:p>
        </w:tc>
        <w:tc>
          <w:tcPr>
            <w:tcW w:w="576" w:type="dxa"/>
          </w:tcPr>
          <w:p w14:paraId="581EAC44"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r w:rsidRPr="001C5AA7">
              <w:rPr>
                <w:rFonts w:ascii="Times New Roman" w:hAnsi="Times New Roman" w:cs="Times New Roman"/>
                <w:sz w:val="24"/>
                <w:szCs w:val="24"/>
              </w:rPr>
              <w:t>970</w:t>
            </w:r>
          </w:p>
        </w:tc>
        <w:tc>
          <w:tcPr>
            <w:tcW w:w="1440" w:type="dxa"/>
          </w:tcPr>
          <w:p w14:paraId="2BC3820C"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r w:rsidRPr="001C5AA7">
              <w:rPr>
                <w:rFonts w:ascii="Times New Roman" w:hAnsi="Times New Roman" w:cs="Times New Roman"/>
                <w:sz w:val="24"/>
                <w:szCs w:val="24"/>
              </w:rPr>
              <w:t>5.660</w:t>
            </w:r>
          </w:p>
        </w:tc>
        <w:tc>
          <w:tcPr>
            <w:tcW w:w="1440" w:type="dxa"/>
          </w:tcPr>
          <w:p w14:paraId="0660DBEE"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r w:rsidRPr="001C5AA7">
              <w:rPr>
                <w:rFonts w:ascii="Times New Roman" w:hAnsi="Times New Roman" w:cs="Times New Roman"/>
                <w:sz w:val="24"/>
                <w:szCs w:val="24"/>
              </w:rPr>
              <w:t>2.002</w:t>
            </w:r>
          </w:p>
        </w:tc>
        <w:tc>
          <w:tcPr>
            <w:tcW w:w="1440" w:type="dxa"/>
          </w:tcPr>
          <w:p w14:paraId="4CE1FD92"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r w:rsidRPr="001C5AA7">
              <w:rPr>
                <w:rFonts w:ascii="Times New Roman" w:hAnsi="Times New Roman" w:cs="Times New Roman"/>
                <w:sz w:val="24"/>
                <w:szCs w:val="24"/>
              </w:rPr>
              <w:t>1</w:t>
            </w:r>
          </w:p>
        </w:tc>
        <w:tc>
          <w:tcPr>
            <w:tcW w:w="1440" w:type="dxa"/>
          </w:tcPr>
          <w:p w14:paraId="14C9A827"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r w:rsidRPr="001C5AA7">
              <w:rPr>
                <w:rFonts w:ascii="Times New Roman" w:hAnsi="Times New Roman" w:cs="Times New Roman"/>
                <w:sz w:val="24"/>
                <w:szCs w:val="24"/>
              </w:rPr>
              <w:t>7</w:t>
            </w:r>
          </w:p>
        </w:tc>
      </w:tr>
      <w:tr w:rsidR="006F25FB" w:rsidRPr="001C5AA7" w14:paraId="4808D767" w14:textId="77777777" w:rsidTr="007C0EFF">
        <w:tblPrEx>
          <w:tblCellMar>
            <w:top w:w="0" w:type="dxa"/>
            <w:bottom w:w="0" w:type="dxa"/>
          </w:tblCellMar>
        </w:tblPrEx>
        <w:trPr>
          <w:jc w:val="center"/>
        </w:trPr>
        <w:tc>
          <w:tcPr>
            <w:tcW w:w="4107" w:type="dxa"/>
          </w:tcPr>
          <w:p w14:paraId="3DAFE94D" w14:textId="77777777" w:rsidR="006F25FB" w:rsidRPr="001C5AA7" w:rsidRDefault="0017246A">
            <w:pPr>
              <w:widowControl w:val="0"/>
              <w:autoSpaceDE w:val="0"/>
              <w:autoSpaceDN w:val="0"/>
              <w:bidi w:val="0"/>
              <w:adjustRightInd w:val="0"/>
              <w:spacing w:after="0" w:line="240" w:lineRule="auto"/>
              <w:rPr>
                <w:rFonts w:ascii="Times New Roman" w:hAnsi="Times New Roman" w:cs="Times New Roman"/>
                <w:sz w:val="24"/>
                <w:szCs w:val="24"/>
              </w:rPr>
            </w:pPr>
            <w:r w:rsidRPr="001C5AA7">
              <w:rPr>
                <w:rFonts w:ascii="Times New Roman" w:hAnsi="Times New Roman" w:cs="Times New Roman"/>
                <w:sz w:val="24"/>
                <w:szCs w:val="24"/>
              </w:rPr>
              <w:t>Democracy scores (clrating, source: FreedomHomuse)</w:t>
            </w:r>
          </w:p>
        </w:tc>
        <w:tc>
          <w:tcPr>
            <w:tcW w:w="576" w:type="dxa"/>
          </w:tcPr>
          <w:p w14:paraId="2096128E"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r w:rsidRPr="001C5AA7">
              <w:rPr>
                <w:rFonts w:ascii="Times New Roman" w:hAnsi="Times New Roman" w:cs="Times New Roman"/>
                <w:sz w:val="24"/>
                <w:szCs w:val="24"/>
              </w:rPr>
              <w:t>970</w:t>
            </w:r>
          </w:p>
        </w:tc>
        <w:tc>
          <w:tcPr>
            <w:tcW w:w="1440" w:type="dxa"/>
          </w:tcPr>
          <w:p w14:paraId="3852946C"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r w:rsidRPr="001C5AA7">
              <w:rPr>
                <w:rFonts w:ascii="Times New Roman" w:hAnsi="Times New Roman" w:cs="Times New Roman"/>
                <w:sz w:val="24"/>
                <w:szCs w:val="24"/>
              </w:rPr>
              <w:t>5.686</w:t>
            </w:r>
          </w:p>
        </w:tc>
        <w:tc>
          <w:tcPr>
            <w:tcW w:w="1440" w:type="dxa"/>
          </w:tcPr>
          <w:p w14:paraId="5314CDF9"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r w:rsidRPr="001C5AA7">
              <w:rPr>
                <w:rFonts w:ascii="Times New Roman" w:hAnsi="Times New Roman" w:cs="Times New Roman"/>
                <w:sz w:val="24"/>
                <w:szCs w:val="24"/>
              </w:rPr>
              <w:t>1.759</w:t>
            </w:r>
          </w:p>
        </w:tc>
        <w:tc>
          <w:tcPr>
            <w:tcW w:w="1440" w:type="dxa"/>
          </w:tcPr>
          <w:p w14:paraId="602EA205"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r w:rsidRPr="001C5AA7">
              <w:rPr>
                <w:rFonts w:ascii="Times New Roman" w:hAnsi="Times New Roman" w:cs="Times New Roman"/>
                <w:sz w:val="24"/>
                <w:szCs w:val="24"/>
              </w:rPr>
              <w:t>1</w:t>
            </w:r>
          </w:p>
        </w:tc>
        <w:tc>
          <w:tcPr>
            <w:tcW w:w="1440" w:type="dxa"/>
          </w:tcPr>
          <w:p w14:paraId="780A8E7A"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r w:rsidRPr="001C5AA7">
              <w:rPr>
                <w:rFonts w:ascii="Times New Roman" w:hAnsi="Times New Roman" w:cs="Times New Roman"/>
                <w:sz w:val="24"/>
                <w:szCs w:val="24"/>
              </w:rPr>
              <w:t>7</w:t>
            </w:r>
          </w:p>
        </w:tc>
      </w:tr>
      <w:tr w:rsidR="006F25FB" w:rsidRPr="001C5AA7" w14:paraId="5D849CDA" w14:textId="77777777" w:rsidTr="007C0EFF">
        <w:tblPrEx>
          <w:tblCellMar>
            <w:top w:w="0" w:type="dxa"/>
            <w:bottom w:w="0" w:type="dxa"/>
          </w:tblCellMar>
        </w:tblPrEx>
        <w:trPr>
          <w:jc w:val="center"/>
        </w:trPr>
        <w:tc>
          <w:tcPr>
            <w:tcW w:w="4107" w:type="dxa"/>
          </w:tcPr>
          <w:p w14:paraId="163C78A4" w14:textId="77777777" w:rsidR="006F25FB" w:rsidRPr="001C5AA7" w:rsidRDefault="0017246A">
            <w:pPr>
              <w:widowControl w:val="0"/>
              <w:autoSpaceDE w:val="0"/>
              <w:autoSpaceDN w:val="0"/>
              <w:bidi w:val="0"/>
              <w:adjustRightInd w:val="0"/>
              <w:spacing w:after="0" w:line="240" w:lineRule="auto"/>
              <w:rPr>
                <w:rFonts w:ascii="Times New Roman" w:hAnsi="Times New Roman" w:cs="Times New Roman"/>
                <w:sz w:val="24"/>
                <w:szCs w:val="24"/>
              </w:rPr>
            </w:pPr>
            <w:r w:rsidRPr="001C5AA7">
              <w:rPr>
                <w:rFonts w:ascii="Times New Roman" w:hAnsi="Times New Roman" w:cs="Times New Roman"/>
                <w:sz w:val="24"/>
                <w:szCs w:val="24"/>
              </w:rPr>
              <w:t>GDP</w:t>
            </w:r>
          </w:p>
        </w:tc>
        <w:tc>
          <w:tcPr>
            <w:tcW w:w="576" w:type="dxa"/>
          </w:tcPr>
          <w:p w14:paraId="28ECE679"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r w:rsidRPr="001C5AA7">
              <w:rPr>
                <w:rFonts w:ascii="Times New Roman" w:hAnsi="Times New Roman" w:cs="Times New Roman"/>
                <w:sz w:val="24"/>
                <w:szCs w:val="24"/>
              </w:rPr>
              <w:t>970</w:t>
            </w:r>
          </w:p>
        </w:tc>
        <w:tc>
          <w:tcPr>
            <w:tcW w:w="1440" w:type="dxa"/>
          </w:tcPr>
          <w:p w14:paraId="235280F5"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r w:rsidRPr="001C5AA7">
              <w:rPr>
                <w:rFonts w:ascii="Times New Roman" w:hAnsi="Times New Roman" w:cs="Times New Roman"/>
                <w:sz w:val="24"/>
                <w:szCs w:val="24"/>
              </w:rPr>
              <w:t>41,601</w:t>
            </w:r>
          </w:p>
        </w:tc>
        <w:tc>
          <w:tcPr>
            <w:tcW w:w="1440" w:type="dxa"/>
          </w:tcPr>
          <w:p w14:paraId="2F29F80B"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r w:rsidRPr="001C5AA7">
              <w:rPr>
                <w:rFonts w:ascii="Times New Roman" w:hAnsi="Times New Roman" w:cs="Times New Roman"/>
                <w:sz w:val="24"/>
                <w:szCs w:val="24"/>
              </w:rPr>
              <w:t>23,722</w:t>
            </w:r>
          </w:p>
        </w:tc>
        <w:tc>
          <w:tcPr>
            <w:tcW w:w="1440" w:type="dxa"/>
          </w:tcPr>
          <w:p w14:paraId="781D8AF2"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r w:rsidRPr="001C5AA7">
              <w:rPr>
                <w:rFonts w:ascii="Times New Roman" w:hAnsi="Times New Roman" w:cs="Times New Roman"/>
                <w:sz w:val="24"/>
                <w:szCs w:val="24"/>
              </w:rPr>
              <w:t>4,380</w:t>
            </w:r>
          </w:p>
        </w:tc>
        <w:tc>
          <w:tcPr>
            <w:tcW w:w="1440" w:type="dxa"/>
          </w:tcPr>
          <w:p w14:paraId="206854A9"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r w:rsidRPr="001C5AA7">
              <w:rPr>
                <w:rFonts w:ascii="Times New Roman" w:hAnsi="Times New Roman" w:cs="Times New Roman"/>
                <w:sz w:val="24"/>
                <w:szCs w:val="24"/>
              </w:rPr>
              <w:t>138,678</w:t>
            </w:r>
          </w:p>
        </w:tc>
      </w:tr>
      <w:tr w:rsidR="006F25FB" w:rsidRPr="001C5AA7" w14:paraId="71DC803E" w14:textId="77777777" w:rsidTr="007C0EFF">
        <w:tblPrEx>
          <w:tblCellMar>
            <w:top w:w="0" w:type="dxa"/>
            <w:bottom w:w="0" w:type="dxa"/>
          </w:tblCellMar>
        </w:tblPrEx>
        <w:trPr>
          <w:jc w:val="center"/>
        </w:trPr>
        <w:tc>
          <w:tcPr>
            <w:tcW w:w="4107" w:type="dxa"/>
          </w:tcPr>
          <w:p w14:paraId="43823FA5" w14:textId="77777777" w:rsidR="006F25FB" w:rsidRPr="001C5AA7" w:rsidRDefault="0017246A">
            <w:pPr>
              <w:widowControl w:val="0"/>
              <w:autoSpaceDE w:val="0"/>
              <w:autoSpaceDN w:val="0"/>
              <w:bidi w:val="0"/>
              <w:adjustRightInd w:val="0"/>
              <w:spacing w:after="0" w:line="240" w:lineRule="auto"/>
              <w:rPr>
                <w:rFonts w:ascii="Times New Roman" w:hAnsi="Times New Roman" w:cs="Times New Roman"/>
                <w:sz w:val="24"/>
                <w:szCs w:val="24"/>
              </w:rPr>
            </w:pPr>
            <w:r w:rsidRPr="001C5AA7">
              <w:rPr>
                <w:rFonts w:ascii="Times New Roman" w:hAnsi="Times New Roman" w:cs="Times New Roman"/>
                <w:sz w:val="24"/>
                <w:szCs w:val="24"/>
              </w:rPr>
              <w:t>GINI</w:t>
            </w:r>
          </w:p>
        </w:tc>
        <w:tc>
          <w:tcPr>
            <w:tcW w:w="576" w:type="dxa"/>
          </w:tcPr>
          <w:p w14:paraId="76D07EB8"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r w:rsidRPr="001C5AA7">
              <w:rPr>
                <w:rFonts w:ascii="Times New Roman" w:hAnsi="Times New Roman" w:cs="Times New Roman"/>
                <w:sz w:val="24"/>
                <w:szCs w:val="24"/>
              </w:rPr>
              <w:t>731</w:t>
            </w:r>
          </w:p>
        </w:tc>
        <w:tc>
          <w:tcPr>
            <w:tcW w:w="1440" w:type="dxa"/>
          </w:tcPr>
          <w:p w14:paraId="379A5A9F"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r w:rsidRPr="001C5AA7">
              <w:rPr>
                <w:rFonts w:ascii="Times New Roman" w:hAnsi="Times New Roman" w:cs="Times New Roman"/>
                <w:sz w:val="24"/>
                <w:szCs w:val="24"/>
              </w:rPr>
              <w:t>33.23</w:t>
            </w:r>
          </w:p>
        </w:tc>
        <w:tc>
          <w:tcPr>
            <w:tcW w:w="1440" w:type="dxa"/>
          </w:tcPr>
          <w:p w14:paraId="37935051"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r w:rsidRPr="001C5AA7">
              <w:rPr>
                <w:rFonts w:ascii="Times New Roman" w:hAnsi="Times New Roman" w:cs="Times New Roman"/>
                <w:sz w:val="24"/>
                <w:szCs w:val="24"/>
              </w:rPr>
              <w:t>6.117</w:t>
            </w:r>
          </w:p>
        </w:tc>
        <w:tc>
          <w:tcPr>
            <w:tcW w:w="1440" w:type="dxa"/>
          </w:tcPr>
          <w:p w14:paraId="297D0300"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r w:rsidRPr="001C5AA7">
              <w:rPr>
                <w:rFonts w:ascii="Times New Roman" w:hAnsi="Times New Roman" w:cs="Times New Roman"/>
                <w:sz w:val="24"/>
                <w:szCs w:val="24"/>
              </w:rPr>
              <w:t>23.20</w:t>
            </w:r>
          </w:p>
        </w:tc>
        <w:tc>
          <w:tcPr>
            <w:tcW w:w="1440" w:type="dxa"/>
          </w:tcPr>
          <w:p w14:paraId="3BE8ED18"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r w:rsidRPr="001C5AA7">
              <w:rPr>
                <w:rFonts w:ascii="Times New Roman" w:hAnsi="Times New Roman" w:cs="Times New Roman"/>
                <w:sz w:val="24"/>
                <w:szCs w:val="24"/>
              </w:rPr>
              <w:t>63.40</w:t>
            </w:r>
          </w:p>
        </w:tc>
      </w:tr>
      <w:tr w:rsidR="006F25FB" w:rsidRPr="001C5AA7" w14:paraId="775E64CC" w14:textId="77777777" w:rsidTr="007C0EFF">
        <w:tblPrEx>
          <w:tblCellMar>
            <w:top w:w="0" w:type="dxa"/>
            <w:bottom w:w="0" w:type="dxa"/>
          </w:tblCellMar>
        </w:tblPrEx>
        <w:trPr>
          <w:jc w:val="center"/>
        </w:trPr>
        <w:tc>
          <w:tcPr>
            <w:tcW w:w="4107" w:type="dxa"/>
          </w:tcPr>
          <w:p w14:paraId="3330B226" w14:textId="77777777" w:rsidR="006F25FB" w:rsidRPr="001C5AA7" w:rsidRDefault="0017246A">
            <w:pPr>
              <w:widowControl w:val="0"/>
              <w:autoSpaceDE w:val="0"/>
              <w:autoSpaceDN w:val="0"/>
              <w:bidi w:val="0"/>
              <w:adjustRightInd w:val="0"/>
              <w:spacing w:after="0" w:line="240" w:lineRule="auto"/>
              <w:rPr>
                <w:rFonts w:ascii="Times New Roman" w:hAnsi="Times New Roman" w:cs="Times New Roman"/>
                <w:sz w:val="24"/>
                <w:szCs w:val="24"/>
              </w:rPr>
            </w:pPr>
            <w:r w:rsidRPr="001C5AA7">
              <w:rPr>
                <w:rFonts w:ascii="Times New Roman" w:hAnsi="Times New Roman" w:cs="Times New Roman"/>
                <w:sz w:val="24"/>
                <w:szCs w:val="24"/>
              </w:rPr>
              <w:t>V</w:t>
            </w:r>
            <w:r w:rsidR="006F25FB" w:rsidRPr="001C5AA7">
              <w:rPr>
                <w:rFonts w:ascii="Times New Roman" w:hAnsi="Times New Roman" w:cs="Times New Roman"/>
                <w:sz w:val="24"/>
                <w:szCs w:val="24"/>
              </w:rPr>
              <w:t>ulnerability</w:t>
            </w:r>
          </w:p>
        </w:tc>
        <w:tc>
          <w:tcPr>
            <w:tcW w:w="576" w:type="dxa"/>
          </w:tcPr>
          <w:p w14:paraId="6E2F3DBC"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r w:rsidRPr="001C5AA7">
              <w:rPr>
                <w:rFonts w:ascii="Times New Roman" w:hAnsi="Times New Roman" w:cs="Times New Roman"/>
                <w:sz w:val="24"/>
                <w:szCs w:val="24"/>
              </w:rPr>
              <w:t>970</w:t>
            </w:r>
          </w:p>
        </w:tc>
        <w:tc>
          <w:tcPr>
            <w:tcW w:w="1440" w:type="dxa"/>
          </w:tcPr>
          <w:p w14:paraId="25603EA6"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r w:rsidRPr="001C5AA7">
              <w:rPr>
                <w:rFonts w:ascii="Times New Roman" w:hAnsi="Times New Roman" w:cs="Times New Roman"/>
                <w:sz w:val="24"/>
                <w:szCs w:val="24"/>
              </w:rPr>
              <w:t>0.349</w:t>
            </w:r>
          </w:p>
        </w:tc>
        <w:tc>
          <w:tcPr>
            <w:tcW w:w="1440" w:type="dxa"/>
          </w:tcPr>
          <w:p w14:paraId="785028C3"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r w:rsidRPr="001C5AA7">
              <w:rPr>
                <w:rFonts w:ascii="Times New Roman" w:hAnsi="Times New Roman" w:cs="Times New Roman"/>
                <w:sz w:val="24"/>
                <w:szCs w:val="24"/>
              </w:rPr>
              <w:t>0.0492</w:t>
            </w:r>
          </w:p>
        </w:tc>
        <w:tc>
          <w:tcPr>
            <w:tcW w:w="1440" w:type="dxa"/>
          </w:tcPr>
          <w:p w14:paraId="3638C577"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r w:rsidRPr="001C5AA7">
              <w:rPr>
                <w:rFonts w:ascii="Times New Roman" w:hAnsi="Times New Roman" w:cs="Times New Roman"/>
                <w:sz w:val="24"/>
                <w:szCs w:val="24"/>
              </w:rPr>
              <w:t>0.251</w:t>
            </w:r>
          </w:p>
        </w:tc>
        <w:tc>
          <w:tcPr>
            <w:tcW w:w="1440" w:type="dxa"/>
          </w:tcPr>
          <w:p w14:paraId="3AFC2D30"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r w:rsidRPr="001C5AA7">
              <w:rPr>
                <w:rFonts w:ascii="Times New Roman" w:hAnsi="Times New Roman" w:cs="Times New Roman"/>
                <w:sz w:val="24"/>
                <w:szCs w:val="24"/>
              </w:rPr>
              <w:t>0.529</w:t>
            </w:r>
          </w:p>
        </w:tc>
      </w:tr>
      <w:tr w:rsidR="006F25FB" w:rsidRPr="001C5AA7" w14:paraId="162ABEEF" w14:textId="77777777" w:rsidTr="007C0EFF">
        <w:tblPrEx>
          <w:tblCellMar>
            <w:top w:w="0" w:type="dxa"/>
            <w:bottom w:w="0" w:type="dxa"/>
          </w:tblCellMar>
        </w:tblPrEx>
        <w:trPr>
          <w:jc w:val="center"/>
        </w:trPr>
        <w:tc>
          <w:tcPr>
            <w:tcW w:w="4107" w:type="dxa"/>
          </w:tcPr>
          <w:p w14:paraId="7B4DE88E" w14:textId="77777777" w:rsidR="006F25FB" w:rsidRPr="001C5AA7" w:rsidRDefault="0017246A">
            <w:pPr>
              <w:widowControl w:val="0"/>
              <w:autoSpaceDE w:val="0"/>
              <w:autoSpaceDN w:val="0"/>
              <w:bidi w:val="0"/>
              <w:adjustRightInd w:val="0"/>
              <w:spacing w:after="0" w:line="240" w:lineRule="auto"/>
              <w:rPr>
                <w:rFonts w:ascii="Times New Roman" w:hAnsi="Times New Roman" w:cs="Times New Roman"/>
                <w:sz w:val="24"/>
                <w:szCs w:val="24"/>
              </w:rPr>
            </w:pPr>
            <w:r w:rsidRPr="001C5AA7">
              <w:rPr>
                <w:rFonts w:ascii="Times New Roman" w:hAnsi="Times New Roman" w:cs="Times New Roman"/>
                <w:sz w:val="24"/>
                <w:szCs w:val="24"/>
              </w:rPr>
              <w:t>E</w:t>
            </w:r>
            <w:r w:rsidR="006F25FB" w:rsidRPr="001C5AA7">
              <w:rPr>
                <w:rFonts w:ascii="Times New Roman" w:hAnsi="Times New Roman" w:cs="Times New Roman"/>
                <w:sz w:val="24"/>
                <w:szCs w:val="24"/>
              </w:rPr>
              <w:t>xposure</w:t>
            </w:r>
          </w:p>
        </w:tc>
        <w:tc>
          <w:tcPr>
            <w:tcW w:w="576" w:type="dxa"/>
          </w:tcPr>
          <w:p w14:paraId="76DF98ED"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r w:rsidRPr="001C5AA7">
              <w:rPr>
                <w:rFonts w:ascii="Times New Roman" w:hAnsi="Times New Roman" w:cs="Times New Roman"/>
                <w:sz w:val="24"/>
                <w:szCs w:val="24"/>
              </w:rPr>
              <w:t>970</w:t>
            </w:r>
          </w:p>
        </w:tc>
        <w:tc>
          <w:tcPr>
            <w:tcW w:w="1440" w:type="dxa"/>
          </w:tcPr>
          <w:p w14:paraId="7AFABA59"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r w:rsidRPr="001C5AA7">
              <w:rPr>
                <w:rFonts w:ascii="Times New Roman" w:hAnsi="Times New Roman" w:cs="Times New Roman"/>
                <w:sz w:val="24"/>
                <w:szCs w:val="24"/>
              </w:rPr>
              <w:t>0.403</w:t>
            </w:r>
          </w:p>
        </w:tc>
        <w:tc>
          <w:tcPr>
            <w:tcW w:w="1440" w:type="dxa"/>
          </w:tcPr>
          <w:p w14:paraId="7FCBEB14"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r w:rsidRPr="001C5AA7">
              <w:rPr>
                <w:rFonts w:ascii="Times New Roman" w:hAnsi="Times New Roman" w:cs="Times New Roman"/>
                <w:sz w:val="24"/>
                <w:szCs w:val="24"/>
              </w:rPr>
              <w:t>0.0654</w:t>
            </w:r>
          </w:p>
        </w:tc>
        <w:tc>
          <w:tcPr>
            <w:tcW w:w="1440" w:type="dxa"/>
          </w:tcPr>
          <w:p w14:paraId="4D065D1E"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r w:rsidRPr="001C5AA7">
              <w:rPr>
                <w:rFonts w:ascii="Times New Roman" w:hAnsi="Times New Roman" w:cs="Times New Roman"/>
                <w:sz w:val="24"/>
                <w:szCs w:val="24"/>
              </w:rPr>
              <w:t>0.273</w:t>
            </w:r>
          </w:p>
        </w:tc>
        <w:tc>
          <w:tcPr>
            <w:tcW w:w="1440" w:type="dxa"/>
          </w:tcPr>
          <w:p w14:paraId="082F35AC"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r w:rsidRPr="001C5AA7">
              <w:rPr>
                <w:rFonts w:ascii="Times New Roman" w:hAnsi="Times New Roman" w:cs="Times New Roman"/>
                <w:sz w:val="24"/>
                <w:szCs w:val="24"/>
              </w:rPr>
              <w:t>0.572</w:t>
            </w:r>
          </w:p>
        </w:tc>
      </w:tr>
      <w:tr w:rsidR="006F25FB" w:rsidRPr="001C5AA7" w14:paraId="2D44936D" w14:textId="77777777" w:rsidTr="007C0EFF">
        <w:tblPrEx>
          <w:tblCellMar>
            <w:top w:w="0" w:type="dxa"/>
            <w:bottom w:w="0" w:type="dxa"/>
          </w:tblCellMar>
        </w:tblPrEx>
        <w:trPr>
          <w:jc w:val="center"/>
        </w:trPr>
        <w:tc>
          <w:tcPr>
            <w:tcW w:w="4107" w:type="dxa"/>
          </w:tcPr>
          <w:p w14:paraId="00EB9A30" w14:textId="77777777" w:rsidR="006F25FB" w:rsidRPr="001C5AA7" w:rsidRDefault="0017246A">
            <w:pPr>
              <w:widowControl w:val="0"/>
              <w:autoSpaceDE w:val="0"/>
              <w:autoSpaceDN w:val="0"/>
              <w:bidi w:val="0"/>
              <w:adjustRightInd w:val="0"/>
              <w:spacing w:after="0" w:line="240" w:lineRule="auto"/>
              <w:rPr>
                <w:rFonts w:ascii="Times New Roman" w:hAnsi="Times New Roman" w:cs="Times New Roman"/>
                <w:sz w:val="24"/>
                <w:szCs w:val="24"/>
              </w:rPr>
            </w:pPr>
            <w:r w:rsidRPr="001C5AA7">
              <w:rPr>
                <w:rFonts w:ascii="Times New Roman" w:hAnsi="Times New Roman" w:cs="Times New Roman"/>
                <w:sz w:val="24"/>
                <w:szCs w:val="24"/>
              </w:rPr>
              <w:t>C</w:t>
            </w:r>
            <w:r w:rsidR="006F25FB" w:rsidRPr="001C5AA7">
              <w:rPr>
                <w:rFonts w:ascii="Times New Roman" w:hAnsi="Times New Roman" w:cs="Times New Roman"/>
                <w:sz w:val="24"/>
                <w:szCs w:val="24"/>
              </w:rPr>
              <w:t>apacity</w:t>
            </w:r>
          </w:p>
        </w:tc>
        <w:tc>
          <w:tcPr>
            <w:tcW w:w="576" w:type="dxa"/>
          </w:tcPr>
          <w:p w14:paraId="6986E23A"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r w:rsidRPr="001C5AA7">
              <w:rPr>
                <w:rFonts w:ascii="Times New Roman" w:hAnsi="Times New Roman" w:cs="Times New Roman"/>
                <w:sz w:val="24"/>
                <w:szCs w:val="24"/>
              </w:rPr>
              <w:t>970</w:t>
            </w:r>
          </w:p>
        </w:tc>
        <w:tc>
          <w:tcPr>
            <w:tcW w:w="1440" w:type="dxa"/>
          </w:tcPr>
          <w:p w14:paraId="76A1AD26"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r w:rsidRPr="001C5AA7">
              <w:rPr>
                <w:rFonts w:ascii="Times New Roman" w:hAnsi="Times New Roman" w:cs="Times New Roman"/>
                <w:sz w:val="24"/>
                <w:szCs w:val="24"/>
              </w:rPr>
              <w:t>0.374</w:t>
            </w:r>
          </w:p>
        </w:tc>
        <w:tc>
          <w:tcPr>
            <w:tcW w:w="1440" w:type="dxa"/>
          </w:tcPr>
          <w:p w14:paraId="337C8D8E"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r w:rsidRPr="001C5AA7">
              <w:rPr>
                <w:rFonts w:ascii="Times New Roman" w:hAnsi="Times New Roman" w:cs="Times New Roman"/>
                <w:sz w:val="24"/>
                <w:szCs w:val="24"/>
              </w:rPr>
              <w:t>0.110</w:t>
            </w:r>
          </w:p>
        </w:tc>
        <w:tc>
          <w:tcPr>
            <w:tcW w:w="1440" w:type="dxa"/>
          </w:tcPr>
          <w:p w14:paraId="4C4F5913"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r w:rsidRPr="001C5AA7">
              <w:rPr>
                <w:rFonts w:ascii="Times New Roman" w:hAnsi="Times New Roman" w:cs="Times New Roman"/>
                <w:sz w:val="24"/>
                <w:szCs w:val="24"/>
              </w:rPr>
              <w:t>0.184</w:t>
            </w:r>
          </w:p>
        </w:tc>
        <w:tc>
          <w:tcPr>
            <w:tcW w:w="1440" w:type="dxa"/>
          </w:tcPr>
          <w:p w14:paraId="1B191B9A"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r w:rsidRPr="001C5AA7">
              <w:rPr>
                <w:rFonts w:ascii="Times New Roman" w:hAnsi="Times New Roman" w:cs="Times New Roman"/>
                <w:sz w:val="24"/>
                <w:szCs w:val="24"/>
              </w:rPr>
              <w:t>0.700</w:t>
            </w:r>
          </w:p>
        </w:tc>
      </w:tr>
      <w:tr w:rsidR="006F25FB" w:rsidRPr="001C5AA7" w14:paraId="0288D36C" w14:textId="77777777" w:rsidTr="007C0EFF">
        <w:tblPrEx>
          <w:tblCellMar>
            <w:top w:w="0" w:type="dxa"/>
            <w:bottom w:w="0" w:type="dxa"/>
          </w:tblCellMar>
        </w:tblPrEx>
        <w:trPr>
          <w:jc w:val="center"/>
        </w:trPr>
        <w:tc>
          <w:tcPr>
            <w:tcW w:w="4107" w:type="dxa"/>
          </w:tcPr>
          <w:p w14:paraId="3AD88414" w14:textId="77777777" w:rsidR="006F25FB" w:rsidRPr="001C5AA7" w:rsidRDefault="0017246A">
            <w:pPr>
              <w:widowControl w:val="0"/>
              <w:autoSpaceDE w:val="0"/>
              <w:autoSpaceDN w:val="0"/>
              <w:bidi w:val="0"/>
              <w:adjustRightInd w:val="0"/>
              <w:spacing w:after="0" w:line="240" w:lineRule="auto"/>
              <w:rPr>
                <w:rFonts w:ascii="Times New Roman" w:hAnsi="Times New Roman" w:cs="Times New Roman"/>
                <w:sz w:val="24"/>
                <w:szCs w:val="24"/>
              </w:rPr>
            </w:pPr>
            <w:r w:rsidRPr="001C5AA7">
              <w:rPr>
                <w:rFonts w:ascii="Times New Roman" w:hAnsi="Times New Roman" w:cs="Times New Roman"/>
                <w:sz w:val="24"/>
                <w:szCs w:val="24"/>
              </w:rPr>
              <w:t>S</w:t>
            </w:r>
            <w:r w:rsidR="006F25FB" w:rsidRPr="001C5AA7">
              <w:rPr>
                <w:rFonts w:ascii="Times New Roman" w:hAnsi="Times New Roman" w:cs="Times New Roman"/>
                <w:sz w:val="24"/>
                <w:szCs w:val="24"/>
              </w:rPr>
              <w:t>ensitivity</w:t>
            </w:r>
          </w:p>
        </w:tc>
        <w:tc>
          <w:tcPr>
            <w:tcW w:w="576" w:type="dxa"/>
          </w:tcPr>
          <w:p w14:paraId="1F4FD80C"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r w:rsidRPr="001C5AA7">
              <w:rPr>
                <w:rFonts w:ascii="Times New Roman" w:hAnsi="Times New Roman" w:cs="Times New Roman"/>
                <w:sz w:val="24"/>
                <w:szCs w:val="24"/>
              </w:rPr>
              <w:t>970</w:t>
            </w:r>
          </w:p>
        </w:tc>
        <w:tc>
          <w:tcPr>
            <w:tcW w:w="1440" w:type="dxa"/>
          </w:tcPr>
          <w:p w14:paraId="55200399"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r w:rsidRPr="001C5AA7">
              <w:rPr>
                <w:rFonts w:ascii="Times New Roman" w:hAnsi="Times New Roman" w:cs="Times New Roman"/>
                <w:sz w:val="24"/>
                <w:szCs w:val="24"/>
              </w:rPr>
              <w:t>0.272</w:t>
            </w:r>
          </w:p>
        </w:tc>
        <w:tc>
          <w:tcPr>
            <w:tcW w:w="1440" w:type="dxa"/>
          </w:tcPr>
          <w:p w14:paraId="4836EA1C"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r w:rsidRPr="001C5AA7">
              <w:rPr>
                <w:rFonts w:ascii="Times New Roman" w:hAnsi="Times New Roman" w:cs="Times New Roman"/>
                <w:sz w:val="24"/>
                <w:szCs w:val="24"/>
              </w:rPr>
              <w:t>0.0621</w:t>
            </w:r>
          </w:p>
        </w:tc>
        <w:tc>
          <w:tcPr>
            <w:tcW w:w="1440" w:type="dxa"/>
          </w:tcPr>
          <w:p w14:paraId="7DC012BA"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r w:rsidRPr="001C5AA7">
              <w:rPr>
                <w:rFonts w:ascii="Times New Roman" w:hAnsi="Times New Roman" w:cs="Times New Roman"/>
                <w:sz w:val="24"/>
                <w:szCs w:val="24"/>
              </w:rPr>
              <w:t>0.142</w:t>
            </w:r>
          </w:p>
        </w:tc>
        <w:tc>
          <w:tcPr>
            <w:tcW w:w="1440" w:type="dxa"/>
          </w:tcPr>
          <w:p w14:paraId="4C9B729D"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r w:rsidRPr="001C5AA7">
              <w:rPr>
                <w:rFonts w:ascii="Times New Roman" w:hAnsi="Times New Roman" w:cs="Times New Roman"/>
                <w:sz w:val="24"/>
                <w:szCs w:val="24"/>
              </w:rPr>
              <w:t>0.476</w:t>
            </w:r>
          </w:p>
        </w:tc>
      </w:tr>
      <w:tr w:rsidR="006F25FB" w:rsidRPr="001C5AA7" w14:paraId="75A4193D" w14:textId="77777777" w:rsidTr="007C0EFF">
        <w:tblPrEx>
          <w:tblCellMar>
            <w:top w:w="0" w:type="dxa"/>
            <w:bottom w:w="0" w:type="dxa"/>
          </w:tblCellMar>
        </w:tblPrEx>
        <w:trPr>
          <w:jc w:val="center"/>
        </w:trPr>
        <w:tc>
          <w:tcPr>
            <w:tcW w:w="4107" w:type="dxa"/>
          </w:tcPr>
          <w:p w14:paraId="5623764D" w14:textId="77777777" w:rsidR="006F25FB" w:rsidRPr="001C5AA7" w:rsidRDefault="0017246A">
            <w:pPr>
              <w:widowControl w:val="0"/>
              <w:autoSpaceDE w:val="0"/>
              <w:autoSpaceDN w:val="0"/>
              <w:bidi w:val="0"/>
              <w:adjustRightInd w:val="0"/>
              <w:spacing w:after="0" w:line="240" w:lineRule="auto"/>
              <w:rPr>
                <w:rFonts w:ascii="Times New Roman" w:hAnsi="Times New Roman" w:cs="Times New Roman"/>
                <w:sz w:val="24"/>
                <w:szCs w:val="24"/>
              </w:rPr>
            </w:pPr>
            <w:r w:rsidRPr="001C5AA7">
              <w:rPr>
                <w:rFonts w:ascii="Times New Roman" w:hAnsi="Times New Roman" w:cs="Times New Roman"/>
                <w:sz w:val="24"/>
                <w:szCs w:val="24"/>
              </w:rPr>
              <w:t>C</w:t>
            </w:r>
            <w:r w:rsidR="006F25FB" w:rsidRPr="001C5AA7">
              <w:rPr>
                <w:rFonts w:ascii="Times New Roman" w:hAnsi="Times New Roman" w:cs="Times New Roman"/>
                <w:sz w:val="24"/>
                <w:szCs w:val="24"/>
              </w:rPr>
              <w:t>orruption</w:t>
            </w:r>
          </w:p>
        </w:tc>
        <w:tc>
          <w:tcPr>
            <w:tcW w:w="576" w:type="dxa"/>
          </w:tcPr>
          <w:p w14:paraId="297E5E4A"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r w:rsidRPr="001C5AA7">
              <w:rPr>
                <w:rFonts w:ascii="Times New Roman" w:hAnsi="Times New Roman" w:cs="Times New Roman"/>
                <w:sz w:val="24"/>
                <w:szCs w:val="24"/>
              </w:rPr>
              <w:t>970</w:t>
            </w:r>
          </w:p>
        </w:tc>
        <w:tc>
          <w:tcPr>
            <w:tcW w:w="1440" w:type="dxa"/>
          </w:tcPr>
          <w:p w14:paraId="6FF40017"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r w:rsidRPr="001C5AA7">
              <w:rPr>
                <w:rFonts w:ascii="Times New Roman" w:hAnsi="Times New Roman" w:cs="Times New Roman"/>
                <w:sz w:val="24"/>
                <w:szCs w:val="24"/>
              </w:rPr>
              <w:t>0.290</w:t>
            </w:r>
          </w:p>
        </w:tc>
        <w:tc>
          <w:tcPr>
            <w:tcW w:w="1440" w:type="dxa"/>
          </w:tcPr>
          <w:p w14:paraId="7EB46FEF"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r w:rsidRPr="001C5AA7">
              <w:rPr>
                <w:rFonts w:ascii="Times New Roman" w:hAnsi="Times New Roman" w:cs="Times New Roman"/>
                <w:sz w:val="24"/>
                <w:szCs w:val="24"/>
              </w:rPr>
              <w:t>0.282</w:t>
            </w:r>
          </w:p>
        </w:tc>
        <w:tc>
          <w:tcPr>
            <w:tcW w:w="1440" w:type="dxa"/>
          </w:tcPr>
          <w:p w14:paraId="6B370E25"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r w:rsidRPr="001C5AA7">
              <w:rPr>
                <w:rFonts w:ascii="Times New Roman" w:hAnsi="Times New Roman" w:cs="Times New Roman"/>
                <w:sz w:val="24"/>
                <w:szCs w:val="24"/>
              </w:rPr>
              <w:t>0</w:t>
            </w:r>
          </w:p>
        </w:tc>
        <w:tc>
          <w:tcPr>
            <w:tcW w:w="1440" w:type="dxa"/>
          </w:tcPr>
          <w:p w14:paraId="3A26980E"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r w:rsidRPr="001C5AA7">
              <w:rPr>
                <w:rFonts w:ascii="Times New Roman" w:hAnsi="Times New Roman" w:cs="Times New Roman"/>
                <w:sz w:val="24"/>
                <w:szCs w:val="24"/>
              </w:rPr>
              <w:t>0.930</w:t>
            </w:r>
          </w:p>
        </w:tc>
      </w:tr>
      <w:tr w:rsidR="006F25FB" w:rsidRPr="001C5AA7" w14:paraId="737FF1E1" w14:textId="77777777" w:rsidTr="007C0EFF">
        <w:tblPrEx>
          <w:tblCellMar>
            <w:top w:w="0" w:type="dxa"/>
            <w:bottom w:w="0" w:type="dxa"/>
          </w:tblCellMar>
        </w:tblPrEx>
        <w:trPr>
          <w:jc w:val="center"/>
        </w:trPr>
        <w:tc>
          <w:tcPr>
            <w:tcW w:w="4107" w:type="dxa"/>
          </w:tcPr>
          <w:p w14:paraId="3369364B" w14:textId="77777777" w:rsidR="006F25FB" w:rsidRPr="001C5AA7" w:rsidRDefault="007C0EFF">
            <w:pPr>
              <w:widowControl w:val="0"/>
              <w:autoSpaceDE w:val="0"/>
              <w:autoSpaceDN w:val="0"/>
              <w:bidi w:val="0"/>
              <w:adjustRightInd w:val="0"/>
              <w:spacing w:after="0" w:line="240" w:lineRule="auto"/>
              <w:rPr>
                <w:rFonts w:ascii="Times New Roman" w:hAnsi="Times New Roman" w:cs="Times New Roman"/>
                <w:sz w:val="24"/>
                <w:szCs w:val="24"/>
              </w:rPr>
            </w:pPr>
            <w:r w:rsidRPr="001C5AA7">
              <w:rPr>
                <w:rFonts w:ascii="Times New Roman" w:hAnsi="Times New Roman" w:cs="Times New Roman"/>
                <w:sz w:val="24"/>
                <w:szCs w:val="24"/>
              </w:rPr>
              <w:t>L</w:t>
            </w:r>
            <w:r w:rsidR="006F25FB" w:rsidRPr="001C5AA7">
              <w:rPr>
                <w:rFonts w:ascii="Times New Roman" w:hAnsi="Times New Roman" w:cs="Times New Roman"/>
                <w:sz w:val="24"/>
                <w:szCs w:val="24"/>
              </w:rPr>
              <w:t>iberal</w:t>
            </w:r>
            <w:r w:rsidRPr="001C5AA7">
              <w:rPr>
                <w:rFonts w:ascii="Times New Roman" w:hAnsi="Times New Roman" w:cs="Times New Roman"/>
                <w:sz w:val="24"/>
                <w:szCs w:val="24"/>
              </w:rPr>
              <w:t xml:space="preserve"> D</w:t>
            </w:r>
            <w:r w:rsidR="006F25FB" w:rsidRPr="001C5AA7">
              <w:rPr>
                <w:rFonts w:ascii="Times New Roman" w:hAnsi="Times New Roman" w:cs="Times New Roman"/>
                <w:sz w:val="24"/>
                <w:szCs w:val="24"/>
              </w:rPr>
              <w:t>emocracy</w:t>
            </w:r>
            <w:r w:rsidRPr="001C5AA7">
              <w:rPr>
                <w:rFonts w:ascii="Times New Roman" w:hAnsi="Times New Roman" w:cs="Times New Roman"/>
                <w:sz w:val="24"/>
                <w:szCs w:val="24"/>
              </w:rPr>
              <w:t xml:space="preserve"> I</w:t>
            </w:r>
            <w:r w:rsidR="006F25FB" w:rsidRPr="001C5AA7">
              <w:rPr>
                <w:rFonts w:ascii="Times New Roman" w:hAnsi="Times New Roman" w:cs="Times New Roman"/>
                <w:sz w:val="24"/>
                <w:szCs w:val="24"/>
              </w:rPr>
              <w:t>ndex</w:t>
            </w:r>
          </w:p>
        </w:tc>
        <w:tc>
          <w:tcPr>
            <w:tcW w:w="576" w:type="dxa"/>
          </w:tcPr>
          <w:p w14:paraId="66549BE8"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r w:rsidRPr="001C5AA7">
              <w:rPr>
                <w:rFonts w:ascii="Times New Roman" w:hAnsi="Times New Roman" w:cs="Times New Roman"/>
                <w:sz w:val="24"/>
                <w:szCs w:val="24"/>
              </w:rPr>
              <w:t>970</w:t>
            </w:r>
          </w:p>
        </w:tc>
        <w:tc>
          <w:tcPr>
            <w:tcW w:w="1440" w:type="dxa"/>
          </w:tcPr>
          <w:p w14:paraId="56EE0A1E"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r w:rsidRPr="001C5AA7">
              <w:rPr>
                <w:rFonts w:ascii="Times New Roman" w:hAnsi="Times New Roman" w:cs="Times New Roman"/>
                <w:sz w:val="24"/>
                <w:szCs w:val="24"/>
              </w:rPr>
              <w:t>0.596</w:t>
            </w:r>
          </w:p>
        </w:tc>
        <w:tc>
          <w:tcPr>
            <w:tcW w:w="1440" w:type="dxa"/>
          </w:tcPr>
          <w:p w14:paraId="0506FDE3"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r w:rsidRPr="001C5AA7">
              <w:rPr>
                <w:rFonts w:ascii="Times New Roman" w:hAnsi="Times New Roman" w:cs="Times New Roman"/>
                <w:sz w:val="24"/>
                <w:szCs w:val="24"/>
              </w:rPr>
              <w:t>0.278</w:t>
            </w:r>
          </w:p>
        </w:tc>
        <w:tc>
          <w:tcPr>
            <w:tcW w:w="1440" w:type="dxa"/>
          </w:tcPr>
          <w:p w14:paraId="7846B0E6"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r w:rsidRPr="001C5AA7">
              <w:rPr>
                <w:rFonts w:ascii="Times New Roman" w:hAnsi="Times New Roman" w:cs="Times New Roman"/>
                <w:sz w:val="24"/>
                <w:szCs w:val="24"/>
              </w:rPr>
              <w:t>0.0200</w:t>
            </w:r>
          </w:p>
        </w:tc>
        <w:tc>
          <w:tcPr>
            <w:tcW w:w="1440" w:type="dxa"/>
          </w:tcPr>
          <w:p w14:paraId="4AFD53AD"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r w:rsidRPr="001C5AA7">
              <w:rPr>
                <w:rFonts w:ascii="Times New Roman" w:hAnsi="Times New Roman" w:cs="Times New Roman"/>
                <w:sz w:val="24"/>
                <w:szCs w:val="24"/>
              </w:rPr>
              <w:t>0.900</w:t>
            </w:r>
          </w:p>
        </w:tc>
      </w:tr>
      <w:tr w:rsidR="006F25FB" w:rsidRPr="001C5AA7" w14:paraId="52025659" w14:textId="77777777" w:rsidTr="007C0EFF">
        <w:tblPrEx>
          <w:tblCellMar>
            <w:top w:w="0" w:type="dxa"/>
            <w:bottom w:w="0" w:type="dxa"/>
          </w:tblCellMar>
        </w:tblPrEx>
        <w:trPr>
          <w:jc w:val="center"/>
        </w:trPr>
        <w:tc>
          <w:tcPr>
            <w:tcW w:w="4107" w:type="dxa"/>
          </w:tcPr>
          <w:p w14:paraId="0E6F435F" w14:textId="77777777" w:rsidR="006F25FB" w:rsidRPr="001C5AA7" w:rsidRDefault="007C0EFF">
            <w:pPr>
              <w:widowControl w:val="0"/>
              <w:autoSpaceDE w:val="0"/>
              <w:autoSpaceDN w:val="0"/>
              <w:bidi w:val="0"/>
              <w:adjustRightInd w:val="0"/>
              <w:spacing w:after="0" w:line="240" w:lineRule="auto"/>
              <w:rPr>
                <w:rFonts w:ascii="Times New Roman" w:hAnsi="Times New Roman" w:cs="Times New Roman"/>
                <w:sz w:val="24"/>
                <w:szCs w:val="24"/>
              </w:rPr>
            </w:pPr>
            <w:r w:rsidRPr="001C5AA7">
              <w:rPr>
                <w:rFonts w:ascii="Times New Roman" w:hAnsi="Times New Roman" w:cs="Times New Roman"/>
                <w:sz w:val="24"/>
                <w:szCs w:val="24"/>
              </w:rPr>
              <w:t>P</w:t>
            </w:r>
            <w:r w:rsidR="006F25FB" w:rsidRPr="001C5AA7">
              <w:rPr>
                <w:rFonts w:ascii="Times New Roman" w:hAnsi="Times New Roman" w:cs="Times New Roman"/>
                <w:sz w:val="24"/>
                <w:szCs w:val="24"/>
              </w:rPr>
              <w:t>articipatory</w:t>
            </w:r>
            <w:r w:rsidRPr="001C5AA7">
              <w:rPr>
                <w:rFonts w:ascii="Times New Roman" w:hAnsi="Times New Roman" w:cs="Times New Roman"/>
                <w:sz w:val="24"/>
                <w:szCs w:val="24"/>
              </w:rPr>
              <w:t xml:space="preserve"> D</w:t>
            </w:r>
            <w:r w:rsidR="006F25FB" w:rsidRPr="001C5AA7">
              <w:rPr>
                <w:rFonts w:ascii="Times New Roman" w:hAnsi="Times New Roman" w:cs="Times New Roman"/>
                <w:sz w:val="24"/>
                <w:szCs w:val="24"/>
              </w:rPr>
              <w:t>emocracy</w:t>
            </w:r>
            <w:r w:rsidRPr="001C5AA7">
              <w:rPr>
                <w:rFonts w:ascii="Times New Roman" w:hAnsi="Times New Roman" w:cs="Times New Roman"/>
                <w:sz w:val="24"/>
                <w:szCs w:val="24"/>
              </w:rPr>
              <w:t xml:space="preserve"> I</w:t>
            </w:r>
            <w:r w:rsidR="006F25FB" w:rsidRPr="001C5AA7">
              <w:rPr>
                <w:rFonts w:ascii="Times New Roman" w:hAnsi="Times New Roman" w:cs="Times New Roman"/>
                <w:sz w:val="24"/>
                <w:szCs w:val="24"/>
              </w:rPr>
              <w:t>ndex</w:t>
            </w:r>
          </w:p>
        </w:tc>
        <w:tc>
          <w:tcPr>
            <w:tcW w:w="576" w:type="dxa"/>
          </w:tcPr>
          <w:p w14:paraId="5D784616"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r w:rsidRPr="001C5AA7">
              <w:rPr>
                <w:rFonts w:ascii="Times New Roman" w:hAnsi="Times New Roman" w:cs="Times New Roman"/>
                <w:sz w:val="24"/>
                <w:szCs w:val="24"/>
              </w:rPr>
              <w:t>970</w:t>
            </w:r>
          </w:p>
        </w:tc>
        <w:tc>
          <w:tcPr>
            <w:tcW w:w="1440" w:type="dxa"/>
          </w:tcPr>
          <w:p w14:paraId="6A25AB22"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r w:rsidRPr="001C5AA7">
              <w:rPr>
                <w:rFonts w:ascii="Times New Roman" w:hAnsi="Times New Roman" w:cs="Times New Roman"/>
                <w:sz w:val="24"/>
                <w:szCs w:val="24"/>
              </w:rPr>
              <w:t>0.476</w:t>
            </w:r>
          </w:p>
        </w:tc>
        <w:tc>
          <w:tcPr>
            <w:tcW w:w="1440" w:type="dxa"/>
          </w:tcPr>
          <w:p w14:paraId="42231BD5"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r w:rsidRPr="001C5AA7">
              <w:rPr>
                <w:rFonts w:ascii="Times New Roman" w:hAnsi="Times New Roman" w:cs="Times New Roman"/>
                <w:sz w:val="24"/>
                <w:szCs w:val="24"/>
              </w:rPr>
              <w:t>0.222</w:t>
            </w:r>
          </w:p>
        </w:tc>
        <w:tc>
          <w:tcPr>
            <w:tcW w:w="1440" w:type="dxa"/>
          </w:tcPr>
          <w:p w14:paraId="57EF841B"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r w:rsidRPr="001C5AA7">
              <w:rPr>
                <w:rFonts w:ascii="Times New Roman" w:hAnsi="Times New Roman" w:cs="Times New Roman"/>
                <w:sz w:val="24"/>
                <w:szCs w:val="24"/>
              </w:rPr>
              <w:t>0.0200</w:t>
            </w:r>
          </w:p>
        </w:tc>
        <w:tc>
          <w:tcPr>
            <w:tcW w:w="1440" w:type="dxa"/>
          </w:tcPr>
          <w:p w14:paraId="1AABF5D3"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r w:rsidRPr="001C5AA7">
              <w:rPr>
                <w:rFonts w:ascii="Times New Roman" w:hAnsi="Times New Roman" w:cs="Times New Roman"/>
                <w:sz w:val="24"/>
                <w:szCs w:val="24"/>
              </w:rPr>
              <w:t>0.810</w:t>
            </w:r>
          </w:p>
        </w:tc>
      </w:tr>
      <w:tr w:rsidR="006F25FB" w:rsidRPr="001C5AA7" w14:paraId="40EA39CE" w14:textId="77777777" w:rsidTr="007C0EFF">
        <w:tblPrEx>
          <w:tblCellMar>
            <w:top w:w="0" w:type="dxa"/>
            <w:bottom w:w="0" w:type="dxa"/>
          </w:tblCellMar>
        </w:tblPrEx>
        <w:trPr>
          <w:jc w:val="center"/>
        </w:trPr>
        <w:tc>
          <w:tcPr>
            <w:tcW w:w="4107" w:type="dxa"/>
          </w:tcPr>
          <w:p w14:paraId="3EB78519" w14:textId="77777777" w:rsidR="006F25FB" w:rsidRPr="001C5AA7" w:rsidRDefault="007C0EFF">
            <w:pPr>
              <w:widowControl w:val="0"/>
              <w:autoSpaceDE w:val="0"/>
              <w:autoSpaceDN w:val="0"/>
              <w:bidi w:val="0"/>
              <w:adjustRightInd w:val="0"/>
              <w:spacing w:after="0" w:line="240" w:lineRule="auto"/>
              <w:rPr>
                <w:rFonts w:ascii="Times New Roman" w:hAnsi="Times New Roman" w:cs="Times New Roman"/>
                <w:sz w:val="24"/>
                <w:szCs w:val="24"/>
              </w:rPr>
            </w:pPr>
            <w:r w:rsidRPr="001C5AA7">
              <w:rPr>
                <w:rFonts w:ascii="Times New Roman" w:hAnsi="Times New Roman" w:cs="Times New Roman"/>
                <w:sz w:val="24"/>
                <w:szCs w:val="24"/>
              </w:rPr>
              <w:t>D</w:t>
            </w:r>
            <w:r w:rsidR="006F25FB" w:rsidRPr="001C5AA7">
              <w:rPr>
                <w:rFonts w:ascii="Times New Roman" w:hAnsi="Times New Roman" w:cs="Times New Roman"/>
                <w:sz w:val="24"/>
                <w:szCs w:val="24"/>
              </w:rPr>
              <w:t>eliberative</w:t>
            </w:r>
            <w:r w:rsidRPr="001C5AA7">
              <w:rPr>
                <w:rFonts w:ascii="Times New Roman" w:hAnsi="Times New Roman" w:cs="Times New Roman"/>
                <w:sz w:val="24"/>
                <w:szCs w:val="24"/>
              </w:rPr>
              <w:t xml:space="preserve"> D</w:t>
            </w:r>
            <w:r w:rsidR="006F25FB" w:rsidRPr="001C5AA7">
              <w:rPr>
                <w:rFonts w:ascii="Times New Roman" w:hAnsi="Times New Roman" w:cs="Times New Roman"/>
                <w:sz w:val="24"/>
                <w:szCs w:val="24"/>
              </w:rPr>
              <w:t>emocracy</w:t>
            </w:r>
            <w:r w:rsidRPr="001C5AA7">
              <w:rPr>
                <w:rFonts w:ascii="Times New Roman" w:hAnsi="Times New Roman" w:cs="Times New Roman"/>
                <w:sz w:val="24"/>
                <w:szCs w:val="24"/>
              </w:rPr>
              <w:t xml:space="preserve"> I</w:t>
            </w:r>
            <w:r w:rsidR="006F25FB" w:rsidRPr="001C5AA7">
              <w:rPr>
                <w:rFonts w:ascii="Times New Roman" w:hAnsi="Times New Roman" w:cs="Times New Roman"/>
                <w:sz w:val="24"/>
                <w:szCs w:val="24"/>
              </w:rPr>
              <w:t>ndex</w:t>
            </w:r>
          </w:p>
        </w:tc>
        <w:tc>
          <w:tcPr>
            <w:tcW w:w="576" w:type="dxa"/>
          </w:tcPr>
          <w:p w14:paraId="2179F816"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r w:rsidRPr="001C5AA7">
              <w:rPr>
                <w:rFonts w:ascii="Times New Roman" w:hAnsi="Times New Roman" w:cs="Times New Roman"/>
                <w:sz w:val="24"/>
                <w:szCs w:val="24"/>
              </w:rPr>
              <w:t>970</w:t>
            </w:r>
          </w:p>
        </w:tc>
        <w:tc>
          <w:tcPr>
            <w:tcW w:w="1440" w:type="dxa"/>
          </w:tcPr>
          <w:p w14:paraId="5F2F1BF6"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r w:rsidRPr="001C5AA7">
              <w:rPr>
                <w:rFonts w:ascii="Times New Roman" w:hAnsi="Times New Roman" w:cs="Times New Roman"/>
                <w:sz w:val="24"/>
                <w:szCs w:val="24"/>
              </w:rPr>
              <w:t>0.584</w:t>
            </w:r>
          </w:p>
        </w:tc>
        <w:tc>
          <w:tcPr>
            <w:tcW w:w="1440" w:type="dxa"/>
          </w:tcPr>
          <w:p w14:paraId="2D50A082"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r w:rsidRPr="001C5AA7">
              <w:rPr>
                <w:rFonts w:ascii="Times New Roman" w:hAnsi="Times New Roman" w:cs="Times New Roman"/>
                <w:sz w:val="24"/>
                <w:szCs w:val="24"/>
              </w:rPr>
              <w:t>0.264</w:t>
            </w:r>
          </w:p>
        </w:tc>
        <w:tc>
          <w:tcPr>
            <w:tcW w:w="1440" w:type="dxa"/>
          </w:tcPr>
          <w:p w14:paraId="092A6389"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r w:rsidRPr="001C5AA7">
              <w:rPr>
                <w:rFonts w:ascii="Times New Roman" w:hAnsi="Times New Roman" w:cs="Times New Roman"/>
                <w:sz w:val="24"/>
                <w:szCs w:val="24"/>
              </w:rPr>
              <w:t>0.0200</w:t>
            </w:r>
          </w:p>
        </w:tc>
        <w:tc>
          <w:tcPr>
            <w:tcW w:w="1440" w:type="dxa"/>
          </w:tcPr>
          <w:p w14:paraId="3A393D1C"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r w:rsidRPr="001C5AA7">
              <w:rPr>
                <w:rFonts w:ascii="Times New Roman" w:hAnsi="Times New Roman" w:cs="Times New Roman"/>
                <w:sz w:val="24"/>
                <w:szCs w:val="24"/>
              </w:rPr>
              <w:t>0.880</w:t>
            </w:r>
          </w:p>
        </w:tc>
      </w:tr>
      <w:tr w:rsidR="006F25FB" w:rsidRPr="001C5AA7" w14:paraId="3A9165F9" w14:textId="77777777" w:rsidTr="007C0EFF">
        <w:tblPrEx>
          <w:tblCellMar>
            <w:top w:w="0" w:type="dxa"/>
            <w:bottom w:w="0" w:type="dxa"/>
          </w:tblCellMar>
        </w:tblPrEx>
        <w:trPr>
          <w:jc w:val="center"/>
        </w:trPr>
        <w:tc>
          <w:tcPr>
            <w:tcW w:w="4107" w:type="dxa"/>
          </w:tcPr>
          <w:p w14:paraId="74B87D7B" w14:textId="77777777" w:rsidR="006F25FB" w:rsidRPr="001C5AA7" w:rsidRDefault="007C0EFF">
            <w:pPr>
              <w:widowControl w:val="0"/>
              <w:autoSpaceDE w:val="0"/>
              <w:autoSpaceDN w:val="0"/>
              <w:bidi w:val="0"/>
              <w:adjustRightInd w:val="0"/>
              <w:spacing w:after="0" w:line="240" w:lineRule="auto"/>
              <w:rPr>
                <w:rFonts w:ascii="Times New Roman" w:hAnsi="Times New Roman" w:cs="Times New Roman"/>
                <w:sz w:val="24"/>
                <w:szCs w:val="24"/>
              </w:rPr>
            </w:pPr>
            <w:r w:rsidRPr="001C5AA7">
              <w:rPr>
                <w:rFonts w:ascii="Times New Roman" w:hAnsi="Times New Roman" w:cs="Times New Roman"/>
                <w:sz w:val="24"/>
                <w:szCs w:val="24"/>
              </w:rPr>
              <w:t>E</w:t>
            </w:r>
            <w:r w:rsidR="006F25FB" w:rsidRPr="001C5AA7">
              <w:rPr>
                <w:rFonts w:ascii="Times New Roman" w:hAnsi="Times New Roman" w:cs="Times New Roman"/>
                <w:sz w:val="24"/>
                <w:szCs w:val="24"/>
              </w:rPr>
              <w:t>galitarian</w:t>
            </w:r>
            <w:r w:rsidRPr="001C5AA7">
              <w:rPr>
                <w:rFonts w:ascii="Times New Roman" w:hAnsi="Times New Roman" w:cs="Times New Roman"/>
                <w:sz w:val="24"/>
                <w:szCs w:val="24"/>
              </w:rPr>
              <w:t xml:space="preserve"> D</w:t>
            </w:r>
            <w:r w:rsidR="006F25FB" w:rsidRPr="001C5AA7">
              <w:rPr>
                <w:rFonts w:ascii="Times New Roman" w:hAnsi="Times New Roman" w:cs="Times New Roman"/>
                <w:sz w:val="24"/>
                <w:szCs w:val="24"/>
              </w:rPr>
              <w:t>emocracy</w:t>
            </w:r>
            <w:r w:rsidRPr="001C5AA7">
              <w:rPr>
                <w:rFonts w:ascii="Times New Roman" w:hAnsi="Times New Roman" w:cs="Times New Roman"/>
                <w:sz w:val="24"/>
                <w:szCs w:val="24"/>
              </w:rPr>
              <w:t xml:space="preserve"> I</w:t>
            </w:r>
            <w:r w:rsidR="006F25FB" w:rsidRPr="001C5AA7">
              <w:rPr>
                <w:rFonts w:ascii="Times New Roman" w:hAnsi="Times New Roman" w:cs="Times New Roman"/>
                <w:sz w:val="24"/>
                <w:szCs w:val="24"/>
              </w:rPr>
              <w:t>ndex</w:t>
            </w:r>
          </w:p>
        </w:tc>
        <w:tc>
          <w:tcPr>
            <w:tcW w:w="576" w:type="dxa"/>
          </w:tcPr>
          <w:p w14:paraId="64B2DC3B"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r w:rsidRPr="001C5AA7">
              <w:rPr>
                <w:rFonts w:ascii="Times New Roman" w:hAnsi="Times New Roman" w:cs="Times New Roman"/>
                <w:sz w:val="24"/>
                <w:szCs w:val="24"/>
              </w:rPr>
              <w:t>970</w:t>
            </w:r>
          </w:p>
        </w:tc>
        <w:tc>
          <w:tcPr>
            <w:tcW w:w="1440" w:type="dxa"/>
          </w:tcPr>
          <w:p w14:paraId="3CB7A9B6"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r w:rsidRPr="001C5AA7">
              <w:rPr>
                <w:rFonts w:ascii="Times New Roman" w:hAnsi="Times New Roman" w:cs="Times New Roman"/>
                <w:sz w:val="24"/>
                <w:szCs w:val="24"/>
              </w:rPr>
              <w:t>0.581</w:t>
            </w:r>
          </w:p>
        </w:tc>
        <w:tc>
          <w:tcPr>
            <w:tcW w:w="1440" w:type="dxa"/>
          </w:tcPr>
          <w:p w14:paraId="6CF682A2"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r w:rsidRPr="001C5AA7">
              <w:rPr>
                <w:rFonts w:ascii="Times New Roman" w:hAnsi="Times New Roman" w:cs="Times New Roman"/>
                <w:sz w:val="24"/>
                <w:szCs w:val="24"/>
              </w:rPr>
              <w:t>0.252</w:t>
            </w:r>
          </w:p>
        </w:tc>
        <w:tc>
          <w:tcPr>
            <w:tcW w:w="1440" w:type="dxa"/>
          </w:tcPr>
          <w:p w14:paraId="47FE60AF"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r w:rsidRPr="001C5AA7">
              <w:rPr>
                <w:rFonts w:ascii="Times New Roman" w:hAnsi="Times New Roman" w:cs="Times New Roman"/>
                <w:sz w:val="24"/>
                <w:szCs w:val="24"/>
              </w:rPr>
              <w:t>0.0800</w:t>
            </w:r>
          </w:p>
        </w:tc>
        <w:tc>
          <w:tcPr>
            <w:tcW w:w="1440" w:type="dxa"/>
          </w:tcPr>
          <w:p w14:paraId="04CFFFB5"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r w:rsidRPr="001C5AA7">
              <w:rPr>
                <w:rFonts w:ascii="Times New Roman" w:hAnsi="Times New Roman" w:cs="Times New Roman"/>
                <w:sz w:val="24"/>
                <w:szCs w:val="24"/>
              </w:rPr>
              <w:t>0.890</w:t>
            </w:r>
          </w:p>
        </w:tc>
      </w:tr>
      <w:tr w:rsidR="006F25FB" w:rsidRPr="001C5AA7" w14:paraId="7B9180EE" w14:textId="77777777" w:rsidTr="007C0EFF">
        <w:tblPrEx>
          <w:tblCellMar>
            <w:top w:w="0" w:type="dxa"/>
            <w:bottom w:w="0" w:type="dxa"/>
          </w:tblCellMar>
        </w:tblPrEx>
        <w:trPr>
          <w:jc w:val="center"/>
        </w:trPr>
        <w:tc>
          <w:tcPr>
            <w:tcW w:w="4107" w:type="dxa"/>
          </w:tcPr>
          <w:p w14:paraId="7701C32B" w14:textId="77777777" w:rsidR="006F25FB" w:rsidRPr="001C5AA7" w:rsidRDefault="007C0EFF">
            <w:pPr>
              <w:widowControl w:val="0"/>
              <w:autoSpaceDE w:val="0"/>
              <w:autoSpaceDN w:val="0"/>
              <w:bidi w:val="0"/>
              <w:adjustRightInd w:val="0"/>
              <w:spacing w:after="0" w:line="240" w:lineRule="auto"/>
              <w:rPr>
                <w:rFonts w:ascii="Times New Roman" w:hAnsi="Times New Roman" w:cs="Times New Roman"/>
                <w:sz w:val="24"/>
                <w:szCs w:val="24"/>
              </w:rPr>
            </w:pPr>
            <w:r w:rsidRPr="001C5AA7">
              <w:rPr>
                <w:rFonts w:ascii="Times New Roman" w:hAnsi="Times New Roman" w:cs="Times New Roman"/>
                <w:sz w:val="24"/>
                <w:szCs w:val="24"/>
              </w:rPr>
              <w:t>P</w:t>
            </w:r>
            <w:r w:rsidR="006F25FB" w:rsidRPr="001C5AA7">
              <w:rPr>
                <w:rFonts w:ascii="Times New Roman" w:hAnsi="Times New Roman" w:cs="Times New Roman"/>
                <w:sz w:val="24"/>
                <w:szCs w:val="24"/>
              </w:rPr>
              <w:t>arty</w:t>
            </w:r>
            <w:r w:rsidRPr="001C5AA7">
              <w:rPr>
                <w:rFonts w:ascii="Times New Roman" w:hAnsi="Times New Roman" w:cs="Times New Roman"/>
                <w:sz w:val="24"/>
                <w:szCs w:val="24"/>
              </w:rPr>
              <w:t xml:space="preserve"> S</w:t>
            </w:r>
            <w:r w:rsidR="006F25FB" w:rsidRPr="001C5AA7">
              <w:rPr>
                <w:rFonts w:ascii="Times New Roman" w:hAnsi="Times New Roman" w:cs="Times New Roman"/>
                <w:sz w:val="24"/>
                <w:szCs w:val="24"/>
              </w:rPr>
              <w:t>ystem</w:t>
            </w:r>
            <w:r w:rsidRPr="001C5AA7">
              <w:rPr>
                <w:rFonts w:ascii="Times New Roman" w:hAnsi="Times New Roman" w:cs="Times New Roman"/>
                <w:sz w:val="24"/>
                <w:szCs w:val="24"/>
              </w:rPr>
              <w:t xml:space="preserve"> D</w:t>
            </w:r>
            <w:r w:rsidR="006F25FB" w:rsidRPr="001C5AA7">
              <w:rPr>
                <w:rFonts w:ascii="Times New Roman" w:hAnsi="Times New Roman" w:cs="Times New Roman"/>
                <w:sz w:val="24"/>
                <w:szCs w:val="24"/>
              </w:rPr>
              <w:t>emocracy</w:t>
            </w:r>
            <w:r w:rsidRPr="001C5AA7">
              <w:rPr>
                <w:rFonts w:ascii="Times New Roman" w:hAnsi="Times New Roman" w:cs="Times New Roman"/>
                <w:sz w:val="24"/>
                <w:szCs w:val="24"/>
              </w:rPr>
              <w:t xml:space="preserve"> I</w:t>
            </w:r>
            <w:r w:rsidR="006F25FB" w:rsidRPr="001C5AA7">
              <w:rPr>
                <w:rFonts w:ascii="Times New Roman" w:hAnsi="Times New Roman" w:cs="Times New Roman"/>
                <w:sz w:val="24"/>
                <w:szCs w:val="24"/>
              </w:rPr>
              <w:t>ndex</w:t>
            </w:r>
          </w:p>
        </w:tc>
        <w:tc>
          <w:tcPr>
            <w:tcW w:w="576" w:type="dxa"/>
          </w:tcPr>
          <w:p w14:paraId="19A92DED"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r w:rsidRPr="001C5AA7">
              <w:rPr>
                <w:rFonts w:ascii="Times New Roman" w:hAnsi="Times New Roman" w:cs="Times New Roman"/>
                <w:sz w:val="24"/>
                <w:szCs w:val="24"/>
              </w:rPr>
              <w:t>192</w:t>
            </w:r>
          </w:p>
        </w:tc>
        <w:tc>
          <w:tcPr>
            <w:tcW w:w="1440" w:type="dxa"/>
          </w:tcPr>
          <w:p w14:paraId="0A53A6C1"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r w:rsidRPr="001C5AA7">
              <w:rPr>
                <w:rFonts w:ascii="Times New Roman" w:hAnsi="Times New Roman" w:cs="Times New Roman"/>
                <w:sz w:val="24"/>
                <w:szCs w:val="24"/>
              </w:rPr>
              <w:t>0.713</w:t>
            </w:r>
          </w:p>
        </w:tc>
        <w:tc>
          <w:tcPr>
            <w:tcW w:w="1440" w:type="dxa"/>
          </w:tcPr>
          <w:p w14:paraId="463102CB"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r w:rsidRPr="001C5AA7">
              <w:rPr>
                <w:rFonts w:ascii="Times New Roman" w:hAnsi="Times New Roman" w:cs="Times New Roman"/>
                <w:sz w:val="24"/>
                <w:szCs w:val="24"/>
              </w:rPr>
              <w:t>0.293</w:t>
            </w:r>
          </w:p>
        </w:tc>
        <w:tc>
          <w:tcPr>
            <w:tcW w:w="1440" w:type="dxa"/>
          </w:tcPr>
          <w:p w14:paraId="614506ED"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r w:rsidRPr="001C5AA7">
              <w:rPr>
                <w:rFonts w:ascii="Times New Roman" w:hAnsi="Times New Roman" w:cs="Times New Roman"/>
                <w:sz w:val="24"/>
                <w:szCs w:val="24"/>
              </w:rPr>
              <w:t>0</w:t>
            </w:r>
          </w:p>
        </w:tc>
        <w:tc>
          <w:tcPr>
            <w:tcW w:w="1440" w:type="dxa"/>
          </w:tcPr>
          <w:p w14:paraId="3027A27E"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r w:rsidRPr="001C5AA7">
              <w:rPr>
                <w:rFonts w:ascii="Times New Roman" w:hAnsi="Times New Roman" w:cs="Times New Roman"/>
                <w:sz w:val="24"/>
                <w:szCs w:val="24"/>
              </w:rPr>
              <w:t>1</w:t>
            </w:r>
          </w:p>
        </w:tc>
      </w:tr>
      <w:tr w:rsidR="006F25FB" w:rsidRPr="001C5AA7" w14:paraId="0172FD53" w14:textId="77777777" w:rsidTr="007C0EFF">
        <w:tblPrEx>
          <w:tblCellMar>
            <w:top w:w="0" w:type="dxa"/>
            <w:bottom w:w="0" w:type="dxa"/>
          </w:tblCellMar>
        </w:tblPrEx>
        <w:trPr>
          <w:jc w:val="center"/>
        </w:trPr>
        <w:tc>
          <w:tcPr>
            <w:tcW w:w="4107" w:type="dxa"/>
          </w:tcPr>
          <w:p w14:paraId="180C1D67" w14:textId="77777777" w:rsidR="006F25FB" w:rsidRPr="001C5AA7" w:rsidRDefault="007C0EFF">
            <w:pPr>
              <w:widowControl w:val="0"/>
              <w:autoSpaceDE w:val="0"/>
              <w:autoSpaceDN w:val="0"/>
              <w:bidi w:val="0"/>
              <w:adjustRightInd w:val="0"/>
              <w:spacing w:after="0" w:line="240" w:lineRule="auto"/>
              <w:rPr>
                <w:rFonts w:ascii="Times New Roman" w:hAnsi="Times New Roman" w:cs="Times New Roman"/>
                <w:sz w:val="24"/>
                <w:szCs w:val="24"/>
              </w:rPr>
            </w:pPr>
            <w:r w:rsidRPr="001C5AA7">
              <w:rPr>
                <w:rFonts w:ascii="Times New Roman" w:hAnsi="Times New Roman" w:cs="Times New Roman"/>
                <w:sz w:val="24"/>
                <w:szCs w:val="24"/>
              </w:rPr>
              <w:t>E</w:t>
            </w:r>
            <w:r w:rsidR="006F25FB" w:rsidRPr="001C5AA7">
              <w:rPr>
                <w:rFonts w:ascii="Times New Roman" w:hAnsi="Times New Roman" w:cs="Times New Roman"/>
                <w:sz w:val="24"/>
                <w:szCs w:val="24"/>
              </w:rPr>
              <w:t>lectoral</w:t>
            </w:r>
            <w:r w:rsidRPr="001C5AA7">
              <w:rPr>
                <w:rFonts w:ascii="Times New Roman" w:hAnsi="Times New Roman" w:cs="Times New Roman"/>
                <w:sz w:val="24"/>
                <w:szCs w:val="24"/>
              </w:rPr>
              <w:t xml:space="preserve"> D</w:t>
            </w:r>
            <w:r w:rsidR="006F25FB" w:rsidRPr="001C5AA7">
              <w:rPr>
                <w:rFonts w:ascii="Times New Roman" w:hAnsi="Times New Roman" w:cs="Times New Roman"/>
                <w:sz w:val="24"/>
                <w:szCs w:val="24"/>
              </w:rPr>
              <w:t>emocracy</w:t>
            </w:r>
            <w:r w:rsidRPr="001C5AA7">
              <w:rPr>
                <w:rFonts w:ascii="Times New Roman" w:hAnsi="Times New Roman" w:cs="Times New Roman"/>
                <w:sz w:val="24"/>
                <w:szCs w:val="24"/>
              </w:rPr>
              <w:t xml:space="preserve"> I</w:t>
            </w:r>
            <w:r w:rsidR="006F25FB" w:rsidRPr="001C5AA7">
              <w:rPr>
                <w:rFonts w:ascii="Times New Roman" w:hAnsi="Times New Roman" w:cs="Times New Roman"/>
                <w:sz w:val="24"/>
                <w:szCs w:val="24"/>
              </w:rPr>
              <w:t>ndex</w:t>
            </w:r>
          </w:p>
        </w:tc>
        <w:tc>
          <w:tcPr>
            <w:tcW w:w="576" w:type="dxa"/>
          </w:tcPr>
          <w:p w14:paraId="23D0C479"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r w:rsidRPr="001C5AA7">
              <w:rPr>
                <w:rFonts w:ascii="Times New Roman" w:hAnsi="Times New Roman" w:cs="Times New Roman"/>
                <w:sz w:val="24"/>
                <w:szCs w:val="24"/>
              </w:rPr>
              <w:t>970</w:t>
            </w:r>
          </w:p>
        </w:tc>
        <w:tc>
          <w:tcPr>
            <w:tcW w:w="1440" w:type="dxa"/>
          </w:tcPr>
          <w:p w14:paraId="1B0E1772"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r w:rsidRPr="001C5AA7">
              <w:rPr>
                <w:rFonts w:ascii="Times New Roman" w:hAnsi="Times New Roman" w:cs="Times New Roman"/>
                <w:sz w:val="24"/>
                <w:szCs w:val="24"/>
              </w:rPr>
              <w:t>0.684</w:t>
            </w:r>
          </w:p>
        </w:tc>
        <w:tc>
          <w:tcPr>
            <w:tcW w:w="1440" w:type="dxa"/>
          </w:tcPr>
          <w:p w14:paraId="06A640D1"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r w:rsidRPr="001C5AA7">
              <w:rPr>
                <w:rFonts w:ascii="Times New Roman" w:hAnsi="Times New Roman" w:cs="Times New Roman"/>
                <w:sz w:val="24"/>
                <w:szCs w:val="24"/>
              </w:rPr>
              <w:t>0.269</w:t>
            </w:r>
          </w:p>
        </w:tc>
        <w:tc>
          <w:tcPr>
            <w:tcW w:w="1440" w:type="dxa"/>
          </w:tcPr>
          <w:p w14:paraId="33114195"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r w:rsidRPr="001C5AA7">
              <w:rPr>
                <w:rFonts w:ascii="Times New Roman" w:hAnsi="Times New Roman" w:cs="Times New Roman"/>
                <w:sz w:val="24"/>
                <w:szCs w:val="24"/>
              </w:rPr>
              <w:t>0.0200</w:t>
            </w:r>
          </w:p>
        </w:tc>
        <w:tc>
          <w:tcPr>
            <w:tcW w:w="1440" w:type="dxa"/>
          </w:tcPr>
          <w:p w14:paraId="380DB8B0"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r w:rsidRPr="001C5AA7">
              <w:rPr>
                <w:rFonts w:ascii="Times New Roman" w:hAnsi="Times New Roman" w:cs="Times New Roman"/>
                <w:sz w:val="24"/>
                <w:szCs w:val="24"/>
              </w:rPr>
              <w:t>0.920</w:t>
            </w:r>
          </w:p>
        </w:tc>
      </w:tr>
      <w:tr w:rsidR="006F25FB" w:rsidRPr="001C5AA7" w14:paraId="70093F2A" w14:textId="77777777" w:rsidTr="007C0EFF">
        <w:tblPrEx>
          <w:tblCellMar>
            <w:top w:w="0" w:type="dxa"/>
            <w:bottom w:w="0" w:type="dxa"/>
          </w:tblCellMar>
        </w:tblPrEx>
        <w:trPr>
          <w:jc w:val="center"/>
        </w:trPr>
        <w:tc>
          <w:tcPr>
            <w:tcW w:w="4107" w:type="dxa"/>
          </w:tcPr>
          <w:p w14:paraId="336D1446" w14:textId="77777777" w:rsidR="006F25FB" w:rsidRPr="001C5AA7" w:rsidRDefault="007C0EFF">
            <w:pPr>
              <w:widowControl w:val="0"/>
              <w:autoSpaceDE w:val="0"/>
              <w:autoSpaceDN w:val="0"/>
              <w:bidi w:val="0"/>
              <w:adjustRightInd w:val="0"/>
              <w:spacing w:after="0" w:line="240" w:lineRule="auto"/>
              <w:rPr>
                <w:rFonts w:ascii="Times New Roman" w:hAnsi="Times New Roman" w:cs="Times New Roman"/>
                <w:sz w:val="24"/>
                <w:szCs w:val="24"/>
              </w:rPr>
            </w:pPr>
            <w:r w:rsidRPr="001C5AA7">
              <w:rPr>
                <w:rFonts w:ascii="Times New Roman" w:hAnsi="Times New Roman" w:cs="Times New Roman"/>
                <w:sz w:val="24"/>
                <w:szCs w:val="24"/>
              </w:rPr>
              <w:t>N</w:t>
            </w:r>
            <w:r w:rsidR="006F25FB" w:rsidRPr="001C5AA7">
              <w:rPr>
                <w:rFonts w:ascii="Times New Roman" w:hAnsi="Times New Roman" w:cs="Times New Roman"/>
                <w:sz w:val="24"/>
                <w:szCs w:val="24"/>
              </w:rPr>
              <w:t>eopatrimonial</w:t>
            </w:r>
            <w:r w:rsidRPr="001C5AA7">
              <w:rPr>
                <w:rFonts w:ascii="Times New Roman" w:hAnsi="Times New Roman" w:cs="Times New Roman"/>
                <w:sz w:val="24"/>
                <w:szCs w:val="24"/>
              </w:rPr>
              <w:t xml:space="preserve"> R</w:t>
            </w:r>
            <w:r w:rsidR="006F25FB" w:rsidRPr="001C5AA7">
              <w:rPr>
                <w:rFonts w:ascii="Times New Roman" w:hAnsi="Times New Roman" w:cs="Times New Roman"/>
                <w:sz w:val="24"/>
                <w:szCs w:val="24"/>
              </w:rPr>
              <w:t>ule</w:t>
            </w:r>
            <w:r w:rsidRPr="001C5AA7">
              <w:rPr>
                <w:rFonts w:ascii="Times New Roman" w:hAnsi="Times New Roman" w:cs="Times New Roman"/>
                <w:sz w:val="24"/>
                <w:szCs w:val="24"/>
              </w:rPr>
              <w:t xml:space="preserve"> I</w:t>
            </w:r>
            <w:r w:rsidR="006F25FB" w:rsidRPr="001C5AA7">
              <w:rPr>
                <w:rFonts w:ascii="Times New Roman" w:hAnsi="Times New Roman" w:cs="Times New Roman"/>
                <w:sz w:val="24"/>
                <w:szCs w:val="24"/>
              </w:rPr>
              <w:t>ndex</w:t>
            </w:r>
          </w:p>
        </w:tc>
        <w:tc>
          <w:tcPr>
            <w:tcW w:w="576" w:type="dxa"/>
          </w:tcPr>
          <w:p w14:paraId="7AAF80F8"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r w:rsidRPr="001C5AA7">
              <w:rPr>
                <w:rFonts w:ascii="Times New Roman" w:hAnsi="Times New Roman" w:cs="Times New Roman"/>
                <w:sz w:val="24"/>
                <w:szCs w:val="24"/>
              </w:rPr>
              <w:t>970</w:t>
            </w:r>
          </w:p>
        </w:tc>
        <w:tc>
          <w:tcPr>
            <w:tcW w:w="1440" w:type="dxa"/>
          </w:tcPr>
          <w:p w14:paraId="39F390A2"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r w:rsidRPr="001C5AA7">
              <w:rPr>
                <w:rFonts w:ascii="Times New Roman" w:hAnsi="Times New Roman" w:cs="Times New Roman"/>
                <w:sz w:val="24"/>
                <w:szCs w:val="24"/>
              </w:rPr>
              <w:t>0.269</w:t>
            </w:r>
          </w:p>
        </w:tc>
        <w:tc>
          <w:tcPr>
            <w:tcW w:w="1440" w:type="dxa"/>
          </w:tcPr>
          <w:p w14:paraId="500073B0"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r w:rsidRPr="001C5AA7">
              <w:rPr>
                <w:rFonts w:ascii="Times New Roman" w:hAnsi="Times New Roman" w:cs="Times New Roman"/>
                <w:sz w:val="24"/>
                <w:szCs w:val="24"/>
              </w:rPr>
              <w:t>0.290</w:t>
            </w:r>
          </w:p>
        </w:tc>
        <w:tc>
          <w:tcPr>
            <w:tcW w:w="1440" w:type="dxa"/>
          </w:tcPr>
          <w:p w14:paraId="3C6302CD"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r w:rsidRPr="001C5AA7">
              <w:rPr>
                <w:rFonts w:ascii="Times New Roman" w:hAnsi="Times New Roman" w:cs="Times New Roman"/>
                <w:sz w:val="24"/>
                <w:szCs w:val="24"/>
              </w:rPr>
              <w:t>0.01000</w:t>
            </w:r>
          </w:p>
        </w:tc>
        <w:tc>
          <w:tcPr>
            <w:tcW w:w="1440" w:type="dxa"/>
          </w:tcPr>
          <w:p w14:paraId="3D6F4079"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r w:rsidRPr="001C5AA7">
              <w:rPr>
                <w:rFonts w:ascii="Times New Roman" w:hAnsi="Times New Roman" w:cs="Times New Roman"/>
                <w:sz w:val="24"/>
                <w:szCs w:val="24"/>
              </w:rPr>
              <w:t>0.980</w:t>
            </w:r>
          </w:p>
        </w:tc>
      </w:tr>
      <w:tr w:rsidR="006F25FB" w:rsidRPr="001C5AA7" w14:paraId="704DB195" w14:textId="77777777" w:rsidTr="007C0EFF">
        <w:tblPrEx>
          <w:tblCellMar>
            <w:top w:w="0" w:type="dxa"/>
            <w:bottom w:w="0" w:type="dxa"/>
          </w:tblCellMar>
        </w:tblPrEx>
        <w:trPr>
          <w:jc w:val="center"/>
        </w:trPr>
        <w:tc>
          <w:tcPr>
            <w:tcW w:w="4107" w:type="dxa"/>
          </w:tcPr>
          <w:p w14:paraId="2DC92CF7" w14:textId="77777777" w:rsidR="006F25FB" w:rsidRPr="001C5AA7" w:rsidRDefault="007C0EFF">
            <w:pPr>
              <w:widowControl w:val="0"/>
              <w:autoSpaceDE w:val="0"/>
              <w:autoSpaceDN w:val="0"/>
              <w:bidi w:val="0"/>
              <w:adjustRightInd w:val="0"/>
              <w:spacing w:after="0" w:line="240" w:lineRule="auto"/>
              <w:rPr>
                <w:rFonts w:ascii="Times New Roman" w:hAnsi="Times New Roman" w:cs="Times New Roman"/>
                <w:sz w:val="24"/>
                <w:szCs w:val="24"/>
              </w:rPr>
            </w:pPr>
            <w:r w:rsidRPr="001C5AA7">
              <w:rPr>
                <w:rFonts w:ascii="Times New Roman" w:hAnsi="Times New Roman" w:cs="Times New Roman"/>
                <w:sz w:val="24"/>
                <w:szCs w:val="24"/>
              </w:rPr>
              <w:t>E</w:t>
            </w:r>
            <w:r w:rsidR="006F25FB" w:rsidRPr="001C5AA7">
              <w:rPr>
                <w:rFonts w:ascii="Times New Roman" w:hAnsi="Times New Roman" w:cs="Times New Roman"/>
                <w:sz w:val="24"/>
                <w:szCs w:val="24"/>
              </w:rPr>
              <w:t>xclusion</w:t>
            </w:r>
            <w:r w:rsidRPr="001C5AA7">
              <w:rPr>
                <w:rFonts w:ascii="Times New Roman" w:hAnsi="Times New Roman" w:cs="Times New Roman"/>
                <w:sz w:val="24"/>
                <w:szCs w:val="24"/>
              </w:rPr>
              <w:t xml:space="preserve"> </w:t>
            </w:r>
            <w:r w:rsidR="006F25FB" w:rsidRPr="001C5AA7">
              <w:rPr>
                <w:rFonts w:ascii="Times New Roman" w:hAnsi="Times New Roman" w:cs="Times New Roman"/>
                <w:sz w:val="24"/>
                <w:szCs w:val="24"/>
              </w:rPr>
              <w:t>by</w:t>
            </w:r>
            <w:r w:rsidRPr="001C5AA7">
              <w:rPr>
                <w:rFonts w:ascii="Times New Roman" w:hAnsi="Times New Roman" w:cs="Times New Roman"/>
                <w:sz w:val="24"/>
                <w:szCs w:val="24"/>
              </w:rPr>
              <w:t xml:space="preserve"> S</w:t>
            </w:r>
            <w:r w:rsidR="006F25FB" w:rsidRPr="001C5AA7">
              <w:rPr>
                <w:rFonts w:ascii="Times New Roman" w:hAnsi="Times New Roman" w:cs="Times New Roman"/>
                <w:sz w:val="24"/>
                <w:szCs w:val="24"/>
              </w:rPr>
              <w:t>ocial</w:t>
            </w:r>
            <w:r w:rsidRPr="001C5AA7">
              <w:rPr>
                <w:rFonts w:ascii="Times New Roman" w:hAnsi="Times New Roman" w:cs="Times New Roman"/>
                <w:sz w:val="24"/>
                <w:szCs w:val="24"/>
              </w:rPr>
              <w:t xml:space="preserve"> G</w:t>
            </w:r>
            <w:r w:rsidR="006F25FB" w:rsidRPr="001C5AA7">
              <w:rPr>
                <w:rFonts w:ascii="Times New Roman" w:hAnsi="Times New Roman" w:cs="Times New Roman"/>
                <w:sz w:val="24"/>
                <w:szCs w:val="24"/>
              </w:rPr>
              <w:t>roup</w:t>
            </w:r>
            <w:r w:rsidRPr="001C5AA7">
              <w:rPr>
                <w:rFonts w:ascii="Times New Roman" w:hAnsi="Times New Roman" w:cs="Times New Roman"/>
                <w:sz w:val="24"/>
                <w:szCs w:val="24"/>
              </w:rPr>
              <w:t xml:space="preserve"> I</w:t>
            </w:r>
            <w:r w:rsidR="006F25FB" w:rsidRPr="001C5AA7">
              <w:rPr>
                <w:rFonts w:ascii="Times New Roman" w:hAnsi="Times New Roman" w:cs="Times New Roman"/>
                <w:sz w:val="24"/>
                <w:szCs w:val="24"/>
              </w:rPr>
              <w:t>ndex</w:t>
            </w:r>
          </w:p>
        </w:tc>
        <w:tc>
          <w:tcPr>
            <w:tcW w:w="576" w:type="dxa"/>
          </w:tcPr>
          <w:p w14:paraId="19CEB934"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r w:rsidRPr="001C5AA7">
              <w:rPr>
                <w:rFonts w:ascii="Times New Roman" w:hAnsi="Times New Roman" w:cs="Times New Roman"/>
                <w:sz w:val="24"/>
                <w:szCs w:val="24"/>
              </w:rPr>
              <w:t>970</w:t>
            </w:r>
          </w:p>
        </w:tc>
        <w:tc>
          <w:tcPr>
            <w:tcW w:w="1440" w:type="dxa"/>
          </w:tcPr>
          <w:p w14:paraId="2AA3BF95"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r w:rsidRPr="001C5AA7">
              <w:rPr>
                <w:rFonts w:ascii="Times New Roman" w:hAnsi="Times New Roman" w:cs="Times New Roman"/>
                <w:sz w:val="24"/>
                <w:szCs w:val="24"/>
              </w:rPr>
              <w:t>0.190</w:t>
            </w:r>
          </w:p>
        </w:tc>
        <w:tc>
          <w:tcPr>
            <w:tcW w:w="1440" w:type="dxa"/>
          </w:tcPr>
          <w:p w14:paraId="66F979BD"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r w:rsidRPr="001C5AA7">
              <w:rPr>
                <w:rFonts w:ascii="Times New Roman" w:hAnsi="Times New Roman" w:cs="Times New Roman"/>
                <w:sz w:val="24"/>
                <w:szCs w:val="24"/>
              </w:rPr>
              <w:t>0.200</w:t>
            </w:r>
          </w:p>
        </w:tc>
        <w:tc>
          <w:tcPr>
            <w:tcW w:w="1440" w:type="dxa"/>
          </w:tcPr>
          <w:p w14:paraId="0BC033DC"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r w:rsidRPr="001C5AA7">
              <w:rPr>
                <w:rFonts w:ascii="Times New Roman" w:hAnsi="Times New Roman" w:cs="Times New Roman"/>
                <w:sz w:val="24"/>
                <w:szCs w:val="24"/>
              </w:rPr>
              <w:t>0.01000</w:t>
            </w:r>
          </w:p>
        </w:tc>
        <w:tc>
          <w:tcPr>
            <w:tcW w:w="1440" w:type="dxa"/>
          </w:tcPr>
          <w:p w14:paraId="67923D7C"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r w:rsidRPr="001C5AA7">
              <w:rPr>
                <w:rFonts w:ascii="Times New Roman" w:hAnsi="Times New Roman" w:cs="Times New Roman"/>
                <w:sz w:val="24"/>
                <w:szCs w:val="24"/>
              </w:rPr>
              <w:t>0.790</w:t>
            </w:r>
          </w:p>
        </w:tc>
      </w:tr>
      <w:tr w:rsidR="006F25FB" w:rsidRPr="001C5AA7" w14:paraId="2FB47AEE" w14:textId="77777777" w:rsidTr="007C0EFF">
        <w:tblPrEx>
          <w:tblCellMar>
            <w:top w:w="0" w:type="dxa"/>
            <w:bottom w:w="0" w:type="dxa"/>
          </w:tblCellMar>
        </w:tblPrEx>
        <w:trPr>
          <w:jc w:val="center"/>
        </w:trPr>
        <w:tc>
          <w:tcPr>
            <w:tcW w:w="4107" w:type="dxa"/>
          </w:tcPr>
          <w:p w14:paraId="6FA2A4C6" w14:textId="77777777" w:rsidR="006F25FB" w:rsidRPr="001C5AA7" w:rsidRDefault="007C0EFF">
            <w:pPr>
              <w:widowControl w:val="0"/>
              <w:autoSpaceDE w:val="0"/>
              <w:autoSpaceDN w:val="0"/>
              <w:bidi w:val="0"/>
              <w:adjustRightInd w:val="0"/>
              <w:spacing w:after="0" w:line="240" w:lineRule="auto"/>
              <w:rPr>
                <w:rFonts w:ascii="Times New Roman" w:hAnsi="Times New Roman" w:cs="Times New Roman"/>
                <w:sz w:val="24"/>
                <w:szCs w:val="24"/>
              </w:rPr>
            </w:pPr>
            <w:r w:rsidRPr="001C5AA7">
              <w:rPr>
                <w:rFonts w:ascii="Times New Roman" w:hAnsi="Times New Roman" w:cs="Times New Roman"/>
                <w:sz w:val="24"/>
                <w:szCs w:val="24"/>
              </w:rPr>
              <w:t>E</w:t>
            </w:r>
            <w:r w:rsidR="006F25FB" w:rsidRPr="001C5AA7">
              <w:rPr>
                <w:rFonts w:ascii="Times New Roman" w:hAnsi="Times New Roman" w:cs="Times New Roman"/>
                <w:sz w:val="24"/>
                <w:szCs w:val="24"/>
              </w:rPr>
              <w:t>xclusion</w:t>
            </w:r>
            <w:r w:rsidRPr="001C5AA7">
              <w:rPr>
                <w:rFonts w:ascii="Times New Roman" w:hAnsi="Times New Roman" w:cs="Times New Roman"/>
                <w:sz w:val="24"/>
                <w:szCs w:val="24"/>
              </w:rPr>
              <w:t xml:space="preserve"> </w:t>
            </w:r>
            <w:r w:rsidR="006F25FB" w:rsidRPr="001C5AA7">
              <w:rPr>
                <w:rFonts w:ascii="Times New Roman" w:hAnsi="Times New Roman" w:cs="Times New Roman"/>
                <w:sz w:val="24"/>
                <w:szCs w:val="24"/>
              </w:rPr>
              <w:t>by</w:t>
            </w:r>
            <w:r w:rsidRPr="001C5AA7">
              <w:rPr>
                <w:rFonts w:ascii="Times New Roman" w:hAnsi="Times New Roman" w:cs="Times New Roman"/>
                <w:sz w:val="24"/>
                <w:szCs w:val="24"/>
              </w:rPr>
              <w:t xml:space="preserve"> G</w:t>
            </w:r>
            <w:r w:rsidR="006F25FB" w:rsidRPr="001C5AA7">
              <w:rPr>
                <w:rFonts w:ascii="Times New Roman" w:hAnsi="Times New Roman" w:cs="Times New Roman"/>
                <w:sz w:val="24"/>
                <w:szCs w:val="24"/>
              </w:rPr>
              <w:t>ender</w:t>
            </w:r>
            <w:r w:rsidRPr="001C5AA7">
              <w:rPr>
                <w:rFonts w:ascii="Times New Roman" w:hAnsi="Times New Roman" w:cs="Times New Roman"/>
                <w:sz w:val="24"/>
                <w:szCs w:val="24"/>
              </w:rPr>
              <w:t xml:space="preserve"> I</w:t>
            </w:r>
            <w:r w:rsidR="006F25FB" w:rsidRPr="001C5AA7">
              <w:rPr>
                <w:rFonts w:ascii="Times New Roman" w:hAnsi="Times New Roman" w:cs="Times New Roman"/>
                <w:sz w:val="24"/>
                <w:szCs w:val="24"/>
              </w:rPr>
              <w:t>ndex</w:t>
            </w:r>
          </w:p>
        </w:tc>
        <w:tc>
          <w:tcPr>
            <w:tcW w:w="576" w:type="dxa"/>
          </w:tcPr>
          <w:p w14:paraId="4D9845AD"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r w:rsidRPr="001C5AA7">
              <w:rPr>
                <w:rFonts w:ascii="Times New Roman" w:hAnsi="Times New Roman" w:cs="Times New Roman"/>
                <w:sz w:val="24"/>
                <w:szCs w:val="24"/>
              </w:rPr>
              <w:t>970</w:t>
            </w:r>
          </w:p>
        </w:tc>
        <w:tc>
          <w:tcPr>
            <w:tcW w:w="1440" w:type="dxa"/>
          </w:tcPr>
          <w:p w14:paraId="65B5E087"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r w:rsidRPr="001C5AA7">
              <w:rPr>
                <w:rFonts w:ascii="Times New Roman" w:hAnsi="Times New Roman" w:cs="Times New Roman"/>
                <w:sz w:val="24"/>
                <w:szCs w:val="24"/>
              </w:rPr>
              <w:t>0.173</w:t>
            </w:r>
          </w:p>
        </w:tc>
        <w:tc>
          <w:tcPr>
            <w:tcW w:w="1440" w:type="dxa"/>
          </w:tcPr>
          <w:p w14:paraId="0D737D5A"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r w:rsidRPr="001C5AA7">
              <w:rPr>
                <w:rFonts w:ascii="Times New Roman" w:hAnsi="Times New Roman" w:cs="Times New Roman"/>
                <w:sz w:val="24"/>
                <w:szCs w:val="24"/>
              </w:rPr>
              <w:t>0.197</w:t>
            </w:r>
          </w:p>
        </w:tc>
        <w:tc>
          <w:tcPr>
            <w:tcW w:w="1440" w:type="dxa"/>
          </w:tcPr>
          <w:p w14:paraId="229CA529"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r w:rsidRPr="001C5AA7">
              <w:rPr>
                <w:rFonts w:ascii="Times New Roman" w:hAnsi="Times New Roman" w:cs="Times New Roman"/>
                <w:sz w:val="24"/>
                <w:szCs w:val="24"/>
              </w:rPr>
              <w:t>0.01000</w:t>
            </w:r>
          </w:p>
        </w:tc>
        <w:tc>
          <w:tcPr>
            <w:tcW w:w="1440" w:type="dxa"/>
          </w:tcPr>
          <w:p w14:paraId="6E78E9F6"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r w:rsidRPr="001C5AA7">
              <w:rPr>
                <w:rFonts w:ascii="Times New Roman" w:hAnsi="Times New Roman" w:cs="Times New Roman"/>
                <w:sz w:val="24"/>
                <w:szCs w:val="24"/>
              </w:rPr>
              <w:t>0.920</w:t>
            </w:r>
          </w:p>
        </w:tc>
      </w:tr>
      <w:tr w:rsidR="006F25FB" w:rsidRPr="001C5AA7" w14:paraId="35DFCB62" w14:textId="77777777" w:rsidTr="007C0EFF">
        <w:tblPrEx>
          <w:tblCellMar>
            <w:top w:w="0" w:type="dxa"/>
            <w:bottom w:w="0" w:type="dxa"/>
          </w:tblCellMar>
        </w:tblPrEx>
        <w:trPr>
          <w:jc w:val="center"/>
        </w:trPr>
        <w:tc>
          <w:tcPr>
            <w:tcW w:w="4107" w:type="dxa"/>
          </w:tcPr>
          <w:p w14:paraId="39DCB9FA" w14:textId="77777777" w:rsidR="006F25FB" w:rsidRPr="001C5AA7" w:rsidRDefault="006F25FB">
            <w:pPr>
              <w:widowControl w:val="0"/>
              <w:autoSpaceDE w:val="0"/>
              <w:autoSpaceDN w:val="0"/>
              <w:bidi w:val="0"/>
              <w:adjustRightInd w:val="0"/>
              <w:spacing w:after="0" w:line="240" w:lineRule="auto"/>
              <w:rPr>
                <w:rFonts w:ascii="Times New Roman" w:hAnsi="Times New Roman" w:cs="Times New Roman"/>
                <w:sz w:val="24"/>
                <w:szCs w:val="24"/>
              </w:rPr>
            </w:pPr>
            <w:r w:rsidRPr="001C5AA7">
              <w:rPr>
                <w:rFonts w:ascii="Times New Roman" w:hAnsi="Times New Roman" w:cs="Times New Roman"/>
                <w:sz w:val="24"/>
                <w:szCs w:val="24"/>
              </w:rPr>
              <w:t>country_num</w:t>
            </w:r>
          </w:p>
        </w:tc>
        <w:tc>
          <w:tcPr>
            <w:tcW w:w="576" w:type="dxa"/>
          </w:tcPr>
          <w:p w14:paraId="63D78A87"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r w:rsidRPr="001C5AA7">
              <w:rPr>
                <w:rFonts w:ascii="Times New Roman" w:hAnsi="Times New Roman" w:cs="Times New Roman"/>
                <w:sz w:val="24"/>
                <w:szCs w:val="24"/>
              </w:rPr>
              <w:t>970</w:t>
            </w:r>
          </w:p>
        </w:tc>
        <w:tc>
          <w:tcPr>
            <w:tcW w:w="1440" w:type="dxa"/>
          </w:tcPr>
          <w:p w14:paraId="5EEA4DA9"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r w:rsidRPr="001C5AA7">
              <w:rPr>
                <w:rFonts w:ascii="Times New Roman" w:hAnsi="Times New Roman" w:cs="Times New Roman"/>
                <w:sz w:val="24"/>
                <w:szCs w:val="24"/>
              </w:rPr>
              <w:t>30.75</w:t>
            </w:r>
          </w:p>
        </w:tc>
        <w:tc>
          <w:tcPr>
            <w:tcW w:w="1440" w:type="dxa"/>
          </w:tcPr>
          <w:p w14:paraId="5DB22675"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r w:rsidRPr="001C5AA7">
              <w:rPr>
                <w:rFonts w:ascii="Times New Roman" w:hAnsi="Times New Roman" w:cs="Times New Roman"/>
                <w:sz w:val="24"/>
                <w:szCs w:val="24"/>
              </w:rPr>
              <w:t>17.32</w:t>
            </w:r>
          </w:p>
        </w:tc>
        <w:tc>
          <w:tcPr>
            <w:tcW w:w="1440" w:type="dxa"/>
          </w:tcPr>
          <w:p w14:paraId="167A3D15"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r w:rsidRPr="001C5AA7">
              <w:rPr>
                <w:rFonts w:ascii="Times New Roman" w:hAnsi="Times New Roman" w:cs="Times New Roman"/>
                <w:sz w:val="24"/>
                <w:szCs w:val="24"/>
              </w:rPr>
              <w:t>1</w:t>
            </w:r>
          </w:p>
        </w:tc>
        <w:tc>
          <w:tcPr>
            <w:tcW w:w="1440" w:type="dxa"/>
          </w:tcPr>
          <w:p w14:paraId="6A861BA7"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r w:rsidRPr="001C5AA7">
              <w:rPr>
                <w:rFonts w:ascii="Times New Roman" w:hAnsi="Times New Roman" w:cs="Times New Roman"/>
                <w:sz w:val="24"/>
                <w:szCs w:val="24"/>
              </w:rPr>
              <w:t>60</w:t>
            </w:r>
          </w:p>
        </w:tc>
      </w:tr>
      <w:tr w:rsidR="006F25FB" w:rsidRPr="001C5AA7" w14:paraId="117276B0" w14:textId="77777777" w:rsidTr="007C0EFF">
        <w:tblPrEx>
          <w:tblCellMar>
            <w:top w:w="0" w:type="dxa"/>
            <w:bottom w:w="0" w:type="dxa"/>
          </w:tblCellMar>
        </w:tblPrEx>
        <w:trPr>
          <w:jc w:val="center"/>
        </w:trPr>
        <w:tc>
          <w:tcPr>
            <w:tcW w:w="4107" w:type="dxa"/>
            <w:tcBorders>
              <w:bottom w:val="single" w:sz="4" w:space="0" w:color="auto"/>
            </w:tcBorders>
          </w:tcPr>
          <w:p w14:paraId="658A2FCA" w14:textId="77777777" w:rsidR="006F25FB" w:rsidRPr="001C5AA7" w:rsidRDefault="006F25FB">
            <w:pPr>
              <w:widowControl w:val="0"/>
              <w:autoSpaceDE w:val="0"/>
              <w:autoSpaceDN w:val="0"/>
              <w:bidi w:val="0"/>
              <w:adjustRightInd w:val="0"/>
              <w:spacing w:after="0" w:line="240" w:lineRule="auto"/>
              <w:rPr>
                <w:rFonts w:ascii="Times New Roman" w:hAnsi="Times New Roman" w:cs="Times New Roman"/>
                <w:sz w:val="24"/>
                <w:szCs w:val="24"/>
              </w:rPr>
            </w:pPr>
          </w:p>
        </w:tc>
        <w:tc>
          <w:tcPr>
            <w:tcW w:w="576" w:type="dxa"/>
            <w:tcBorders>
              <w:bottom w:val="single" w:sz="4" w:space="0" w:color="auto"/>
            </w:tcBorders>
          </w:tcPr>
          <w:p w14:paraId="01583346"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p>
        </w:tc>
        <w:tc>
          <w:tcPr>
            <w:tcW w:w="1440" w:type="dxa"/>
            <w:tcBorders>
              <w:bottom w:val="single" w:sz="4" w:space="0" w:color="auto"/>
            </w:tcBorders>
          </w:tcPr>
          <w:p w14:paraId="2FB3C492"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p>
        </w:tc>
        <w:tc>
          <w:tcPr>
            <w:tcW w:w="1440" w:type="dxa"/>
            <w:tcBorders>
              <w:bottom w:val="single" w:sz="4" w:space="0" w:color="auto"/>
            </w:tcBorders>
          </w:tcPr>
          <w:p w14:paraId="1E88DB1A"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p>
        </w:tc>
        <w:tc>
          <w:tcPr>
            <w:tcW w:w="1440" w:type="dxa"/>
            <w:tcBorders>
              <w:bottom w:val="single" w:sz="4" w:space="0" w:color="auto"/>
            </w:tcBorders>
          </w:tcPr>
          <w:p w14:paraId="034A2D0F"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p>
        </w:tc>
        <w:tc>
          <w:tcPr>
            <w:tcW w:w="1440" w:type="dxa"/>
            <w:tcBorders>
              <w:bottom w:val="single" w:sz="4" w:space="0" w:color="auto"/>
            </w:tcBorders>
          </w:tcPr>
          <w:p w14:paraId="4FAF418C" w14:textId="77777777" w:rsidR="006F25FB" w:rsidRPr="001C5AA7" w:rsidRDefault="006F25FB">
            <w:pPr>
              <w:widowControl w:val="0"/>
              <w:autoSpaceDE w:val="0"/>
              <w:autoSpaceDN w:val="0"/>
              <w:bidi w:val="0"/>
              <w:adjustRightInd w:val="0"/>
              <w:spacing w:after="0" w:line="240" w:lineRule="auto"/>
              <w:jc w:val="center"/>
              <w:rPr>
                <w:rFonts w:ascii="Times New Roman" w:hAnsi="Times New Roman" w:cs="Times New Roman"/>
                <w:sz w:val="24"/>
                <w:szCs w:val="24"/>
              </w:rPr>
            </w:pPr>
          </w:p>
        </w:tc>
      </w:tr>
    </w:tbl>
    <w:p w14:paraId="6F3FF010" w14:textId="77777777" w:rsidR="00EA72CF" w:rsidRPr="007F2317" w:rsidRDefault="007F2317" w:rsidP="007F2317">
      <w:pPr>
        <w:bidi w:val="0"/>
        <w:spacing w:line="240" w:lineRule="auto"/>
        <w:ind w:left="-709" w:right="-716"/>
        <w:jc w:val="both"/>
        <w:rPr>
          <w:b/>
          <w:bCs/>
          <w:i/>
          <w:iCs/>
        </w:rPr>
      </w:pPr>
      <w:r w:rsidRPr="007F2317">
        <w:rPr>
          <w:b/>
          <w:bCs/>
          <w:i/>
          <w:iCs/>
          <w:sz w:val="24"/>
          <w:szCs w:val="24"/>
        </w:rPr>
        <w:t>Notes. Summary statistics for all variables used in the analysis, pooling all available country-years (2007–2023; N up to 970 country-years across 60 countries). RR vote share is the un-lagged populist radical right vote share; RR vote share (lagged) is the one-year-lagged measure used in the regression models. Vulnerability, Exposure, Capacity, and Sensitivity are components of the ND-GAIN climate vulnerability index. Corruption is V-Dem's political corruption index (v2x_corr). The V-Dem democracy indices (Liberal, Participatory, Deliberative, Egalitarian, Party System, Electoral, Neopatrimonial Rule, Exclusion by Social Group, Exclusion by Gender) range from 0 to 1</w:t>
      </w:r>
      <w:r w:rsidRPr="007F2317">
        <w:rPr>
          <w:b/>
          <w:bCs/>
          <w:i/>
          <w:iCs/>
          <w:rtl/>
        </w:rPr>
        <w:t>.</w:t>
      </w:r>
    </w:p>
    <w:p w14:paraId="02E98383" w14:textId="77777777" w:rsidR="001C5AA7" w:rsidRPr="001C5AA7" w:rsidRDefault="00EA72CF" w:rsidP="007F2317">
      <w:pPr>
        <w:widowControl w:val="0"/>
        <w:autoSpaceDE w:val="0"/>
        <w:autoSpaceDN w:val="0"/>
        <w:bidi w:val="0"/>
        <w:adjustRightInd w:val="0"/>
        <w:ind w:left="-709"/>
        <w:rPr>
          <w:rFonts w:cs="Calibri"/>
          <w:b/>
          <w:bCs/>
          <w:noProof/>
          <w:sz w:val="24"/>
          <w:szCs w:val="24"/>
        </w:rPr>
      </w:pPr>
      <w:r>
        <w:rPr>
          <w:b/>
          <w:bCs/>
        </w:rPr>
        <w:br w:type="page"/>
      </w:r>
      <w:r w:rsidR="001C5AA7" w:rsidRPr="001C5AA7">
        <w:rPr>
          <w:rFonts w:cs="Calibri"/>
          <w:b/>
          <w:bCs/>
          <w:noProof/>
          <w:sz w:val="24"/>
          <w:szCs w:val="24"/>
        </w:rPr>
        <w:lastRenderedPageBreak/>
        <w:t>Figure S1. Democracy scores over time 2007-2023 (demo index, Freedom house), EU countries</w:t>
      </w:r>
    </w:p>
    <w:p w14:paraId="5366E911" w14:textId="3F2B9CD4" w:rsidR="00EA72CF" w:rsidRDefault="002C55E2" w:rsidP="00EA72CF">
      <w:pPr>
        <w:jc w:val="right"/>
        <w:rPr>
          <w:b/>
          <w:bCs/>
          <w:rtl/>
        </w:rPr>
      </w:pPr>
      <w:r w:rsidRPr="00E93268">
        <w:rPr>
          <w:b/>
          <w:bCs/>
          <w:noProof/>
        </w:rPr>
        <w:drawing>
          <wp:inline distT="0" distB="0" distL="0" distR="0" wp14:anchorId="795159FC" wp14:editId="2D30AB62">
            <wp:extent cx="5438775" cy="6991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38775" cy="6991350"/>
                    </a:xfrm>
                    <a:prstGeom prst="rect">
                      <a:avLst/>
                    </a:prstGeom>
                    <a:noFill/>
                    <a:ln>
                      <a:noFill/>
                    </a:ln>
                  </pic:spPr>
                </pic:pic>
              </a:graphicData>
            </a:graphic>
          </wp:inline>
        </w:drawing>
      </w:r>
    </w:p>
    <w:p w14:paraId="2E081F06" w14:textId="77777777" w:rsidR="001C5AA7" w:rsidRPr="00EA72CF" w:rsidRDefault="001C5AA7" w:rsidP="00EA72CF">
      <w:pPr>
        <w:jc w:val="right"/>
        <w:rPr>
          <w:b/>
          <w:bCs/>
          <w:rtl/>
        </w:rPr>
      </w:pPr>
    </w:p>
    <w:p w14:paraId="089AFE9A" w14:textId="77777777" w:rsidR="001C5AA7" w:rsidRDefault="001C5AA7" w:rsidP="00EA72CF">
      <w:pPr>
        <w:bidi w:val="0"/>
        <w:rPr>
          <w:b/>
          <w:bCs/>
        </w:rPr>
      </w:pPr>
    </w:p>
    <w:p w14:paraId="3D26101E" w14:textId="77777777" w:rsidR="001C5AA7" w:rsidRPr="001C5AA7" w:rsidRDefault="001C5AA7" w:rsidP="001C5AA7">
      <w:pPr>
        <w:widowControl w:val="0"/>
        <w:autoSpaceDE w:val="0"/>
        <w:autoSpaceDN w:val="0"/>
        <w:bidi w:val="0"/>
        <w:adjustRightInd w:val="0"/>
        <w:rPr>
          <w:rFonts w:cs="Calibri"/>
          <w:b/>
          <w:bCs/>
          <w:noProof/>
          <w:sz w:val="24"/>
          <w:szCs w:val="24"/>
        </w:rPr>
      </w:pPr>
      <w:r w:rsidRPr="001C5AA7">
        <w:rPr>
          <w:rFonts w:cs="Calibri"/>
          <w:b/>
          <w:bCs/>
          <w:noProof/>
          <w:sz w:val="24"/>
          <w:szCs w:val="24"/>
        </w:rPr>
        <w:lastRenderedPageBreak/>
        <w:t>Figure S2. Democracy scores over time 2007-2023 (demo index, Freedom house), nonEU countries</w:t>
      </w:r>
    </w:p>
    <w:p w14:paraId="7845353F" w14:textId="2B9D4E41" w:rsidR="00124ACA" w:rsidRDefault="002C55E2" w:rsidP="001C5AA7">
      <w:pPr>
        <w:bidi w:val="0"/>
        <w:rPr>
          <w:b/>
          <w:bCs/>
        </w:rPr>
      </w:pPr>
      <w:r w:rsidRPr="006B0EFE">
        <w:rPr>
          <w:b/>
          <w:bCs/>
          <w:noProof/>
        </w:rPr>
        <w:drawing>
          <wp:inline distT="0" distB="0" distL="0" distR="0" wp14:anchorId="40F61CCC" wp14:editId="2D18CDD6">
            <wp:extent cx="5314950" cy="68294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14950" cy="6829425"/>
                    </a:xfrm>
                    <a:prstGeom prst="rect">
                      <a:avLst/>
                    </a:prstGeom>
                    <a:noFill/>
                    <a:ln>
                      <a:noFill/>
                    </a:ln>
                  </pic:spPr>
                </pic:pic>
              </a:graphicData>
            </a:graphic>
          </wp:inline>
        </w:drawing>
      </w:r>
      <w:r w:rsidR="006B0EFE" w:rsidRPr="006B0EFE">
        <w:rPr>
          <w:b/>
          <w:bCs/>
        </w:rPr>
        <w:t xml:space="preserve"> </w:t>
      </w:r>
    </w:p>
    <w:p w14:paraId="1218B6BD" w14:textId="77777777" w:rsidR="00EA72CF" w:rsidRPr="001C5AA7" w:rsidRDefault="007F2317" w:rsidP="00EA72CF">
      <w:pPr>
        <w:bidi w:val="0"/>
        <w:rPr>
          <w:b/>
          <w:bCs/>
          <w:rtl/>
        </w:rPr>
      </w:pPr>
      <w:r w:rsidRPr="007F2317">
        <w:rPr>
          <w:rFonts w:cs="Calibri"/>
          <w:b/>
          <w:bCs/>
          <w:i/>
          <w:iCs/>
          <w:sz w:val="24"/>
          <w:szCs w:val="24"/>
        </w:rPr>
        <w:t>Note. Figs. S1 and S2 display democracy scores (Freedom House political-rights and civil-liberties average, 1–7 scale) for EU and non-EU countries, respectively, 2007–2023.</w:t>
      </w:r>
      <w:r w:rsidR="00124ACA">
        <w:rPr>
          <w:b/>
          <w:bCs/>
        </w:rPr>
        <w:br w:type="page"/>
      </w:r>
      <w:r w:rsidR="001C5AA7" w:rsidRPr="001C5AA7">
        <w:rPr>
          <w:rFonts w:cs="Calibri"/>
          <w:b/>
          <w:bCs/>
          <w:noProof/>
          <w:sz w:val="24"/>
          <w:szCs w:val="24"/>
        </w:rPr>
        <w:lastRenderedPageBreak/>
        <w:t>Figure S3. Democracy scores over time 2007-2023 (V-dem data), EU countries</w:t>
      </w:r>
    </w:p>
    <w:p w14:paraId="59272615" w14:textId="446FC04F" w:rsidR="009C5675" w:rsidRPr="009C5675" w:rsidRDefault="002C55E2" w:rsidP="00EA72CF">
      <w:r>
        <w:rPr>
          <w:noProof/>
        </w:rPr>
        <w:drawing>
          <wp:anchor distT="0" distB="0" distL="114300" distR="114300" simplePos="0" relativeHeight="251659264" behindDoc="0" locked="0" layoutInCell="1" allowOverlap="1" wp14:anchorId="3CBB8884" wp14:editId="76F8DE29">
            <wp:simplePos x="0" y="0"/>
            <wp:positionH relativeFrom="column">
              <wp:posOffset>-342900</wp:posOffset>
            </wp:positionH>
            <wp:positionV relativeFrom="paragraph">
              <wp:posOffset>268605</wp:posOffset>
            </wp:positionV>
            <wp:extent cx="5092065" cy="5092065"/>
            <wp:effectExtent l="0" t="0" r="0" b="0"/>
            <wp:wrapTopAndBottom/>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92065" cy="50920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DECE106" w14:textId="77777777" w:rsidR="009C5675" w:rsidRPr="009C5675" w:rsidRDefault="009C5675" w:rsidP="009C5675"/>
    <w:p w14:paraId="13818484" w14:textId="77777777" w:rsidR="009C5675" w:rsidRDefault="009C5675" w:rsidP="009C5675">
      <w:pPr>
        <w:tabs>
          <w:tab w:val="left" w:pos="6267"/>
        </w:tabs>
        <w:rPr>
          <w:rtl/>
        </w:rPr>
      </w:pPr>
      <w:r>
        <w:rPr>
          <w:rtl/>
        </w:rPr>
        <w:tab/>
      </w:r>
    </w:p>
    <w:p w14:paraId="6AC56D8E" w14:textId="77777777" w:rsidR="00EA72CF" w:rsidRDefault="00EA72CF" w:rsidP="00EA72CF">
      <w:pPr>
        <w:tabs>
          <w:tab w:val="left" w:pos="6267"/>
        </w:tabs>
        <w:jc w:val="right"/>
        <w:rPr>
          <w:rStyle w:val="Strong"/>
          <w:rFonts w:cs="Arial"/>
          <w:bCs/>
        </w:rPr>
      </w:pPr>
    </w:p>
    <w:p w14:paraId="3308C3DE" w14:textId="77777777" w:rsidR="00EA72CF" w:rsidRDefault="00EA72CF" w:rsidP="00EA72CF">
      <w:pPr>
        <w:tabs>
          <w:tab w:val="left" w:pos="6267"/>
        </w:tabs>
        <w:jc w:val="right"/>
        <w:rPr>
          <w:rStyle w:val="Strong"/>
          <w:rFonts w:cs="Arial"/>
          <w:bCs/>
        </w:rPr>
      </w:pPr>
    </w:p>
    <w:p w14:paraId="724EE90C" w14:textId="77777777" w:rsidR="00EA72CF" w:rsidRDefault="00EA72CF" w:rsidP="00EA72CF">
      <w:pPr>
        <w:tabs>
          <w:tab w:val="left" w:pos="6267"/>
        </w:tabs>
        <w:jc w:val="right"/>
        <w:rPr>
          <w:rStyle w:val="Strong"/>
          <w:rFonts w:cs="Arial"/>
          <w:bCs/>
        </w:rPr>
      </w:pPr>
    </w:p>
    <w:p w14:paraId="584F638D" w14:textId="77777777" w:rsidR="00EA72CF" w:rsidRDefault="00EA72CF" w:rsidP="00EA72CF">
      <w:pPr>
        <w:tabs>
          <w:tab w:val="left" w:pos="6267"/>
        </w:tabs>
        <w:jc w:val="right"/>
        <w:rPr>
          <w:rStyle w:val="Strong"/>
          <w:rFonts w:cs="Arial"/>
          <w:bCs/>
        </w:rPr>
      </w:pPr>
    </w:p>
    <w:p w14:paraId="78AAEB2A" w14:textId="77777777" w:rsidR="00EA72CF" w:rsidRDefault="00EA72CF" w:rsidP="00EA72CF">
      <w:pPr>
        <w:tabs>
          <w:tab w:val="left" w:pos="6267"/>
        </w:tabs>
        <w:jc w:val="right"/>
        <w:rPr>
          <w:rStyle w:val="Strong"/>
          <w:rFonts w:cs="Arial"/>
          <w:bCs/>
        </w:rPr>
      </w:pPr>
    </w:p>
    <w:p w14:paraId="500CAD62" w14:textId="77777777" w:rsidR="00EA72CF" w:rsidRDefault="00EA72CF" w:rsidP="00EA72CF">
      <w:pPr>
        <w:tabs>
          <w:tab w:val="left" w:pos="6267"/>
        </w:tabs>
        <w:jc w:val="right"/>
        <w:rPr>
          <w:rStyle w:val="Strong"/>
          <w:rFonts w:cs="Arial"/>
          <w:bCs/>
        </w:rPr>
      </w:pPr>
    </w:p>
    <w:p w14:paraId="11645DA6" w14:textId="405D5F1F" w:rsidR="00EA72CF" w:rsidRPr="001C5AA7" w:rsidRDefault="001C5AA7" w:rsidP="00EA72CF">
      <w:pPr>
        <w:tabs>
          <w:tab w:val="left" w:pos="6267"/>
        </w:tabs>
        <w:jc w:val="right"/>
        <w:rPr>
          <w:rStyle w:val="Strong"/>
          <w:rFonts w:cs="Arial"/>
          <w:b w:val="0"/>
          <w:bCs/>
        </w:rPr>
      </w:pPr>
      <w:r w:rsidRPr="001C5AA7">
        <w:rPr>
          <w:rFonts w:cs="Calibri"/>
          <w:b/>
          <w:bCs/>
          <w:noProof/>
          <w:sz w:val="24"/>
          <w:szCs w:val="24"/>
        </w:rPr>
        <w:lastRenderedPageBreak/>
        <w:t>Figure S4. Democracy scores over time 2007-2023 (V-dem data), nonEU countries</w:t>
      </w:r>
      <w:r w:rsidR="002C55E2">
        <w:rPr>
          <w:noProof/>
        </w:rPr>
        <w:drawing>
          <wp:anchor distT="0" distB="0" distL="114300" distR="114300" simplePos="0" relativeHeight="251660288" behindDoc="0" locked="0" layoutInCell="1" allowOverlap="1" wp14:anchorId="0170F198" wp14:editId="1EFBE3C2">
            <wp:simplePos x="0" y="0"/>
            <wp:positionH relativeFrom="margin">
              <wp:posOffset>120015</wp:posOffset>
            </wp:positionH>
            <wp:positionV relativeFrom="paragraph">
              <wp:posOffset>607695</wp:posOffset>
            </wp:positionV>
            <wp:extent cx="5242560" cy="5242560"/>
            <wp:effectExtent l="0" t="0" r="0" b="0"/>
            <wp:wrapTopAndBottom/>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42560" cy="52425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2696300" w14:textId="77777777" w:rsidR="00EA72CF" w:rsidRDefault="00EA72CF" w:rsidP="00EA72CF">
      <w:pPr>
        <w:tabs>
          <w:tab w:val="left" w:pos="6267"/>
        </w:tabs>
        <w:jc w:val="right"/>
        <w:rPr>
          <w:rStyle w:val="Strong"/>
          <w:rFonts w:cs="Arial"/>
          <w:bCs/>
        </w:rPr>
      </w:pPr>
    </w:p>
    <w:p w14:paraId="3007CB98" w14:textId="77777777" w:rsidR="00EA72CF" w:rsidRDefault="00EA72CF" w:rsidP="00EA72CF">
      <w:pPr>
        <w:tabs>
          <w:tab w:val="left" w:pos="6267"/>
        </w:tabs>
        <w:jc w:val="right"/>
        <w:rPr>
          <w:rStyle w:val="Strong"/>
          <w:rFonts w:cs="Arial"/>
          <w:bCs/>
        </w:rPr>
      </w:pPr>
    </w:p>
    <w:p w14:paraId="361A62D5" w14:textId="77777777" w:rsidR="00EA72CF" w:rsidRPr="001C5AA7" w:rsidRDefault="007F2317" w:rsidP="00EA72CF">
      <w:pPr>
        <w:tabs>
          <w:tab w:val="left" w:pos="6267"/>
        </w:tabs>
        <w:jc w:val="right"/>
        <w:rPr>
          <w:b/>
          <w:i/>
          <w:iCs/>
        </w:rPr>
      </w:pPr>
      <w:r w:rsidRPr="007F2317">
        <w:rPr>
          <w:rStyle w:val="Strong"/>
          <w:rFonts w:cs="Arial"/>
          <w:bCs/>
          <w:i/>
          <w:iCs/>
          <w:sz w:val="24"/>
          <w:szCs w:val="24"/>
        </w:rPr>
        <w:t>Note. Figures S3 and S4 replicate Figs. S1 and S2 using an alternative measure of democracy: the V-Dem Liberal Democracy Index (0–1 scale) in place of the Freedom House political-rights score</w:t>
      </w:r>
      <w:r w:rsidR="00EA72CF" w:rsidRPr="001C5AA7">
        <w:rPr>
          <w:b/>
          <w:i/>
          <w:iCs/>
        </w:rPr>
        <w:t>.</w:t>
      </w:r>
    </w:p>
    <w:p w14:paraId="2D4E4C56" w14:textId="77777777" w:rsidR="00EA72CF" w:rsidRDefault="00EA72CF" w:rsidP="00EA72CF">
      <w:pPr>
        <w:tabs>
          <w:tab w:val="left" w:pos="6267"/>
        </w:tabs>
        <w:rPr>
          <w:rStyle w:val="Strong"/>
          <w:rFonts w:cs="Arial"/>
          <w:bCs/>
        </w:rPr>
      </w:pPr>
    </w:p>
    <w:p w14:paraId="2FD3599B" w14:textId="77777777" w:rsidR="00EA72CF" w:rsidRDefault="00EA72CF" w:rsidP="00EA72CF">
      <w:pPr>
        <w:tabs>
          <w:tab w:val="left" w:pos="6267"/>
        </w:tabs>
        <w:jc w:val="right"/>
        <w:rPr>
          <w:rStyle w:val="Strong"/>
          <w:rFonts w:cs="Arial"/>
          <w:bCs/>
        </w:rPr>
      </w:pPr>
    </w:p>
    <w:p w14:paraId="5A216B65" w14:textId="77777777" w:rsidR="00EA72CF" w:rsidRDefault="00EA72CF" w:rsidP="00EA72CF">
      <w:pPr>
        <w:tabs>
          <w:tab w:val="left" w:pos="6267"/>
        </w:tabs>
        <w:bidi w:val="0"/>
        <w:rPr>
          <w:rStyle w:val="Strong"/>
          <w:rFonts w:cs="Arial"/>
          <w:bCs/>
        </w:rPr>
      </w:pPr>
    </w:p>
    <w:p w14:paraId="4F21E499" w14:textId="77777777" w:rsidR="00EA72CF" w:rsidRDefault="00EA72CF" w:rsidP="00EA72CF">
      <w:pPr>
        <w:tabs>
          <w:tab w:val="left" w:pos="6267"/>
        </w:tabs>
        <w:jc w:val="right"/>
        <w:rPr>
          <w:rStyle w:val="Strong"/>
          <w:rFonts w:cs="Arial"/>
          <w:bCs/>
        </w:rPr>
      </w:pPr>
    </w:p>
    <w:p w14:paraId="624B926E" w14:textId="77777777" w:rsidR="001B7016" w:rsidRPr="00105E91" w:rsidRDefault="00105E91" w:rsidP="001B7016">
      <w:pPr>
        <w:keepNext/>
        <w:widowControl w:val="0"/>
        <w:autoSpaceDE w:val="0"/>
        <w:autoSpaceDN w:val="0"/>
        <w:bidi w:val="0"/>
        <w:adjustRightInd w:val="0"/>
        <w:spacing w:after="0" w:line="240" w:lineRule="auto"/>
        <w:rPr>
          <w:rFonts w:ascii="Times New Roman" w:hAnsi="Times New Roman" w:cs="Times New Roman"/>
          <w:b/>
          <w:bCs/>
          <w:sz w:val="24"/>
          <w:szCs w:val="24"/>
        </w:rPr>
      </w:pPr>
      <w:r w:rsidRPr="00105E91">
        <w:rPr>
          <w:rFonts w:cs="Calibri"/>
          <w:b/>
          <w:bCs/>
          <w:noProof/>
          <w:sz w:val="24"/>
          <w:szCs w:val="24"/>
        </w:rPr>
        <w:lastRenderedPageBreak/>
        <w:t>Table S2. Climate Policy, Support for far-right populist parties and Democracy</w:t>
      </w:r>
    </w:p>
    <w:tbl>
      <w:tblPr>
        <w:tblW w:w="9014" w:type="dxa"/>
        <w:tblBorders>
          <w:top w:val="single" w:sz="4" w:space="0" w:color="0D0D0D"/>
          <w:bottom w:val="single" w:sz="4" w:space="0" w:color="0D0D0D"/>
        </w:tblBorders>
        <w:tblLook w:val="0000" w:firstRow="0" w:lastRow="0" w:firstColumn="0" w:lastColumn="0" w:noHBand="0" w:noVBand="0"/>
      </w:tblPr>
      <w:tblGrid>
        <w:gridCol w:w="1667"/>
        <w:gridCol w:w="1223"/>
        <w:gridCol w:w="1444"/>
        <w:gridCol w:w="1007"/>
        <w:gridCol w:w="1224"/>
        <w:gridCol w:w="1224"/>
        <w:gridCol w:w="1225"/>
      </w:tblGrid>
      <w:tr w:rsidR="001B7016" w:rsidRPr="001C5AA7" w14:paraId="2D4DBCB4" w14:textId="77777777" w:rsidTr="007F2317">
        <w:tblPrEx>
          <w:tblCellMar>
            <w:top w:w="0" w:type="dxa"/>
            <w:bottom w:w="0" w:type="dxa"/>
          </w:tblCellMar>
        </w:tblPrEx>
        <w:tc>
          <w:tcPr>
            <w:tcW w:w="1667" w:type="dxa"/>
            <w:tcBorders>
              <w:top w:val="single" w:sz="4" w:space="0" w:color="0D0D0D"/>
              <w:bottom w:val="nil"/>
            </w:tcBorders>
          </w:tcPr>
          <w:p w14:paraId="083D5F6E" w14:textId="77777777" w:rsidR="001B7016" w:rsidRPr="001C5AA7" w:rsidRDefault="001B7016" w:rsidP="00777D13">
            <w:pPr>
              <w:widowControl w:val="0"/>
              <w:autoSpaceDE w:val="0"/>
              <w:autoSpaceDN w:val="0"/>
              <w:bidi w:val="0"/>
              <w:adjustRightInd w:val="0"/>
              <w:spacing w:after="0" w:line="240" w:lineRule="auto"/>
              <w:rPr>
                <w:rFonts w:ascii="Times New Roman" w:hAnsi="Times New Roman" w:cs="Times New Roman"/>
                <w:sz w:val="16"/>
                <w:szCs w:val="16"/>
              </w:rPr>
            </w:pPr>
          </w:p>
        </w:tc>
        <w:tc>
          <w:tcPr>
            <w:tcW w:w="1223" w:type="dxa"/>
            <w:tcBorders>
              <w:top w:val="single" w:sz="4" w:space="0" w:color="0D0D0D"/>
              <w:bottom w:val="nil"/>
            </w:tcBorders>
          </w:tcPr>
          <w:p w14:paraId="3582ADCB"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(1)</w:t>
            </w:r>
          </w:p>
        </w:tc>
        <w:tc>
          <w:tcPr>
            <w:tcW w:w="1444" w:type="dxa"/>
            <w:tcBorders>
              <w:top w:val="single" w:sz="4" w:space="0" w:color="0D0D0D"/>
              <w:bottom w:val="nil"/>
            </w:tcBorders>
          </w:tcPr>
          <w:p w14:paraId="71520C60"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(2)</w:t>
            </w:r>
          </w:p>
        </w:tc>
        <w:tc>
          <w:tcPr>
            <w:tcW w:w="1007" w:type="dxa"/>
            <w:tcBorders>
              <w:top w:val="single" w:sz="4" w:space="0" w:color="0D0D0D"/>
              <w:bottom w:val="nil"/>
            </w:tcBorders>
          </w:tcPr>
          <w:p w14:paraId="73B1B196"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(3)</w:t>
            </w:r>
          </w:p>
        </w:tc>
        <w:tc>
          <w:tcPr>
            <w:tcW w:w="1224" w:type="dxa"/>
            <w:tcBorders>
              <w:top w:val="single" w:sz="4" w:space="0" w:color="0D0D0D"/>
              <w:bottom w:val="nil"/>
            </w:tcBorders>
          </w:tcPr>
          <w:p w14:paraId="02F6CB4C"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(5)</w:t>
            </w:r>
          </w:p>
        </w:tc>
        <w:tc>
          <w:tcPr>
            <w:tcW w:w="1224" w:type="dxa"/>
            <w:tcBorders>
              <w:top w:val="single" w:sz="4" w:space="0" w:color="0D0D0D"/>
              <w:bottom w:val="nil"/>
            </w:tcBorders>
          </w:tcPr>
          <w:p w14:paraId="50E1C334"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(6)</w:t>
            </w:r>
          </w:p>
        </w:tc>
        <w:tc>
          <w:tcPr>
            <w:tcW w:w="1225" w:type="dxa"/>
            <w:tcBorders>
              <w:top w:val="single" w:sz="4" w:space="0" w:color="0D0D0D"/>
              <w:bottom w:val="nil"/>
            </w:tcBorders>
          </w:tcPr>
          <w:p w14:paraId="000A7C43"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(7)</w:t>
            </w:r>
          </w:p>
        </w:tc>
      </w:tr>
      <w:tr w:rsidR="001B7016" w:rsidRPr="001C5AA7" w14:paraId="6399AAA4" w14:textId="77777777" w:rsidTr="007F2317">
        <w:tblPrEx>
          <w:tblCellMar>
            <w:top w:w="0" w:type="dxa"/>
            <w:bottom w:w="0" w:type="dxa"/>
          </w:tblCellMar>
        </w:tblPrEx>
        <w:tc>
          <w:tcPr>
            <w:tcW w:w="1667" w:type="dxa"/>
            <w:tcBorders>
              <w:top w:val="nil"/>
              <w:bottom w:val="single" w:sz="4" w:space="0" w:color="0D0D0D"/>
            </w:tcBorders>
          </w:tcPr>
          <w:p w14:paraId="1A4D1F3C" w14:textId="77777777" w:rsidR="001B7016" w:rsidRPr="001C5AA7" w:rsidRDefault="001B7016" w:rsidP="00777D13">
            <w:pPr>
              <w:widowControl w:val="0"/>
              <w:autoSpaceDE w:val="0"/>
              <w:autoSpaceDN w:val="0"/>
              <w:bidi w:val="0"/>
              <w:adjustRightInd w:val="0"/>
              <w:spacing w:after="0" w:line="240" w:lineRule="auto"/>
              <w:rPr>
                <w:rFonts w:ascii="Times New Roman" w:hAnsi="Times New Roman" w:cs="Times New Roman"/>
                <w:sz w:val="16"/>
                <w:szCs w:val="16"/>
                <w:rtl/>
              </w:rPr>
            </w:pPr>
          </w:p>
        </w:tc>
        <w:tc>
          <w:tcPr>
            <w:tcW w:w="1223" w:type="dxa"/>
            <w:tcBorders>
              <w:top w:val="nil"/>
              <w:bottom w:val="single" w:sz="4" w:space="0" w:color="0D0D0D"/>
            </w:tcBorders>
          </w:tcPr>
          <w:p w14:paraId="1BB3F9BF"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Civil Liberties index</w:t>
            </w:r>
          </w:p>
        </w:tc>
        <w:tc>
          <w:tcPr>
            <w:tcW w:w="1444" w:type="dxa"/>
            <w:tcBorders>
              <w:top w:val="nil"/>
              <w:bottom w:val="single" w:sz="4" w:space="0" w:color="0D0D0D"/>
            </w:tcBorders>
          </w:tcPr>
          <w:p w14:paraId="6280C9A9"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Liberal democracy index</w:t>
            </w:r>
          </w:p>
        </w:tc>
        <w:tc>
          <w:tcPr>
            <w:tcW w:w="1007" w:type="dxa"/>
            <w:tcBorders>
              <w:top w:val="nil"/>
              <w:bottom w:val="single" w:sz="4" w:space="0" w:color="0D0D0D"/>
            </w:tcBorders>
          </w:tcPr>
          <w:p w14:paraId="01C537DB"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Deliberative democracy index</w:t>
            </w:r>
          </w:p>
        </w:tc>
        <w:tc>
          <w:tcPr>
            <w:tcW w:w="1224" w:type="dxa"/>
            <w:tcBorders>
              <w:top w:val="nil"/>
              <w:bottom w:val="single" w:sz="4" w:space="0" w:color="0D0D0D"/>
            </w:tcBorders>
          </w:tcPr>
          <w:p w14:paraId="05FC8FC6"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Participatory democracy index</w:t>
            </w:r>
          </w:p>
        </w:tc>
        <w:tc>
          <w:tcPr>
            <w:tcW w:w="1224" w:type="dxa"/>
            <w:tcBorders>
              <w:top w:val="nil"/>
              <w:bottom w:val="single" w:sz="4" w:space="0" w:color="0D0D0D"/>
            </w:tcBorders>
          </w:tcPr>
          <w:p w14:paraId="45244FC9"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Egalitarian democracy index</w:t>
            </w:r>
          </w:p>
        </w:tc>
        <w:tc>
          <w:tcPr>
            <w:tcW w:w="1225" w:type="dxa"/>
            <w:tcBorders>
              <w:top w:val="nil"/>
              <w:bottom w:val="single" w:sz="4" w:space="0" w:color="0D0D0D"/>
            </w:tcBorders>
          </w:tcPr>
          <w:p w14:paraId="1D15ACFA"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EU member state</w:t>
            </w:r>
          </w:p>
        </w:tc>
      </w:tr>
      <w:tr w:rsidR="001B7016" w:rsidRPr="001C5AA7" w14:paraId="3F748A7F" w14:textId="77777777" w:rsidTr="007F2317">
        <w:tblPrEx>
          <w:tblCellMar>
            <w:top w:w="0" w:type="dxa"/>
            <w:bottom w:w="0" w:type="dxa"/>
          </w:tblCellMar>
        </w:tblPrEx>
        <w:tc>
          <w:tcPr>
            <w:tcW w:w="1667" w:type="dxa"/>
            <w:tcBorders>
              <w:top w:val="single" w:sz="4" w:space="0" w:color="0D0D0D"/>
            </w:tcBorders>
            <w:shd w:val="clear" w:color="auto" w:fill="D9D9D9"/>
          </w:tcPr>
          <w:p w14:paraId="19343BC8" w14:textId="77777777" w:rsidR="001B7016" w:rsidRPr="001C5AA7" w:rsidRDefault="001B7016" w:rsidP="00777D13">
            <w:pPr>
              <w:widowControl w:val="0"/>
              <w:autoSpaceDE w:val="0"/>
              <w:autoSpaceDN w:val="0"/>
              <w:bidi w:val="0"/>
              <w:adjustRightInd w:val="0"/>
              <w:spacing w:after="0" w:line="240" w:lineRule="auto"/>
              <w:rPr>
                <w:rFonts w:ascii="Times New Roman" w:hAnsi="Times New Roman" w:cs="Times New Roman"/>
                <w:sz w:val="16"/>
                <w:szCs w:val="16"/>
              </w:rPr>
            </w:pPr>
            <w:r w:rsidRPr="001C5AA7">
              <w:rPr>
                <w:rFonts w:ascii="Times New Roman" w:hAnsi="Times New Roman" w:cs="Times New Roman"/>
                <w:sz w:val="16"/>
                <w:szCs w:val="16"/>
              </w:rPr>
              <w:t>PRRPs vote share</w:t>
            </w:r>
          </w:p>
        </w:tc>
        <w:tc>
          <w:tcPr>
            <w:tcW w:w="1223" w:type="dxa"/>
            <w:tcBorders>
              <w:top w:val="single" w:sz="4" w:space="0" w:color="0D0D0D"/>
            </w:tcBorders>
            <w:shd w:val="clear" w:color="auto" w:fill="D9D9D9"/>
          </w:tcPr>
          <w:p w14:paraId="03E63835"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-0.22</w:t>
            </w:r>
            <w:r w:rsidRPr="001C5AA7">
              <w:rPr>
                <w:rFonts w:ascii="Times New Roman" w:hAnsi="Times New Roman" w:cs="Times New Roman"/>
                <w:sz w:val="16"/>
                <w:szCs w:val="16"/>
                <w:vertAlign w:val="superscript"/>
              </w:rPr>
              <w:t>**</w:t>
            </w:r>
          </w:p>
        </w:tc>
        <w:tc>
          <w:tcPr>
            <w:tcW w:w="1444" w:type="dxa"/>
            <w:tcBorders>
              <w:top w:val="single" w:sz="4" w:space="0" w:color="0D0D0D"/>
            </w:tcBorders>
            <w:shd w:val="clear" w:color="auto" w:fill="D9D9D9"/>
          </w:tcPr>
          <w:p w14:paraId="320706D9"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-0.14</w:t>
            </w:r>
            <w:r w:rsidRPr="001C5AA7">
              <w:rPr>
                <w:rFonts w:ascii="Times New Roman" w:hAnsi="Times New Roman" w:cs="Times New Roman"/>
                <w:sz w:val="16"/>
                <w:szCs w:val="16"/>
                <w:vertAlign w:val="superscript"/>
              </w:rPr>
              <w:t>*</w:t>
            </w:r>
          </w:p>
        </w:tc>
        <w:tc>
          <w:tcPr>
            <w:tcW w:w="1007" w:type="dxa"/>
            <w:tcBorders>
              <w:top w:val="single" w:sz="4" w:space="0" w:color="0D0D0D"/>
            </w:tcBorders>
            <w:shd w:val="clear" w:color="auto" w:fill="D9D9D9"/>
          </w:tcPr>
          <w:p w14:paraId="529E7225"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-0.14</w:t>
            </w:r>
            <w:r w:rsidRPr="001C5AA7">
              <w:rPr>
                <w:rFonts w:ascii="Times New Roman" w:hAnsi="Times New Roman" w:cs="Times New Roman"/>
                <w:sz w:val="16"/>
                <w:szCs w:val="16"/>
                <w:vertAlign w:val="superscript"/>
              </w:rPr>
              <w:t>**</w:t>
            </w:r>
          </w:p>
        </w:tc>
        <w:tc>
          <w:tcPr>
            <w:tcW w:w="1224" w:type="dxa"/>
            <w:tcBorders>
              <w:top w:val="single" w:sz="4" w:space="0" w:color="0D0D0D"/>
            </w:tcBorders>
            <w:shd w:val="clear" w:color="auto" w:fill="D9D9D9"/>
          </w:tcPr>
          <w:p w14:paraId="238DE1F1"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-0.18</w:t>
            </w:r>
            <w:r w:rsidRPr="001C5AA7">
              <w:rPr>
                <w:rFonts w:ascii="Times New Roman" w:hAnsi="Times New Roman" w:cs="Times New Roman"/>
                <w:sz w:val="16"/>
                <w:szCs w:val="16"/>
                <w:vertAlign w:val="superscript"/>
              </w:rPr>
              <w:t>**</w:t>
            </w:r>
          </w:p>
        </w:tc>
        <w:tc>
          <w:tcPr>
            <w:tcW w:w="1224" w:type="dxa"/>
            <w:tcBorders>
              <w:top w:val="single" w:sz="4" w:space="0" w:color="0D0D0D"/>
            </w:tcBorders>
            <w:shd w:val="clear" w:color="auto" w:fill="D9D9D9"/>
          </w:tcPr>
          <w:p w14:paraId="15218EA1"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-0.17</w:t>
            </w:r>
            <w:r w:rsidRPr="001C5AA7">
              <w:rPr>
                <w:rFonts w:ascii="Times New Roman" w:hAnsi="Times New Roman" w:cs="Times New Roman"/>
                <w:sz w:val="16"/>
                <w:szCs w:val="16"/>
                <w:vertAlign w:val="superscript"/>
              </w:rPr>
              <w:t>**</w:t>
            </w:r>
          </w:p>
        </w:tc>
        <w:tc>
          <w:tcPr>
            <w:tcW w:w="1225" w:type="dxa"/>
            <w:tcBorders>
              <w:top w:val="single" w:sz="4" w:space="0" w:color="0D0D0D"/>
            </w:tcBorders>
            <w:shd w:val="clear" w:color="auto" w:fill="D9D9D9"/>
          </w:tcPr>
          <w:p w14:paraId="4369732E"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-0.07</w:t>
            </w:r>
            <w:r w:rsidRPr="001C5AA7">
              <w:rPr>
                <w:rFonts w:ascii="Times New Roman" w:hAnsi="Times New Roman" w:cs="Times New Roman"/>
                <w:sz w:val="16"/>
                <w:szCs w:val="16"/>
                <w:vertAlign w:val="superscript"/>
              </w:rPr>
              <w:t>*</w:t>
            </w:r>
          </w:p>
        </w:tc>
      </w:tr>
      <w:tr w:rsidR="001B7016" w:rsidRPr="001C5AA7" w14:paraId="2CE469EA" w14:textId="77777777" w:rsidTr="007F2317">
        <w:tblPrEx>
          <w:tblCellMar>
            <w:top w:w="0" w:type="dxa"/>
            <w:bottom w:w="0" w:type="dxa"/>
          </w:tblCellMar>
        </w:tblPrEx>
        <w:tc>
          <w:tcPr>
            <w:tcW w:w="1667" w:type="dxa"/>
            <w:shd w:val="clear" w:color="auto" w:fill="D9D9D9"/>
          </w:tcPr>
          <w:p w14:paraId="74F1FB5B" w14:textId="77777777" w:rsidR="001B7016" w:rsidRPr="001C5AA7" w:rsidRDefault="001B7016" w:rsidP="00777D13">
            <w:pPr>
              <w:widowControl w:val="0"/>
              <w:autoSpaceDE w:val="0"/>
              <w:autoSpaceDN w:val="0"/>
              <w:bidi w:val="0"/>
              <w:adjustRightInd w:val="0"/>
              <w:spacing w:after="0" w:line="240" w:lineRule="auto"/>
              <w:rPr>
                <w:rFonts w:ascii="Times New Roman" w:hAnsi="Times New Roman" w:cs="Times New Roman"/>
                <w:sz w:val="16"/>
                <w:szCs w:val="16"/>
              </w:rPr>
            </w:pPr>
          </w:p>
        </w:tc>
        <w:tc>
          <w:tcPr>
            <w:tcW w:w="1223" w:type="dxa"/>
            <w:shd w:val="clear" w:color="auto" w:fill="D9D9D9"/>
          </w:tcPr>
          <w:p w14:paraId="0244CE5E"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(0.08)</w:t>
            </w:r>
          </w:p>
        </w:tc>
        <w:tc>
          <w:tcPr>
            <w:tcW w:w="1444" w:type="dxa"/>
            <w:shd w:val="clear" w:color="auto" w:fill="D9D9D9"/>
          </w:tcPr>
          <w:p w14:paraId="24ADACD0"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(0.06)</w:t>
            </w:r>
          </w:p>
        </w:tc>
        <w:tc>
          <w:tcPr>
            <w:tcW w:w="1007" w:type="dxa"/>
            <w:shd w:val="clear" w:color="auto" w:fill="D9D9D9"/>
          </w:tcPr>
          <w:p w14:paraId="35CB780A"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(0.05)</w:t>
            </w:r>
          </w:p>
        </w:tc>
        <w:tc>
          <w:tcPr>
            <w:tcW w:w="1224" w:type="dxa"/>
            <w:shd w:val="clear" w:color="auto" w:fill="D9D9D9"/>
          </w:tcPr>
          <w:p w14:paraId="59C8E542"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(0.06)</w:t>
            </w:r>
          </w:p>
        </w:tc>
        <w:tc>
          <w:tcPr>
            <w:tcW w:w="1224" w:type="dxa"/>
            <w:shd w:val="clear" w:color="auto" w:fill="D9D9D9"/>
          </w:tcPr>
          <w:p w14:paraId="0B0FF5B6"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(0.06)</w:t>
            </w:r>
          </w:p>
        </w:tc>
        <w:tc>
          <w:tcPr>
            <w:tcW w:w="1225" w:type="dxa"/>
            <w:shd w:val="clear" w:color="auto" w:fill="D9D9D9"/>
          </w:tcPr>
          <w:p w14:paraId="7E520DB2"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(0.03)</w:t>
            </w:r>
          </w:p>
        </w:tc>
      </w:tr>
      <w:tr w:rsidR="001B7016" w:rsidRPr="001C5AA7" w14:paraId="1A784B0D" w14:textId="77777777" w:rsidTr="007F2317">
        <w:tblPrEx>
          <w:tblCellMar>
            <w:top w:w="0" w:type="dxa"/>
            <w:bottom w:w="0" w:type="dxa"/>
          </w:tblCellMar>
        </w:tblPrEx>
        <w:tc>
          <w:tcPr>
            <w:tcW w:w="1667" w:type="dxa"/>
            <w:shd w:val="clear" w:color="auto" w:fill="D9D9D9"/>
          </w:tcPr>
          <w:p w14:paraId="51C00069" w14:textId="77777777" w:rsidR="001B7016" w:rsidRPr="001C5AA7" w:rsidRDefault="001B7016" w:rsidP="00777D13">
            <w:pPr>
              <w:widowControl w:val="0"/>
              <w:autoSpaceDE w:val="0"/>
              <w:autoSpaceDN w:val="0"/>
              <w:bidi w:val="0"/>
              <w:adjustRightInd w:val="0"/>
              <w:spacing w:after="0" w:line="240" w:lineRule="auto"/>
              <w:rPr>
                <w:rFonts w:ascii="Times New Roman" w:hAnsi="Times New Roman" w:cs="Times New Roman"/>
                <w:sz w:val="16"/>
                <w:szCs w:val="16"/>
              </w:rPr>
            </w:pPr>
            <w:r w:rsidRPr="001C5AA7">
              <w:rPr>
                <w:rFonts w:ascii="Times New Roman" w:hAnsi="Times New Roman" w:cs="Times New Roman"/>
                <w:sz w:val="16"/>
                <w:szCs w:val="16"/>
              </w:rPr>
              <w:t>Democracy scores</w:t>
            </w:r>
          </w:p>
        </w:tc>
        <w:tc>
          <w:tcPr>
            <w:tcW w:w="1223" w:type="dxa"/>
            <w:shd w:val="clear" w:color="auto" w:fill="D9D9D9"/>
          </w:tcPr>
          <w:p w14:paraId="4DDCA425"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-0.34</w:t>
            </w:r>
          </w:p>
        </w:tc>
        <w:tc>
          <w:tcPr>
            <w:tcW w:w="1444" w:type="dxa"/>
            <w:shd w:val="clear" w:color="auto" w:fill="D9D9D9"/>
          </w:tcPr>
          <w:p w14:paraId="2491FDC7"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4.38</w:t>
            </w:r>
          </w:p>
        </w:tc>
        <w:tc>
          <w:tcPr>
            <w:tcW w:w="1007" w:type="dxa"/>
            <w:shd w:val="clear" w:color="auto" w:fill="D9D9D9"/>
          </w:tcPr>
          <w:p w14:paraId="0FC18912"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5.29</w:t>
            </w:r>
            <w:r w:rsidRPr="001C5AA7">
              <w:rPr>
                <w:rFonts w:ascii="Times New Roman" w:hAnsi="Times New Roman" w:cs="Times New Roman"/>
                <w:sz w:val="16"/>
                <w:szCs w:val="16"/>
                <w:vertAlign w:val="superscript"/>
              </w:rPr>
              <w:t>*</w:t>
            </w:r>
          </w:p>
        </w:tc>
        <w:tc>
          <w:tcPr>
            <w:tcW w:w="1224" w:type="dxa"/>
            <w:shd w:val="clear" w:color="auto" w:fill="D9D9D9"/>
          </w:tcPr>
          <w:p w14:paraId="0EB43FD9"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2.61</w:t>
            </w:r>
          </w:p>
        </w:tc>
        <w:tc>
          <w:tcPr>
            <w:tcW w:w="1224" w:type="dxa"/>
            <w:shd w:val="clear" w:color="auto" w:fill="D9D9D9"/>
          </w:tcPr>
          <w:p w14:paraId="3402262C"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5.48</w:t>
            </w:r>
          </w:p>
        </w:tc>
        <w:tc>
          <w:tcPr>
            <w:tcW w:w="1225" w:type="dxa"/>
            <w:shd w:val="clear" w:color="auto" w:fill="D9D9D9"/>
          </w:tcPr>
          <w:p w14:paraId="517F449E"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-0.21</w:t>
            </w:r>
          </w:p>
        </w:tc>
      </w:tr>
      <w:tr w:rsidR="001B7016" w:rsidRPr="001C5AA7" w14:paraId="1569E522" w14:textId="77777777" w:rsidTr="007F2317">
        <w:tblPrEx>
          <w:tblCellMar>
            <w:top w:w="0" w:type="dxa"/>
            <w:bottom w:w="0" w:type="dxa"/>
          </w:tblCellMar>
        </w:tblPrEx>
        <w:tc>
          <w:tcPr>
            <w:tcW w:w="1667" w:type="dxa"/>
            <w:shd w:val="clear" w:color="auto" w:fill="D9D9D9"/>
          </w:tcPr>
          <w:p w14:paraId="13E3E98C" w14:textId="77777777" w:rsidR="001B7016" w:rsidRPr="001C5AA7" w:rsidRDefault="001B7016" w:rsidP="00777D13">
            <w:pPr>
              <w:widowControl w:val="0"/>
              <w:autoSpaceDE w:val="0"/>
              <w:autoSpaceDN w:val="0"/>
              <w:bidi w:val="0"/>
              <w:adjustRightInd w:val="0"/>
              <w:spacing w:after="0" w:line="240" w:lineRule="auto"/>
              <w:rPr>
                <w:rFonts w:ascii="Times New Roman" w:hAnsi="Times New Roman" w:cs="Times New Roman"/>
                <w:sz w:val="16"/>
                <w:szCs w:val="16"/>
              </w:rPr>
            </w:pPr>
          </w:p>
        </w:tc>
        <w:tc>
          <w:tcPr>
            <w:tcW w:w="1223" w:type="dxa"/>
            <w:shd w:val="clear" w:color="auto" w:fill="D9D9D9"/>
          </w:tcPr>
          <w:p w14:paraId="29835FB3"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(0.56)</w:t>
            </w:r>
          </w:p>
        </w:tc>
        <w:tc>
          <w:tcPr>
            <w:tcW w:w="1444" w:type="dxa"/>
            <w:shd w:val="clear" w:color="auto" w:fill="D9D9D9"/>
          </w:tcPr>
          <w:p w14:paraId="2FFB2694"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(3.37)</w:t>
            </w:r>
          </w:p>
        </w:tc>
        <w:tc>
          <w:tcPr>
            <w:tcW w:w="1007" w:type="dxa"/>
            <w:shd w:val="clear" w:color="auto" w:fill="D9D9D9"/>
          </w:tcPr>
          <w:p w14:paraId="5103B95B"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(2.48)</w:t>
            </w:r>
          </w:p>
        </w:tc>
        <w:tc>
          <w:tcPr>
            <w:tcW w:w="1224" w:type="dxa"/>
            <w:shd w:val="clear" w:color="auto" w:fill="D9D9D9"/>
          </w:tcPr>
          <w:p w14:paraId="16EABDBD"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(4.30)</w:t>
            </w:r>
          </w:p>
        </w:tc>
        <w:tc>
          <w:tcPr>
            <w:tcW w:w="1224" w:type="dxa"/>
            <w:shd w:val="clear" w:color="auto" w:fill="D9D9D9"/>
          </w:tcPr>
          <w:p w14:paraId="467DC1CB"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(3.91)</w:t>
            </w:r>
          </w:p>
        </w:tc>
        <w:tc>
          <w:tcPr>
            <w:tcW w:w="1225" w:type="dxa"/>
            <w:shd w:val="clear" w:color="auto" w:fill="D9D9D9"/>
          </w:tcPr>
          <w:p w14:paraId="6180632F"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(1.55)</w:t>
            </w:r>
          </w:p>
        </w:tc>
      </w:tr>
      <w:tr w:rsidR="001B7016" w:rsidRPr="001C5AA7" w14:paraId="3CC8C317" w14:textId="77777777" w:rsidTr="007F2317">
        <w:tblPrEx>
          <w:tblCellMar>
            <w:top w:w="0" w:type="dxa"/>
            <w:bottom w:w="0" w:type="dxa"/>
          </w:tblCellMar>
        </w:tblPrEx>
        <w:tc>
          <w:tcPr>
            <w:tcW w:w="1667" w:type="dxa"/>
            <w:shd w:val="clear" w:color="auto" w:fill="D9D9D9"/>
          </w:tcPr>
          <w:p w14:paraId="1A8801C6" w14:textId="77777777" w:rsidR="001B7016" w:rsidRPr="001C5AA7" w:rsidRDefault="001B7016" w:rsidP="00777D13">
            <w:pPr>
              <w:widowControl w:val="0"/>
              <w:autoSpaceDE w:val="0"/>
              <w:autoSpaceDN w:val="0"/>
              <w:bidi w:val="0"/>
              <w:adjustRightInd w:val="0"/>
              <w:spacing w:after="0" w:line="240" w:lineRule="auto"/>
              <w:rPr>
                <w:rFonts w:ascii="Times New Roman" w:hAnsi="Times New Roman" w:cs="Times New Roman"/>
                <w:sz w:val="16"/>
                <w:szCs w:val="16"/>
              </w:rPr>
            </w:pPr>
            <w:r w:rsidRPr="001C5AA7">
              <w:rPr>
                <w:rFonts w:ascii="Times New Roman" w:hAnsi="Times New Roman" w:cs="Times New Roman"/>
                <w:sz w:val="16"/>
                <w:szCs w:val="16"/>
              </w:rPr>
              <w:t>PRRPs x Democracy</w:t>
            </w:r>
          </w:p>
        </w:tc>
        <w:tc>
          <w:tcPr>
            <w:tcW w:w="1223" w:type="dxa"/>
            <w:shd w:val="clear" w:color="auto" w:fill="D9D9D9"/>
          </w:tcPr>
          <w:p w14:paraId="6EB8DA26"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0.03</w:t>
            </w:r>
            <w:r w:rsidRPr="001C5AA7">
              <w:rPr>
                <w:rFonts w:ascii="Times New Roman" w:hAnsi="Times New Roman" w:cs="Times New Roman"/>
                <w:sz w:val="16"/>
                <w:szCs w:val="16"/>
                <w:vertAlign w:val="superscript"/>
              </w:rPr>
              <w:t>**</w:t>
            </w:r>
          </w:p>
        </w:tc>
        <w:tc>
          <w:tcPr>
            <w:tcW w:w="1444" w:type="dxa"/>
            <w:shd w:val="clear" w:color="auto" w:fill="D9D9D9"/>
          </w:tcPr>
          <w:p w14:paraId="4495E01C"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0.21</w:t>
            </w:r>
            <w:r w:rsidRPr="001C5AA7">
              <w:rPr>
                <w:rFonts w:ascii="Times New Roman" w:hAnsi="Times New Roman" w:cs="Times New Roman"/>
                <w:sz w:val="16"/>
                <w:szCs w:val="16"/>
                <w:vertAlign w:val="superscript"/>
              </w:rPr>
              <w:t>**</w:t>
            </w:r>
          </w:p>
        </w:tc>
        <w:tc>
          <w:tcPr>
            <w:tcW w:w="1007" w:type="dxa"/>
            <w:shd w:val="clear" w:color="auto" w:fill="D9D9D9"/>
          </w:tcPr>
          <w:p w14:paraId="44C37933"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0.23</w:t>
            </w:r>
            <w:r w:rsidRPr="001C5AA7">
              <w:rPr>
                <w:rFonts w:ascii="Times New Roman" w:hAnsi="Times New Roman" w:cs="Times New Roman"/>
                <w:sz w:val="16"/>
                <w:szCs w:val="16"/>
                <w:vertAlign w:val="superscript"/>
              </w:rPr>
              <w:t>**</w:t>
            </w:r>
          </w:p>
        </w:tc>
        <w:tc>
          <w:tcPr>
            <w:tcW w:w="1224" w:type="dxa"/>
            <w:shd w:val="clear" w:color="auto" w:fill="D9D9D9"/>
          </w:tcPr>
          <w:p w14:paraId="1A0D6A01"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0.34</w:t>
            </w:r>
            <w:r w:rsidRPr="001C5AA7">
              <w:rPr>
                <w:rFonts w:ascii="Times New Roman" w:hAnsi="Times New Roman" w:cs="Times New Roman"/>
                <w:sz w:val="16"/>
                <w:szCs w:val="16"/>
                <w:vertAlign w:val="superscript"/>
              </w:rPr>
              <w:t>***</w:t>
            </w:r>
          </w:p>
        </w:tc>
        <w:tc>
          <w:tcPr>
            <w:tcW w:w="1224" w:type="dxa"/>
            <w:shd w:val="clear" w:color="auto" w:fill="D9D9D9"/>
          </w:tcPr>
          <w:p w14:paraId="0FA85EFD"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0.29</w:t>
            </w:r>
            <w:r w:rsidRPr="001C5AA7">
              <w:rPr>
                <w:rFonts w:ascii="Times New Roman" w:hAnsi="Times New Roman" w:cs="Times New Roman"/>
                <w:sz w:val="16"/>
                <w:szCs w:val="16"/>
                <w:vertAlign w:val="superscript"/>
              </w:rPr>
              <w:t>**</w:t>
            </w:r>
          </w:p>
        </w:tc>
        <w:tc>
          <w:tcPr>
            <w:tcW w:w="1225" w:type="dxa"/>
            <w:shd w:val="clear" w:color="auto" w:fill="D9D9D9"/>
          </w:tcPr>
          <w:p w14:paraId="4950D358"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0.12</w:t>
            </w:r>
            <w:r w:rsidRPr="001C5AA7">
              <w:rPr>
                <w:rFonts w:ascii="Times New Roman" w:hAnsi="Times New Roman" w:cs="Times New Roman"/>
                <w:sz w:val="16"/>
                <w:szCs w:val="16"/>
                <w:vertAlign w:val="superscript"/>
              </w:rPr>
              <w:t>**</w:t>
            </w:r>
          </w:p>
        </w:tc>
      </w:tr>
      <w:tr w:rsidR="001B7016" w:rsidRPr="001C5AA7" w14:paraId="0758E830" w14:textId="77777777" w:rsidTr="007F2317">
        <w:tblPrEx>
          <w:tblCellMar>
            <w:top w:w="0" w:type="dxa"/>
            <w:bottom w:w="0" w:type="dxa"/>
          </w:tblCellMar>
        </w:tblPrEx>
        <w:tc>
          <w:tcPr>
            <w:tcW w:w="1667" w:type="dxa"/>
            <w:shd w:val="clear" w:color="auto" w:fill="D9D9D9"/>
          </w:tcPr>
          <w:p w14:paraId="7CF12750" w14:textId="77777777" w:rsidR="001B7016" w:rsidRPr="001C5AA7" w:rsidRDefault="001B7016" w:rsidP="00777D13">
            <w:pPr>
              <w:widowControl w:val="0"/>
              <w:autoSpaceDE w:val="0"/>
              <w:autoSpaceDN w:val="0"/>
              <w:bidi w:val="0"/>
              <w:adjustRightInd w:val="0"/>
              <w:spacing w:after="0" w:line="240" w:lineRule="auto"/>
              <w:rPr>
                <w:rFonts w:ascii="Times New Roman" w:hAnsi="Times New Roman" w:cs="Times New Roman"/>
                <w:sz w:val="16"/>
                <w:szCs w:val="16"/>
              </w:rPr>
            </w:pPr>
          </w:p>
        </w:tc>
        <w:tc>
          <w:tcPr>
            <w:tcW w:w="1223" w:type="dxa"/>
            <w:shd w:val="clear" w:color="auto" w:fill="D9D9D9"/>
          </w:tcPr>
          <w:p w14:paraId="4A7E1FB9"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(0.01)</w:t>
            </w:r>
          </w:p>
        </w:tc>
        <w:tc>
          <w:tcPr>
            <w:tcW w:w="1444" w:type="dxa"/>
            <w:shd w:val="clear" w:color="auto" w:fill="D9D9D9"/>
          </w:tcPr>
          <w:p w14:paraId="6393D931"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(0.08)</w:t>
            </w:r>
          </w:p>
        </w:tc>
        <w:tc>
          <w:tcPr>
            <w:tcW w:w="1007" w:type="dxa"/>
            <w:shd w:val="clear" w:color="auto" w:fill="D9D9D9"/>
          </w:tcPr>
          <w:p w14:paraId="3A00169A"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(0.07)</w:t>
            </w:r>
          </w:p>
        </w:tc>
        <w:tc>
          <w:tcPr>
            <w:tcW w:w="1224" w:type="dxa"/>
            <w:shd w:val="clear" w:color="auto" w:fill="D9D9D9"/>
          </w:tcPr>
          <w:p w14:paraId="306FD7B4"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(0.10)</w:t>
            </w:r>
          </w:p>
        </w:tc>
        <w:tc>
          <w:tcPr>
            <w:tcW w:w="1224" w:type="dxa"/>
            <w:shd w:val="clear" w:color="auto" w:fill="D9D9D9"/>
          </w:tcPr>
          <w:p w14:paraId="4DB2F25A"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(0.09)</w:t>
            </w:r>
          </w:p>
        </w:tc>
        <w:tc>
          <w:tcPr>
            <w:tcW w:w="1225" w:type="dxa"/>
            <w:shd w:val="clear" w:color="auto" w:fill="D9D9D9"/>
          </w:tcPr>
          <w:p w14:paraId="650837FE"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(0.04)</w:t>
            </w:r>
          </w:p>
        </w:tc>
      </w:tr>
      <w:tr w:rsidR="001B7016" w:rsidRPr="001C5AA7" w14:paraId="3005A743" w14:textId="77777777" w:rsidTr="007F2317">
        <w:tblPrEx>
          <w:tblCellMar>
            <w:top w:w="0" w:type="dxa"/>
            <w:bottom w:w="0" w:type="dxa"/>
          </w:tblCellMar>
        </w:tblPrEx>
        <w:tc>
          <w:tcPr>
            <w:tcW w:w="1667" w:type="dxa"/>
          </w:tcPr>
          <w:p w14:paraId="78D035E7" w14:textId="77777777" w:rsidR="001B7016" w:rsidRPr="001C5AA7" w:rsidRDefault="001B7016" w:rsidP="00777D13">
            <w:pPr>
              <w:widowControl w:val="0"/>
              <w:autoSpaceDE w:val="0"/>
              <w:autoSpaceDN w:val="0"/>
              <w:bidi w:val="0"/>
              <w:adjustRightInd w:val="0"/>
              <w:spacing w:after="0" w:line="240" w:lineRule="auto"/>
              <w:rPr>
                <w:rFonts w:ascii="Times New Roman" w:hAnsi="Times New Roman" w:cs="Times New Roman"/>
                <w:sz w:val="16"/>
                <w:szCs w:val="16"/>
              </w:rPr>
            </w:pPr>
            <w:r w:rsidRPr="001C5AA7">
              <w:rPr>
                <w:rFonts w:ascii="Times New Roman" w:hAnsi="Times New Roman" w:cs="Times New Roman"/>
                <w:sz w:val="16"/>
                <w:szCs w:val="16"/>
              </w:rPr>
              <w:t>Gini</w:t>
            </w:r>
          </w:p>
        </w:tc>
        <w:tc>
          <w:tcPr>
            <w:tcW w:w="1223" w:type="dxa"/>
          </w:tcPr>
          <w:p w14:paraId="66B0CF29"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-0.03</w:t>
            </w:r>
          </w:p>
        </w:tc>
        <w:tc>
          <w:tcPr>
            <w:tcW w:w="1444" w:type="dxa"/>
          </w:tcPr>
          <w:p w14:paraId="280835A2"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-0.13</w:t>
            </w:r>
          </w:p>
        </w:tc>
        <w:tc>
          <w:tcPr>
            <w:tcW w:w="1007" w:type="dxa"/>
          </w:tcPr>
          <w:p w14:paraId="5DFE443E"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-0.15</w:t>
            </w:r>
            <w:r w:rsidRPr="001C5AA7">
              <w:rPr>
                <w:rFonts w:ascii="Times New Roman" w:hAnsi="Times New Roman" w:cs="Times New Roman"/>
                <w:sz w:val="16"/>
                <w:szCs w:val="16"/>
                <w:vertAlign w:val="superscript"/>
              </w:rPr>
              <w:t>+</w:t>
            </w:r>
          </w:p>
        </w:tc>
        <w:tc>
          <w:tcPr>
            <w:tcW w:w="1224" w:type="dxa"/>
          </w:tcPr>
          <w:p w14:paraId="7E8CE7CB"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-0.11</w:t>
            </w:r>
          </w:p>
        </w:tc>
        <w:tc>
          <w:tcPr>
            <w:tcW w:w="1224" w:type="dxa"/>
          </w:tcPr>
          <w:p w14:paraId="7EA55ED0"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-0.12</w:t>
            </w:r>
          </w:p>
        </w:tc>
        <w:tc>
          <w:tcPr>
            <w:tcW w:w="1225" w:type="dxa"/>
          </w:tcPr>
          <w:p w14:paraId="29334C5F"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-0.07</w:t>
            </w:r>
          </w:p>
        </w:tc>
      </w:tr>
      <w:tr w:rsidR="001B7016" w:rsidRPr="001C5AA7" w14:paraId="41B104F3" w14:textId="77777777" w:rsidTr="007F2317">
        <w:tblPrEx>
          <w:tblCellMar>
            <w:top w:w="0" w:type="dxa"/>
            <w:bottom w:w="0" w:type="dxa"/>
          </w:tblCellMar>
        </w:tblPrEx>
        <w:tc>
          <w:tcPr>
            <w:tcW w:w="1667" w:type="dxa"/>
          </w:tcPr>
          <w:p w14:paraId="63EE8B81" w14:textId="77777777" w:rsidR="001B7016" w:rsidRPr="001C5AA7" w:rsidRDefault="001B7016" w:rsidP="00777D13">
            <w:pPr>
              <w:widowControl w:val="0"/>
              <w:autoSpaceDE w:val="0"/>
              <w:autoSpaceDN w:val="0"/>
              <w:bidi w:val="0"/>
              <w:adjustRightInd w:val="0"/>
              <w:spacing w:after="0" w:line="240" w:lineRule="auto"/>
              <w:rPr>
                <w:rFonts w:ascii="Times New Roman" w:hAnsi="Times New Roman" w:cs="Times New Roman"/>
                <w:sz w:val="16"/>
                <w:szCs w:val="16"/>
              </w:rPr>
            </w:pPr>
          </w:p>
        </w:tc>
        <w:tc>
          <w:tcPr>
            <w:tcW w:w="1223" w:type="dxa"/>
          </w:tcPr>
          <w:p w14:paraId="516ACFB8"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(0.08)</w:t>
            </w:r>
          </w:p>
        </w:tc>
        <w:tc>
          <w:tcPr>
            <w:tcW w:w="1444" w:type="dxa"/>
          </w:tcPr>
          <w:p w14:paraId="09AFA95A"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(0.09)</w:t>
            </w:r>
          </w:p>
        </w:tc>
        <w:tc>
          <w:tcPr>
            <w:tcW w:w="1007" w:type="dxa"/>
          </w:tcPr>
          <w:p w14:paraId="33009D90"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(0.08)</w:t>
            </w:r>
          </w:p>
        </w:tc>
        <w:tc>
          <w:tcPr>
            <w:tcW w:w="1224" w:type="dxa"/>
          </w:tcPr>
          <w:p w14:paraId="39A97C2C"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(0.08)</w:t>
            </w:r>
          </w:p>
        </w:tc>
        <w:tc>
          <w:tcPr>
            <w:tcW w:w="1224" w:type="dxa"/>
          </w:tcPr>
          <w:p w14:paraId="360D7C2D"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(0.08)</w:t>
            </w:r>
          </w:p>
        </w:tc>
        <w:tc>
          <w:tcPr>
            <w:tcW w:w="1225" w:type="dxa"/>
          </w:tcPr>
          <w:p w14:paraId="3E619C2B"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(0.08)</w:t>
            </w:r>
          </w:p>
        </w:tc>
      </w:tr>
      <w:tr w:rsidR="001B7016" w:rsidRPr="001C5AA7" w14:paraId="02798940" w14:textId="77777777" w:rsidTr="007F2317">
        <w:tblPrEx>
          <w:tblCellMar>
            <w:top w:w="0" w:type="dxa"/>
            <w:bottom w:w="0" w:type="dxa"/>
          </w:tblCellMar>
        </w:tblPrEx>
        <w:tc>
          <w:tcPr>
            <w:tcW w:w="1667" w:type="dxa"/>
          </w:tcPr>
          <w:p w14:paraId="3F17A443" w14:textId="77777777" w:rsidR="001B7016" w:rsidRPr="001C5AA7" w:rsidRDefault="001B7016" w:rsidP="00777D13">
            <w:pPr>
              <w:widowControl w:val="0"/>
              <w:autoSpaceDE w:val="0"/>
              <w:autoSpaceDN w:val="0"/>
              <w:bidi w:val="0"/>
              <w:adjustRightInd w:val="0"/>
              <w:spacing w:after="0" w:line="240" w:lineRule="auto"/>
              <w:rPr>
                <w:rFonts w:ascii="Times New Roman" w:hAnsi="Times New Roman" w:cs="Times New Roman"/>
                <w:sz w:val="16"/>
                <w:szCs w:val="16"/>
              </w:rPr>
            </w:pPr>
            <w:r w:rsidRPr="001C5AA7">
              <w:rPr>
                <w:rFonts w:ascii="Times New Roman" w:hAnsi="Times New Roman" w:cs="Times New Roman"/>
                <w:sz w:val="16"/>
                <w:szCs w:val="16"/>
              </w:rPr>
              <w:t>Vulnerability</w:t>
            </w:r>
          </w:p>
        </w:tc>
        <w:tc>
          <w:tcPr>
            <w:tcW w:w="1223" w:type="dxa"/>
          </w:tcPr>
          <w:p w14:paraId="09056AD8"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5.71</w:t>
            </w:r>
          </w:p>
        </w:tc>
        <w:tc>
          <w:tcPr>
            <w:tcW w:w="1444" w:type="dxa"/>
          </w:tcPr>
          <w:p w14:paraId="2FE0A567"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24.90</w:t>
            </w:r>
          </w:p>
        </w:tc>
        <w:tc>
          <w:tcPr>
            <w:tcW w:w="1007" w:type="dxa"/>
          </w:tcPr>
          <w:p w14:paraId="58363E74"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23.82</w:t>
            </w:r>
          </w:p>
        </w:tc>
        <w:tc>
          <w:tcPr>
            <w:tcW w:w="1224" w:type="dxa"/>
          </w:tcPr>
          <w:p w14:paraId="3406C068"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19.30</w:t>
            </w:r>
          </w:p>
        </w:tc>
        <w:tc>
          <w:tcPr>
            <w:tcW w:w="1224" w:type="dxa"/>
          </w:tcPr>
          <w:p w14:paraId="02102E93"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18.53</w:t>
            </w:r>
          </w:p>
        </w:tc>
        <w:tc>
          <w:tcPr>
            <w:tcW w:w="1225" w:type="dxa"/>
          </w:tcPr>
          <w:p w14:paraId="41D77A3F"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-18.41</w:t>
            </w:r>
          </w:p>
        </w:tc>
      </w:tr>
      <w:tr w:rsidR="001B7016" w:rsidRPr="001C5AA7" w14:paraId="6B486041" w14:textId="77777777" w:rsidTr="007F2317">
        <w:tblPrEx>
          <w:tblCellMar>
            <w:top w:w="0" w:type="dxa"/>
            <w:bottom w:w="0" w:type="dxa"/>
          </w:tblCellMar>
        </w:tblPrEx>
        <w:tc>
          <w:tcPr>
            <w:tcW w:w="1667" w:type="dxa"/>
          </w:tcPr>
          <w:p w14:paraId="0B9315E0" w14:textId="77777777" w:rsidR="001B7016" w:rsidRPr="001C5AA7" w:rsidRDefault="001B7016" w:rsidP="00777D13">
            <w:pPr>
              <w:widowControl w:val="0"/>
              <w:autoSpaceDE w:val="0"/>
              <w:autoSpaceDN w:val="0"/>
              <w:bidi w:val="0"/>
              <w:adjustRightInd w:val="0"/>
              <w:spacing w:after="0" w:line="240" w:lineRule="auto"/>
              <w:rPr>
                <w:rFonts w:ascii="Times New Roman" w:hAnsi="Times New Roman" w:cs="Times New Roman"/>
                <w:sz w:val="16"/>
                <w:szCs w:val="16"/>
              </w:rPr>
            </w:pPr>
          </w:p>
        </w:tc>
        <w:tc>
          <w:tcPr>
            <w:tcW w:w="1223" w:type="dxa"/>
          </w:tcPr>
          <w:p w14:paraId="24BAD9A4"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(51.42)</w:t>
            </w:r>
          </w:p>
        </w:tc>
        <w:tc>
          <w:tcPr>
            <w:tcW w:w="1444" w:type="dxa"/>
          </w:tcPr>
          <w:p w14:paraId="2F3C39F1"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(51.61)</w:t>
            </w:r>
          </w:p>
        </w:tc>
        <w:tc>
          <w:tcPr>
            <w:tcW w:w="1007" w:type="dxa"/>
          </w:tcPr>
          <w:p w14:paraId="3487A72F"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(51.31)</w:t>
            </w:r>
          </w:p>
        </w:tc>
        <w:tc>
          <w:tcPr>
            <w:tcW w:w="1224" w:type="dxa"/>
          </w:tcPr>
          <w:p w14:paraId="532582FD"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(51.46)</w:t>
            </w:r>
          </w:p>
        </w:tc>
        <w:tc>
          <w:tcPr>
            <w:tcW w:w="1224" w:type="dxa"/>
          </w:tcPr>
          <w:p w14:paraId="611EFBFD"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(51.43)</w:t>
            </w:r>
          </w:p>
        </w:tc>
        <w:tc>
          <w:tcPr>
            <w:tcW w:w="1225" w:type="dxa"/>
          </w:tcPr>
          <w:p w14:paraId="7CB5F36C"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(52.17)</w:t>
            </w:r>
          </w:p>
        </w:tc>
      </w:tr>
      <w:tr w:rsidR="001B7016" w:rsidRPr="001C5AA7" w14:paraId="623679C8" w14:textId="77777777" w:rsidTr="007F2317">
        <w:tblPrEx>
          <w:tblCellMar>
            <w:top w:w="0" w:type="dxa"/>
            <w:bottom w:w="0" w:type="dxa"/>
          </w:tblCellMar>
        </w:tblPrEx>
        <w:tc>
          <w:tcPr>
            <w:tcW w:w="1667" w:type="dxa"/>
          </w:tcPr>
          <w:p w14:paraId="52A19EB7" w14:textId="77777777" w:rsidR="001B7016" w:rsidRPr="001C5AA7" w:rsidRDefault="001B7016" w:rsidP="00777D13">
            <w:pPr>
              <w:widowControl w:val="0"/>
              <w:autoSpaceDE w:val="0"/>
              <w:autoSpaceDN w:val="0"/>
              <w:bidi w:val="0"/>
              <w:adjustRightInd w:val="0"/>
              <w:spacing w:after="0" w:line="240" w:lineRule="auto"/>
              <w:rPr>
                <w:rFonts w:ascii="Times New Roman" w:hAnsi="Times New Roman" w:cs="Times New Roman"/>
                <w:sz w:val="16"/>
                <w:szCs w:val="16"/>
              </w:rPr>
            </w:pPr>
            <w:r w:rsidRPr="001C5AA7">
              <w:rPr>
                <w:rFonts w:ascii="Times New Roman" w:hAnsi="Times New Roman" w:cs="Times New Roman"/>
                <w:sz w:val="16"/>
                <w:szCs w:val="16"/>
              </w:rPr>
              <w:t>Exposure</w:t>
            </w:r>
          </w:p>
        </w:tc>
        <w:tc>
          <w:tcPr>
            <w:tcW w:w="1223" w:type="dxa"/>
          </w:tcPr>
          <w:p w14:paraId="1D52AB20"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4.72</w:t>
            </w:r>
          </w:p>
        </w:tc>
        <w:tc>
          <w:tcPr>
            <w:tcW w:w="1444" w:type="dxa"/>
          </w:tcPr>
          <w:p w14:paraId="077B9989"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-2.64</w:t>
            </w:r>
          </w:p>
        </w:tc>
        <w:tc>
          <w:tcPr>
            <w:tcW w:w="1007" w:type="dxa"/>
          </w:tcPr>
          <w:p w14:paraId="2BBDC502"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13.82</w:t>
            </w:r>
          </w:p>
        </w:tc>
        <w:tc>
          <w:tcPr>
            <w:tcW w:w="1224" w:type="dxa"/>
          </w:tcPr>
          <w:p w14:paraId="2A3BA5F6"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-4.07</w:t>
            </w:r>
          </w:p>
        </w:tc>
        <w:tc>
          <w:tcPr>
            <w:tcW w:w="1224" w:type="dxa"/>
          </w:tcPr>
          <w:p w14:paraId="4D5A85BD"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1.98</w:t>
            </w:r>
          </w:p>
        </w:tc>
        <w:tc>
          <w:tcPr>
            <w:tcW w:w="1225" w:type="dxa"/>
          </w:tcPr>
          <w:p w14:paraId="24C9866B"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24.01</w:t>
            </w:r>
          </w:p>
        </w:tc>
      </w:tr>
      <w:tr w:rsidR="001B7016" w:rsidRPr="001C5AA7" w14:paraId="03F2577E" w14:textId="77777777" w:rsidTr="007F2317">
        <w:tblPrEx>
          <w:tblCellMar>
            <w:top w:w="0" w:type="dxa"/>
            <w:bottom w:w="0" w:type="dxa"/>
          </w:tblCellMar>
        </w:tblPrEx>
        <w:tc>
          <w:tcPr>
            <w:tcW w:w="1667" w:type="dxa"/>
          </w:tcPr>
          <w:p w14:paraId="5EEACF5C" w14:textId="77777777" w:rsidR="001B7016" w:rsidRPr="001C5AA7" w:rsidRDefault="001B7016" w:rsidP="00777D13">
            <w:pPr>
              <w:widowControl w:val="0"/>
              <w:autoSpaceDE w:val="0"/>
              <w:autoSpaceDN w:val="0"/>
              <w:bidi w:val="0"/>
              <w:adjustRightInd w:val="0"/>
              <w:spacing w:after="0" w:line="240" w:lineRule="auto"/>
              <w:rPr>
                <w:rFonts w:ascii="Times New Roman" w:hAnsi="Times New Roman" w:cs="Times New Roman"/>
                <w:sz w:val="16"/>
                <w:szCs w:val="16"/>
              </w:rPr>
            </w:pPr>
          </w:p>
        </w:tc>
        <w:tc>
          <w:tcPr>
            <w:tcW w:w="1223" w:type="dxa"/>
          </w:tcPr>
          <w:p w14:paraId="7121F73A"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(33.85)</w:t>
            </w:r>
          </w:p>
        </w:tc>
        <w:tc>
          <w:tcPr>
            <w:tcW w:w="1444" w:type="dxa"/>
          </w:tcPr>
          <w:p w14:paraId="3F16611C"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(33.67)</w:t>
            </w:r>
          </w:p>
        </w:tc>
        <w:tc>
          <w:tcPr>
            <w:tcW w:w="1007" w:type="dxa"/>
          </w:tcPr>
          <w:p w14:paraId="58983E85"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(32.82)</w:t>
            </w:r>
          </w:p>
        </w:tc>
        <w:tc>
          <w:tcPr>
            <w:tcW w:w="1224" w:type="dxa"/>
          </w:tcPr>
          <w:p w14:paraId="63A35BDE"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(33.69)</w:t>
            </w:r>
          </w:p>
        </w:tc>
        <w:tc>
          <w:tcPr>
            <w:tcW w:w="1224" w:type="dxa"/>
          </w:tcPr>
          <w:p w14:paraId="0D082E8A"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(32.98)</w:t>
            </w:r>
          </w:p>
        </w:tc>
        <w:tc>
          <w:tcPr>
            <w:tcW w:w="1225" w:type="dxa"/>
          </w:tcPr>
          <w:p w14:paraId="0DEE2446"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(32.50)</w:t>
            </w:r>
          </w:p>
        </w:tc>
      </w:tr>
      <w:tr w:rsidR="001B7016" w:rsidRPr="001C5AA7" w14:paraId="6D14BE79" w14:textId="77777777" w:rsidTr="007F2317">
        <w:tblPrEx>
          <w:tblCellMar>
            <w:top w:w="0" w:type="dxa"/>
            <w:bottom w:w="0" w:type="dxa"/>
          </w:tblCellMar>
        </w:tblPrEx>
        <w:tc>
          <w:tcPr>
            <w:tcW w:w="1667" w:type="dxa"/>
          </w:tcPr>
          <w:p w14:paraId="031329E2" w14:textId="77777777" w:rsidR="001B7016" w:rsidRPr="001C5AA7" w:rsidRDefault="001B7016" w:rsidP="00777D13">
            <w:pPr>
              <w:widowControl w:val="0"/>
              <w:autoSpaceDE w:val="0"/>
              <w:autoSpaceDN w:val="0"/>
              <w:bidi w:val="0"/>
              <w:adjustRightInd w:val="0"/>
              <w:spacing w:after="0" w:line="240" w:lineRule="auto"/>
              <w:rPr>
                <w:rFonts w:ascii="Times New Roman" w:hAnsi="Times New Roman" w:cs="Times New Roman"/>
                <w:sz w:val="16"/>
                <w:szCs w:val="16"/>
              </w:rPr>
            </w:pPr>
            <w:r w:rsidRPr="001C5AA7">
              <w:rPr>
                <w:rFonts w:ascii="Times New Roman" w:hAnsi="Times New Roman" w:cs="Times New Roman"/>
                <w:sz w:val="16"/>
                <w:szCs w:val="16"/>
              </w:rPr>
              <w:t>Capacity</w:t>
            </w:r>
          </w:p>
        </w:tc>
        <w:tc>
          <w:tcPr>
            <w:tcW w:w="1223" w:type="dxa"/>
          </w:tcPr>
          <w:p w14:paraId="113A83EB"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14.75</w:t>
            </w:r>
          </w:p>
        </w:tc>
        <w:tc>
          <w:tcPr>
            <w:tcW w:w="1444" w:type="dxa"/>
          </w:tcPr>
          <w:p w14:paraId="0CE3866C"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4.43</w:t>
            </w:r>
          </w:p>
        </w:tc>
        <w:tc>
          <w:tcPr>
            <w:tcW w:w="1007" w:type="dxa"/>
          </w:tcPr>
          <w:p w14:paraId="0FA8A29F"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6.05</w:t>
            </w:r>
          </w:p>
        </w:tc>
        <w:tc>
          <w:tcPr>
            <w:tcW w:w="1224" w:type="dxa"/>
          </w:tcPr>
          <w:p w14:paraId="537368E1"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7.11</w:t>
            </w:r>
          </w:p>
        </w:tc>
        <w:tc>
          <w:tcPr>
            <w:tcW w:w="1224" w:type="dxa"/>
          </w:tcPr>
          <w:p w14:paraId="0D8B65A5"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4.95</w:t>
            </w:r>
          </w:p>
        </w:tc>
        <w:tc>
          <w:tcPr>
            <w:tcW w:w="1225" w:type="dxa"/>
          </w:tcPr>
          <w:p w14:paraId="37C71F9E"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24.39</w:t>
            </w:r>
          </w:p>
        </w:tc>
      </w:tr>
      <w:tr w:rsidR="001B7016" w:rsidRPr="001C5AA7" w14:paraId="4F123EAF" w14:textId="77777777" w:rsidTr="007F2317">
        <w:tblPrEx>
          <w:tblCellMar>
            <w:top w:w="0" w:type="dxa"/>
            <w:bottom w:w="0" w:type="dxa"/>
          </w:tblCellMar>
        </w:tblPrEx>
        <w:tc>
          <w:tcPr>
            <w:tcW w:w="1667" w:type="dxa"/>
          </w:tcPr>
          <w:p w14:paraId="4FDC0C23" w14:textId="77777777" w:rsidR="001B7016" w:rsidRPr="001C5AA7" w:rsidRDefault="001B7016" w:rsidP="00777D13">
            <w:pPr>
              <w:widowControl w:val="0"/>
              <w:autoSpaceDE w:val="0"/>
              <w:autoSpaceDN w:val="0"/>
              <w:bidi w:val="0"/>
              <w:adjustRightInd w:val="0"/>
              <w:spacing w:after="0" w:line="240" w:lineRule="auto"/>
              <w:rPr>
                <w:rFonts w:ascii="Times New Roman" w:hAnsi="Times New Roman" w:cs="Times New Roman"/>
                <w:sz w:val="16"/>
                <w:szCs w:val="16"/>
              </w:rPr>
            </w:pPr>
          </w:p>
        </w:tc>
        <w:tc>
          <w:tcPr>
            <w:tcW w:w="1223" w:type="dxa"/>
          </w:tcPr>
          <w:p w14:paraId="47CA6F02"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(19.31)</w:t>
            </w:r>
          </w:p>
        </w:tc>
        <w:tc>
          <w:tcPr>
            <w:tcW w:w="1444" w:type="dxa"/>
          </w:tcPr>
          <w:p w14:paraId="3C1186D4"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(19.62)</w:t>
            </w:r>
          </w:p>
        </w:tc>
        <w:tc>
          <w:tcPr>
            <w:tcW w:w="1007" w:type="dxa"/>
          </w:tcPr>
          <w:p w14:paraId="076E4A76"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(19.45)</w:t>
            </w:r>
          </w:p>
        </w:tc>
        <w:tc>
          <w:tcPr>
            <w:tcW w:w="1224" w:type="dxa"/>
          </w:tcPr>
          <w:p w14:paraId="2D2B435F"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(19.52)</w:t>
            </w:r>
          </w:p>
        </w:tc>
        <w:tc>
          <w:tcPr>
            <w:tcW w:w="1224" w:type="dxa"/>
          </w:tcPr>
          <w:p w14:paraId="6FC45752"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(19.51)</w:t>
            </w:r>
          </w:p>
        </w:tc>
        <w:tc>
          <w:tcPr>
            <w:tcW w:w="1225" w:type="dxa"/>
          </w:tcPr>
          <w:p w14:paraId="5A56CD63"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(19.43)</w:t>
            </w:r>
          </w:p>
        </w:tc>
      </w:tr>
      <w:tr w:rsidR="001B7016" w:rsidRPr="001C5AA7" w14:paraId="66785AF1" w14:textId="77777777" w:rsidTr="007F2317">
        <w:tblPrEx>
          <w:tblCellMar>
            <w:top w:w="0" w:type="dxa"/>
            <w:bottom w:w="0" w:type="dxa"/>
          </w:tblCellMar>
        </w:tblPrEx>
        <w:tc>
          <w:tcPr>
            <w:tcW w:w="1667" w:type="dxa"/>
          </w:tcPr>
          <w:p w14:paraId="09FB92C0" w14:textId="77777777" w:rsidR="001B7016" w:rsidRPr="001C5AA7" w:rsidRDefault="001B7016" w:rsidP="00777D13">
            <w:pPr>
              <w:widowControl w:val="0"/>
              <w:autoSpaceDE w:val="0"/>
              <w:autoSpaceDN w:val="0"/>
              <w:bidi w:val="0"/>
              <w:adjustRightInd w:val="0"/>
              <w:spacing w:after="0" w:line="240" w:lineRule="auto"/>
              <w:rPr>
                <w:rFonts w:ascii="Times New Roman" w:hAnsi="Times New Roman" w:cs="Times New Roman"/>
                <w:sz w:val="16"/>
                <w:szCs w:val="16"/>
              </w:rPr>
            </w:pPr>
            <w:r w:rsidRPr="001C5AA7">
              <w:rPr>
                <w:rFonts w:ascii="Times New Roman" w:hAnsi="Times New Roman" w:cs="Times New Roman"/>
                <w:sz w:val="16"/>
                <w:szCs w:val="16"/>
              </w:rPr>
              <w:t>GDP</w:t>
            </w:r>
          </w:p>
        </w:tc>
        <w:tc>
          <w:tcPr>
            <w:tcW w:w="1223" w:type="dxa"/>
          </w:tcPr>
          <w:p w14:paraId="133974B1"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-0.00</w:t>
            </w:r>
            <w:r w:rsidRPr="001C5AA7">
              <w:rPr>
                <w:rFonts w:ascii="Times New Roman" w:hAnsi="Times New Roman" w:cs="Times New Roman"/>
                <w:sz w:val="16"/>
                <w:szCs w:val="16"/>
                <w:vertAlign w:val="superscript"/>
              </w:rPr>
              <w:t>*</w:t>
            </w:r>
          </w:p>
        </w:tc>
        <w:tc>
          <w:tcPr>
            <w:tcW w:w="1444" w:type="dxa"/>
          </w:tcPr>
          <w:p w14:paraId="1E3E72D5"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-0.00</w:t>
            </w:r>
            <w:r w:rsidRPr="001C5AA7">
              <w:rPr>
                <w:rFonts w:ascii="Times New Roman" w:hAnsi="Times New Roman" w:cs="Times New Roman"/>
                <w:sz w:val="16"/>
                <w:szCs w:val="16"/>
                <w:vertAlign w:val="superscript"/>
              </w:rPr>
              <w:t>*</w:t>
            </w:r>
          </w:p>
        </w:tc>
        <w:tc>
          <w:tcPr>
            <w:tcW w:w="1007" w:type="dxa"/>
          </w:tcPr>
          <w:p w14:paraId="5CC8289F"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-0.00</w:t>
            </w:r>
            <w:r w:rsidRPr="001C5AA7">
              <w:rPr>
                <w:rFonts w:ascii="Times New Roman" w:hAnsi="Times New Roman" w:cs="Times New Roman"/>
                <w:sz w:val="16"/>
                <w:szCs w:val="16"/>
                <w:vertAlign w:val="superscript"/>
              </w:rPr>
              <w:t>**</w:t>
            </w:r>
          </w:p>
        </w:tc>
        <w:tc>
          <w:tcPr>
            <w:tcW w:w="1224" w:type="dxa"/>
          </w:tcPr>
          <w:p w14:paraId="05CB5466"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-0.00</w:t>
            </w:r>
            <w:r w:rsidRPr="001C5AA7">
              <w:rPr>
                <w:rFonts w:ascii="Times New Roman" w:hAnsi="Times New Roman" w:cs="Times New Roman"/>
                <w:sz w:val="16"/>
                <w:szCs w:val="16"/>
                <w:vertAlign w:val="superscript"/>
              </w:rPr>
              <w:t>*</w:t>
            </w:r>
          </w:p>
        </w:tc>
        <w:tc>
          <w:tcPr>
            <w:tcW w:w="1224" w:type="dxa"/>
          </w:tcPr>
          <w:p w14:paraId="64719176"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-0.00</w:t>
            </w:r>
            <w:r w:rsidRPr="001C5AA7">
              <w:rPr>
                <w:rFonts w:ascii="Times New Roman" w:hAnsi="Times New Roman" w:cs="Times New Roman"/>
                <w:sz w:val="16"/>
                <w:szCs w:val="16"/>
                <w:vertAlign w:val="superscript"/>
              </w:rPr>
              <w:t>*</w:t>
            </w:r>
          </w:p>
        </w:tc>
        <w:tc>
          <w:tcPr>
            <w:tcW w:w="1225" w:type="dxa"/>
          </w:tcPr>
          <w:p w14:paraId="73E655D9"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-0.00</w:t>
            </w:r>
            <w:r w:rsidRPr="001C5AA7">
              <w:rPr>
                <w:rFonts w:ascii="Times New Roman" w:hAnsi="Times New Roman" w:cs="Times New Roman"/>
                <w:sz w:val="16"/>
                <w:szCs w:val="16"/>
                <w:vertAlign w:val="superscript"/>
              </w:rPr>
              <w:t>*</w:t>
            </w:r>
          </w:p>
        </w:tc>
      </w:tr>
      <w:tr w:rsidR="001B7016" w:rsidRPr="001C5AA7" w14:paraId="3B5C1AAC" w14:textId="77777777" w:rsidTr="007F2317">
        <w:tblPrEx>
          <w:tblCellMar>
            <w:top w:w="0" w:type="dxa"/>
            <w:bottom w:w="0" w:type="dxa"/>
          </w:tblCellMar>
        </w:tblPrEx>
        <w:tc>
          <w:tcPr>
            <w:tcW w:w="1667" w:type="dxa"/>
          </w:tcPr>
          <w:p w14:paraId="3245CC28" w14:textId="77777777" w:rsidR="001B7016" w:rsidRPr="001C5AA7" w:rsidRDefault="001B7016" w:rsidP="00777D13">
            <w:pPr>
              <w:widowControl w:val="0"/>
              <w:autoSpaceDE w:val="0"/>
              <w:autoSpaceDN w:val="0"/>
              <w:bidi w:val="0"/>
              <w:adjustRightInd w:val="0"/>
              <w:spacing w:after="0" w:line="240" w:lineRule="auto"/>
              <w:rPr>
                <w:rFonts w:ascii="Times New Roman" w:hAnsi="Times New Roman" w:cs="Times New Roman"/>
                <w:sz w:val="16"/>
                <w:szCs w:val="16"/>
              </w:rPr>
            </w:pPr>
          </w:p>
        </w:tc>
        <w:tc>
          <w:tcPr>
            <w:tcW w:w="1223" w:type="dxa"/>
          </w:tcPr>
          <w:p w14:paraId="3AB5F6FE"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(0.00)</w:t>
            </w:r>
          </w:p>
        </w:tc>
        <w:tc>
          <w:tcPr>
            <w:tcW w:w="1444" w:type="dxa"/>
          </w:tcPr>
          <w:p w14:paraId="71D14DA8"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(0.00)</w:t>
            </w:r>
          </w:p>
        </w:tc>
        <w:tc>
          <w:tcPr>
            <w:tcW w:w="1007" w:type="dxa"/>
          </w:tcPr>
          <w:p w14:paraId="059D08A4"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(0.00)</w:t>
            </w:r>
          </w:p>
        </w:tc>
        <w:tc>
          <w:tcPr>
            <w:tcW w:w="1224" w:type="dxa"/>
          </w:tcPr>
          <w:p w14:paraId="7461308D"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(0.00)</w:t>
            </w:r>
          </w:p>
        </w:tc>
        <w:tc>
          <w:tcPr>
            <w:tcW w:w="1224" w:type="dxa"/>
          </w:tcPr>
          <w:p w14:paraId="4F907B2C"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(0.00)</w:t>
            </w:r>
          </w:p>
        </w:tc>
        <w:tc>
          <w:tcPr>
            <w:tcW w:w="1225" w:type="dxa"/>
          </w:tcPr>
          <w:p w14:paraId="74D21AD4"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(0.00)</w:t>
            </w:r>
          </w:p>
        </w:tc>
      </w:tr>
      <w:tr w:rsidR="001B7016" w:rsidRPr="001C5AA7" w14:paraId="5FF61784" w14:textId="77777777" w:rsidTr="007F2317">
        <w:tblPrEx>
          <w:tblCellMar>
            <w:top w:w="0" w:type="dxa"/>
            <w:bottom w:w="0" w:type="dxa"/>
          </w:tblCellMar>
        </w:tblPrEx>
        <w:tc>
          <w:tcPr>
            <w:tcW w:w="1667" w:type="dxa"/>
          </w:tcPr>
          <w:p w14:paraId="57780270" w14:textId="77777777" w:rsidR="001B7016" w:rsidRPr="001C5AA7" w:rsidRDefault="001B7016" w:rsidP="00777D13">
            <w:pPr>
              <w:widowControl w:val="0"/>
              <w:autoSpaceDE w:val="0"/>
              <w:autoSpaceDN w:val="0"/>
              <w:bidi w:val="0"/>
              <w:adjustRightInd w:val="0"/>
              <w:spacing w:after="0" w:line="240" w:lineRule="auto"/>
              <w:rPr>
                <w:rFonts w:ascii="Times New Roman" w:hAnsi="Times New Roman" w:cs="Times New Roman"/>
                <w:sz w:val="16"/>
                <w:szCs w:val="16"/>
              </w:rPr>
            </w:pPr>
            <w:r w:rsidRPr="001C5AA7">
              <w:rPr>
                <w:rFonts w:ascii="Times New Roman" w:hAnsi="Times New Roman" w:cs="Times New Roman"/>
                <w:sz w:val="16"/>
                <w:szCs w:val="16"/>
              </w:rPr>
              <w:t>Corruption</w:t>
            </w:r>
          </w:p>
        </w:tc>
        <w:tc>
          <w:tcPr>
            <w:tcW w:w="1223" w:type="dxa"/>
          </w:tcPr>
          <w:p w14:paraId="3202673E"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-1.16</w:t>
            </w:r>
          </w:p>
        </w:tc>
        <w:tc>
          <w:tcPr>
            <w:tcW w:w="1444" w:type="dxa"/>
          </w:tcPr>
          <w:p w14:paraId="213F8639"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3.67</w:t>
            </w:r>
          </w:p>
        </w:tc>
        <w:tc>
          <w:tcPr>
            <w:tcW w:w="1007" w:type="dxa"/>
          </w:tcPr>
          <w:p w14:paraId="1D0D043D"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4.66</w:t>
            </w:r>
          </w:p>
        </w:tc>
        <w:tc>
          <w:tcPr>
            <w:tcW w:w="1224" w:type="dxa"/>
          </w:tcPr>
          <w:p w14:paraId="17684F3C"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2.35</w:t>
            </w:r>
          </w:p>
        </w:tc>
        <w:tc>
          <w:tcPr>
            <w:tcW w:w="1224" w:type="dxa"/>
          </w:tcPr>
          <w:p w14:paraId="17B477AF"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3.62</w:t>
            </w:r>
          </w:p>
        </w:tc>
        <w:tc>
          <w:tcPr>
            <w:tcW w:w="1225" w:type="dxa"/>
          </w:tcPr>
          <w:p w14:paraId="0160219C"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-1.99</w:t>
            </w:r>
          </w:p>
        </w:tc>
      </w:tr>
      <w:tr w:rsidR="001B7016" w:rsidRPr="001C5AA7" w14:paraId="6F0C2C52" w14:textId="77777777" w:rsidTr="007F2317">
        <w:tblPrEx>
          <w:tblCellMar>
            <w:top w:w="0" w:type="dxa"/>
            <w:bottom w:w="0" w:type="dxa"/>
          </w:tblCellMar>
        </w:tblPrEx>
        <w:tc>
          <w:tcPr>
            <w:tcW w:w="1667" w:type="dxa"/>
          </w:tcPr>
          <w:p w14:paraId="7EF1057B" w14:textId="77777777" w:rsidR="001B7016" w:rsidRPr="001C5AA7" w:rsidRDefault="001B7016" w:rsidP="00777D13">
            <w:pPr>
              <w:widowControl w:val="0"/>
              <w:autoSpaceDE w:val="0"/>
              <w:autoSpaceDN w:val="0"/>
              <w:bidi w:val="0"/>
              <w:adjustRightInd w:val="0"/>
              <w:spacing w:after="0" w:line="240" w:lineRule="auto"/>
              <w:rPr>
                <w:rFonts w:ascii="Times New Roman" w:hAnsi="Times New Roman" w:cs="Times New Roman"/>
                <w:sz w:val="16"/>
                <w:szCs w:val="16"/>
              </w:rPr>
            </w:pPr>
          </w:p>
        </w:tc>
        <w:tc>
          <w:tcPr>
            <w:tcW w:w="1223" w:type="dxa"/>
          </w:tcPr>
          <w:p w14:paraId="7F6C45E0"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(3.08)</w:t>
            </w:r>
          </w:p>
        </w:tc>
        <w:tc>
          <w:tcPr>
            <w:tcW w:w="1444" w:type="dxa"/>
          </w:tcPr>
          <w:p w14:paraId="77C1AEDD"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(3.61)</w:t>
            </w:r>
          </w:p>
        </w:tc>
        <w:tc>
          <w:tcPr>
            <w:tcW w:w="1007" w:type="dxa"/>
          </w:tcPr>
          <w:p w14:paraId="5C5E444D"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(3.48)</w:t>
            </w:r>
          </w:p>
        </w:tc>
        <w:tc>
          <w:tcPr>
            <w:tcW w:w="1224" w:type="dxa"/>
          </w:tcPr>
          <w:p w14:paraId="276F2D18"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(3.52)</w:t>
            </w:r>
          </w:p>
        </w:tc>
        <w:tc>
          <w:tcPr>
            <w:tcW w:w="1224" w:type="dxa"/>
          </w:tcPr>
          <w:p w14:paraId="6F21B381"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(3.51)</w:t>
            </w:r>
          </w:p>
        </w:tc>
        <w:tc>
          <w:tcPr>
            <w:tcW w:w="1225" w:type="dxa"/>
          </w:tcPr>
          <w:p w14:paraId="7AF04822"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(3.09)</w:t>
            </w:r>
          </w:p>
        </w:tc>
      </w:tr>
      <w:tr w:rsidR="001B7016" w:rsidRPr="001C5AA7" w14:paraId="52BF3D64" w14:textId="77777777" w:rsidTr="007F2317">
        <w:tblPrEx>
          <w:tblCellMar>
            <w:top w:w="0" w:type="dxa"/>
            <w:bottom w:w="0" w:type="dxa"/>
          </w:tblCellMar>
        </w:tblPrEx>
        <w:tc>
          <w:tcPr>
            <w:tcW w:w="1667" w:type="dxa"/>
          </w:tcPr>
          <w:p w14:paraId="410D3C40" w14:textId="77777777" w:rsidR="001B7016" w:rsidRPr="001C5AA7" w:rsidRDefault="001B7016" w:rsidP="00777D13">
            <w:pPr>
              <w:widowControl w:val="0"/>
              <w:autoSpaceDE w:val="0"/>
              <w:autoSpaceDN w:val="0"/>
              <w:bidi w:val="0"/>
              <w:adjustRightInd w:val="0"/>
              <w:spacing w:after="0" w:line="240" w:lineRule="auto"/>
              <w:rPr>
                <w:rFonts w:ascii="Times New Roman" w:hAnsi="Times New Roman" w:cs="Times New Roman"/>
                <w:sz w:val="16"/>
                <w:szCs w:val="16"/>
              </w:rPr>
            </w:pPr>
            <w:r w:rsidRPr="001C5AA7">
              <w:rPr>
                <w:rFonts w:ascii="Times New Roman" w:hAnsi="Times New Roman" w:cs="Times New Roman"/>
                <w:sz w:val="16"/>
                <w:szCs w:val="16"/>
              </w:rPr>
              <w:t>Country FEs</w:t>
            </w:r>
          </w:p>
        </w:tc>
        <w:tc>
          <w:tcPr>
            <w:tcW w:w="1223" w:type="dxa"/>
          </w:tcPr>
          <w:p w14:paraId="33CD43D5"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cs="Calibri"/>
                <w:sz w:val="16"/>
                <w:szCs w:val="16"/>
              </w:rPr>
              <w:t>√</w:t>
            </w:r>
          </w:p>
        </w:tc>
        <w:tc>
          <w:tcPr>
            <w:tcW w:w="1444" w:type="dxa"/>
          </w:tcPr>
          <w:p w14:paraId="64B02163"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cs="Calibri"/>
                <w:sz w:val="16"/>
                <w:szCs w:val="16"/>
              </w:rPr>
              <w:t>√</w:t>
            </w:r>
          </w:p>
        </w:tc>
        <w:tc>
          <w:tcPr>
            <w:tcW w:w="1007" w:type="dxa"/>
          </w:tcPr>
          <w:p w14:paraId="53FDB917"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cs="Calibri"/>
                <w:sz w:val="16"/>
                <w:szCs w:val="16"/>
              </w:rPr>
              <w:t>√</w:t>
            </w:r>
          </w:p>
        </w:tc>
        <w:tc>
          <w:tcPr>
            <w:tcW w:w="1224" w:type="dxa"/>
          </w:tcPr>
          <w:p w14:paraId="47B2974C"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cs="Calibri"/>
                <w:sz w:val="16"/>
                <w:szCs w:val="16"/>
              </w:rPr>
              <w:t>√</w:t>
            </w:r>
          </w:p>
        </w:tc>
        <w:tc>
          <w:tcPr>
            <w:tcW w:w="1224" w:type="dxa"/>
          </w:tcPr>
          <w:p w14:paraId="296326B0"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cs="Calibri"/>
                <w:sz w:val="16"/>
                <w:szCs w:val="16"/>
              </w:rPr>
              <w:t>√</w:t>
            </w:r>
          </w:p>
        </w:tc>
        <w:tc>
          <w:tcPr>
            <w:tcW w:w="1225" w:type="dxa"/>
          </w:tcPr>
          <w:p w14:paraId="5BCFECE0"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cs="Calibri"/>
                <w:sz w:val="16"/>
                <w:szCs w:val="16"/>
              </w:rPr>
              <w:t>√</w:t>
            </w:r>
          </w:p>
        </w:tc>
      </w:tr>
      <w:tr w:rsidR="001B7016" w:rsidRPr="001C5AA7" w14:paraId="0E3D3D56" w14:textId="77777777" w:rsidTr="007F2317">
        <w:tblPrEx>
          <w:tblCellMar>
            <w:top w:w="0" w:type="dxa"/>
            <w:bottom w:w="0" w:type="dxa"/>
          </w:tblCellMar>
        </w:tblPrEx>
        <w:tc>
          <w:tcPr>
            <w:tcW w:w="1667" w:type="dxa"/>
          </w:tcPr>
          <w:p w14:paraId="0DA31460" w14:textId="77777777" w:rsidR="001B7016" w:rsidRPr="001C5AA7" w:rsidRDefault="001B7016" w:rsidP="00777D13">
            <w:pPr>
              <w:widowControl w:val="0"/>
              <w:autoSpaceDE w:val="0"/>
              <w:autoSpaceDN w:val="0"/>
              <w:bidi w:val="0"/>
              <w:adjustRightInd w:val="0"/>
              <w:spacing w:after="0" w:line="240" w:lineRule="auto"/>
              <w:rPr>
                <w:rFonts w:ascii="Times New Roman" w:hAnsi="Times New Roman" w:cs="Times New Roman"/>
                <w:sz w:val="16"/>
                <w:szCs w:val="16"/>
              </w:rPr>
            </w:pPr>
            <w:r w:rsidRPr="001C5AA7">
              <w:rPr>
                <w:rFonts w:ascii="Times New Roman" w:hAnsi="Times New Roman" w:cs="Times New Roman"/>
                <w:sz w:val="16"/>
                <w:szCs w:val="16"/>
              </w:rPr>
              <w:t>Year FEs</w:t>
            </w:r>
          </w:p>
        </w:tc>
        <w:tc>
          <w:tcPr>
            <w:tcW w:w="1223" w:type="dxa"/>
          </w:tcPr>
          <w:p w14:paraId="445161B2"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cs="Calibri"/>
                <w:sz w:val="16"/>
                <w:szCs w:val="16"/>
              </w:rPr>
              <w:t>√</w:t>
            </w:r>
          </w:p>
        </w:tc>
        <w:tc>
          <w:tcPr>
            <w:tcW w:w="1444" w:type="dxa"/>
          </w:tcPr>
          <w:p w14:paraId="011DB3B3"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cs="Calibri"/>
                <w:sz w:val="16"/>
                <w:szCs w:val="16"/>
              </w:rPr>
              <w:t>√</w:t>
            </w:r>
          </w:p>
        </w:tc>
        <w:tc>
          <w:tcPr>
            <w:tcW w:w="1007" w:type="dxa"/>
          </w:tcPr>
          <w:p w14:paraId="6B8378D2"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cs="Calibri"/>
                <w:sz w:val="16"/>
                <w:szCs w:val="16"/>
              </w:rPr>
              <w:t>√</w:t>
            </w:r>
          </w:p>
        </w:tc>
        <w:tc>
          <w:tcPr>
            <w:tcW w:w="1224" w:type="dxa"/>
          </w:tcPr>
          <w:p w14:paraId="2DBF033B"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cs="Calibri"/>
                <w:sz w:val="16"/>
                <w:szCs w:val="16"/>
              </w:rPr>
              <w:t>√</w:t>
            </w:r>
          </w:p>
        </w:tc>
        <w:tc>
          <w:tcPr>
            <w:tcW w:w="1224" w:type="dxa"/>
          </w:tcPr>
          <w:p w14:paraId="13EBC5E1"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cs="Calibri"/>
                <w:sz w:val="16"/>
                <w:szCs w:val="16"/>
              </w:rPr>
              <w:t>√</w:t>
            </w:r>
          </w:p>
        </w:tc>
        <w:tc>
          <w:tcPr>
            <w:tcW w:w="1225" w:type="dxa"/>
          </w:tcPr>
          <w:p w14:paraId="5712FB3D"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cs="Calibri"/>
                <w:sz w:val="16"/>
                <w:szCs w:val="16"/>
              </w:rPr>
              <w:t>√</w:t>
            </w:r>
          </w:p>
        </w:tc>
      </w:tr>
      <w:tr w:rsidR="001B7016" w:rsidRPr="001C5AA7" w14:paraId="6497C180" w14:textId="77777777" w:rsidTr="007F2317">
        <w:tblPrEx>
          <w:tblCellMar>
            <w:top w:w="0" w:type="dxa"/>
            <w:bottom w:w="0" w:type="dxa"/>
          </w:tblCellMar>
        </w:tblPrEx>
        <w:tc>
          <w:tcPr>
            <w:tcW w:w="1667" w:type="dxa"/>
          </w:tcPr>
          <w:p w14:paraId="5E66CE7A" w14:textId="77777777" w:rsidR="001B7016" w:rsidRPr="001C5AA7" w:rsidRDefault="001B7016" w:rsidP="00777D13">
            <w:pPr>
              <w:widowControl w:val="0"/>
              <w:autoSpaceDE w:val="0"/>
              <w:autoSpaceDN w:val="0"/>
              <w:bidi w:val="0"/>
              <w:adjustRightInd w:val="0"/>
              <w:spacing w:after="0" w:line="240" w:lineRule="auto"/>
              <w:rPr>
                <w:rFonts w:ascii="Times New Roman" w:hAnsi="Times New Roman" w:cs="Times New Roman"/>
                <w:sz w:val="16"/>
                <w:szCs w:val="16"/>
              </w:rPr>
            </w:pPr>
            <w:r w:rsidRPr="001C5AA7">
              <w:rPr>
                <w:rFonts w:ascii="Times New Roman" w:hAnsi="Times New Roman" w:cs="Times New Roman"/>
                <w:sz w:val="16"/>
                <w:szCs w:val="16"/>
              </w:rPr>
              <w:t>Constant</w:t>
            </w:r>
          </w:p>
        </w:tc>
        <w:tc>
          <w:tcPr>
            <w:tcW w:w="1223" w:type="dxa"/>
          </w:tcPr>
          <w:p w14:paraId="290C0E0A"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7.64</w:t>
            </w:r>
          </w:p>
        </w:tc>
        <w:tc>
          <w:tcPr>
            <w:tcW w:w="1444" w:type="dxa"/>
          </w:tcPr>
          <w:p w14:paraId="4E8368CD"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5.84</w:t>
            </w:r>
          </w:p>
        </w:tc>
        <w:tc>
          <w:tcPr>
            <w:tcW w:w="1007" w:type="dxa"/>
          </w:tcPr>
          <w:p w14:paraId="22587224"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-1.81</w:t>
            </w:r>
          </w:p>
        </w:tc>
        <w:tc>
          <w:tcPr>
            <w:tcW w:w="1224" w:type="dxa"/>
          </w:tcPr>
          <w:p w14:paraId="361F979C"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8.71</w:t>
            </w:r>
          </w:p>
        </w:tc>
        <w:tc>
          <w:tcPr>
            <w:tcW w:w="1224" w:type="dxa"/>
          </w:tcPr>
          <w:p w14:paraId="75080EEA"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4.86</w:t>
            </w:r>
          </w:p>
        </w:tc>
        <w:tc>
          <w:tcPr>
            <w:tcW w:w="1225" w:type="dxa"/>
          </w:tcPr>
          <w:p w14:paraId="51311FA4"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3.97</w:t>
            </w:r>
          </w:p>
        </w:tc>
      </w:tr>
      <w:tr w:rsidR="001B7016" w:rsidRPr="001C5AA7" w14:paraId="07CA5D47" w14:textId="77777777" w:rsidTr="007F2317">
        <w:tblPrEx>
          <w:tblCellMar>
            <w:top w:w="0" w:type="dxa"/>
            <w:bottom w:w="0" w:type="dxa"/>
          </w:tblCellMar>
        </w:tblPrEx>
        <w:tc>
          <w:tcPr>
            <w:tcW w:w="1667" w:type="dxa"/>
          </w:tcPr>
          <w:p w14:paraId="2CE72D0F" w14:textId="77777777" w:rsidR="001B7016" w:rsidRPr="001C5AA7" w:rsidRDefault="001B7016" w:rsidP="00777D13">
            <w:pPr>
              <w:widowControl w:val="0"/>
              <w:autoSpaceDE w:val="0"/>
              <w:autoSpaceDN w:val="0"/>
              <w:bidi w:val="0"/>
              <w:adjustRightInd w:val="0"/>
              <w:spacing w:after="0" w:line="240" w:lineRule="auto"/>
              <w:rPr>
                <w:rFonts w:ascii="Times New Roman" w:hAnsi="Times New Roman" w:cs="Times New Roman"/>
                <w:sz w:val="16"/>
                <w:szCs w:val="16"/>
              </w:rPr>
            </w:pPr>
          </w:p>
        </w:tc>
        <w:tc>
          <w:tcPr>
            <w:tcW w:w="1223" w:type="dxa"/>
          </w:tcPr>
          <w:p w14:paraId="3BB85EF5"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(16.48)</w:t>
            </w:r>
          </w:p>
        </w:tc>
        <w:tc>
          <w:tcPr>
            <w:tcW w:w="1444" w:type="dxa"/>
          </w:tcPr>
          <w:p w14:paraId="2B1FB3EC"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(16.76)</w:t>
            </w:r>
          </w:p>
        </w:tc>
        <w:tc>
          <w:tcPr>
            <w:tcW w:w="1007" w:type="dxa"/>
          </w:tcPr>
          <w:p w14:paraId="7A46332E"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(16.37)</w:t>
            </w:r>
          </w:p>
        </w:tc>
        <w:tc>
          <w:tcPr>
            <w:tcW w:w="1224" w:type="dxa"/>
          </w:tcPr>
          <w:p w14:paraId="722672BB"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(16.66)</w:t>
            </w:r>
          </w:p>
        </w:tc>
        <w:tc>
          <w:tcPr>
            <w:tcW w:w="1224" w:type="dxa"/>
          </w:tcPr>
          <w:p w14:paraId="480C5610"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(16.61)</w:t>
            </w:r>
          </w:p>
        </w:tc>
        <w:tc>
          <w:tcPr>
            <w:tcW w:w="1225" w:type="dxa"/>
          </w:tcPr>
          <w:p w14:paraId="1C4E6D78"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(16.49)</w:t>
            </w:r>
          </w:p>
        </w:tc>
      </w:tr>
      <w:tr w:rsidR="001B7016" w:rsidRPr="001C5AA7" w14:paraId="1A4BBA6C" w14:textId="77777777" w:rsidTr="007F2317">
        <w:tblPrEx>
          <w:tblCellMar>
            <w:top w:w="0" w:type="dxa"/>
            <w:bottom w:w="0" w:type="dxa"/>
          </w:tblCellMar>
        </w:tblPrEx>
        <w:tc>
          <w:tcPr>
            <w:tcW w:w="1667" w:type="dxa"/>
          </w:tcPr>
          <w:p w14:paraId="7969279C" w14:textId="77777777" w:rsidR="001B7016" w:rsidRPr="001C5AA7" w:rsidRDefault="001B7016" w:rsidP="00777D13">
            <w:pPr>
              <w:widowControl w:val="0"/>
              <w:autoSpaceDE w:val="0"/>
              <w:autoSpaceDN w:val="0"/>
              <w:bidi w:val="0"/>
              <w:adjustRightInd w:val="0"/>
              <w:spacing w:after="0" w:line="240" w:lineRule="auto"/>
              <w:rPr>
                <w:rFonts w:ascii="Times New Roman" w:hAnsi="Times New Roman" w:cs="Times New Roman"/>
                <w:sz w:val="16"/>
                <w:szCs w:val="16"/>
              </w:rPr>
            </w:pPr>
            <w:r w:rsidRPr="001C5AA7">
              <w:rPr>
                <w:rFonts w:ascii="Times New Roman" w:hAnsi="Times New Roman" w:cs="Times New Roman"/>
                <w:sz w:val="16"/>
                <w:szCs w:val="16"/>
              </w:rPr>
              <w:t>Observations</w:t>
            </w:r>
          </w:p>
        </w:tc>
        <w:tc>
          <w:tcPr>
            <w:tcW w:w="1223" w:type="dxa"/>
          </w:tcPr>
          <w:p w14:paraId="52217C10"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704</w:t>
            </w:r>
          </w:p>
        </w:tc>
        <w:tc>
          <w:tcPr>
            <w:tcW w:w="1444" w:type="dxa"/>
          </w:tcPr>
          <w:p w14:paraId="69A15D55"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704</w:t>
            </w:r>
          </w:p>
        </w:tc>
        <w:tc>
          <w:tcPr>
            <w:tcW w:w="1007" w:type="dxa"/>
          </w:tcPr>
          <w:p w14:paraId="6E8678D1"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704</w:t>
            </w:r>
          </w:p>
        </w:tc>
        <w:tc>
          <w:tcPr>
            <w:tcW w:w="1224" w:type="dxa"/>
          </w:tcPr>
          <w:p w14:paraId="37D5DC31"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704</w:t>
            </w:r>
          </w:p>
        </w:tc>
        <w:tc>
          <w:tcPr>
            <w:tcW w:w="1224" w:type="dxa"/>
          </w:tcPr>
          <w:p w14:paraId="226D1DCB"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704</w:t>
            </w:r>
          </w:p>
        </w:tc>
        <w:tc>
          <w:tcPr>
            <w:tcW w:w="1225" w:type="dxa"/>
          </w:tcPr>
          <w:p w14:paraId="4F1CADFE"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704</w:t>
            </w:r>
          </w:p>
        </w:tc>
      </w:tr>
      <w:tr w:rsidR="001B7016" w:rsidRPr="001C5AA7" w14:paraId="324DD11E" w14:textId="77777777" w:rsidTr="007F2317">
        <w:tblPrEx>
          <w:tblCellMar>
            <w:top w:w="0" w:type="dxa"/>
            <w:bottom w:w="0" w:type="dxa"/>
          </w:tblCellMar>
        </w:tblPrEx>
        <w:tc>
          <w:tcPr>
            <w:tcW w:w="1667" w:type="dxa"/>
            <w:tcBorders>
              <w:bottom w:val="single" w:sz="4" w:space="0" w:color="0D0D0D"/>
            </w:tcBorders>
          </w:tcPr>
          <w:p w14:paraId="663B9035" w14:textId="77777777" w:rsidR="001B7016" w:rsidRPr="001C5AA7" w:rsidRDefault="001B7016" w:rsidP="00777D13">
            <w:pPr>
              <w:widowControl w:val="0"/>
              <w:autoSpaceDE w:val="0"/>
              <w:autoSpaceDN w:val="0"/>
              <w:bidi w:val="0"/>
              <w:adjustRightInd w:val="0"/>
              <w:spacing w:after="0" w:line="240" w:lineRule="auto"/>
              <w:rPr>
                <w:rFonts w:ascii="Times New Roman" w:hAnsi="Times New Roman" w:cs="Times New Roman"/>
                <w:sz w:val="16"/>
                <w:szCs w:val="16"/>
              </w:rPr>
            </w:pPr>
            <w:r w:rsidRPr="001C5AA7">
              <w:rPr>
                <w:rFonts w:ascii="Times New Roman" w:hAnsi="Times New Roman" w:cs="Times New Roman"/>
                <w:sz w:val="16"/>
                <w:szCs w:val="16"/>
              </w:rPr>
              <w:t xml:space="preserve">Adjusted </w:t>
            </w:r>
            <w:r w:rsidRPr="001C5AA7">
              <w:rPr>
                <w:rFonts w:ascii="Times New Roman" w:hAnsi="Times New Roman" w:cs="Times New Roman"/>
                <w:i/>
                <w:iCs/>
                <w:sz w:val="16"/>
                <w:szCs w:val="16"/>
              </w:rPr>
              <w:t>R</w:t>
            </w:r>
            <w:r w:rsidRPr="001C5AA7">
              <w:rPr>
                <w:rFonts w:ascii="Times New Roman" w:hAnsi="Times New Roman" w:cs="Times New Roman"/>
                <w:sz w:val="16"/>
                <w:szCs w:val="16"/>
                <w:vertAlign w:val="superscript"/>
              </w:rPr>
              <w:t>2</w:t>
            </w:r>
          </w:p>
        </w:tc>
        <w:tc>
          <w:tcPr>
            <w:tcW w:w="1223" w:type="dxa"/>
            <w:tcBorders>
              <w:bottom w:val="single" w:sz="4" w:space="0" w:color="0D0D0D"/>
            </w:tcBorders>
          </w:tcPr>
          <w:p w14:paraId="16182C54"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0.552</w:t>
            </w:r>
          </w:p>
        </w:tc>
        <w:tc>
          <w:tcPr>
            <w:tcW w:w="1444" w:type="dxa"/>
            <w:tcBorders>
              <w:bottom w:val="single" w:sz="4" w:space="0" w:color="0D0D0D"/>
            </w:tcBorders>
          </w:tcPr>
          <w:p w14:paraId="38695BA5"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0.553</w:t>
            </w:r>
          </w:p>
        </w:tc>
        <w:tc>
          <w:tcPr>
            <w:tcW w:w="1007" w:type="dxa"/>
            <w:tcBorders>
              <w:bottom w:val="single" w:sz="4" w:space="0" w:color="0D0D0D"/>
            </w:tcBorders>
          </w:tcPr>
          <w:p w14:paraId="3CEDAD92"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0.557</w:t>
            </w:r>
          </w:p>
        </w:tc>
        <w:tc>
          <w:tcPr>
            <w:tcW w:w="1224" w:type="dxa"/>
            <w:tcBorders>
              <w:bottom w:val="single" w:sz="4" w:space="0" w:color="0D0D0D"/>
            </w:tcBorders>
          </w:tcPr>
          <w:p w14:paraId="052891B6"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0.553</w:t>
            </w:r>
          </w:p>
        </w:tc>
        <w:tc>
          <w:tcPr>
            <w:tcW w:w="1224" w:type="dxa"/>
            <w:tcBorders>
              <w:bottom w:val="single" w:sz="4" w:space="0" w:color="0D0D0D"/>
            </w:tcBorders>
          </w:tcPr>
          <w:p w14:paraId="006A942A"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0.556</w:t>
            </w:r>
          </w:p>
        </w:tc>
        <w:tc>
          <w:tcPr>
            <w:tcW w:w="1225" w:type="dxa"/>
            <w:tcBorders>
              <w:bottom w:val="single" w:sz="4" w:space="0" w:color="0D0D0D"/>
            </w:tcBorders>
          </w:tcPr>
          <w:p w14:paraId="13C2C6B5" w14:textId="77777777" w:rsidR="001B7016" w:rsidRPr="001C5AA7" w:rsidRDefault="001B7016" w:rsidP="00777D13">
            <w:pPr>
              <w:widowControl w:val="0"/>
              <w:autoSpaceDE w:val="0"/>
              <w:autoSpaceDN w:val="0"/>
              <w:bidi w:val="0"/>
              <w:adjustRightInd w:val="0"/>
              <w:spacing w:after="0" w:line="240" w:lineRule="auto"/>
              <w:jc w:val="center"/>
              <w:rPr>
                <w:rFonts w:ascii="Times New Roman" w:hAnsi="Times New Roman" w:cs="Times New Roman"/>
                <w:sz w:val="16"/>
                <w:szCs w:val="16"/>
              </w:rPr>
            </w:pPr>
            <w:r w:rsidRPr="001C5AA7">
              <w:rPr>
                <w:rFonts w:ascii="Times New Roman" w:hAnsi="Times New Roman" w:cs="Times New Roman"/>
                <w:sz w:val="16"/>
                <w:szCs w:val="16"/>
              </w:rPr>
              <w:t>0.548</w:t>
            </w:r>
          </w:p>
        </w:tc>
      </w:tr>
    </w:tbl>
    <w:p w14:paraId="6E5C3630" w14:textId="77777777" w:rsidR="001B7016" w:rsidRPr="009C5675" w:rsidRDefault="007F2317" w:rsidP="007F2317">
      <w:pPr>
        <w:bidi w:val="0"/>
        <w:jc w:val="both"/>
      </w:pPr>
      <w:r w:rsidRPr="007F2317">
        <w:rPr>
          <w:b/>
          <w:bCs/>
          <w:i/>
          <w:iCs/>
          <w:sz w:val="24"/>
          <w:szCs w:val="24"/>
        </w:rPr>
        <w:t>Notes. Entries are OLS coefficients from country-year panel regressions predicting the Climate Policy Index. Each column replicates Table 1's Model 2 (interaction between PRRP vote share and democracy) using the democracy measure named in the column header in place of the combined Freedom House political-rights/civil-liberties score used in the main text. All models control for the Gini coefficient, climate vulnerability, exposure, adaptive capacity, GDP, and political corruption, and include country and year fixed effects. Standard errors in parentheses; + p&lt;0.10, * p&lt;0.05, ** p&lt;0.01, *** p&lt;0.001</w:t>
      </w:r>
      <w:r w:rsidRPr="007F2317">
        <w:rPr>
          <w:rtl/>
        </w:rPr>
        <w:t>.</w:t>
      </w:r>
    </w:p>
    <w:p w14:paraId="6297C02A" w14:textId="77777777" w:rsidR="001B7016" w:rsidRPr="009C5675" w:rsidRDefault="001B7016" w:rsidP="001B7016"/>
    <w:p w14:paraId="72B40311" w14:textId="77777777" w:rsidR="001B7016" w:rsidRPr="009C5675" w:rsidRDefault="001B7016" w:rsidP="001B7016"/>
    <w:p w14:paraId="7EE68E05" w14:textId="77777777" w:rsidR="00A352E1" w:rsidRDefault="00A352E1" w:rsidP="00A352E1">
      <w:pPr>
        <w:bidi w:val="0"/>
      </w:pPr>
    </w:p>
    <w:p w14:paraId="6DE356EA" w14:textId="77777777" w:rsidR="00A352E1" w:rsidRDefault="00A352E1" w:rsidP="00A352E1">
      <w:pPr>
        <w:bidi w:val="0"/>
      </w:pPr>
    </w:p>
    <w:p w14:paraId="458A4E03" w14:textId="77777777" w:rsidR="00A352E1" w:rsidRDefault="00A352E1" w:rsidP="00A352E1">
      <w:pPr>
        <w:bidi w:val="0"/>
      </w:pPr>
    </w:p>
    <w:p w14:paraId="65DF9E6E" w14:textId="77777777" w:rsidR="00A352E1" w:rsidRDefault="00A352E1" w:rsidP="00A352E1">
      <w:pPr>
        <w:bidi w:val="0"/>
      </w:pPr>
    </w:p>
    <w:p w14:paraId="4ECDDDE4" w14:textId="77777777" w:rsidR="00A352E1" w:rsidRDefault="00A352E1" w:rsidP="00A352E1">
      <w:pPr>
        <w:bidi w:val="0"/>
      </w:pPr>
    </w:p>
    <w:p w14:paraId="4AC65E4D" w14:textId="77777777" w:rsidR="00A352E1" w:rsidRDefault="00A352E1" w:rsidP="00A352E1">
      <w:pPr>
        <w:bidi w:val="0"/>
      </w:pPr>
    </w:p>
    <w:p w14:paraId="371C8E15" w14:textId="77777777" w:rsidR="00A352E1" w:rsidRDefault="00A352E1" w:rsidP="00A352E1">
      <w:pPr>
        <w:bidi w:val="0"/>
      </w:pPr>
    </w:p>
    <w:p w14:paraId="5D839ADC" w14:textId="77777777" w:rsidR="00A352E1" w:rsidRDefault="00A352E1" w:rsidP="00A352E1">
      <w:pPr>
        <w:bidi w:val="0"/>
      </w:pPr>
    </w:p>
    <w:p w14:paraId="1CD8E4F5" w14:textId="59862D47" w:rsidR="007F2317" w:rsidRDefault="00105E91" w:rsidP="00105E91">
      <w:pPr>
        <w:keepNext/>
        <w:widowControl w:val="0"/>
        <w:autoSpaceDE w:val="0"/>
        <w:autoSpaceDN w:val="0"/>
        <w:bidi w:val="0"/>
        <w:adjustRightInd w:val="0"/>
        <w:spacing w:after="0" w:line="240" w:lineRule="auto"/>
      </w:pPr>
      <w:r w:rsidRPr="00105E91">
        <w:rPr>
          <w:rFonts w:cs="Calibri"/>
          <w:b/>
          <w:bCs/>
          <w:noProof/>
          <w:sz w:val="24"/>
          <w:szCs w:val="24"/>
        </w:rPr>
        <w:lastRenderedPageBreak/>
        <w:t>Figure S5. Exposure distribution by regime type</w:t>
      </w:r>
      <w:r w:rsidRPr="00A352E1">
        <w:t xml:space="preserve"> </w:t>
      </w:r>
      <w:r w:rsidR="002C55E2" w:rsidRPr="00A352E1">
        <w:rPr>
          <w:noProof/>
        </w:rPr>
        <w:drawing>
          <wp:inline distT="0" distB="0" distL="0" distR="0" wp14:anchorId="64F10C30" wp14:editId="6315E1D9">
            <wp:extent cx="5105400" cy="36861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05400" cy="3686175"/>
                    </a:xfrm>
                    <a:prstGeom prst="rect">
                      <a:avLst/>
                    </a:prstGeom>
                    <a:noFill/>
                    <a:ln>
                      <a:noFill/>
                    </a:ln>
                  </pic:spPr>
                </pic:pic>
              </a:graphicData>
            </a:graphic>
          </wp:inline>
        </w:drawing>
      </w:r>
      <w:r w:rsidR="00A352E1">
        <w:t xml:space="preserve"> </w:t>
      </w:r>
    </w:p>
    <w:p w14:paraId="47D44838" w14:textId="77777777" w:rsidR="007F2317" w:rsidRDefault="007F2317" w:rsidP="007F2317">
      <w:pPr>
        <w:keepNext/>
        <w:widowControl w:val="0"/>
        <w:autoSpaceDE w:val="0"/>
        <w:autoSpaceDN w:val="0"/>
        <w:bidi w:val="0"/>
        <w:adjustRightInd w:val="0"/>
        <w:spacing w:after="0" w:line="240" w:lineRule="auto"/>
        <w:jc w:val="both"/>
        <w:rPr>
          <w:rFonts w:asciiTheme="minorHAnsi" w:hAnsiTheme="minorHAnsi" w:cs="Calibri"/>
          <w:b/>
          <w:bCs/>
          <w:i/>
          <w:iCs/>
          <w:noProof/>
          <w:sz w:val="24"/>
          <w:szCs w:val="24"/>
        </w:rPr>
      </w:pPr>
      <w:r w:rsidRPr="007F2317">
        <w:rPr>
          <w:rFonts w:asciiTheme="minorHAnsi" w:hAnsiTheme="minorHAnsi" w:cs="Calibri"/>
          <w:b/>
          <w:bCs/>
          <w:i/>
          <w:iCs/>
          <w:sz w:val="24"/>
          <w:szCs w:val="24"/>
          <w:shd w:val="clear" w:color="auto" w:fill="FDFDFC"/>
        </w:rPr>
        <w:t>Note. Kernel density of the ND-GAIN climate-exposure measure among full democracies (Freedom House political-rights rating = 7) and hybrid regimes (rating 2–6), pooling country-years. Labeled points mark illustrative low- and high-exposure countries within each regime type.</w:t>
      </w:r>
    </w:p>
    <w:p w14:paraId="35E3758B" w14:textId="77777777" w:rsidR="007F2317" w:rsidRPr="007F2317" w:rsidRDefault="007F2317" w:rsidP="007F2317">
      <w:pPr>
        <w:keepNext/>
        <w:widowControl w:val="0"/>
        <w:autoSpaceDE w:val="0"/>
        <w:autoSpaceDN w:val="0"/>
        <w:bidi w:val="0"/>
        <w:adjustRightInd w:val="0"/>
        <w:spacing w:after="0" w:line="240" w:lineRule="auto"/>
        <w:rPr>
          <w:rFonts w:asciiTheme="minorHAnsi" w:hAnsiTheme="minorHAnsi" w:cs="Calibri"/>
          <w:b/>
          <w:bCs/>
          <w:i/>
          <w:iCs/>
          <w:noProof/>
          <w:sz w:val="24"/>
          <w:szCs w:val="24"/>
        </w:rPr>
      </w:pPr>
    </w:p>
    <w:p w14:paraId="7221303B" w14:textId="77777777" w:rsidR="00105E91" w:rsidRPr="00105E91" w:rsidRDefault="007F2317" w:rsidP="007F2317">
      <w:pPr>
        <w:keepNext/>
        <w:widowControl w:val="0"/>
        <w:autoSpaceDE w:val="0"/>
        <w:autoSpaceDN w:val="0"/>
        <w:bidi w:val="0"/>
        <w:adjustRightInd w:val="0"/>
        <w:spacing w:after="0" w:line="240" w:lineRule="auto"/>
        <w:rPr>
          <w:rFonts w:cs="Calibri"/>
          <w:b/>
          <w:bCs/>
          <w:noProof/>
          <w:sz w:val="24"/>
          <w:szCs w:val="24"/>
        </w:rPr>
      </w:pPr>
      <w:r>
        <w:rPr>
          <w:rFonts w:cs="Calibri"/>
          <w:b/>
          <w:bCs/>
          <w:noProof/>
          <w:sz w:val="24"/>
          <w:szCs w:val="24"/>
        </w:rPr>
        <w:br w:type="page"/>
      </w:r>
      <w:r w:rsidR="00105E91" w:rsidRPr="00105E91">
        <w:rPr>
          <w:rFonts w:cs="Calibri"/>
          <w:b/>
          <w:bCs/>
          <w:noProof/>
          <w:sz w:val="24"/>
          <w:szCs w:val="24"/>
        </w:rPr>
        <w:lastRenderedPageBreak/>
        <w:t>Figure S6. Corruption distribution by regime type</w:t>
      </w:r>
    </w:p>
    <w:p w14:paraId="7E44465C" w14:textId="77777777" w:rsidR="00A352E1" w:rsidRDefault="00A352E1" w:rsidP="00A352E1">
      <w:pPr>
        <w:bidi w:val="0"/>
      </w:pPr>
    </w:p>
    <w:p w14:paraId="1C4C2C3D" w14:textId="7F60296D" w:rsidR="00A352E1" w:rsidRDefault="002C55E2" w:rsidP="00A352E1">
      <w:pPr>
        <w:bidi w:val="0"/>
      </w:pPr>
      <w:r w:rsidRPr="00A352E1">
        <w:rPr>
          <w:noProof/>
        </w:rPr>
        <w:drawing>
          <wp:inline distT="0" distB="0" distL="0" distR="0" wp14:anchorId="0E6D8195" wp14:editId="486C575B">
            <wp:extent cx="4857750" cy="35052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57750" cy="3505200"/>
                    </a:xfrm>
                    <a:prstGeom prst="rect">
                      <a:avLst/>
                    </a:prstGeom>
                    <a:noFill/>
                    <a:ln>
                      <a:noFill/>
                    </a:ln>
                  </pic:spPr>
                </pic:pic>
              </a:graphicData>
            </a:graphic>
          </wp:inline>
        </w:drawing>
      </w:r>
      <w:bookmarkEnd w:id="0"/>
    </w:p>
    <w:p w14:paraId="3149DA88" w14:textId="77777777" w:rsidR="007F2317" w:rsidRPr="00C27641" w:rsidRDefault="007F2317" w:rsidP="007F2317">
      <w:pPr>
        <w:bidi w:val="0"/>
        <w:jc w:val="both"/>
        <w:rPr>
          <w:rFonts w:asciiTheme="minorHAnsi" w:hAnsiTheme="minorHAnsi" w:cs="Calibri"/>
          <w:b/>
          <w:bCs/>
          <w:i/>
          <w:iCs/>
          <w:sz w:val="24"/>
          <w:szCs w:val="24"/>
        </w:rPr>
      </w:pPr>
      <w:r w:rsidRPr="00C27641">
        <w:rPr>
          <w:rFonts w:asciiTheme="minorHAnsi" w:hAnsiTheme="minorHAnsi" w:cs="Calibri"/>
          <w:b/>
          <w:bCs/>
          <w:i/>
          <w:iCs/>
          <w:sz w:val="24"/>
          <w:szCs w:val="24"/>
          <w:shd w:val="clear" w:color="auto" w:fill="FDFDFC"/>
        </w:rPr>
        <w:t>Note. Kernel density of the V-Dem political corruption index (v2x_corr) among full democracies (Freedom House political-rights rating = 7) and hybrid regimes (rating 2–6), pooling country-years. Labeled points mark illustrative low- and high-corruption countries within each regime type.</w:t>
      </w:r>
    </w:p>
    <w:sectPr w:rsidR="007F2317" w:rsidRPr="00C27641">
      <w:footerReference w:type="default" r:id="rId12"/>
      <w:pgSz w:w="12240" w:h="15840"/>
      <w:pgMar w:top="1440" w:right="1800" w:bottom="1440" w:left="1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7C4288" w14:textId="77777777" w:rsidR="001A2C79" w:rsidRDefault="001A2C79" w:rsidP="001C5AA7">
      <w:pPr>
        <w:spacing w:after="0" w:line="240" w:lineRule="auto"/>
      </w:pPr>
      <w:r>
        <w:separator/>
      </w:r>
    </w:p>
  </w:endnote>
  <w:endnote w:type="continuationSeparator" w:id="0">
    <w:p w14:paraId="3A67EA36" w14:textId="77777777" w:rsidR="001A2C79" w:rsidRDefault="001A2C79" w:rsidP="001C5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C73A7" w14:textId="77777777" w:rsidR="001C5AA7" w:rsidRDefault="001C5AA7">
    <w:pPr>
      <w:pStyle w:val="Footer"/>
      <w:jc w:val="center"/>
    </w:pPr>
    <w:r>
      <w:fldChar w:fldCharType="begin"/>
    </w:r>
    <w:r>
      <w:instrText xml:space="preserve"> PAGE   \* MERGEFORMAT </w:instrText>
    </w:r>
    <w:r>
      <w:fldChar w:fldCharType="separate"/>
    </w:r>
    <w:r>
      <w:rPr>
        <w:noProof/>
      </w:rPr>
      <w:t>2</w:t>
    </w:r>
    <w:r>
      <w:fldChar w:fldCharType="end"/>
    </w:r>
  </w:p>
  <w:p w14:paraId="29DD8CC2" w14:textId="77777777" w:rsidR="001C5AA7" w:rsidRDefault="001C5A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8C08B0" w14:textId="77777777" w:rsidR="001A2C79" w:rsidRDefault="001A2C79" w:rsidP="001C5AA7">
      <w:pPr>
        <w:spacing w:after="0" w:line="240" w:lineRule="auto"/>
      </w:pPr>
      <w:r>
        <w:separator/>
      </w:r>
    </w:p>
  </w:footnote>
  <w:footnote w:type="continuationSeparator" w:id="0">
    <w:p w14:paraId="074AB186" w14:textId="77777777" w:rsidR="001A2C79" w:rsidRDefault="001A2C79" w:rsidP="001C5AA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46A"/>
    <w:rsid w:val="00105E91"/>
    <w:rsid w:val="00124ACA"/>
    <w:rsid w:val="0017246A"/>
    <w:rsid w:val="001A2C79"/>
    <w:rsid w:val="001B7016"/>
    <w:rsid w:val="001C5AA7"/>
    <w:rsid w:val="002C55E2"/>
    <w:rsid w:val="002D7864"/>
    <w:rsid w:val="004878ED"/>
    <w:rsid w:val="005912BC"/>
    <w:rsid w:val="006A4A79"/>
    <w:rsid w:val="006B0EFE"/>
    <w:rsid w:val="006F25FB"/>
    <w:rsid w:val="00704616"/>
    <w:rsid w:val="00777D13"/>
    <w:rsid w:val="007C0EFF"/>
    <w:rsid w:val="007F2317"/>
    <w:rsid w:val="007F4AB2"/>
    <w:rsid w:val="0091702B"/>
    <w:rsid w:val="00917D33"/>
    <w:rsid w:val="009C5675"/>
    <w:rsid w:val="00A352E1"/>
    <w:rsid w:val="00A41F6B"/>
    <w:rsid w:val="00AB4B2A"/>
    <w:rsid w:val="00BF2EAF"/>
    <w:rsid w:val="00C01104"/>
    <w:rsid w:val="00C27641"/>
    <w:rsid w:val="00E93268"/>
    <w:rsid w:val="00EA72CF"/>
    <w:rsid w:val="00F83CC9"/>
    <w:rsid w:val="00FA11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FA3071A"/>
  <w14:defaultImageDpi w14:val="0"/>
  <w15:docId w15:val="{B4E556AD-8666-4D6C-A295-B51921C1E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spacing w:after="160" w:line="259" w:lineRule="auto"/>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C0EFF"/>
    <w:rPr>
      <w:rFont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EA72CF"/>
    <w:rPr>
      <w:rFonts w:cs="Times New Roman"/>
      <w:b/>
    </w:rPr>
  </w:style>
  <w:style w:type="paragraph" w:styleId="Header">
    <w:name w:val="header"/>
    <w:basedOn w:val="Normal"/>
    <w:link w:val="HeaderChar"/>
    <w:uiPriority w:val="99"/>
    <w:unhideWhenUsed/>
    <w:rsid w:val="001C5AA7"/>
    <w:pPr>
      <w:tabs>
        <w:tab w:val="center" w:pos="4153"/>
        <w:tab w:val="right" w:pos="8306"/>
      </w:tabs>
    </w:pPr>
  </w:style>
  <w:style w:type="character" w:customStyle="1" w:styleId="HeaderChar">
    <w:name w:val="Header Char"/>
    <w:basedOn w:val="DefaultParagraphFont"/>
    <w:link w:val="Header"/>
    <w:uiPriority w:val="99"/>
    <w:locked/>
    <w:rsid w:val="001C5AA7"/>
    <w:rPr>
      <w:rFonts w:cs="Times New Roman"/>
    </w:rPr>
  </w:style>
  <w:style w:type="paragraph" w:styleId="Footer">
    <w:name w:val="footer"/>
    <w:basedOn w:val="Normal"/>
    <w:link w:val="FooterChar"/>
    <w:uiPriority w:val="99"/>
    <w:unhideWhenUsed/>
    <w:rsid w:val="001C5AA7"/>
    <w:pPr>
      <w:tabs>
        <w:tab w:val="center" w:pos="4153"/>
        <w:tab w:val="right" w:pos="8306"/>
      </w:tabs>
    </w:pPr>
  </w:style>
  <w:style w:type="character" w:customStyle="1" w:styleId="FooterChar">
    <w:name w:val="Footer Char"/>
    <w:basedOn w:val="DefaultParagraphFont"/>
    <w:link w:val="Footer"/>
    <w:uiPriority w:val="99"/>
    <w:locked/>
    <w:rsid w:val="001C5AA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33902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emf"/><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image" Target="media/image6.emf"/><Relationship Id="rId5" Type="http://schemas.openxmlformats.org/officeDocument/2006/relationships/endnotes" Target="endnotes.xml"/><Relationship Id="rId10" Type="http://schemas.openxmlformats.org/officeDocument/2006/relationships/image" Target="media/image5.emf"/><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987</Words>
  <Characters>4938</Characters>
  <Application>Microsoft Office Word</Application>
  <DocSecurity>0</DocSecurity>
  <Lines>41</Lines>
  <Paragraphs>11</Paragraphs>
  <ScaleCrop>false</ScaleCrop>
  <Company/>
  <LinksUpToDate>false</LinksUpToDate>
  <CharactersWithSpaces>5914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2026-08-22T11:43:00Z</dcterms:created>
  <dcterms:modified xsi:type="dcterms:W3CDTF">2026-08-22T11:43:00Z</dcterms:modified>
</cp:coreProperties>
</file>