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5F3F7E" w14:textId="229E67C5" w:rsidR="008E68EB" w:rsidRPr="00FB25BC" w:rsidRDefault="00FB25BC" w:rsidP="00FB25BC">
      <w:pPr>
        <w:widowControl/>
        <w:wordWrap/>
        <w:autoSpaceDE/>
        <w:autoSpaceDN/>
        <w:adjustRightInd w:val="0"/>
        <w:snapToGrid w:val="0"/>
        <w:spacing w:line="480" w:lineRule="auto"/>
        <w:jc w:val="left"/>
        <w:rPr>
          <w:rFonts w:ascii="Arial" w:hAnsi="Arial" w:cs="Arial"/>
          <w:bCs/>
          <w:sz w:val="24"/>
          <w:szCs w:val="24"/>
        </w:rPr>
      </w:pPr>
      <w:r w:rsidRPr="00FB25BC">
        <w:rPr>
          <w:rFonts w:ascii="Arial" w:hAnsi="Arial" w:cs="Arial"/>
          <w:bCs/>
          <w:sz w:val="24"/>
          <w:szCs w:val="24"/>
        </w:rPr>
        <w:t xml:space="preserve">Article Title: </w:t>
      </w:r>
      <w:r w:rsidR="008E68EB" w:rsidRPr="00FB25BC">
        <w:rPr>
          <w:rFonts w:ascii="Arial" w:hAnsi="Arial" w:cs="Arial"/>
          <w:bCs/>
          <w:sz w:val="24"/>
          <w:szCs w:val="24"/>
        </w:rPr>
        <w:t>Association of newer definitions of bronchopulmonary dysplasia with pulmonary hypertension and long-term outcomes</w:t>
      </w:r>
    </w:p>
    <w:p w14:paraId="1413A68F" w14:textId="6F1E3250" w:rsidR="008E68EB" w:rsidRPr="00FB25BC" w:rsidRDefault="00FB25BC" w:rsidP="008E68EB">
      <w:pPr>
        <w:wordWrap/>
        <w:adjustRightInd w:val="0"/>
        <w:snapToGrid w:val="0"/>
        <w:spacing w:line="480" w:lineRule="auto"/>
        <w:jc w:val="left"/>
        <w:rPr>
          <w:rFonts w:ascii="Arial" w:hAnsi="Arial" w:cs="Arial"/>
          <w:bCs/>
          <w:sz w:val="24"/>
          <w:szCs w:val="24"/>
        </w:rPr>
      </w:pPr>
      <w:r w:rsidRPr="00FB25BC">
        <w:rPr>
          <w:rFonts w:ascii="Arial" w:hAnsi="Arial" w:cs="Arial" w:hint="eastAsia"/>
          <w:bCs/>
          <w:sz w:val="24"/>
          <w:szCs w:val="24"/>
        </w:rPr>
        <w:t>J</w:t>
      </w:r>
      <w:r w:rsidRPr="00FB25BC">
        <w:rPr>
          <w:rFonts w:ascii="Arial" w:hAnsi="Arial" w:cs="Arial"/>
          <w:bCs/>
          <w:sz w:val="24"/>
          <w:szCs w:val="24"/>
        </w:rPr>
        <w:t>ournal name</w:t>
      </w:r>
      <w:r>
        <w:rPr>
          <w:rFonts w:ascii="Arial" w:hAnsi="Arial" w:cs="Arial"/>
          <w:bCs/>
          <w:sz w:val="24"/>
          <w:szCs w:val="24"/>
        </w:rPr>
        <w:t>:</w:t>
      </w:r>
      <w:r w:rsidRPr="00FB25BC">
        <w:rPr>
          <w:rFonts w:ascii="Arial" w:hAnsi="Arial" w:cs="Arial"/>
          <w:bCs/>
          <w:sz w:val="24"/>
          <w:szCs w:val="24"/>
        </w:rPr>
        <w:t xml:space="preserve"> </w:t>
      </w:r>
      <w:r w:rsidRPr="00FB25BC">
        <w:rPr>
          <w:rFonts w:ascii="Arial" w:hAnsi="Arial" w:cs="Arial"/>
          <w:bCs/>
          <w:sz w:val="24"/>
          <w:szCs w:val="24"/>
        </w:rPr>
        <w:t>European Journal of Pediatrics</w:t>
      </w:r>
    </w:p>
    <w:p w14:paraId="273D3C15" w14:textId="7D13B301" w:rsidR="00DF57BA" w:rsidRPr="006C78F4" w:rsidRDefault="00FB25BC" w:rsidP="00DF57BA">
      <w:pPr>
        <w:wordWrap/>
        <w:adjustRightInd w:val="0"/>
        <w:snapToGrid w:val="0"/>
        <w:spacing w:line="480" w:lineRule="auto"/>
        <w:jc w:val="lef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Author names: </w:t>
      </w:r>
      <w:r w:rsidR="00DF57BA" w:rsidRPr="006C78F4">
        <w:rPr>
          <w:rFonts w:ascii="Arial" w:hAnsi="Arial" w:cs="Arial"/>
          <w:sz w:val="24"/>
          <w:szCs w:val="24"/>
        </w:rPr>
        <w:t xml:space="preserve">Jae </w:t>
      </w:r>
      <w:proofErr w:type="spellStart"/>
      <w:r w:rsidR="00DF57BA" w:rsidRPr="006C78F4">
        <w:rPr>
          <w:rFonts w:ascii="Arial" w:hAnsi="Arial" w:cs="Arial"/>
          <w:sz w:val="24"/>
          <w:szCs w:val="24"/>
        </w:rPr>
        <w:t>Kyoon</w:t>
      </w:r>
      <w:proofErr w:type="spellEnd"/>
      <w:r w:rsidR="00DF57BA" w:rsidRPr="006C78F4">
        <w:rPr>
          <w:rFonts w:ascii="Arial" w:hAnsi="Arial" w:cs="Arial"/>
          <w:sz w:val="24"/>
          <w:szCs w:val="24"/>
        </w:rPr>
        <w:t xml:space="preserve"> Hwang</w:t>
      </w:r>
      <w:r w:rsidR="00DF57BA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DF57BA">
        <w:rPr>
          <w:rFonts w:ascii="Arial" w:hAnsi="Arial" w:cs="Arial"/>
          <w:sz w:val="24"/>
          <w:szCs w:val="24"/>
        </w:rPr>
        <w:t>MD</w:t>
      </w:r>
      <w:r w:rsidR="00DF57BA">
        <w:rPr>
          <w:vertAlign w:val="superscript"/>
          <w:lang w:eastAsia="de-CH"/>
        </w:rPr>
        <w:t>a</w:t>
      </w:r>
      <w:proofErr w:type="spellEnd"/>
      <w:r w:rsidR="00DF57BA">
        <w:rPr>
          <w:rFonts w:ascii="Arial" w:hAnsi="Arial" w:cs="Arial"/>
          <w:sz w:val="24"/>
          <w:szCs w:val="24"/>
        </w:rPr>
        <w:t xml:space="preserve">, </w:t>
      </w:r>
      <w:r w:rsidR="00DF57BA" w:rsidRPr="006C78F4">
        <w:rPr>
          <w:rFonts w:ascii="Arial" w:hAnsi="Arial" w:cs="Arial"/>
          <w:sz w:val="24"/>
          <w:szCs w:val="24"/>
        </w:rPr>
        <w:t>Seung Han Shin</w:t>
      </w:r>
      <w:r w:rsidR="00DF57BA">
        <w:rPr>
          <w:rFonts w:ascii="Arial" w:hAnsi="Arial" w:cs="Arial"/>
          <w:sz w:val="24"/>
          <w:szCs w:val="24"/>
        </w:rPr>
        <w:t xml:space="preserve"> MD, </w:t>
      </w:r>
      <w:proofErr w:type="spellStart"/>
      <w:r w:rsidR="00DF57BA">
        <w:rPr>
          <w:rFonts w:ascii="Arial" w:hAnsi="Arial" w:cs="Arial"/>
          <w:sz w:val="24"/>
          <w:szCs w:val="24"/>
        </w:rPr>
        <w:t>PhD</w:t>
      </w:r>
      <w:r w:rsidR="00DF57BA">
        <w:rPr>
          <w:vertAlign w:val="superscript"/>
          <w:lang w:eastAsia="de-CH"/>
        </w:rPr>
        <w:t>b</w:t>
      </w:r>
      <w:proofErr w:type="spellEnd"/>
      <w:r w:rsidR="00DF57BA">
        <w:rPr>
          <w:rFonts w:ascii="Arial" w:hAnsi="Arial" w:cs="Arial"/>
          <w:sz w:val="24"/>
          <w:szCs w:val="24"/>
        </w:rPr>
        <w:t>,</w:t>
      </w:r>
      <w:r w:rsidR="00DF57BA" w:rsidRPr="006C78F4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DF57BA" w:rsidRPr="006C78F4">
        <w:rPr>
          <w:rFonts w:ascii="Arial" w:hAnsi="Arial" w:cs="Arial"/>
          <w:sz w:val="24"/>
          <w:szCs w:val="24"/>
        </w:rPr>
        <w:t>Ee</w:t>
      </w:r>
      <w:proofErr w:type="spellEnd"/>
      <w:r w:rsidR="00DF57BA" w:rsidRPr="006C78F4">
        <w:rPr>
          <w:rFonts w:ascii="Arial" w:hAnsi="Arial" w:cs="Arial"/>
          <w:sz w:val="24"/>
          <w:szCs w:val="24"/>
        </w:rPr>
        <w:t>-Kyung Kim</w:t>
      </w:r>
      <w:r w:rsidR="00DF57BA" w:rsidRPr="00BC2775">
        <w:rPr>
          <w:rFonts w:ascii="Arial" w:hAnsi="Arial" w:cs="Arial"/>
          <w:sz w:val="24"/>
          <w:szCs w:val="24"/>
        </w:rPr>
        <w:t xml:space="preserve"> </w:t>
      </w:r>
      <w:r w:rsidR="00DF57BA">
        <w:rPr>
          <w:rFonts w:ascii="Arial" w:hAnsi="Arial" w:cs="Arial"/>
          <w:sz w:val="24"/>
          <w:szCs w:val="24"/>
        </w:rPr>
        <w:t xml:space="preserve">MD, </w:t>
      </w:r>
      <w:proofErr w:type="spellStart"/>
      <w:r w:rsidR="00DF57BA">
        <w:rPr>
          <w:rFonts w:ascii="Arial" w:hAnsi="Arial" w:cs="Arial"/>
          <w:sz w:val="24"/>
          <w:szCs w:val="24"/>
        </w:rPr>
        <w:t>PhD</w:t>
      </w:r>
      <w:r w:rsidR="00DF57BA">
        <w:rPr>
          <w:vertAlign w:val="superscript"/>
          <w:lang w:eastAsia="de-CH"/>
        </w:rPr>
        <w:t>b</w:t>
      </w:r>
      <w:proofErr w:type="spellEnd"/>
      <w:r w:rsidR="00DF57BA">
        <w:rPr>
          <w:rFonts w:ascii="Arial" w:hAnsi="Arial" w:cs="Arial"/>
          <w:sz w:val="24"/>
          <w:szCs w:val="24"/>
        </w:rPr>
        <w:t>,</w:t>
      </w:r>
      <w:r w:rsidR="00DF57BA" w:rsidRPr="006C78F4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DF57BA" w:rsidRPr="006C78F4">
        <w:rPr>
          <w:rFonts w:ascii="Arial" w:hAnsi="Arial" w:cs="Arial"/>
          <w:sz w:val="24"/>
          <w:szCs w:val="24"/>
        </w:rPr>
        <w:t>Seh</w:t>
      </w:r>
      <w:proofErr w:type="spellEnd"/>
      <w:r w:rsidR="00DF57BA" w:rsidRPr="006C78F4">
        <w:rPr>
          <w:rFonts w:ascii="Arial" w:hAnsi="Arial" w:cs="Arial"/>
          <w:sz w:val="24"/>
          <w:szCs w:val="24"/>
        </w:rPr>
        <w:t xml:space="preserve"> Hyun Kim</w:t>
      </w:r>
      <w:r w:rsidR="00DF57BA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DF57BA">
        <w:rPr>
          <w:rFonts w:ascii="Arial" w:hAnsi="Arial" w:cs="Arial"/>
          <w:sz w:val="24"/>
          <w:szCs w:val="24"/>
        </w:rPr>
        <w:t>MD</w:t>
      </w:r>
      <w:r w:rsidR="00DF57BA">
        <w:rPr>
          <w:vertAlign w:val="superscript"/>
          <w:lang w:eastAsia="de-CH"/>
        </w:rPr>
        <w:t>b</w:t>
      </w:r>
      <w:proofErr w:type="spellEnd"/>
      <w:r w:rsidR="00DF57BA">
        <w:rPr>
          <w:vertAlign w:val="superscript"/>
          <w:lang w:eastAsia="de-CH"/>
        </w:rPr>
        <w:t>,</w:t>
      </w:r>
      <w:r w:rsidR="00DF57BA" w:rsidRPr="006C78F4">
        <w:rPr>
          <w:rFonts w:ascii="Arial" w:hAnsi="Arial" w:cs="Arial"/>
          <w:sz w:val="24"/>
          <w:szCs w:val="24"/>
        </w:rPr>
        <w:t xml:space="preserve"> Han-Suk Kim</w:t>
      </w:r>
      <w:r w:rsidR="00DF57BA" w:rsidRPr="00BC2775">
        <w:rPr>
          <w:rFonts w:ascii="Arial" w:hAnsi="Arial" w:cs="Arial"/>
          <w:sz w:val="24"/>
          <w:szCs w:val="24"/>
        </w:rPr>
        <w:t xml:space="preserve"> </w:t>
      </w:r>
      <w:r w:rsidR="00DF57BA">
        <w:rPr>
          <w:rFonts w:ascii="Arial" w:hAnsi="Arial" w:cs="Arial"/>
          <w:sz w:val="24"/>
          <w:szCs w:val="24"/>
        </w:rPr>
        <w:t xml:space="preserve">MD, </w:t>
      </w:r>
      <w:proofErr w:type="spellStart"/>
      <w:r w:rsidR="00DF57BA">
        <w:rPr>
          <w:rFonts w:ascii="Arial" w:hAnsi="Arial" w:cs="Arial"/>
          <w:sz w:val="24"/>
          <w:szCs w:val="24"/>
        </w:rPr>
        <w:t>PhD</w:t>
      </w:r>
      <w:r w:rsidR="00DF57BA">
        <w:rPr>
          <w:vertAlign w:val="superscript"/>
          <w:lang w:eastAsia="de-CH"/>
        </w:rPr>
        <w:t>b</w:t>
      </w:r>
      <w:proofErr w:type="spellEnd"/>
      <w:r w:rsidR="00DF57BA">
        <w:rPr>
          <w:rFonts w:ascii="Arial" w:hAnsi="Arial" w:cs="Arial"/>
          <w:sz w:val="24"/>
          <w:szCs w:val="24"/>
        </w:rPr>
        <w:t>.</w:t>
      </w:r>
      <w:r w:rsidR="00DF57BA" w:rsidRPr="006C78F4">
        <w:rPr>
          <w:rFonts w:ascii="Arial" w:hAnsi="Arial" w:cs="Arial"/>
          <w:sz w:val="24"/>
          <w:szCs w:val="24"/>
          <w:vertAlign w:val="superscript"/>
        </w:rPr>
        <w:t xml:space="preserve"> </w:t>
      </w:r>
    </w:p>
    <w:p w14:paraId="7336BB35" w14:textId="77777777" w:rsidR="00DF57BA" w:rsidRDefault="00DF57BA" w:rsidP="00DF57BA">
      <w:pPr>
        <w:wordWrap/>
        <w:adjustRightInd w:val="0"/>
        <w:snapToGrid w:val="0"/>
        <w:spacing w:line="480" w:lineRule="auto"/>
        <w:jc w:val="left"/>
        <w:rPr>
          <w:rFonts w:ascii="Arial" w:hAnsi="Arial" w:cs="Arial"/>
          <w:sz w:val="24"/>
          <w:szCs w:val="24"/>
        </w:rPr>
      </w:pPr>
      <w:r>
        <w:rPr>
          <w:vertAlign w:val="superscript"/>
          <w:lang w:eastAsia="de-CH"/>
        </w:rPr>
        <w:t>a</w:t>
      </w:r>
      <w:r>
        <w:rPr>
          <w:rFonts w:ascii="Arial" w:hAnsi="Arial" w:cs="Arial" w:hint="eastAsia"/>
          <w:sz w:val="24"/>
          <w:szCs w:val="24"/>
        </w:rPr>
        <w:t xml:space="preserve"> D</w:t>
      </w:r>
      <w:r>
        <w:rPr>
          <w:rFonts w:ascii="Arial" w:hAnsi="Arial" w:cs="Arial"/>
          <w:sz w:val="24"/>
          <w:szCs w:val="24"/>
        </w:rPr>
        <w:t xml:space="preserve">epartment of Pediatrics, </w:t>
      </w:r>
      <w:proofErr w:type="spellStart"/>
      <w:r>
        <w:rPr>
          <w:rFonts w:ascii="Arial" w:hAnsi="Arial" w:cs="Arial"/>
          <w:sz w:val="24"/>
          <w:szCs w:val="24"/>
        </w:rPr>
        <w:t>Hanyang</w:t>
      </w:r>
      <w:proofErr w:type="spellEnd"/>
      <w:r>
        <w:rPr>
          <w:rFonts w:ascii="Arial" w:hAnsi="Arial" w:cs="Arial"/>
          <w:sz w:val="24"/>
          <w:szCs w:val="24"/>
        </w:rPr>
        <w:t xml:space="preserve"> University </w:t>
      </w:r>
      <w:proofErr w:type="spellStart"/>
      <w:r>
        <w:rPr>
          <w:rFonts w:ascii="Arial" w:hAnsi="Arial" w:cs="Arial"/>
          <w:sz w:val="24"/>
          <w:szCs w:val="24"/>
        </w:rPr>
        <w:t>Guri</w:t>
      </w:r>
      <w:proofErr w:type="spellEnd"/>
      <w:r>
        <w:rPr>
          <w:rFonts w:ascii="Arial" w:hAnsi="Arial" w:cs="Arial"/>
          <w:sz w:val="24"/>
          <w:szCs w:val="24"/>
        </w:rPr>
        <w:t xml:space="preserve"> Hospital, </w:t>
      </w:r>
      <w:r w:rsidRPr="00BC589E">
        <w:rPr>
          <w:rFonts w:ascii="Arial" w:hAnsi="Arial" w:cs="Arial"/>
          <w:sz w:val="24"/>
          <w:szCs w:val="24"/>
        </w:rPr>
        <w:t>Gyeonggi-do, Republic of Korea</w:t>
      </w:r>
    </w:p>
    <w:p w14:paraId="15B8C855" w14:textId="77777777" w:rsidR="00DF57BA" w:rsidRPr="006C78F4" w:rsidRDefault="00DF57BA" w:rsidP="00DF57BA">
      <w:pPr>
        <w:wordWrap/>
        <w:adjustRightInd w:val="0"/>
        <w:snapToGrid w:val="0"/>
        <w:spacing w:line="480" w:lineRule="auto"/>
        <w:jc w:val="left"/>
        <w:rPr>
          <w:rFonts w:ascii="Arial" w:hAnsi="Arial" w:cs="Arial"/>
          <w:sz w:val="24"/>
          <w:szCs w:val="24"/>
        </w:rPr>
      </w:pPr>
      <w:r>
        <w:rPr>
          <w:vertAlign w:val="superscript"/>
          <w:lang w:eastAsia="de-CH"/>
        </w:rPr>
        <w:t>b</w:t>
      </w:r>
      <w:r w:rsidRPr="006C78F4">
        <w:rPr>
          <w:rFonts w:ascii="Arial" w:hAnsi="Arial" w:cs="Arial"/>
          <w:sz w:val="24"/>
          <w:szCs w:val="24"/>
        </w:rPr>
        <w:t xml:space="preserve"> Department of Pediatrics, Seoul National University College of Medicine, Seoul, Republic of Korea</w:t>
      </w:r>
    </w:p>
    <w:p w14:paraId="01E324FE" w14:textId="77777777" w:rsidR="008E68EB" w:rsidRPr="00DF57BA" w:rsidRDefault="008E68EB" w:rsidP="008E68EB">
      <w:pPr>
        <w:wordWrap/>
        <w:adjustRightInd w:val="0"/>
        <w:snapToGrid w:val="0"/>
        <w:spacing w:line="480" w:lineRule="auto"/>
        <w:jc w:val="left"/>
        <w:rPr>
          <w:rFonts w:ascii="Arial" w:hAnsi="Arial" w:cs="Arial"/>
          <w:sz w:val="24"/>
          <w:szCs w:val="24"/>
        </w:rPr>
      </w:pPr>
    </w:p>
    <w:p w14:paraId="020ECC70" w14:textId="77777777" w:rsidR="008E68EB" w:rsidRPr="006C78F4" w:rsidRDefault="008E68EB" w:rsidP="008E68EB">
      <w:pPr>
        <w:wordWrap/>
        <w:adjustRightInd w:val="0"/>
        <w:snapToGrid w:val="0"/>
        <w:spacing w:line="480" w:lineRule="auto"/>
        <w:jc w:val="left"/>
        <w:rPr>
          <w:rFonts w:ascii="Arial" w:hAnsi="Arial" w:cs="Arial"/>
          <w:sz w:val="24"/>
          <w:szCs w:val="24"/>
        </w:rPr>
      </w:pPr>
      <w:r w:rsidRPr="006C78F4">
        <w:rPr>
          <w:rFonts w:ascii="Arial" w:hAnsi="Arial" w:cs="Arial"/>
          <w:sz w:val="24"/>
          <w:szCs w:val="24"/>
        </w:rPr>
        <w:t>Authors have none to declare</w:t>
      </w:r>
    </w:p>
    <w:p w14:paraId="0CC5A5F5" w14:textId="77777777" w:rsidR="008E68EB" w:rsidRPr="006C78F4" w:rsidRDefault="008E68EB" w:rsidP="008E68EB">
      <w:pPr>
        <w:wordWrap/>
        <w:adjustRightInd w:val="0"/>
        <w:snapToGrid w:val="0"/>
        <w:spacing w:line="480" w:lineRule="auto"/>
        <w:jc w:val="left"/>
        <w:rPr>
          <w:rFonts w:ascii="Arial" w:hAnsi="Arial" w:cs="Arial"/>
          <w:sz w:val="24"/>
          <w:szCs w:val="24"/>
        </w:rPr>
      </w:pPr>
    </w:p>
    <w:p w14:paraId="157C5423" w14:textId="77777777" w:rsidR="008E68EB" w:rsidRPr="006C78F4" w:rsidRDefault="008E68EB" w:rsidP="008E68EB">
      <w:pPr>
        <w:wordWrap/>
        <w:adjustRightInd w:val="0"/>
        <w:snapToGrid w:val="0"/>
        <w:spacing w:line="480" w:lineRule="auto"/>
        <w:jc w:val="left"/>
        <w:rPr>
          <w:rFonts w:ascii="Arial" w:hAnsi="Arial" w:cs="Arial"/>
          <w:sz w:val="24"/>
          <w:szCs w:val="24"/>
        </w:rPr>
      </w:pPr>
      <w:r w:rsidRPr="006C78F4">
        <w:rPr>
          <w:rFonts w:ascii="Arial" w:hAnsi="Arial" w:cs="Arial"/>
          <w:sz w:val="24"/>
          <w:szCs w:val="24"/>
        </w:rPr>
        <w:t>Corresponding Author:</w:t>
      </w:r>
      <w:r>
        <w:rPr>
          <w:rFonts w:ascii="Arial" w:hAnsi="Arial" w:cs="Arial"/>
          <w:sz w:val="24"/>
          <w:szCs w:val="24"/>
        </w:rPr>
        <w:t xml:space="preserve"> </w:t>
      </w:r>
      <w:r w:rsidRPr="006C78F4">
        <w:rPr>
          <w:rFonts w:ascii="Arial" w:hAnsi="Arial" w:cs="Arial"/>
          <w:sz w:val="24"/>
          <w:szCs w:val="24"/>
        </w:rPr>
        <w:t>Seung Han Shin, MD</w:t>
      </w:r>
      <w:r>
        <w:rPr>
          <w:rFonts w:ascii="Arial" w:hAnsi="Arial" w:cs="Arial"/>
          <w:sz w:val="24"/>
          <w:szCs w:val="24"/>
        </w:rPr>
        <w:t>.</w:t>
      </w:r>
      <w:r w:rsidRPr="006C78F4">
        <w:rPr>
          <w:rFonts w:ascii="Arial" w:hAnsi="Arial" w:cs="Arial"/>
          <w:sz w:val="24"/>
          <w:szCs w:val="24"/>
        </w:rPr>
        <w:t xml:space="preserve"> </w:t>
      </w:r>
    </w:p>
    <w:p w14:paraId="5DB46E0A" w14:textId="77777777" w:rsidR="008E68EB" w:rsidRPr="006C78F4" w:rsidRDefault="008E68EB" w:rsidP="008E68EB">
      <w:pPr>
        <w:wordWrap/>
        <w:adjustRightInd w:val="0"/>
        <w:snapToGrid w:val="0"/>
        <w:spacing w:line="480" w:lineRule="auto"/>
        <w:jc w:val="left"/>
        <w:rPr>
          <w:rFonts w:ascii="Arial" w:hAnsi="Arial" w:cs="Arial"/>
          <w:sz w:val="24"/>
          <w:szCs w:val="24"/>
        </w:rPr>
      </w:pPr>
      <w:r w:rsidRPr="006C78F4">
        <w:rPr>
          <w:rFonts w:ascii="Arial" w:hAnsi="Arial" w:cs="Arial"/>
          <w:sz w:val="24"/>
          <w:szCs w:val="24"/>
        </w:rPr>
        <w:t xml:space="preserve">Mailing address: Department of Pediatrics, Seoul National University Children's Hospital, 101 </w:t>
      </w:r>
      <w:proofErr w:type="spellStart"/>
      <w:r w:rsidRPr="006C78F4">
        <w:rPr>
          <w:rFonts w:ascii="Arial" w:hAnsi="Arial" w:cs="Arial"/>
          <w:sz w:val="24"/>
          <w:szCs w:val="24"/>
        </w:rPr>
        <w:t>Daehak-ro</w:t>
      </w:r>
      <w:proofErr w:type="spellEnd"/>
      <w:r w:rsidRPr="006C78F4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C78F4">
        <w:rPr>
          <w:rFonts w:ascii="Arial" w:hAnsi="Arial" w:cs="Arial"/>
          <w:sz w:val="24"/>
          <w:szCs w:val="24"/>
        </w:rPr>
        <w:t>Jongno-gu</w:t>
      </w:r>
      <w:proofErr w:type="spellEnd"/>
      <w:r w:rsidRPr="006C78F4">
        <w:rPr>
          <w:rFonts w:ascii="Arial" w:hAnsi="Arial" w:cs="Arial"/>
          <w:sz w:val="24"/>
          <w:szCs w:val="24"/>
        </w:rPr>
        <w:t>, Seoul 03080, Republic of Korea</w:t>
      </w:r>
    </w:p>
    <w:p w14:paraId="6DEE6D89" w14:textId="77777777" w:rsidR="008E68EB" w:rsidRPr="006C78F4" w:rsidRDefault="008E68EB" w:rsidP="008E68EB">
      <w:pPr>
        <w:wordWrap/>
        <w:adjustRightInd w:val="0"/>
        <w:snapToGrid w:val="0"/>
        <w:spacing w:line="480" w:lineRule="auto"/>
        <w:jc w:val="left"/>
        <w:rPr>
          <w:rFonts w:ascii="Arial" w:hAnsi="Arial" w:cs="Arial"/>
          <w:sz w:val="24"/>
          <w:szCs w:val="24"/>
        </w:rPr>
      </w:pPr>
      <w:r w:rsidRPr="006C78F4">
        <w:rPr>
          <w:rFonts w:ascii="Arial" w:hAnsi="Arial" w:cs="Arial"/>
          <w:sz w:val="24"/>
          <w:szCs w:val="24"/>
        </w:rPr>
        <w:t>Telephone number: +82-2-2072-3555, Fax number: +82-2-2072-0590</w:t>
      </w:r>
    </w:p>
    <w:p w14:paraId="6EED0AB7" w14:textId="77777777" w:rsidR="008E68EB" w:rsidRPr="006C78F4" w:rsidRDefault="008E68EB" w:rsidP="008E68EB">
      <w:pPr>
        <w:wordWrap/>
        <w:adjustRightInd w:val="0"/>
        <w:snapToGrid w:val="0"/>
        <w:spacing w:line="480" w:lineRule="auto"/>
        <w:jc w:val="left"/>
        <w:rPr>
          <w:rFonts w:ascii="Arial" w:hAnsi="Arial" w:cs="Arial"/>
          <w:sz w:val="24"/>
          <w:szCs w:val="24"/>
        </w:rPr>
      </w:pPr>
      <w:r w:rsidRPr="006C78F4">
        <w:rPr>
          <w:rFonts w:ascii="Arial" w:hAnsi="Arial" w:cs="Arial"/>
          <w:sz w:val="24"/>
          <w:szCs w:val="24"/>
        </w:rPr>
        <w:t xml:space="preserve">Email: </w:t>
      </w:r>
      <w:hyperlink r:id="rId8" w:history="1">
        <w:r w:rsidRPr="006C78F4">
          <w:rPr>
            <w:rStyle w:val="a9"/>
            <w:rFonts w:ascii="Arial" w:hAnsi="Arial" w:cs="Arial"/>
            <w:sz w:val="24"/>
            <w:szCs w:val="24"/>
          </w:rPr>
          <w:t>revival421@snu.ac.kr</w:t>
        </w:r>
      </w:hyperlink>
    </w:p>
    <w:p w14:paraId="0620097C" w14:textId="77777777" w:rsidR="008E68EB" w:rsidRDefault="008E68EB">
      <w:pPr>
        <w:widowControl/>
        <w:wordWrap/>
        <w:autoSpaceDE/>
        <w:autoSpaceDN/>
        <w:rPr>
          <w:rFonts w:ascii="Arial" w:hAnsi="Arial" w:cs="Arial"/>
          <w:sz w:val="24"/>
          <w:szCs w:val="24"/>
        </w:rPr>
        <w:sectPr w:rsidR="008E68EB" w:rsidSect="008E68EB">
          <w:pgSz w:w="11906" w:h="16838"/>
          <w:pgMar w:top="1440" w:right="1701" w:bottom="1440" w:left="1440" w:header="851" w:footer="992" w:gutter="0"/>
          <w:cols w:space="425"/>
          <w:docGrid w:linePitch="360"/>
        </w:sectPr>
      </w:pPr>
      <w:r>
        <w:rPr>
          <w:rFonts w:ascii="Arial" w:hAnsi="Arial" w:cs="Arial"/>
          <w:sz w:val="24"/>
          <w:szCs w:val="24"/>
        </w:rPr>
        <w:br w:type="page"/>
      </w:r>
    </w:p>
    <w:p w14:paraId="602F5FA5" w14:textId="618EE1EB" w:rsidR="00D04111" w:rsidRPr="000C6203" w:rsidRDefault="003A545A">
      <w:pPr>
        <w:widowControl/>
        <w:wordWrap/>
        <w:autoSpaceDE/>
        <w:autoSpaceDN/>
        <w:rPr>
          <w:rFonts w:ascii="Arial" w:hAnsi="Arial" w:cs="Arial"/>
          <w:sz w:val="24"/>
          <w:szCs w:val="24"/>
        </w:rPr>
      </w:pPr>
      <w:r w:rsidRPr="003A545A">
        <w:rPr>
          <w:rFonts w:ascii="Arial" w:hAnsi="Arial" w:cs="Arial"/>
          <w:sz w:val="24"/>
          <w:szCs w:val="24"/>
        </w:rPr>
        <w:lastRenderedPageBreak/>
        <w:t xml:space="preserve">Supplementary Table </w:t>
      </w:r>
      <w:r>
        <w:rPr>
          <w:rFonts w:ascii="Arial" w:hAnsi="Arial" w:cs="Arial"/>
          <w:sz w:val="24"/>
          <w:szCs w:val="24"/>
        </w:rPr>
        <w:t>S</w:t>
      </w:r>
      <w:r w:rsidR="00D04111" w:rsidRPr="000C6203">
        <w:rPr>
          <w:rFonts w:ascii="Arial" w:hAnsi="Arial" w:cs="Arial"/>
          <w:sz w:val="24"/>
          <w:szCs w:val="24"/>
        </w:rPr>
        <w:t xml:space="preserve">1. Definition of BPD </w:t>
      </w:r>
      <w:r w:rsidR="00E774F7" w:rsidRPr="000C6203">
        <w:rPr>
          <w:rFonts w:ascii="Arial" w:hAnsi="Arial" w:cs="Arial"/>
          <w:sz w:val="24"/>
          <w:szCs w:val="24"/>
        </w:rPr>
        <w:t>of</w:t>
      </w:r>
      <w:r w:rsidR="00D04111" w:rsidRPr="000C6203">
        <w:rPr>
          <w:rFonts w:ascii="Arial" w:hAnsi="Arial" w:cs="Arial"/>
          <w:sz w:val="24"/>
          <w:szCs w:val="24"/>
        </w:rPr>
        <w:t xml:space="preserve"> the NICHD (2018) and </w:t>
      </w:r>
      <w:r w:rsidR="00E774F7" w:rsidRPr="000C6203">
        <w:rPr>
          <w:rFonts w:ascii="Arial" w:hAnsi="Arial" w:cs="Arial"/>
          <w:sz w:val="24"/>
          <w:szCs w:val="24"/>
        </w:rPr>
        <w:t xml:space="preserve">the </w:t>
      </w:r>
      <w:r w:rsidR="00D04111" w:rsidRPr="000C6203">
        <w:rPr>
          <w:rFonts w:ascii="Arial" w:hAnsi="Arial" w:cs="Arial"/>
          <w:sz w:val="24"/>
          <w:szCs w:val="24"/>
        </w:rPr>
        <w:t>Jensen (2019) criteria</w:t>
      </w:r>
      <w:r w:rsidR="00E774F7" w:rsidRPr="000C6203">
        <w:rPr>
          <w:rFonts w:ascii="Arial" w:hAnsi="Arial" w:cs="Arial"/>
          <w:sz w:val="24"/>
          <w:szCs w:val="24"/>
        </w:rPr>
        <w:t xml:space="preserve"> based on the mode of respiratory support and FiO</w:t>
      </w:r>
      <w:r w:rsidR="00E774F7" w:rsidRPr="000C6203">
        <w:rPr>
          <w:rFonts w:ascii="Arial" w:hAnsi="Arial" w:cs="Arial"/>
          <w:sz w:val="24"/>
          <w:szCs w:val="24"/>
          <w:vertAlign w:val="subscript"/>
        </w:rPr>
        <w:t>2</w:t>
      </w:r>
      <w:r w:rsidR="00E774F7" w:rsidRPr="000C6203">
        <w:rPr>
          <w:rFonts w:ascii="Arial" w:hAnsi="Arial" w:cs="Arial"/>
          <w:sz w:val="24"/>
          <w:szCs w:val="24"/>
        </w:rPr>
        <w:t xml:space="preserve"> ranges </w:t>
      </w:r>
    </w:p>
    <w:tbl>
      <w:tblPr>
        <w:tblW w:w="12616" w:type="dxa"/>
        <w:tblInd w:w="-5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3219"/>
        <w:gridCol w:w="1659"/>
        <w:gridCol w:w="1659"/>
        <w:gridCol w:w="1685"/>
        <w:gridCol w:w="1559"/>
        <w:gridCol w:w="1418"/>
        <w:gridCol w:w="1417"/>
      </w:tblGrid>
      <w:tr w:rsidR="00E774F7" w:rsidRPr="000C6203" w14:paraId="5B000DE9" w14:textId="77777777" w:rsidTr="004D3279">
        <w:trPr>
          <w:trHeight w:val="330"/>
        </w:trPr>
        <w:tc>
          <w:tcPr>
            <w:tcW w:w="321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52B8B5" w14:textId="77777777" w:rsidR="00E774F7" w:rsidRPr="008E68EB" w:rsidRDefault="00E774F7" w:rsidP="00E774F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8E68EB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84D56A" w14:textId="77777777" w:rsidR="00E774F7" w:rsidRPr="008E68EB" w:rsidRDefault="00E774F7" w:rsidP="00E774F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8E68EB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Invasive IPPV</w:t>
            </w:r>
          </w:p>
        </w:tc>
        <w:tc>
          <w:tcPr>
            <w:tcW w:w="16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FC1F4C" w14:textId="77777777" w:rsidR="00E774F7" w:rsidRPr="008E68EB" w:rsidRDefault="00E774F7" w:rsidP="00E774F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8E68EB">
              <w:rPr>
                <w:rFonts w:ascii="Arial" w:eastAsia="맑은 고딕" w:hAnsi="Arial" w:cs="Arial"/>
                <w:color w:val="000000"/>
                <w:kern w:val="0"/>
                <w:sz w:val="22"/>
              </w:rPr>
              <w:t xml:space="preserve">N-CPAP </w:t>
            </w:r>
            <w:r w:rsidRPr="008E68EB">
              <w:rPr>
                <w:rFonts w:ascii="Arial" w:eastAsia="맑은 고딕" w:hAnsi="Arial" w:cs="Arial"/>
                <w:color w:val="000000"/>
                <w:kern w:val="0"/>
                <w:sz w:val="22"/>
              </w:rPr>
              <w:br/>
              <w:t>or NIPPV</w:t>
            </w:r>
          </w:p>
        </w:tc>
        <w:tc>
          <w:tcPr>
            <w:tcW w:w="607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496DA4" w14:textId="77777777" w:rsidR="00E774F7" w:rsidRPr="008E68EB" w:rsidRDefault="00E774F7" w:rsidP="00E774F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8E68EB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Nasal cannula</w:t>
            </w:r>
          </w:p>
        </w:tc>
      </w:tr>
      <w:tr w:rsidR="00E774F7" w:rsidRPr="000C6203" w14:paraId="62F8B95E" w14:textId="77777777" w:rsidTr="004D3279">
        <w:trPr>
          <w:trHeight w:val="330"/>
        </w:trPr>
        <w:tc>
          <w:tcPr>
            <w:tcW w:w="32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227B9D" w14:textId="77777777" w:rsidR="00E774F7" w:rsidRPr="008E68EB" w:rsidRDefault="00E774F7" w:rsidP="00E774F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16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ECF2F4" w14:textId="77777777" w:rsidR="00E774F7" w:rsidRPr="008E68EB" w:rsidRDefault="00E774F7" w:rsidP="00E774F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16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3147F8" w14:textId="77777777" w:rsidR="00E774F7" w:rsidRPr="008E68EB" w:rsidRDefault="00E774F7" w:rsidP="00E774F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1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A2B9F5" w14:textId="216F06A0" w:rsidR="00E774F7" w:rsidRPr="008E68EB" w:rsidRDefault="00E774F7" w:rsidP="00E774F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8E68EB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≥</w:t>
            </w:r>
            <w:r w:rsidRPr="008E68EB">
              <w:rPr>
                <w:rFonts w:ascii="Arial" w:eastAsia="맑은 고딕" w:hAnsi="Arial" w:cs="Arial"/>
                <w:color w:val="000000"/>
                <w:kern w:val="0"/>
                <w:sz w:val="22"/>
              </w:rPr>
              <w:t xml:space="preserve"> 3 L/min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C49CB4" w14:textId="417DD5B4" w:rsidR="00E774F7" w:rsidRPr="008E68EB" w:rsidRDefault="00E774F7" w:rsidP="00E774F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8E68EB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2</w:t>
            </w:r>
            <w:r w:rsidR="000C6203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–</w:t>
            </w:r>
            <w:r w:rsidRPr="008E68EB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3 L/min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BCA824" w14:textId="137C325C" w:rsidR="00E774F7" w:rsidRPr="008E68EB" w:rsidRDefault="00E774F7" w:rsidP="00E774F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8E68EB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1</w:t>
            </w:r>
            <w:r w:rsidR="000C6203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–</w:t>
            </w:r>
            <w:r w:rsidRPr="008E68EB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2 L/min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8B4591" w14:textId="139FC58E" w:rsidR="00E774F7" w:rsidRPr="008E68EB" w:rsidRDefault="00E774F7" w:rsidP="00E774F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8E68EB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&lt;</w:t>
            </w:r>
            <w:r w:rsidR="000C6203">
              <w:rPr>
                <w:rFonts w:ascii="Arial" w:eastAsia="맑은 고딕" w:hAnsi="Arial" w:cs="Arial"/>
                <w:color w:val="000000"/>
                <w:kern w:val="0"/>
                <w:sz w:val="22"/>
              </w:rPr>
              <w:t xml:space="preserve"> </w:t>
            </w:r>
            <w:r w:rsidRPr="008E68EB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1 L/min</w:t>
            </w:r>
          </w:p>
        </w:tc>
      </w:tr>
      <w:tr w:rsidR="00E774F7" w:rsidRPr="000C6203" w14:paraId="693A3632" w14:textId="77777777" w:rsidTr="00E774F7">
        <w:trPr>
          <w:trHeight w:val="637"/>
        </w:trPr>
        <w:tc>
          <w:tcPr>
            <w:tcW w:w="32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</w:tcBorders>
            <w:shd w:val="clear" w:color="auto" w:fill="auto"/>
            <w:vAlign w:val="center"/>
            <w:hideMark/>
          </w:tcPr>
          <w:p w14:paraId="7AEC485A" w14:textId="603D7F8A" w:rsidR="00E774F7" w:rsidRPr="008E68EB" w:rsidRDefault="00E774F7" w:rsidP="00E774F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8E68EB">
              <w:rPr>
                <w:rFonts w:ascii="Arial" w:eastAsia="맑은 고딕" w:hAnsi="Arial" w:cs="Arial"/>
                <w:color w:val="000000"/>
                <w:kern w:val="0"/>
                <w:sz w:val="22"/>
              </w:rPr>
              <w:t xml:space="preserve">               Jensen 2019</w:t>
            </w:r>
            <w:r w:rsidRPr="008E68EB">
              <w:rPr>
                <w:rFonts w:ascii="Arial" w:eastAsia="맑은 고딕" w:hAnsi="Arial" w:cs="Arial"/>
                <w:color w:val="000000"/>
                <w:kern w:val="0"/>
                <w:sz w:val="22"/>
              </w:rPr>
              <w:br/>
              <w:t xml:space="preserve"> NICHD 2018</w:t>
            </w:r>
          </w:p>
        </w:tc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A0928A" w14:textId="77777777" w:rsidR="00E774F7" w:rsidRPr="008E68EB" w:rsidRDefault="00E774F7" w:rsidP="00E774F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8E68EB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III</w:t>
            </w:r>
          </w:p>
        </w:tc>
        <w:tc>
          <w:tcPr>
            <w:tcW w:w="490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229D11" w14:textId="77777777" w:rsidR="00E774F7" w:rsidRPr="008E68EB" w:rsidRDefault="00E774F7" w:rsidP="00E774F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8E68EB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II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F03BFE" w14:textId="77777777" w:rsidR="00E774F7" w:rsidRPr="008E68EB" w:rsidRDefault="00E774F7" w:rsidP="00E774F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8E68EB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I</w:t>
            </w:r>
          </w:p>
        </w:tc>
      </w:tr>
      <w:tr w:rsidR="00E774F7" w:rsidRPr="000C6203" w14:paraId="444E3CC8" w14:textId="77777777" w:rsidTr="004D3279">
        <w:trPr>
          <w:trHeight w:val="540"/>
        </w:trPr>
        <w:tc>
          <w:tcPr>
            <w:tcW w:w="32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3DFB78" w14:textId="77777777" w:rsidR="00E774F7" w:rsidRPr="008E68EB" w:rsidRDefault="00E774F7" w:rsidP="00E774F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8E68EB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I</w:t>
            </w:r>
          </w:p>
        </w:tc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E52C98" w14:textId="6AE9F16A" w:rsidR="00E774F7" w:rsidRPr="008E68EB" w:rsidRDefault="00E774F7" w:rsidP="00E774F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8E68EB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-</w:t>
            </w:r>
          </w:p>
        </w:tc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ECA2C1" w14:textId="77777777" w:rsidR="00E774F7" w:rsidRPr="008E68EB" w:rsidRDefault="00E774F7" w:rsidP="00E774F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8E68EB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21</w:t>
            </w:r>
          </w:p>
        </w:tc>
        <w:tc>
          <w:tcPr>
            <w:tcW w:w="1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2C904A" w14:textId="77777777" w:rsidR="00E774F7" w:rsidRPr="008E68EB" w:rsidRDefault="00E774F7" w:rsidP="004D327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8E68EB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21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A86058" w14:textId="77777777" w:rsidR="00E774F7" w:rsidRPr="008E68EB" w:rsidRDefault="00E774F7" w:rsidP="004D327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8E68EB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22–29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84D44E" w14:textId="77777777" w:rsidR="00E774F7" w:rsidRPr="008E68EB" w:rsidRDefault="00E774F7" w:rsidP="004D327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8E68EB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22–29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D180FE" w14:textId="77777777" w:rsidR="00E774F7" w:rsidRPr="008E68EB" w:rsidRDefault="00E774F7" w:rsidP="004D327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8E68EB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22–70</w:t>
            </w:r>
          </w:p>
        </w:tc>
      </w:tr>
      <w:tr w:rsidR="00E774F7" w:rsidRPr="000C6203" w14:paraId="6A5B0C8C" w14:textId="77777777" w:rsidTr="004D3279">
        <w:trPr>
          <w:trHeight w:val="540"/>
        </w:trPr>
        <w:tc>
          <w:tcPr>
            <w:tcW w:w="32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7E9A74" w14:textId="77777777" w:rsidR="00E774F7" w:rsidRPr="008E68EB" w:rsidRDefault="00E774F7" w:rsidP="00E774F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8E68EB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II</w:t>
            </w:r>
          </w:p>
        </w:tc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F806CA" w14:textId="77777777" w:rsidR="00E774F7" w:rsidRPr="008E68EB" w:rsidRDefault="00E774F7" w:rsidP="00E774F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8E68EB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21</w:t>
            </w:r>
          </w:p>
        </w:tc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296B7D" w14:textId="77777777" w:rsidR="00E774F7" w:rsidRPr="008E68EB" w:rsidRDefault="00E774F7" w:rsidP="00E774F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8E68EB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22–29</w:t>
            </w:r>
          </w:p>
        </w:tc>
        <w:tc>
          <w:tcPr>
            <w:tcW w:w="1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0DA135" w14:textId="77777777" w:rsidR="00E774F7" w:rsidRPr="008E68EB" w:rsidRDefault="00E774F7" w:rsidP="004D327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8E68EB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22–29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EE3F68" w14:textId="0AF5FA20" w:rsidR="00E774F7" w:rsidRPr="008E68EB" w:rsidRDefault="00E774F7" w:rsidP="004D327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8E68EB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≥</w:t>
            </w:r>
            <w:r w:rsidR="000C6203">
              <w:rPr>
                <w:rFonts w:ascii="Arial" w:eastAsia="맑은 고딕" w:hAnsi="Arial" w:cs="Arial"/>
                <w:color w:val="000000"/>
                <w:kern w:val="0"/>
                <w:sz w:val="22"/>
              </w:rPr>
              <w:t xml:space="preserve"> </w:t>
            </w:r>
            <w:r w:rsidRPr="008E68EB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30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032164" w14:textId="1356FB5E" w:rsidR="00E774F7" w:rsidRPr="008E68EB" w:rsidRDefault="00E774F7" w:rsidP="004D327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8E68EB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≥</w:t>
            </w:r>
            <w:r w:rsidR="000C6203">
              <w:rPr>
                <w:rFonts w:ascii="Arial" w:eastAsia="맑은 고딕" w:hAnsi="Arial" w:cs="Arial"/>
                <w:color w:val="000000"/>
                <w:kern w:val="0"/>
                <w:sz w:val="22"/>
              </w:rPr>
              <w:t xml:space="preserve"> </w:t>
            </w:r>
            <w:r w:rsidRPr="008E68EB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30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24E466" w14:textId="736AA430" w:rsidR="00E774F7" w:rsidRPr="008E68EB" w:rsidRDefault="00E774F7" w:rsidP="004D327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8E68EB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&gt;</w:t>
            </w:r>
            <w:r w:rsidR="000C6203">
              <w:rPr>
                <w:rFonts w:ascii="Arial" w:eastAsia="맑은 고딕" w:hAnsi="Arial" w:cs="Arial"/>
                <w:color w:val="000000"/>
                <w:kern w:val="0"/>
                <w:sz w:val="22"/>
              </w:rPr>
              <w:t xml:space="preserve"> </w:t>
            </w:r>
            <w:r w:rsidRPr="008E68EB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70</w:t>
            </w:r>
          </w:p>
        </w:tc>
      </w:tr>
      <w:tr w:rsidR="00E774F7" w:rsidRPr="000C6203" w14:paraId="230DAE05" w14:textId="77777777" w:rsidTr="004D3279">
        <w:trPr>
          <w:trHeight w:val="540"/>
        </w:trPr>
        <w:tc>
          <w:tcPr>
            <w:tcW w:w="32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FD3B7D" w14:textId="77777777" w:rsidR="00E774F7" w:rsidRPr="008E68EB" w:rsidRDefault="00E774F7" w:rsidP="00E774F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8E68EB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III</w:t>
            </w:r>
          </w:p>
        </w:tc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E00214" w14:textId="53AA9FB4" w:rsidR="00E774F7" w:rsidRPr="008E68EB" w:rsidRDefault="00E774F7" w:rsidP="00E774F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8E68EB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&gt;</w:t>
            </w:r>
            <w:r w:rsidR="000C6203">
              <w:rPr>
                <w:rFonts w:ascii="Arial" w:eastAsia="맑은 고딕" w:hAnsi="Arial" w:cs="Arial"/>
                <w:color w:val="000000"/>
                <w:kern w:val="0"/>
                <w:sz w:val="22"/>
              </w:rPr>
              <w:t xml:space="preserve"> </w:t>
            </w:r>
            <w:r w:rsidRPr="008E68EB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21</w:t>
            </w:r>
          </w:p>
        </w:tc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BC80AB" w14:textId="19896137" w:rsidR="00E774F7" w:rsidRPr="008E68EB" w:rsidRDefault="00E774F7" w:rsidP="00E774F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8E68EB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≥</w:t>
            </w:r>
            <w:r w:rsidR="000C6203">
              <w:rPr>
                <w:rFonts w:ascii="Arial" w:eastAsia="맑은 고딕" w:hAnsi="Arial" w:cs="Arial"/>
                <w:color w:val="000000"/>
                <w:kern w:val="0"/>
                <w:sz w:val="22"/>
              </w:rPr>
              <w:t xml:space="preserve"> </w:t>
            </w:r>
            <w:r w:rsidRPr="008E68EB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30</w:t>
            </w:r>
          </w:p>
        </w:tc>
        <w:tc>
          <w:tcPr>
            <w:tcW w:w="1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A1244B" w14:textId="20C7382C" w:rsidR="00E774F7" w:rsidRPr="008E68EB" w:rsidRDefault="005D6A45" w:rsidP="004D327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94519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≥</w:t>
            </w:r>
            <w:r>
              <w:rPr>
                <w:rFonts w:ascii="Arial" w:eastAsia="맑은 고딕" w:hAnsi="Arial" w:cs="Arial"/>
                <w:color w:val="000000"/>
                <w:kern w:val="0"/>
                <w:sz w:val="22"/>
              </w:rPr>
              <w:t xml:space="preserve"> </w:t>
            </w:r>
            <w:r w:rsidRPr="00945199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FA3AF8" w14:textId="33C80225" w:rsidR="00E774F7" w:rsidRPr="008E68EB" w:rsidRDefault="00E774F7" w:rsidP="004D327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8E68EB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B52140" w14:textId="1B070C53" w:rsidR="00E774F7" w:rsidRPr="008E68EB" w:rsidRDefault="00E774F7" w:rsidP="004D327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8E68EB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-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C94FF9" w14:textId="78709F8B" w:rsidR="00E774F7" w:rsidRPr="008E68EB" w:rsidRDefault="00E774F7" w:rsidP="004D327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8E68EB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-</w:t>
            </w:r>
          </w:p>
        </w:tc>
      </w:tr>
    </w:tbl>
    <w:p w14:paraId="04DA6110" w14:textId="2691525A" w:rsidR="002C4C18" w:rsidRPr="000C6203" w:rsidRDefault="00DF73EE" w:rsidP="008E68EB">
      <w:pPr>
        <w:widowControl/>
        <w:wordWrap/>
        <w:autoSpaceDE/>
        <w:autoSpaceDN/>
        <w:rPr>
          <w:rFonts w:ascii="Arial" w:hAnsi="Arial" w:cs="Arial"/>
          <w:sz w:val="24"/>
          <w:szCs w:val="24"/>
        </w:rPr>
      </w:pPr>
      <w:r w:rsidRPr="000C6203">
        <w:rPr>
          <w:rFonts w:ascii="Arial" w:hAnsi="Arial" w:cs="Arial"/>
          <w:sz w:val="24"/>
          <w:szCs w:val="24"/>
        </w:rPr>
        <w:t>BPD, bronchopulmonary dysplasia; NICHD, National Institute of Child Health and Human Development; IPPV, intermittent positive pressure ventilation; N-CPAP, nasal continuous positive airway pressure; NIPPV, noninvasive positive pressure ventilation</w:t>
      </w:r>
    </w:p>
    <w:sectPr w:rsidR="002C4C18" w:rsidRPr="000C6203" w:rsidSect="008E68EB">
      <w:pgSz w:w="16838" w:h="11906" w:orient="landscape"/>
      <w:pgMar w:top="1440" w:right="1440" w:bottom="1701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84A26F8" w14:textId="77777777" w:rsidR="006A3ECD" w:rsidRDefault="006A3ECD" w:rsidP="007B46A1">
      <w:pPr>
        <w:spacing w:after="0" w:line="240" w:lineRule="auto"/>
      </w:pPr>
      <w:r>
        <w:separator/>
      </w:r>
    </w:p>
  </w:endnote>
  <w:endnote w:type="continuationSeparator" w:id="0">
    <w:p w14:paraId="0D878F63" w14:textId="77777777" w:rsidR="006A3ECD" w:rsidRDefault="006A3ECD" w:rsidP="007B46A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DCB2C3E" w14:textId="77777777" w:rsidR="006A3ECD" w:rsidRDefault="006A3ECD" w:rsidP="007B46A1">
      <w:pPr>
        <w:spacing w:after="0" w:line="240" w:lineRule="auto"/>
      </w:pPr>
      <w:r>
        <w:separator/>
      </w:r>
    </w:p>
  </w:footnote>
  <w:footnote w:type="continuationSeparator" w:id="0">
    <w:p w14:paraId="563FA1C5" w14:textId="77777777" w:rsidR="006A3ECD" w:rsidRDefault="006A3ECD" w:rsidP="007B46A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6947A7A"/>
    <w:multiLevelType w:val="hybridMultilevel"/>
    <w:tmpl w:val="FA368F06"/>
    <w:lvl w:ilvl="0" w:tplc="FDC4FDF6">
      <w:start w:val="1"/>
      <w:numFmt w:val="bullet"/>
      <w:lvlText w:val=""/>
      <w:lvlJc w:val="left"/>
      <w:pPr>
        <w:ind w:left="800" w:hanging="400"/>
      </w:pPr>
      <w:rPr>
        <w:rFonts w:ascii="Wingdings" w:hAnsi="Wingdings" w:hint="default"/>
      </w:rPr>
    </w:lvl>
    <w:lvl w:ilvl="1" w:tplc="64D23C18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E35CC582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831C6650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81BC9650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288E5A64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34BEEE68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948C22EA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B9E282D2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" w15:restartNumberingAfterBreak="0">
    <w:nsid w:val="53E07A48"/>
    <w:multiLevelType w:val="hybridMultilevel"/>
    <w:tmpl w:val="D4E031B2"/>
    <w:lvl w:ilvl="0" w:tplc="2370D90E">
      <w:start w:val="1"/>
      <w:numFmt w:val="lowerLetter"/>
      <w:lvlText w:val="(%1)"/>
      <w:lvlJc w:val="left"/>
      <w:pPr>
        <w:tabs>
          <w:tab w:val="num" w:pos="720"/>
        </w:tabs>
        <w:ind w:left="720" w:hanging="360"/>
      </w:pPr>
    </w:lvl>
    <w:lvl w:ilvl="1" w:tplc="79C27A90" w:tentative="1">
      <w:start w:val="1"/>
      <w:numFmt w:val="lowerLetter"/>
      <w:lvlText w:val="(%2)"/>
      <w:lvlJc w:val="left"/>
      <w:pPr>
        <w:tabs>
          <w:tab w:val="num" w:pos="1440"/>
        </w:tabs>
        <w:ind w:left="1440" w:hanging="360"/>
      </w:pPr>
    </w:lvl>
    <w:lvl w:ilvl="2" w:tplc="7F50B77A" w:tentative="1">
      <w:start w:val="1"/>
      <w:numFmt w:val="lowerLetter"/>
      <w:lvlText w:val="(%3)"/>
      <w:lvlJc w:val="left"/>
      <w:pPr>
        <w:tabs>
          <w:tab w:val="num" w:pos="2160"/>
        </w:tabs>
        <w:ind w:left="2160" w:hanging="360"/>
      </w:pPr>
    </w:lvl>
    <w:lvl w:ilvl="3" w:tplc="79D8AE1A" w:tentative="1">
      <w:start w:val="1"/>
      <w:numFmt w:val="lowerLetter"/>
      <w:lvlText w:val="(%4)"/>
      <w:lvlJc w:val="left"/>
      <w:pPr>
        <w:tabs>
          <w:tab w:val="num" w:pos="2880"/>
        </w:tabs>
        <w:ind w:left="2880" w:hanging="360"/>
      </w:pPr>
    </w:lvl>
    <w:lvl w:ilvl="4" w:tplc="B1D256E8" w:tentative="1">
      <w:start w:val="1"/>
      <w:numFmt w:val="lowerLetter"/>
      <w:lvlText w:val="(%5)"/>
      <w:lvlJc w:val="left"/>
      <w:pPr>
        <w:tabs>
          <w:tab w:val="num" w:pos="3600"/>
        </w:tabs>
        <w:ind w:left="3600" w:hanging="360"/>
      </w:pPr>
    </w:lvl>
    <w:lvl w:ilvl="5" w:tplc="976A603A" w:tentative="1">
      <w:start w:val="1"/>
      <w:numFmt w:val="lowerLetter"/>
      <w:lvlText w:val="(%6)"/>
      <w:lvlJc w:val="left"/>
      <w:pPr>
        <w:tabs>
          <w:tab w:val="num" w:pos="4320"/>
        </w:tabs>
        <w:ind w:left="4320" w:hanging="360"/>
      </w:pPr>
    </w:lvl>
    <w:lvl w:ilvl="6" w:tplc="16C25E54" w:tentative="1">
      <w:start w:val="1"/>
      <w:numFmt w:val="lowerLetter"/>
      <w:lvlText w:val="(%7)"/>
      <w:lvlJc w:val="left"/>
      <w:pPr>
        <w:tabs>
          <w:tab w:val="num" w:pos="5040"/>
        </w:tabs>
        <w:ind w:left="5040" w:hanging="360"/>
      </w:pPr>
    </w:lvl>
    <w:lvl w:ilvl="7" w:tplc="3E8267A6" w:tentative="1">
      <w:start w:val="1"/>
      <w:numFmt w:val="lowerLetter"/>
      <w:lvlText w:val="(%8)"/>
      <w:lvlJc w:val="left"/>
      <w:pPr>
        <w:tabs>
          <w:tab w:val="num" w:pos="5760"/>
        </w:tabs>
        <w:ind w:left="5760" w:hanging="360"/>
      </w:pPr>
    </w:lvl>
    <w:lvl w:ilvl="8" w:tplc="AE14AACC" w:tentative="1">
      <w:start w:val="1"/>
      <w:numFmt w:val="lowerLetter"/>
      <w:lvlText w:val="(%9)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7E333BF4"/>
    <w:multiLevelType w:val="hybridMultilevel"/>
    <w:tmpl w:val="71C2A4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Pediatric Pulmonology&lt;/Style&gt;&lt;LeftDelim&gt;{&lt;/LeftDelim&gt;&lt;RightDelim&gt;}&lt;/RightDelim&gt;&lt;FontName&gt;맑은 고딕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0p9tdrrrl50xdrewaa0pdswy9zsxxardtt09&quot;&gt;BPD def&lt;record-ids&gt;&lt;item&gt;1&lt;/item&gt;&lt;item&gt;2&lt;/item&gt;&lt;item&gt;3&lt;/item&gt;&lt;item&gt;4&lt;/item&gt;&lt;item&gt;6&lt;/item&gt;&lt;item&gt;8&lt;/item&gt;&lt;item&gt;10&lt;/item&gt;&lt;item&gt;11&lt;/item&gt;&lt;item&gt;15&lt;/item&gt;&lt;item&gt;17&lt;/item&gt;&lt;/record-ids&gt;&lt;/item&gt;&lt;item db-id=&quot;25r09xxw4vzdskeddx4p0aeg0rrap9v0pf2r&quot;&gt;SIPNEC&lt;record-ids&gt;&lt;item&gt;417&lt;/item&gt;&lt;/record-ids&gt;&lt;/item&gt;&lt;/Libraries&gt;"/>
  </w:docVars>
  <w:rsids>
    <w:rsidRoot w:val="00B34AD9"/>
    <w:rsid w:val="0001307C"/>
    <w:rsid w:val="00014FD6"/>
    <w:rsid w:val="00016510"/>
    <w:rsid w:val="00017268"/>
    <w:rsid w:val="00021103"/>
    <w:rsid w:val="000319EF"/>
    <w:rsid w:val="00032997"/>
    <w:rsid w:val="000542BE"/>
    <w:rsid w:val="00057958"/>
    <w:rsid w:val="000610AB"/>
    <w:rsid w:val="00070C43"/>
    <w:rsid w:val="0007222C"/>
    <w:rsid w:val="00084635"/>
    <w:rsid w:val="00085486"/>
    <w:rsid w:val="00085B59"/>
    <w:rsid w:val="00096420"/>
    <w:rsid w:val="000A2D13"/>
    <w:rsid w:val="000A682B"/>
    <w:rsid w:val="000B4A69"/>
    <w:rsid w:val="000B521A"/>
    <w:rsid w:val="000C2C13"/>
    <w:rsid w:val="000C59AA"/>
    <w:rsid w:val="000C6203"/>
    <w:rsid w:val="000D7098"/>
    <w:rsid w:val="000E07B4"/>
    <w:rsid w:val="000E0953"/>
    <w:rsid w:val="00105058"/>
    <w:rsid w:val="00124226"/>
    <w:rsid w:val="00125DF1"/>
    <w:rsid w:val="0013190C"/>
    <w:rsid w:val="00132B5C"/>
    <w:rsid w:val="00137470"/>
    <w:rsid w:val="0015178C"/>
    <w:rsid w:val="001635EA"/>
    <w:rsid w:val="00165675"/>
    <w:rsid w:val="00165BA0"/>
    <w:rsid w:val="00165F84"/>
    <w:rsid w:val="00167532"/>
    <w:rsid w:val="0017247E"/>
    <w:rsid w:val="0017448B"/>
    <w:rsid w:val="00177115"/>
    <w:rsid w:val="001845C2"/>
    <w:rsid w:val="00185825"/>
    <w:rsid w:val="00186023"/>
    <w:rsid w:val="001A4130"/>
    <w:rsid w:val="001B48B4"/>
    <w:rsid w:val="001C4533"/>
    <w:rsid w:val="001C5A35"/>
    <w:rsid w:val="001C68C9"/>
    <w:rsid w:val="001F1763"/>
    <w:rsid w:val="002040B2"/>
    <w:rsid w:val="00222AEF"/>
    <w:rsid w:val="0022691C"/>
    <w:rsid w:val="002337DC"/>
    <w:rsid w:val="00237867"/>
    <w:rsid w:val="002501D1"/>
    <w:rsid w:val="00250F8D"/>
    <w:rsid w:val="00251615"/>
    <w:rsid w:val="00252DB9"/>
    <w:rsid w:val="00255CF5"/>
    <w:rsid w:val="00267AE6"/>
    <w:rsid w:val="0027645D"/>
    <w:rsid w:val="00286410"/>
    <w:rsid w:val="002938BA"/>
    <w:rsid w:val="00294552"/>
    <w:rsid w:val="002C03FC"/>
    <w:rsid w:val="002C4C18"/>
    <w:rsid w:val="002D41AE"/>
    <w:rsid w:val="002E0C41"/>
    <w:rsid w:val="002F4645"/>
    <w:rsid w:val="002F76B4"/>
    <w:rsid w:val="0030283F"/>
    <w:rsid w:val="003111DA"/>
    <w:rsid w:val="003145A0"/>
    <w:rsid w:val="003201B5"/>
    <w:rsid w:val="00327AE4"/>
    <w:rsid w:val="0033587C"/>
    <w:rsid w:val="003405AC"/>
    <w:rsid w:val="00352186"/>
    <w:rsid w:val="00381A2F"/>
    <w:rsid w:val="00391002"/>
    <w:rsid w:val="003A545A"/>
    <w:rsid w:val="003B06D0"/>
    <w:rsid w:val="003B65DD"/>
    <w:rsid w:val="003D5AF0"/>
    <w:rsid w:val="003E2879"/>
    <w:rsid w:val="004073ED"/>
    <w:rsid w:val="004128E0"/>
    <w:rsid w:val="00415E5F"/>
    <w:rsid w:val="004162F9"/>
    <w:rsid w:val="004200BF"/>
    <w:rsid w:val="00432B12"/>
    <w:rsid w:val="00437CD4"/>
    <w:rsid w:val="00447F47"/>
    <w:rsid w:val="004518B1"/>
    <w:rsid w:val="00454F54"/>
    <w:rsid w:val="004603B1"/>
    <w:rsid w:val="00462760"/>
    <w:rsid w:val="00463836"/>
    <w:rsid w:val="00484D6A"/>
    <w:rsid w:val="004B0ABA"/>
    <w:rsid w:val="004C0F35"/>
    <w:rsid w:val="004D3279"/>
    <w:rsid w:val="004D699D"/>
    <w:rsid w:val="004E2732"/>
    <w:rsid w:val="00512563"/>
    <w:rsid w:val="00515EC3"/>
    <w:rsid w:val="005163C3"/>
    <w:rsid w:val="00521C75"/>
    <w:rsid w:val="005245D5"/>
    <w:rsid w:val="0052505F"/>
    <w:rsid w:val="00530306"/>
    <w:rsid w:val="00540D22"/>
    <w:rsid w:val="00567615"/>
    <w:rsid w:val="00570190"/>
    <w:rsid w:val="00575026"/>
    <w:rsid w:val="00580728"/>
    <w:rsid w:val="00597B91"/>
    <w:rsid w:val="005B0066"/>
    <w:rsid w:val="005B1127"/>
    <w:rsid w:val="005D6A45"/>
    <w:rsid w:val="005F32FD"/>
    <w:rsid w:val="005F4E90"/>
    <w:rsid w:val="00606F08"/>
    <w:rsid w:val="00615C21"/>
    <w:rsid w:val="0061746F"/>
    <w:rsid w:val="00620CC4"/>
    <w:rsid w:val="006255F2"/>
    <w:rsid w:val="00631A2E"/>
    <w:rsid w:val="00644EA4"/>
    <w:rsid w:val="0065338A"/>
    <w:rsid w:val="00671F2D"/>
    <w:rsid w:val="00677F41"/>
    <w:rsid w:val="0068105E"/>
    <w:rsid w:val="00681565"/>
    <w:rsid w:val="006878C3"/>
    <w:rsid w:val="00691922"/>
    <w:rsid w:val="006A19A7"/>
    <w:rsid w:val="006A3897"/>
    <w:rsid w:val="006A3ECD"/>
    <w:rsid w:val="006A411F"/>
    <w:rsid w:val="006B0C7A"/>
    <w:rsid w:val="006B5CD4"/>
    <w:rsid w:val="006B6523"/>
    <w:rsid w:val="006C4E38"/>
    <w:rsid w:val="006C78F4"/>
    <w:rsid w:val="006D5CE0"/>
    <w:rsid w:val="006E0B57"/>
    <w:rsid w:val="006F7F18"/>
    <w:rsid w:val="00700404"/>
    <w:rsid w:val="00715342"/>
    <w:rsid w:val="0072485F"/>
    <w:rsid w:val="007262FE"/>
    <w:rsid w:val="00731748"/>
    <w:rsid w:val="007356D5"/>
    <w:rsid w:val="00760AEF"/>
    <w:rsid w:val="00765447"/>
    <w:rsid w:val="00776A75"/>
    <w:rsid w:val="0078164E"/>
    <w:rsid w:val="00796899"/>
    <w:rsid w:val="007B46A1"/>
    <w:rsid w:val="007D1991"/>
    <w:rsid w:val="007D5D62"/>
    <w:rsid w:val="007E07FF"/>
    <w:rsid w:val="007E4861"/>
    <w:rsid w:val="00817035"/>
    <w:rsid w:val="00821F26"/>
    <w:rsid w:val="008474C7"/>
    <w:rsid w:val="00847B5B"/>
    <w:rsid w:val="00863A7F"/>
    <w:rsid w:val="0087197F"/>
    <w:rsid w:val="00872898"/>
    <w:rsid w:val="00883602"/>
    <w:rsid w:val="008A431B"/>
    <w:rsid w:val="008B0543"/>
    <w:rsid w:val="008B2490"/>
    <w:rsid w:val="008B295F"/>
    <w:rsid w:val="008B4714"/>
    <w:rsid w:val="008B6F41"/>
    <w:rsid w:val="008E68EB"/>
    <w:rsid w:val="00905E05"/>
    <w:rsid w:val="00913ACA"/>
    <w:rsid w:val="0092277E"/>
    <w:rsid w:val="0094280D"/>
    <w:rsid w:val="0096307C"/>
    <w:rsid w:val="00971130"/>
    <w:rsid w:val="009834B9"/>
    <w:rsid w:val="00984034"/>
    <w:rsid w:val="009843DD"/>
    <w:rsid w:val="009A2B80"/>
    <w:rsid w:val="009B0D56"/>
    <w:rsid w:val="009C5D90"/>
    <w:rsid w:val="009C74C0"/>
    <w:rsid w:val="009D33B6"/>
    <w:rsid w:val="009F2313"/>
    <w:rsid w:val="00A154A7"/>
    <w:rsid w:val="00A15D54"/>
    <w:rsid w:val="00A22907"/>
    <w:rsid w:val="00A24462"/>
    <w:rsid w:val="00A26110"/>
    <w:rsid w:val="00A515AF"/>
    <w:rsid w:val="00A673E1"/>
    <w:rsid w:val="00A6755A"/>
    <w:rsid w:val="00A72BBD"/>
    <w:rsid w:val="00A73609"/>
    <w:rsid w:val="00A75356"/>
    <w:rsid w:val="00A7566E"/>
    <w:rsid w:val="00A77ECC"/>
    <w:rsid w:val="00A844E6"/>
    <w:rsid w:val="00A90897"/>
    <w:rsid w:val="00A91023"/>
    <w:rsid w:val="00A969BF"/>
    <w:rsid w:val="00AB0C7D"/>
    <w:rsid w:val="00AC00B3"/>
    <w:rsid w:val="00AC7A3F"/>
    <w:rsid w:val="00AD2381"/>
    <w:rsid w:val="00AD5031"/>
    <w:rsid w:val="00AE102E"/>
    <w:rsid w:val="00B07C2C"/>
    <w:rsid w:val="00B1337F"/>
    <w:rsid w:val="00B30847"/>
    <w:rsid w:val="00B34AD9"/>
    <w:rsid w:val="00B36252"/>
    <w:rsid w:val="00B43CB4"/>
    <w:rsid w:val="00B46BAA"/>
    <w:rsid w:val="00B51C4E"/>
    <w:rsid w:val="00B664F2"/>
    <w:rsid w:val="00B73FDC"/>
    <w:rsid w:val="00B75CC1"/>
    <w:rsid w:val="00B92BAE"/>
    <w:rsid w:val="00BA0293"/>
    <w:rsid w:val="00BC2775"/>
    <w:rsid w:val="00BC3384"/>
    <w:rsid w:val="00BC589E"/>
    <w:rsid w:val="00BD2A93"/>
    <w:rsid w:val="00BD4348"/>
    <w:rsid w:val="00C06E21"/>
    <w:rsid w:val="00C078D0"/>
    <w:rsid w:val="00C07FE8"/>
    <w:rsid w:val="00C14805"/>
    <w:rsid w:val="00C16435"/>
    <w:rsid w:val="00C420C4"/>
    <w:rsid w:val="00C52B0C"/>
    <w:rsid w:val="00C62A55"/>
    <w:rsid w:val="00C64051"/>
    <w:rsid w:val="00C71909"/>
    <w:rsid w:val="00C73D28"/>
    <w:rsid w:val="00C74687"/>
    <w:rsid w:val="00C8404D"/>
    <w:rsid w:val="00CA73CD"/>
    <w:rsid w:val="00CB6FA9"/>
    <w:rsid w:val="00CC398E"/>
    <w:rsid w:val="00CC624D"/>
    <w:rsid w:val="00CE7B16"/>
    <w:rsid w:val="00CF2810"/>
    <w:rsid w:val="00D002B0"/>
    <w:rsid w:val="00D04111"/>
    <w:rsid w:val="00D0519E"/>
    <w:rsid w:val="00D12926"/>
    <w:rsid w:val="00D36CC9"/>
    <w:rsid w:val="00D4336F"/>
    <w:rsid w:val="00D47012"/>
    <w:rsid w:val="00D47340"/>
    <w:rsid w:val="00D51FCC"/>
    <w:rsid w:val="00D52F58"/>
    <w:rsid w:val="00D65917"/>
    <w:rsid w:val="00D6697F"/>
    <w:rsid w:val="00D705CA"/>
    <w:rsid w:val="00D94BBD"/>
    <w:rsid w:val="00DA72E9"/>
    <w:rsid w:val="00DB08E1"/>
    <w:rsid w:val="00DB122E"/>
    <w:rsid w:val="00DB53EB"/>
    <w:rsid w:val="00DC1623"/>
    <w:rsid w:val="00DD0CCB"/>
    <w:rsid w:val="00DE2FAA"/>
    <w:rsid w:val="00DF060F"/>
    <w:rsid w:val="00DF57BA"/>
    <w:rsid w:val="00DF6367"/>
    <w:rsid w:val="00DF73EE"/>
    <w:rsid w:val="00E01721"/>
    <w:rsid w:val="00E051F0"/>
    <w:rsid w:val="00E155E6"/>
    <w:rsid w:val="00E24E4A"/>
    <w:rsid w:val="00E40DA1"/>
    <w:rsid w:val="00E412CE"/>
    <w:rsid w:val="00E478C0"/>
    <w:rsid w:val="00E47D89"/>
    <w:rsid w:val="00E524B7"/>
    <w:rsid w:val="00E6043A"/>
    <w:rsid w:val="00E65AFB"/>
    <w:rsid w:val="00E66514"/>
    <w:rsid w:val="00E73BF2"/>
    <w:rsid w:val="00E74C91"/>
    <w:rsid w:val="00E774F7"/>
    <w:rsid w:val="00E958D6"/>
    <w:rsid w:val="00E96D6E"/>
    <w:rsid w:val="00E96D79"/>
    <w:rsid w:val="00EB25C8"/>
    <w:rsid w:val="00EB5565"/>
    <w:rsid w:val="00EC249D"/>
    <w:rsid w:val="00EE760C"/>
    <w:rsid w:val="00F01633"/>
    <w:rsid w:val="00F0669C"/>
    <w:rsid w:val="00F06F81"/>
    <w:rsid w:val="00F0788E"/>
    <w:rsid w:val="00F270C8"/>
    <w:rsid w:val="00F3077D"/>
    <w:rsid w:val="00F3212F"/>
    <w:rsid w:val="00F327AB"/>
    <w:rsid w:val="00F35C5A"/>
    <w:rsid w:val="00F36D05"/>
    <w:rsid w:val="00F4439C"/>
    <w:rsid w:val="00F53858"/>
    <w:rsid w:val="00F55A4B"/>
    <w:rsid w:val="00F565A5"/>
    <w:rsid w:val="00F60E67"/>
    <w:rsid w:val="00F61B40"/>
    <w:rsid w:val="00F63CC2"/>
    <w:rsid w:val="00F657BE"/>
    <w:rsid w:val="00F76F1B"/>
    <w:rsid w:val="00FA5B3D"/>
    <w:rsid w:val="00FB25BC"/>
    <w:rsid w:val="00FC1684"/>
    <w:rsid w:val="00FC2118"/>
    <w:rsid w:val="00FD508D"/>
    <w:rsid w:val="00FD7D5F"/>
    <w:rsid w:val="00FE4958"/>
    <w:rsid w:val="00FF5C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4D3BF89"/>
  <w15:chartTrackingRefBased/>
  <w15:docId w15:val="{9EBA3321-E456-48C7-861B-841563B20E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52B0C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6255F2"/>
    <w:pPr>
      <w:widowControl w:val="0"/>
      <w:wordWrap w:val="0"/>
      <w:autoSpaceDE w:val="0"/>
      <w:autoSpaceDN w:val="0"/>
      <w:spacing w:after="0" w:line="240" w:lineRule="auto"/>
    </w:pPr>
  </w:style>
  <w:style w:type="paragraph" w:styleId="a4">
    <w:name w:val="Normal (Web)"/>
    <w:basedOn w:val="a"/>
    <w:uiPriority w:val="99"/>
    <w:semiHidden/>
    <w:unhideWhenUsed/>
    <w:rsid w:val="000319EF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paragraph" w:styleId="a5">
    <w:name w:val="Balloon Text"/>
    <w:basedOn w:val="a"/>
    <w:link w:val="Char"/>
    <w:uiPriority w:val="99"/>
    <w:semiHidden/>
    <w:unhideWhenUsed/>
    <w:rsid w:val="00691922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">
    <w:name w:val="풍선 도움말 텍스트 Char"/>
    <w:basedOn w:val="a0"/>
    <w:link w:val="a5"/>
    <w:uiPriority w:val="99"/>
    <w:semiHidden/>
    <w:rsid w:val="00691922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List Paragraph"/>
    <w:basedOn w:val="a"/>
    <w:uiPriority w:val="34"/>
    <w:qFormat/>
    <w:rsid w:val="00765447"/>
    <w:pPr>
      <w:ind w:leftChars="400" w:left="800"/>
    </w:pPr>
  </w:style>
  <w:style w:type="paragraph" w:customStyle="1" w:styleId="EndNoteBibliographyTitle">
    <w:name w:val="EndNote Bibliography Title"/>
    <w:basedOn w:val="a"/>
    <w:link w:val="EndNoteBibliographyTitleChar"/>
    <w:rsid w:val="005B1127"/>
    <w:pPr>
      <w:spacing w:after="0"/>
      <w:jc w:val="center"/>
    </w:pPr>
    <w:rPr>
      <w:rFonts w:ascii="맑은 고딕" w:eastAsia="맑은 고딕" w:hAnsi="맑은 고딕"/>
      <w:noProof/>
    </w:rPr>
  </w:style>
  <w:style w:type="character" w:customStyle="1" w:styleId="EndNoteBibliographyTitleChar">
    <w:name w:val="EndNote Bibliography Title Char"/>
    <w:basedOn w:val="a0"/>
    <w:link w:val="EndNoteBibliographyTitle"/>
    <w:rsid w:val="005B1127"/>
    <w:rPr>
      <w:rFonts w:ascii="맑은 고딕" w:eastAsia="맑은 고딕" w:hAnsi="맑은 고딕"/>
      <w:noProof/>
    </w:rPr>
  </w:style>
  <w:style w:type="paragraph" w:customStyle="1" w:styleId="EndNoteBibliography">
    <w:name w:val="EndNote Bibliography"/>
    <w:basedOn w:val="a"/>
    <w:link w:val="EndNoteBibliographyChar"/>
    <w:rsid w:val="005B1127"/>
    <w:pPr>
      <w:spacing w:line="240" w:lineRule="auto"/>
    </w:pPr>
    <w:rPr>
      <w:rFonts w:ascii="맑은 고딕" w:eastAsia="맑은 고딕" w:hAnsi="맑은 고딕"/>
      <w:noProof/>
    </w:rPr>
  </w:style>
  <w:style w:type="character" w:customStyle="1" w:styleId="EndNoteBibliographyChar">
    <w:name w:val="EndNote Bibliography Char"/>
    <w:basedOn w:val="a0"/>
    <w:link w:val="EndNoteBibliography"/>
    <w:rsid w:val="005B1127"/>
    <w:rPr>
      <w:rFonts w:ascii="맑은 고딕" w:eastAsia="맑은 고딕" w:hAnsi="맑은 고딕"/>
      <w:noProof/>
    </w:rPr>
  </w:style>
  <w:style w:type="paragraph" w:styleId="a7">
    <w:name w:val="header"/>
    <w:basedOn w:val="a"/>
    <w:link w:val="Char0"/>
    <w:uiPriority w:val="99"/>
    <w:unhideWhenUsed/>
    <w:rsid w:val="0065338A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7"/>
    <w:uiPriority w:val="99"/>
    <w:rsid w:val="0065338A"/>
  </w:style>
  <w:style w:type="paragraph" w:styleId="a8">
    <w:name w:val="footer"/>
    <w:basedOn w:val="a"/>
    <w:link w:val="Char1"/>
    <w:uiPriority w:val="99"/>
    <w:unhideWhenUsed/>
    <w:rsid w:val="0065338A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0"/>
    <w:link w:val="a8"/>
    <w:uiPriority w:val="99"/>
    <w:rsid w:val="0065338A"/>
  </w:style>
  <w:style w:type="character" w:styleId="a9">
    <w:name w:val="Hyperlink"/>
    <w:basedOn w:val="a0"/>
    <w:uiPriority w:val="99"/>
    <w:unhideWhenUsed/>
    <w:rsid w:val="00E478C0"/>
    <w:rPr>
      <w:color w:val="0563C1" w:themeColor="hyperlink"/>
      <w:u w:val="single"/>
    </w:rPr>
  </w:style>
  <w:style w:type="character" w:styleId="aa">
    <w:name w:val="annotation reference"/>
    <w:basedOn w:val="a0"/>
    <w:uiPriority w:val="99"/>
    <w:semiHidden/>
    <w:unhideWhenUsed/>
    <w:rsid w:val="00D47012"/>
    <w:rPr>
      <w:sz w:val="16"/>
      <w:szCs w:val="16"/>
    </w:rPr>
  </w:style>
  <w:style w:type="paragraph" w:styleId="ab">
    <w:name w:val="annotation text"/>
    <w:basedOn w:val="a"/>
    <w:link w:val="Char2"/>
    <w:uiPriority w:val="99"/>
    <w:semiHidden/>
    <w:unhideWhenUsed/>
    <w:rsid w:val="00D47012"/>
    <w:pPr>
      <w:spacing w:line="240" w:lineRule="auto"/>
    </w:pPr>
    <w:rPr>
      <w:szCs w:val="20"/>
    </w:rPr>
  </w:style>
  <w:style w:type="character" w:customStyle="1" w:styleId="Char2">
    <w:name w:val="메모 텍스트 Char"/>
    <w:basedOn w:val="a0"/>
    <w:link w:val="ab"/>
    <w:uiPriority w:val="99"/>
    <w:semiHidden/>
    <w:rsid w:val="00D47012"/>
    <w:rPr>
      <w:szCs w:val="20"/>
    </w:rPr>
  </w:style>
  <w:style w:type="paragraph" w:styleId="ac">
    <w:name w:val="annotation subject"/>
    <w:basedOn w:val="ab"/>
    <w:next w:val="ab"/>
    <w:link w:val="Char3"/>
    <w:uiPriority w:val="99"/>
    <w:semiHidden/>
    <w:unhideWhenUsed/>
    <w:rsid w:val="00D47012"/>
    <w:rPr>
      <w:b/>
      <w:bCs/>
    </w:rPr>
  </w:style>
  <w:style w:type="character" w:customStyle="1" w:styleId="Char3">
    <w:name w:val="메모 주제 Char"/>
    <w:basedOn w:val="Char2"/>
    <w:link w:val="ac"/>
    <w:uiPriority w:val="99"/>
    <w:semiHidden/>
    <w:rsid w:val="00D47012"/>
    <w:rPr>
      <w:b/>
      <w:bCs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95396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806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62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revival421@snu.ac.kr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5D8174F-C0F0-40B6-A0CE-0A4CE7C714C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226</Words>
  <Characters>1251</Characters>
  <Application>Microsoft Office Word</Application>
  <DocSecurity>0</DocSecurity>
  <Lines>23</Lines>
  <Paragraphs>6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BRMH</dc:creator>
  <cp:lastModifiedBy>Hwang JeKyun</cp:lastModifiedBy>
  <cp:revision>3</cp:revision>
  <cp:lastPrinted>2020-10-05T22:41:00Z</cp:lastPrinted>
  <dcterms:created xsi:type="dcterms:W3CDTF">2021-11-13T05:07:00Z</dcterms:created>
  <dcterms:modified xsi:type="dcterms:W3CDTF">2021-11-13T05:09:00Z</dcterms:modified>
</cp:coreProperties>
</file>