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D15" w:rsidRDefault="00497B6B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97B6B">
        <w:rPr>
          <w:rFonts w:ascii="Times New Roman" w:hAnsi="Times New Roman" w:cs="Times New Roman"/>
          <w:b/>
          <w:sz w:val="24"/>
          <w:szCs w:val="24"/>
          <w:lang w:val="en-GB"/>
        </w:rPr>
        <w:t>Graphical Abstract of the Pres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ent Nano-Food Integration Study</w:t>
      </w:r>
    </w:p>
    <w:p w:rsidR="00497B6B" w:rsidRPr="00497B6B" w:rsidRDefault="00497B6B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7381875" cy="5380764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7986" cy="538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7B6B" w:rsidRPr="00497B6B" w:rsidSect="00497B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6B"/>
    <w:rsid w:val="003C0D15"/>
    <w:rsid w:val="0049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50ABF"/>
  <w15:chartTrackingRefBased/>
  <w15:docId w15:val="{EBDDB890-D9DC-4246-B3D8-B72B9E00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BARU</dc:creator>
  <cp:keywords/>
  <dc:description/>
  <cp:lastModifiedBy>BARU</cp:lastModifiedBy>
  <cp:revision>1</cp:revision>
  <dcterms:created xsi:type="dcterms:W3CDTF">2026-01-08T15:48:00Z</dcterms:created>
  <dcterms:modified xsi:type="dcterms:W3CDTF">2026-01-08T15:51:00Z</dcterms:modified>
</cp:coreProperties>
</file>