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75ADF" w14:textId="77777777" w:rsidR="00DC5B96" w:rsidRPr="006164E1" w:rsidRDefault="00DC5B96" w:rsidP="00DC5B96">
      <w:pPr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164E1">
        <w:rPr>
          <w:rFonts w:ascii="Times New Roman" w:hAnsi="Times New Roman" w:cs="Times New Roman"/>
          <w:sz w:val="24"/>
          <w:szCs w:val="24"/>
          <w:lang w:val="en-US"/>
        </w:rPr>
        <w:t xml:space="preserve">Supplementary </w:t>
      </w:r>
    </w:p>
    <w:p w14:paraId="5D260A41" w14:textId="77777777" w:rsidR="00DC5B96" w:rsidRPr="006164E1" w:rsidRDefault="00DC5B96" w:rsidP="00DC5B96">
      <w:pPr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309"/>
        <w:gridCol w:w="1396"/>
        <w:gridCol w:w="1451"/>
      </w:tblGrid>
      <w:tr w:rsidR="00DC5B96" w:rsidRPr="006164E1" w14:paraId="5C6E2576" w14:textId="77777777" w:rsidTr="00E56244">
        <w:trPr>
          <w:jc w:val="center"/>
        </w:trPr>
        <w:tc>
          <w:tcPr>
            <w:tcW w:w="13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645960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164E1">
              <w:rPr>
                <w:rFonts w:ascii="Times New Roman" w:hAnsi="Times New Roman" w:cs="Times New Roman"/>
                <w:b/>
                <w:szCs w:val="24"/>
              </w:rPr>
              <w:t>Sampling date</w:t>
            </w:r>
          </w:p>
        </w:tc>
        <w:tc>
          <w:tcPr>
            <w:tcW w:w="13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C571B7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164E1">
              <w:rPr>
                <w:rFonts w:ascii="Times New Roman" w:hAnsi="Times New Roman" w:cs="Times New Roman"/>
                <w:b/>
                <w:szCs w:val="24"/>
              </w:rPr>
              <w:t>CI</w:t>
            </w:r>
          </w:p>
          <w:p w14:paraId="54A88260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164E1">
              <w:rPr>
                <w:rFonts w:ascii="Times New Roman" w:hAnsi="Times New Roman" w:cs="Times New Roman"/>
                <w:b/>
                <w:szCs w:val="24"/>
              </w:rPr>
              <w:t>Mean ± SD (%)</w:t>
            </w:r>
          </w:p>
        </w:tc>
        <w:tc>
          <w:tcPr>
            <w:tcW w:w="145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9E7151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164E1">
              <w:rPr>
                <w:rFonts w:ascii="Times New Roman" w:hAnsi="Times New Roman" w:cs="Times New Roman"/>
                <w:b/>
                <w:szCs w:val="24"/>
              </w:rPr>
              <w:t>Statistical group</w:t>
            </w:r>
          </w:p>
        </w:tc>
      </w:tr>
      <w:tr w:rsidR="00DC5B96" w:rsidRPr="006164E1" w14:paraId="0CDD6F2A" w14:textId="77777777" w:rsidTr="00E56244">
        <w:trPr>
          <w:jc w:val="center"/>
        </w:trPr>
        <w:tc>
          <w:tcPr>
            <w:tcW w:w="13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A0156F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09.08</w:t>
            </w:r>
          </w:p>
        </w:tc>
        <w:tc>
          <w:tcPr>
            <w:tcW w:w="13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62F694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42.74 ± 4.03</w:t>
            </w:r>
          </w:p>
        </w:tc>
        <w:tc>
          <w:tcPr>
            <w:tcW w:w="145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9A4888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abd</w:t>
            </w:r>
          </w:p>
        </w:tc>
      </w:tr>
      <w:tr w:rsidR="00DC5B96" w:rsidRPr="006164E1" w14:paraId="3A8298BC" w14:textId="77777777" w:rsidTr="00E56244">
        <w:trPr>
          <w:jc w:val="center"/>
        </w:trPr>
        <w:tc>
          <w:tcPr>
            <w:tcW w:w="13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FE5362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26.08</w:t>
            </w:r>
          </w:p>
        </w:tc>
        <w:tc>
          <w:tcPr>
            <w:tcW w:w="13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D1A820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38.31 ± 1.85</w:t>
            </w:r>
          </w:p>
        </w:tc>
        <w:tc>
          <w:tcPr>
            <w:tcW w:w="145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2B9F15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ce</w:t>
            </w:r>
          </w:p>
        </w:tc>
      </w:tr>
      <w:tr w:rsidR="00DC5B96" w:rsidRPr="006164E1" w14:paraId="605EC222" w14:textId="77777777" w:rsidTr="00E56244">
        <w:trPr>
          <w:jc w:val="center"/>
        </w:trPr>
        <w:tc>
          <w:tcPr>
            <w:tcW w:w="13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2A2F4D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13.09</w:t>
            </w:r>
          </w:p>
        </w:tc>
        <w:tc>
          <w:tcPr>
            <w:tcW w:w="13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656FFE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33.31 ± 10.99</w:t>
            </w:r>
          </w:p>
        </w:tc>
        <w:tc>
          <w:tcPr>
            <w:tcW w:w="145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864700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abcde</w:t>
            </w:r>
          </w:p>
        </w:tc>
      </w:tr>
      <w:tr w:rsidR="00DC5B96" w:rsidRPr="006164E1" w14:paraId="2FF45494" w14:textId="77777777" w:rsidTr="00E56244">
        <w:trPr>
          <w:jc w:val="center"/>
        </w:trPr>
        <w:tc>
          <w:tcPr>
            <w:tcW w:w="13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4A8B36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28.09</w:t>
            </w:r>
          </w:p>
        </w:tc>
        <w:tc>
          <w:tcPr>
            <w:tcW w:w="13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CB6FEE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39.03 ± 2.67</w:t>
            </w:r>
          </w:p>
        </w:tc>
        <w:tc>
          <w:tcPr>
            <w:tcW w:w="145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91EB15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bce</w:t>
            </w:r>
          </w:p>
        </w:tc>
      </w:tr>
      <w:tr w:rsidR="00DC5B96" w:rsidRPr="006164E1" w14:paraId="78E8A9F5" w14:textId="77777777" w:rsidTr="00E56244">
        <w:trPr>
          <w:jc w:val="center"/>
        </w:trPr>
        <w:tc>
          <w:tcPr>
            <w:tcW w:w="13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5D8456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12.10</w:t>
            </w:r>
          </w:p>
        </w:tc>
        <w:tc>
          <w:tcPr>
            <w:tcW w:w="13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AAB786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41.57 ± 9.79</w:t>
            </w:r>
          </w:p>
        </w:tc>
        <w:tc>
          <w:tcPr>
            <w:tcW w:w="145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4F792D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abcde</w:t>
            </w:r>
          </w:p>
        </w:tc>
      </w:tr>
      <w:tr w:rsidR="00DC5B96" w:rsidRPr="006164E1" w14:paraId="07D3AAAD" w14:textId="77777777" w:rsidTr="00E56244">
        <w:trPr>
          <w:jc w:val="center"/>
        </w:trPr>
        <w:tc>
          <w:tcPr>
            <w:tcW w:w="13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CD0A87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26.10</w:t>
            </w:r>
          </w:p>
        </w:tc>
        <w:tc>
          <w:tcPr>
            <w:tcW w:w="13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198D86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39.33 ± 4.70</w:t>
            </w:r>
          </w:p>
        </w:tc>
        <w:tc>
          <w:tcPr>
            <w:tcW w:w="145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571529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bcde</w:t>
            </w:r>
          </w:p>
        </w:tc>
      </w:tr>
      <w:tr w:rsidR="00DC5B96" w:rsidRPr="006164E1" w14:paraId="66992F34" w14:textId="77777777" w:rsidTr="00E56244">
        <w:trPr>
          <w:jc w:val="center"/>
        </w:trPr>
        <w:tc>
          <w:tcPr>
            <w:tcW w:w="13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476E16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11.11</w:t>
            </w:r>
          </w:p>
        </w:tc>
        <w:tc>
          <w:tcPr>
            <w:tcW w:w="13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572784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38.48 ± 3.07</w:t>
            </w:r>
          </w:p>
        </w:tc>
        <w:tc>
          <w:tcPr>
            <w:tcW w:w="145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93F7E1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bce</w:t>
            </w:r>
          </w:p>
        </w:tc>
      </w:tr>
      <w:tr w:rsidR="00DC5B96" w:rsidRPr="006164E1" w14:paraId="278196E2" w14:textId="77777777" w:rsidTr="00E56244">
        <w:trPr>
          <w:jc w:val="center"/>
        </w:trPr>
        <w:tc>
          <w:tcPr>
            <w:tcW w:w="13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B4CE23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25.11</w:t>
            </w:r>
          </w:p>
        </w:tc>
        <w:tc>
          <w:tcPr>
            <w:tcW w:w="13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54CBF0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38.49 ± 4.96</w:t>
            </w:r>
          </w:p>
        </w:tc>
        <w:tc>
          <w:tcPr>
            <w:tcW w:w="145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208B02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bcde</w:t>
            </w:r>
          </w:p>
        </w:tc>
      </w:tr>
      <w:tr w:rsidR="00DC5B96" w:rsidRPr="006164E1" w14:paraId="0A44ECC2" w14:textId="77777777" w:rsidTr="00E56244">
        <w:trPr>
          <w:jc w:val="center"/>
        </w:trPr>
        <w:tc>
          <w:tcPr>
            <w:tcW w:w="13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8616B2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14.12</w:t>
            </w:r>
          </w:p>
        </w:tc>
        <w:tc>
          <w:tcPr>
            <w:tcW w:w="13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218628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43.27 ± 5.01</w:t>
            </w:r>
          </w:p>
        </w:tc>
        <w:tc>
          <w:tcPr>
            <w:tcW w:w="145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2457B1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abcde</w:t>
            </w:r>
          </w:p>
        </w:tc>
      </w:tr>
      <w:tr w:rsidR="00DC5B96" w:rsidRPr="006164E1" w14:paraId="1ACB732D" w14:textId="77777777" w:rsidTr="00E56244">
        <w:trPr>
          <w:jc w:val="center"/>
        </w:trPr>
        <w:tc>
          <w:tcPr>
            <w:tcW w:w="13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3B8CF8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28.12</w:t>
            </w:r>
          </w:p>
        </w:tc>
        <w:tc>
          <w:tcPr>
            <w:tcW w:w="13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9BCC4D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42.55 ± 4.61</w:t>
            </w:r>
          </w:p>
        </w:tc>
        <w:tc>
          <w:tcPr>
            <w:tcW w:w="145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F98761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abcde</w:t>
            </w:r>
          </w:p>
        </w:tc>
      </w:tr>
      <w:tr w:rsidR="00DC5B96" w:rsidRPr="006164E1" w14:paraId="48EC6E1E" w14:textId="77777777" w:rsidTr="00E56244">
        <w:trPr>
          <w:jc w:val="center"/>
        </w:trPr>
        <w:tc>
          <w:tcPr>
            <w:tcW w:w="13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0E3E26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13.01</w:t>
            </w:r>
          </w:p>
        </w:tc>
        <w:tc>
          <w:tcPr>
            <w:tcW w:w="13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72DF24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44.11 ± 3.80</w:t>
            </w:r>
          </w:p>
        </w:tc>
        <w:tc>
          <w:tcPr>
            <w:tcW w:w="145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E74FC7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ad</w:t>
            </w:r>
          </w:p>
        </w:tc>
      </w:tr>
      <w:tr w:rsidR="00DC5B96" w:rsidRPr="006164E1" w14:paraId="167CE942" w14:textId="77777777" w:rsidTr="00E56244">
        <w:trPr>
          <w:jc w:val="center"/>
        </w:trPr>
        <w:tc>
          <w:tcPr>
            <w:tcW w:w="13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495329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27.01</w:t>
            </w:r>
          </w:p>
        </w:tc>
        <w:tc>
          <w:tcPr>
            <w:tcW w:w="13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0812B3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41.08 ± 4.78</w:t>
            </w:r>
          </w:p>
        </w:tc>
        <w:tc>
          <w:tcPr>
            <w:tcW w:w="145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C24FD2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abcde</w:t>
            </w:r>
          </w:p>
        </w:tc>
      </w:tr>
      <w:tr w:rsidR="00DC5B96" w:rsidRPr="006164E1" w14:paraId="32CDCCCF" w14:textId="77777777" w:rsidTr="00E56244">
        <w:trPr>
          <w:jc w:val="center"/>
        </w:trPr>
        <w:tc>
          <w:tcPr>
            <w:tcW w:w="13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0D44C5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18.02</w:t>
            </w:r>
          </w:p>
        </w:tc>
        <w:tc>
          <w:tcPr>
            <w:tcW w:w="13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142877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44.53 ± 5.49</w:t>
            </w:r>
          </w:p>
        </w:tc>
        <w:tc>
          <w:tcPr>
            <w:tcW w:w="145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610A1C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abcd</w:t>
            </w:r>
          </w:p>
        </w:tc>
      </w:tr>
      <w:tr w:rsidR="00DC5B96" w:rsidRPr="006164E1" w14:paraId="0FF4F937" w14:textId="77777777" w:rsidTr="00E56244">
        <w:trPr>
          <w:jc w:val="center"/>
        </w:trPr>
        <w:tc>
          <w:tcPr>
            <w:tcW w:w="13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36E5C3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14.03</w:t>
            </w:r>
          </w:p>
        </w:tc>
        <w:tc>
          <w:tcPr>
            <w:tcW w:w="13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19250A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28.42 ± 15.34</w:t>
            </w:r>
          </w:p>
        </w:tc>
        <w:tc>
          <w:tcPr>
            <w:tcW w:w="145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AE90C7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bcde</w:t>
            </w:r>
          </w:p>
        </w:tc>
      </w:tr>
      <w:tr w:rsidR="00DC5B96" w:rsidRPr="006164E1" w14:paraId="7422F416" w14:textId="77777777" w:rsidTr="00E56244">
        <w:trPr>
          <w:jc w:val="center"/>
        </w:trPr>
        <w:tc>
          <w:tcPr>
            <w:tcW w:w="13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096688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28.03</w:t>
            </w:r>
          </w:p>
        </w:tc>
        <w:tc>
          <w:tcPr>
            <w:tcW w:w="13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AF480C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42.83 ± 4.98</w:t>
            </w:r>
          </w:p>
        </w:tc>
        <w:tc>
          <w:tcPr>
            <w:tcW w:w="145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6BC9A0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abcde</w:t>
            </w:r>
          </w:p>
        </w:tc>
      </w:tr>
      <w:tr w:rsidR="00DC5B96" w:rsidRPr="006164E1" w14:paraId="17E63CCD" w14:textId="77777777" w:rsidTr="00E56244">
        <w:trPr>
          <w:jc w:val="center"/>
        </w:trPr>
        <w:tc>
          <w:tcPr>
            <w:tcW w:w="13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FADE95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18.04</w:t>
            </w:r>
          </w:p>
        </w:tc>
        <w:tc>
          <w:tcPr>
            <w:tcW w:w="13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39FE3A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47.21 ± 2.93</w:t>
            </w:r>
          </w:p>
        </w:tc>
        <w:tc>
          <w:tcPr>
            <w:tcW w:w="145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DAD9E6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a</w:t>
            </w:r>
          </w:p>
        </w:tc>
      </w:tr>
      <w:tr w:rsidR="00DC5B96" w:rsidRPr="006164E1" w14:paraId="71A7D58F" w14:textId="77777777" w:rsidTr="00E56244">
        <w:trPr>
          <w:jc w:val="center"/>
        </w:trPr>
        <w:tc>
          <w:tcPr>
            <w:tcW w:w="13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B73BB1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26.04</w:t>
            </w:r>
          </w:p>
        </w:tc>
        <w:tc>
          <w:tcPr>
            <w:tcW w:w="13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79F07B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43.34 ± 9.75</w:t>
            </w:r>
          </w:p>
        </w:tc>
        <w:tc>
          <w:tcPr>
            <w:tcW w:w="145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0B9033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abcde</w:t>
            </w:r>
          </w:p>
        </w:tc>
      </w:tr>
      <w:tr w:rsidR="00DC5B96" w:rsidRPr="006164E1" w14:paraId="11F932A6" w14:textId="77777777" w:rsidTr="00E56244">
        <w:trPr>
          <w:jc w:val="center"/>
        </w:trPr>
        <w:tc>
          <w:tcPr>
            <w:tcW w:w="13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B8B168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15.05</w:t>
            </w:r>
          </w:p>
        </w:tc>
        <w:tc>
          <w:tcPr>
            <w:tcW w:w="13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7AB056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39.71 ± 2.81</w:t>
            </w:r>
          </w:p>
        </w:tc>
        <w:tc>
          <w:tcPr>
            <w:tcW w:w="145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CB86A4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bcde</w:t>
            </w:r>
          </w:p>
        </w:tc>
      </w:tr>
      <w:tr w:rsidR="00DC5B96" w:rsidRPr="006164E1" w14:paraId="38608A98" w14:textId="77777777" w:rsidTr="00E56244">
        <w:trPr>
          <w:jc w:val="center"/>
        </w:trPr>
        <w:tc>
          <w:tcPr>
            <w:tcW w:w="13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18C174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28.05</w:t>
            </w:r>
          </w:p>
        </w:tc>
        <w:tc>
          <w:tcPr>
            <w:tcW w:w="13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C24CFD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37.05 ± 2.93</w:t>
            </w:r>
          </w:p>
        </w:tc>
        <w:tc>
          <w:tcPr>
            <w:tcW w:w="145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107B8C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e</w:t>
            </w:r>
          </w:p>
        </w:tc>
      </w:tr>
      <w:tr w:rsidR="00DC5B96" w:rsidRPr="006164E1" w14:paraId="75CA3EC7" w14:textId="77777777" w:rsidTr="00E56244">
        <w:trPr>
          <w:jc w:val="center"/>
        </w:trPr>
        <w:tc>
          <w:tcPr>
            <w:tcW w:w="13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B1AFCD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06.06</w:t>
            </w:r>
          </w:p>
        </w:tc>
        <w:tc>
          <w:tcPr>
            <w:tcW w:w="13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B2295C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38.56 ± 3.48</w:t>
            </w:r>
          </w:p>
        </w:tc>
        <w:tc>
          <w:tcPr>
            <w:tcW w:w="145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E978BF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bcde</w:t>
            </w:r>
          </w:p>
        </w:tc>
      </w:tr>
      <w:tr w:rsidR="00DC5B96" w:rsidRPr="006164E1" w14:paraId="7B0FCF5C" w14:textId="77777777" w:rsidTr="00E56244">
        <w:trPr>
          <w:jc w:val="center"/>
        </w:trPr>
        <w:tc>
          <w:tcPr>
            <w:tcW w:w="13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D7612F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27.06</w:t>
            </w:r>
          </w:p>
        </w:tc>
        <w:tc>
          <w:tcPr>
            <w:tcW w:w="13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B842E1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38.69 ± 5.26</w:t>
            </w:r>
          </w:p>
        </w:tc>
        <w:tc>
          <w:tcPr>
            <w:tcW w:w="145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EAA6DA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bcde</w:t>
            </w:r>
          </w:p>
        </w:tc>
      </w:tr>
      <w:tr w:rsidR="00DC5B96" w:rsidRPr="006164E1" w14:paraId="5D4568DB" w14:textId="77777777" w:rsidTr="00E56244">
        <w:trPr>
          <w:jc w:val="center"/>
        </w:trPr>
        <w:tc>
          <w:tcPr>
            <w:tcW w:w="13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92F848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10.07</w:t>
            </w:r>
          </w:p>
        </w:tc>
        <w:tc>
          <w:tcPr>
            <w:tcW w:w="13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4B9F60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41.67 ± 3.94</w:t>
            </w:r>
          </w:p>
        </w:tc>
        <w:tc>
          <w:tcPr>
            <w:tcW w:w="145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2DE8B6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abcde</w:t>
            </w:r>
          </w:p>
        </w:tc>
      </w:tr>
      <w:tr w:rsidR="00DC5B96" w:rsidRPr="006164E1" w14:paraId="737BD924" w14:textId="77777777" w:rsidTr="00E56244">
        <w:trPr>
          <w:jc w:val="center"/>
        </w:trPr>
        <w:tc>
          <w:tcPr>
            <w:tcW w:w="130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D47220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23.07</w:t>
            </w:r>
          </w:p>
        </w:tc>
        <w:tc>
          <w:tcPr>
            <w:tcW w:w="139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2B03ED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41.54 ± 4.21</w:t>
            </w:r>
          </w:p>
        </w:tc>
        <w:tc>
          <w:tcPr>
            <w:tcW w:w="145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426DD2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abcde</w:t>
            </w:r>
          </w:p>
        </w:tc>
      </w:tr>
    </w:tbl>
    <w:p w14:paraId="714641B2" w14:textId="77777777" w:rsidR="00DC5B96" w:rsidRPr="006164E1" w:rsidRDefault="00DC5B96" w:rsidP="00DC5B96">
      <w:pPr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F53412D" w14:textId="77777777" w:rsidR="00DC5B96" w:rsidRPr="006164E1" w:rsidRDefault="00DC5B96" w:rsidP="00DC5B96">
      <w:pPr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164E1">
        <w:rPr>
          <w:rFonts w:ascii="Times New Roman" w:hAnsi="Times New Roman" w:cs="Times New Roman"/>
          <w:sz w:val="24"/>
          <w:szCs w:val="24"/>
          <w:lang w:val="en-US"/>
        </w:rPr>
        <w:t xml:space="preserve">S1. Condition index (CI) of </w:t>
      </w:r>
      <w:r w:rsidRPr="006164E1">
        <w:rPr>
          <w:rFonts w:ascii="Times New Roman" w:hAnsi="Times New Roman" w:cs="Times New Roman"/>
          <w:i/>
          <w:sz w:val="24"/>
          <w:szCs w:val="24"/>
          <w:lang w:val="en-US"/>
        </w:rPr>
        <w:t>Mimachlamys varia</w:t>
      </w:r>
      <w:r w:rsidRPr="006164E1">
        <w:rPr>
          <w:rFonts w:ascii="Times New Roman" w:hAnsi="Times New Roman" w:cs="Times New Roman"/>
          <w:sz w:val="24"/>
          <w:szCs w:val="24"/>
          <w:lang w:val="en-US"/>
        </w:rPr>
        <w:t xml:space="preserve"> by sampling date. Values are mean ± SD. Different superscript letters indicate pairwise differences according to Welch’s ANOVA and Games–Howell pairwise comparisons (</w:t>
      </w:r>
      <w:r w:rsidRPr="006164E1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Pr="006164E1">
        <w:rPr>
          <w:rFonts w:ascii="Times New Roman" w:hAnsi="Times New Roman" w:cs="Times New Roman"/>
          <w:sz w:val="24"/>
          <w:szCs w:val="24"/>
          <w:lang w:val="en-US"/>
        </w:rPr>
        <w:t xml:space="preserve"> &lt; 0.05).</w:t>
      </w:r>
    </w:p>
    <w:p w14:paraId="27F82A66" w14:textId="77777777" w:rsidR="00DC5B96" w:rsidRPr="006164E1" w:rsidRDefault="00DC5B96" w:rsidP="00DC5B96">
      <w:pPr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67F56BB" w14:textId="77777777" w:rsidR="00DC5B96" w:rsidRPr="006164E1" w:rsidRDefault="00DC5B96" w:rsidP="00DC5B96">
      <w:pPr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E2F2F4F" w14:textId="77777777" w:rsidR="00DC5B96" w:rsidRPr="006164E1" w:rsidRDefault="00DC5B96" w:rsidP="00DC5B96">
      <w:pPr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336A86A" w14:textId="77777777" w:rsidR="00DC5B96" w:rsidRPr="006164E1" w:rsidRDefault="00DC5B96" w:rsidP="00DC5B96">
      <w:pPr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2E7C59F" w14:textId="77777777" w:rsidR="00DC5B96" w:rsidRPr="006164E1" w:rsidRDefault="00DC5B96" w:rsidP="00DC5B96">
      <w:pPr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09539CE" w14:textId="77777777" w:rsidR="00DC5B96" w:rsidRPr="006164E1" w:rsidRDefault="00DC5B96" w:rsidP="00DC5B96">
      <w:pPr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279"/>
        <w:gridCol w:w="1682"/>
        <w:gridCol w:w="1421"/>
      </w:tblGrid>
      <w:tr w:rsidR="00DC5B96" w:rsidRPr="006164E1" w14:paraId="7E9B478F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D773E4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164E1">
              <w:rPr>
                <w:rFonts w:ascii="Times New Roman" w:hAnsi="Times New Roman" w:cs="Times New Roman"/>
                <w:b/>
                <w:szCs w:val="24"/>
              </w:rPr>
              <w:lastRenderedPageBreak/>
              <w:t>Sampling date</w:t>
            </w:r>
          </w:p>
        </w:tc>
        <w:tc>
          <w:tcPr>
            <w:tcW w:w="16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85ECC9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164E1">
              <w:rPr>
                <w:rFonts w:ascii="Times New Roman" w:hAnsi="Times New Roman" w:cs="Times New Roman"/>
                <w:b/>
                <w:szCs w:val="24"/>
              </w:rPr>
              <w:t xml:space="preserve">GSI </w:t>
            </w:r>
          </w:p>
          <w:p w14:paraId="5FD9B7A1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164E1">
              <w:rPr>
                <w:rFonts w:ascii="Times New Roman" w:hAnsi="Times New Roman" w:cs="Times New Roman"/>
                <w:b/>
                <w:szCs w:val="24"/>
              </w:rPr>
              <w:t>Mean ± SD (%)</w:t>
            </w:r>
          </w:p>
        </w:tc>
        <w:tc>
          <w:tcPr>
            <w:tcW w:w="142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6688CF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164E1">
              <w:rPr>
                <w:rFonts w:ascii="Times New Roman" w:hAnsi="Times New Roman" w:cs="Times New Roman"/>
                <w:b/>
                <w:szCs w:val="24"/>
              </w:rPr>
              <w:t>Statistical group</w:t>
            </w:r>
          </w:p>
        </w:tc>
      </w:tr>
      <w:tr w:rsidR="00DC5B96" w:rsidRPr="006164E1" w14:paraId="699AA155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153B67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09.08</w:t>
            </w:r>
          </w:p>
        </w:tc>
        <w:tc>
          <w:tcPr>
            <w:tcW w:w="16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949B0A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5.79 ± 1.79</w:t>
            </w:r>
          </w:p>
        </w:tc>
        <w:tc>
          <w:tcPr>
            <w:tcW w:w="142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0C8016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cdefh</w:t>
            </w:r>
          </w:p>
        </w:tc>
      </w:tr>
      <w:tr w:rsidR="00DC5B96" w:rsidRPr="006164E1" w14:paraId="1FBECA67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2C35CF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26.08</w:t>
            </w:r>
          </w:p>
        </w:tc>
        <w:tc>
          <w:tcPr>
            <w:tcW w:w="16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1930AB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5.27 ± 1.66</w:t>
            </w:r>
          </w:p>
        </w:tc>
        <w:tc>
          <w:tcPr>
            <w:tcW w:w="142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6D14AC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defh</w:t>
            </w:r>
          </w:p>
        </w:tc>
      </w:tr>
      <w:tr w:rsidR="00DC5B96" w:rsidRPr="006164E1" w14:paraId="5F89E5A8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678291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13.09</w:t>
            </w:r>
          </w:p>
        </w:tc>
        <w:tc>
          <w:tcPr>
            <w:tcW w:w="16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08FAE0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10.46 ± 4.44</w:t>
            </w:r>
          </w:p>
        </w:tc>
        <w:tc>
          <w:tcPr>
            <w:tcW w:w="142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8D2324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abcdefgh</w:t>
            </w:r>
          </w:p>
        </w:tc>
      </w:tr>
      <w:tr w:rsidR="00DC5B96" w:rsidRPr="006164E1" w14:paraId="3E71117B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3C461B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28.09</w:t>
            </w:r>
          </w:p>
        </w:tc>
        <w:tc>
          <w:tcPr>
            <w:tcW w:w="16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5A5F1C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10.70 ± 1.50</w:t>
            </w:r>
          </w:p>
        </w:tc>
        <w:tc>
          <w:tcPr>
            <w:tcW w:w="142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FFA530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abg</w:t>
            </w:r>
          </w:p>
        </w:tc>
      </w:tr>
      <w:tr w:rsidR="00DC5B96" w:rsidRPr="006164E1" w14:paraId="3840EB17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B87CDE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12.10</w:t>
            </w:r>
          </w:p>
        </w:tc>
        <w:tc>
          <w:tcPr>
            <w:tcW w:w="16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9B1AAD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15.29 ± 5.50</w:t>
            </w:r>
          </w:p>
        </w:tc>
        <w:tc>
          <w:tcPr>
            <w:tcW w:w="142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5B4A5F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ab</w:t>
            </w:r>
          </w:p>
        </w:tc>
      </w:tr>
      <w:tr w:rsidR="00DC5B96" w:rsidRPr="006164E1" w14:paraId="44565DDD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879D42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26.10</w:t>
            </w:r>
          </w:p>
        </w:tc>
        <w:tc>
          <w:tcPr>
            <w:tcW w:w="16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A8C6E4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13.31 ± 3.34</w:t>
            </w:r>
          </w:p>
        </w:tc>
        <w:tc>
          <w:tcPr>
            <w:tcW w:w="142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E2F178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ab</w:t>
            </w:r>
          </w:p>
        </w:tc>
      </w:tr>
      <w:tr w:rsidR="00DC5B96" w:rsidRPr="006164E1" w14:paraId="058202D0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5BB5E3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11.11</w:t>
            </w:r>
          </w:p>
        </w:tc>
        <w:tc>
          <w:tcPr>
            <w:tcW w:w="16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5D8DB3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9.40 ± 3.20</w:t>
            </w:r>
          </w:p>
        </w:tc>
        <w:tc>
          <w:tcPr>
            <w:tcW w:w="142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11C366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bcdg</w:t>
            </w:r>
          </w:p>
        </w:tc>
      </w:tr>
      <w:tr w:rsidR="00DC5B96" w:rsidRPr="006164E1" w14:paraId="26E09291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B2A879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25.11</w:t>
            </w:r>
          </w:p>
        </w:tc>
        <w:tc>
          <w:tcPr>
            <w:tcW w:w="16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F60BAA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8.82 ± 5.14</w:t>
            </w:r>
          </w:p>
        </w:tc>
        <w:tc>
          <w:tcPr>
            <w:tcW w:w="142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2A4D34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abcdefgh</w:t>
            </w:r>
          </w:p>
        </w:tc>
      </w:tr>
      <w:tr w:rsidR="00DC5B96" w:rsidRPr="006164E1" w14:paraId="7E6DF762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6393E1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14.12</w:t>
            </w:r>
          </w:p>
        </w:tc>
        <w:tc>
          <w:tcPr>
            <w:tcW w:w="16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2CD1FD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10.62 ± 4.21</w:t>
            </w:r>
          </w:p>
        </w:tc>
        <w:tc>
          <w:tcPr>
            <w:tcW w:w="142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80BA0A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abcdfg</w:t>
            </w:r>
          </w:p>
        </w:tc>
      </w:tr>
      <w:tr w:rsidR="00DC5B96" w:rsidRPr="006164E1" w14:paraId="28340974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B85E37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28.12</w:t>
            </w:r>
          </w:p>
        </w:tc>
        <w:tc>
          <w:tcPr>
            <w:tcW w:w="16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03484F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9.04 ± 3.12</w:t>
            </w:r>
          </w:p>
        </w:tc>
        <w:tc>
          <w:tcPr>
            <w:tcW w:w="142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F9E0DB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bcdg</w:t>
            </w:r>
          </w:p>
        </w:tc>
      </w:tr>
      <w:tr w:rsidR="00DC5B96" w:rsidRPr="006164E1" w14:paraId="66D4A73F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5B5D16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13.01</w:t>
            </w:r>
          </w:p>
        </w:tc>
        <w:tc>
          <w:tcPr>
            <w:tcW w:w="16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0F0CCE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10.79 ± 6.41</w:t>
            </w:r>
          </w:p>
        </w:tc>
        <w:tc>
          <w:tcPr>
            <w:tcW w:w="142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6AFF66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abcdefg</w:t>
            </w:r>
          </w:p>
        </w:tc>
      </w:tr>
      <w:tr w:rsidR="00DC5B96" w:rsidRPr="006164E1" w14:paraId="3FD0EBBC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2108C3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27.01</w:t>
            </w:r>
          </w:p>
        </w:tc>
        <w:tc>
          <w:tcPr>
            <w:tcW w:w="16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59D165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15.01 ± 5.95</w:t>
            </w:r>
          </w:p>
        </w:tc>
        <w:tc>
          <w:tcPr>
            <w:tcW w:w="142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C2DE25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ab</w:t>
            </w:r>
          </w:p>
        </w:tc>
      </w:tr>
      <w:tr w:rsidR="00DC5B96" w:rsidRPr="006164E1" w14:paraId="3C064E22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F07146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18.02</w:t>
            </w:r>
          </w:p>
        </w:tc>
        <w:tc>
          <w:tcPr>
            <w:tcW w:w="16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366C70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21.37 ± 8.27</w:t>
            </w:r>
          </w:p>
        </w:tc>
        <w:tc>
          <w:tcPr>
            <w:tcW w:w="142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EACEA5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a</w:t>
            </w:r>
          </w:p>
        </w:tc>
      </w:tr>
      <w:tr w:rsidR="00DC5B96" w:rsidRPr="006164E1" w14:paraId="0549B3D3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F03F0C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14.03</w:t>
            </w:r>
          </w:p>
        </w:tc>
        <w:tc>
          <w:tcPr>
            <w:tcW w:w="16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AFA141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13.67 ± 5.40</w:t>
            </w:r>
          </w:p>
        </w:tc>
        <w:tc>
          <w:tcPr>
            <w:tcW w:w="142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C9F1AF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ab</w:t>
            </w:r>
          </w:p>
        </w:tc>
      </w:tr>
      <w:tr w:rsidR="00DC5B96" w:rsidRPr="006164E1" w14:paraId="77F4CFCE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8452AE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28.03</w:t>
            </w:r>
          </w:p>
        </w:tc>
        <w:tc>
          <w:tcPr>
            <w:tcW w:w="16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64E3C9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10.02 ± 7.89</w:t>
            </w:r>
          </w:p>
        </w:tc>
        <w:tc>
          <w:tcPr>
            <w:tcW w:w="142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83522F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abcdefgh</w:t>
            </w:r>
          </w:p>
        </w:tc>
      </w:tr>
      <w:tr w:rsidR="00DC5B96" w:rsidRPr="006164E1" w14:paraId="16679F06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D5000F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18.04</w:t>
            </w:r>
          </w:p>
        </w:tc>
        <w:tc>
          <w:tcPr>
            <w:tcW w:w="16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6FFA6B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14.45 ± 4.26</w:t>
            </w:r>
          </w:p>
        </w:tc>
        <w:tc>
          <w:tcPr>
            <w:tcW w:w="142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E6B2D5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abc</w:t>
            </w:r>
          </w:p>
        </w:tc>
      </w:tr>
      <w:tr w:rsidR="00DC5B96" w:rsidRPr="006164E1" w14:paraId="53AAB10A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4C7695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26.04</w:t>
            </w:r>
          </w:p>
        </w:tc>
        <w:tc>
          <w:tcPr>
            <w:tcW w:w="16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6DFDF5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11.37 ± 4.79</w:t>
            </w:r>
          </w:p>
        </w:tc>
        <w:tc>
          <w:tcPr>
            <w:tcW w:w="142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B472F4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abcdefg</w:t>
            </w:r>
          </w:p>
        </w:tc>
      </w:tr>
      <w:tr w:rsidR="00DC5B96" w:rsidRPr="006164E1" w14:paraId="3FFB5695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56A187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15.05</w:t>
            </w:r>
          </w:p>
        </w:tc>
        <w:tc>
          <w:tcPr>
            <w:tcW w:w="16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7F8A2A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6.56 ± 4.42</w:t>
            </w:r>
          </w:p>
        </w:tc>
        <w:tc>
          <w:tcPr>
            <w:tcW w:w="142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E44A18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cdefh</w:t>
            </w:r>
          </w:p>
        </w:tc>
      </w:tr>
      <w:tr w:rsidR="00DC5B96" w:rsidRPr="006164E1" w14:paraId="6FE09767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356022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28.05</w:t>
            </w:r>
          </w:p>
        </w:tc>
        <w:tc>
          <w:tcPr>
            <w:tcW w:w="16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B5AF34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2.54 ± 2.34</w:t>
            </w:r>
          </w:p>
        </w:tc>
        <w:tc>
          <w:tcPr>
            <w:tcW w:w="142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0F0FDF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h</w:t>
            </w:r>
          </w:p>
        </w:tc>
      </w:tr>
      <w:tr w:rsidR="00DC5B96" w:rsidRPr="006164E1" w14:paraId="713D40CA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1D4FDE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06.06</w:t>
            </w:r>
          </w:p>
        </w:tc>
        <w:tc>
          <w:tcPr>
            <w:tcW w:w="16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8DBE74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5.05 ± 3.17</w:t>
            </w:r>
          </w:p>
        </w:tc>
        <w:tc>
          <w:tcPr>
            <w:tcW w:w="142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D05AEE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defh</w:t>
            </w:r>
          </w:p>
        </w:tc>
      </w:tr>
      <w:tr w:rsidR="00DC5B96" w:rsidRPr="006164E1" w14:paraId="58C93A00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EB678A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27.06</w:t>
            </w:r>
          </w:p>
        </w:tc>
        <w:tc>
          <w:tcPr>
            <w:tcW w:w="16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EFF12C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4.61 ± 4.73</w:t>
            </w:r>
          </w:p>
        </w:tc>
        <w:tc>
          <w:tcPr>
            <w:tcW w:w="142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040F3C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defgh</w:t>
            </w:r>
          </w:p>
        </w:tc>
      </w:tr>
      <w:tr w:rsidR="00DC5B96" w:rsidRPr="006164E1" w14:paraId="48170EDB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C2FD99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10.07</w:t>
            </w:r>
          </w:p>
        </w:tc>
        <w:tc>
          <w:tcPr>
            <w:tcW w:w="16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87AA20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3.21 ± 2.44</w:t>
            </w:r>
          </w:p>
        </w:tc>
        <w:tc>
          <w:tcPr>
            <w:tcW w:w="142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967BC6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eh</w:t>
            </w:r>
          </w:p>
        </w:tc>
      </w:tr>
      <w:tr w:rsidR="00DC5B96" w:rsidRPr="006164E1" w14:paraId="2AB7F5D2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A1BCAE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23.07</w:t>
            </w:r>
          </w:p>
        </w:tc>
        <w:tc>
          <w:tcPr>
            <w:tcW w:w="16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D01FE0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4.31 ± 1.97</w:t>
            </w:r>
          </w:p>
        </w:tc>
        <w:tc>
          <w:tcPr>
            <w:tcW w:w="142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63A4DA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4E1">
              <w:rPr>
                <w:rFonts w:ascii="Times New Roman" w:hAnsi="Times New Roman" w:cs="Times New Roman"/>
              </w:rPr>
              <w:t>efh</w:t>
            </w:r>
          </w:p>
        </w:tc>
      </w:tr>
    </w:tbl>
    <w:p w14:paraId="6E5E3CB9" w14:textId="77777777" w:rsidR="00DC5B96" w:rsidRPr="006164E1" w:rsidRDefault="00DC5B96" w:rsidP="00DC5B96">
      <w:pPr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04C7154" w14:textId="77777777" w:rsidR="00DC5B96" w:rsidRPr="006164E1" w:rsidRDefault="00DC5B96" w:rsidP="00DC5B96">
      <w:pPr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164E1">
        <w:rPr>
          <w:rFonts w:ascii="Times New Roman" w:hAnsi="Times New Roman" w:cs="Times New Roman"/>
          <w:sz w:val="24"/>
          <w:szCs w:val="24"/>
          <w:lang w:val="en-US"/>
        </w:rPr>
        <w:t xml:space="preserve">S2. Gonadosomatic index (GSI) of </w:t>
      </w:r>
      <w:r w:rsidRPr="006164E1">
        <w:rPr>
          <w:rFonts w:ascii="Times New Roman" w:hAnsi="Times New Roman" w:cs="Times New Roman"/>
          <w:i/>
          <w:sz w:val="24"/>
          <w:szCs w:val="24"/>
          <w:lang w:val="en-US"/>
        </w:rPr>
        <w:t>Mimachlamys varia</w:t>
      </w:r>
      <w:r w:rsidRPr="006164E1">
        <w:rPr>
          <w:rFonts w:ascii="Times New Roman" w:hAnsi="Times New Roman" w:cs="Times New Roman"/>
          <w:sz w:val="24"/>
          <w:szCs w:val="24"/>
          <w:lang w:val="en-US"/>
        </w:rPr>
        <w:t xml:space="preserve"> by sampling date. Values are mean ± SD. Different superscript letters indicate pairwise differences according to Welch’s ANOVA and Games–Howell pairwise comparisons (</w:t>
      </w:r>
      <w:r w:rsidRPr="006164E1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Pr="006164E1">
        <w:rPr>
          <w:rFonts w:ascii="Times New Roman" w:hAnsi="Times New Roman" w:cs="Times New Roman"/>
          <w:sz w:val="24"/>
          <w:szCs w:val="24"/>
          <w:lang w:val="en-US"/>
        </w:rPr>
        <w:t xml:space="preserve"> &lt; 0.05).</w:t>
      </w:r>
    </w:p>
    <w:p w14:paraId="7FA4818C" w14:textId="77777777" w:rsidR="00DC5B96" w:rsidRPr="006164E1" w:rsidRDefault="00DC5B96" w:rsidP="00DC5B96">
      <w:pPr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50AD67C" w14:textId="77777777" w:rsidR="00DC5B96" w:rsidRPr="006164E1" w:rsidRDefault="00DC5B96" w:rsidP="00DC5B96">
      <w:pPr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BD35259" w14:textId="77777777" w:rsidR="00DC5B96" w:rsidRPr="006164E1" w:rsidRDefault="00DC5B96" w:rsidP="00DC5B96">
      <w:pPr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50B117A" w14:textId="77777777" w:rsidR="00DC5B96" w:rsidRPr="006164E1" w:rsidRDefault="00DC5B96" w:rsidP="00DC5B96">
      <w:pPr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4AA3396" w14:textId="77777777" w:rsidR="00DC5B96" w:rsidRPr="006164E1" w:rsidRDefault="00DC5B96" w:rsidP="00DC5B96">
      <w:pPr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089D92A" w14:textId="77777777" w:rsidR="00DC5B96" w:rsidRPr="006164E1" w:rsidRDefault="00DC5B96" w:rsidP="00DC5B96">
      <w:pPr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279"/>
        <w:gridCol w:w="1473"/>
      </w:tblGrid>
      <w:tr w:rsidR="00DC5B96" w:rsidRPr="006164E1" w14:paraId="56BEF89B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5CC14D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164E1">
              <w:rPr>
                <w:rFonts w:ascii="Times New Roman" w:hAnsi="Times New Roman" w:cs="Times New Roman"/>
                <w:b/>
                <w:szCs w:val="24"/>
              </w:rPr>
              <w:t>Sampling date</w:t>
            </w:r>
          </w:p>
        </w:tc>
        <w:tc>
          <w:tcPr>
            <w:tcW w:w="147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7084C8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164E1">
              <w:rPr>
                <w:rFonts w:ascii="Times New Roman" w:hAnsi="Times New Roman" w:cs="Times New Roman"/>
                <w:b/>
                <w:szCs w:val="24"/>
              </w:rPr>
              <w:t>Oocyte perimeter</w:t>
            </w:r>
          </w:p>
          <w:p w14:paraId="6FA2E1D7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164E1">
              <w:rPr>
                <w:rFonts w:ascii="Times New Roman" w:hAnsi="Times New Roman" w:cs="Times New Roman"/>
                <w:b/>
                <w:szCs w:val="24"/>
              </w:rPr>
              <w:lastRenderedPageBreak/>
              <w:t>Mean ± SD (mm)</w:t>
            </w:r>
          </w:p>
        </w:tc>
      </w:tr>
      <w:tr w:rsidR="00DC5B96" w:rsidRPr="006164E1" w14:paraId="1B0EF11C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5423C1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lastRenderedPageBreak/>
              <w:t>09.08</w:t>
            </w:r>
          </w:p>
        </w:tc>
        <w:tc>
          <w:tcPr>
            <w:tcW w:w="147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EC8DF5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0.18 ± 0.05</w:t>
            </w:r>
          </w:p>
        </w:tc>
      </w:tr>
      <w:tr w:rsidR="00DC5B96" w:rsidRPr="006164E1" w14:paraId="16AA80F6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447173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26.08</w:t>
            </w:r>
          </w:p>
        </w:tc>
        <w:tc>
          <w:tcPr>
            <w:tcW w:w="147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C11E0D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0.16 ± 0.02</w:t>
            </w:r>
          </w:p>
        </w:tc>
      </w:tr>
      <w:tr w:rsidR="00DC5B96" w:rsidRPr="006164E1" w14:paraId="085BD22F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22259A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13.09</w:t>
            </w:r>
          </w:p>
        </w:tc>
        <w:tc>
          <w:tcPr>
            <w:tcW w:w="147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093C52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0.18 ± 0.05</w:t>
            </w:r>
          </w:p>
        </w:tc>
      </w:tr>
      <w:tr w:rsidR="00DC5B96" w:rsidRPr="006164E1" w14:paraId="50BA920F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9B17FC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28.09</w:t>
            </w:r>
          </w:p>
        </w:tc>
        <w:tc>
          <w:tcPr>
            <w:tcW w:w="147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F40040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0.17 ± 0.02</w:t>
            </w:r>
          </w:p>
        </w:tc>
      </w:tr>
      <w:tr w:rsidR="00DC5B96" w:rsidRPr="006164E1" w14:paraId="074A4245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821820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12.10</w:t>
            </w:r>
          </w:p>
        </w:tc>
        <w:tc>
          <w:tcPr>
            <w:tcW w:w="147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E452D3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0.16 ± 0.03</w:t>
            </w:r>
          </w:p>
        </w:tc>
      </w:tr>
      <w:tr w:rsidR="00DC5B96" w:rsidRPr="006164E1" w14:paraId="2A880774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DD0DD5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26.10</w:t>
            </w:r>
          </w:p>
        </w:tc>
        <w:tc>
          <w:tcPr>
            <w:tcW w:w="147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688A22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0.18 ± 0.02</w:t>
            </w:r>
          </w:p>
        </w:tc>
      </w:tr>
      <w:tr w:rsidR="00DC5B96" w:rsidRPr="006164E1" w14:paraId="3A51A616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92C375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11.11</w:t>
            </w:r>
          </w:p>
        </w:tc>
        <w:tc>
          <w:tcPr>
            <w:tcW w:w="147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6142EE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0.15 ± 0.03</w:t>
            </w:r>
          </w:p>
        </w:tc>
      </w:tr>
      <w:tr w:rsidR="00DC5B96" w:rsidRPr="006164E1" w14:paraId="0DBF0A8F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5D7D1F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25.11</w:t>
            </w:r>
          </w:p>
        </w:tc>
        <w:tc>
          <w:tcPr>
            <w:tcW w:w="147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95F404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0.19 ± 0.02</w:t>
            </w:r>
          </w:p>
        </w:tc>
      </w:tr>
      <w:tr w:rsidR="00DC5B96" w:rsidRPr="006164E1" w14:paraId="6B3F05AB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04BFE7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14.12</w:t>
            </w:r>
          </w:p>
        </w:tc>
        <w:tc>
          <w:tcPr>
            <w:tcW w:w="147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42E459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0.19 ± 0.02</w:t>
            </w:r>
          </w:p>
        </w:tc>
      </w:tr>
      <w:tr w:rsidR="00DC5B96" w:rsidRPr="006164E1" w14:paraId="6BEAB454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C95B11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28.12</w:t>
            </w:r>
          </w:p>
        </w:tc>
        <w:tc>
          <w:tcPr>
            <w:tcW w:w="147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B79563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0.15 ± 0.04</w:t>
            </w:r>
          </w:p>
        </w:tc>
      </w:tr>
      <w:tr w:rsidR="00DC5B96" w:rsidRPr="006164E1" w14:paraId="416CF250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14F1A7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13.01</w:t>
            </w:r>
          </w:p>
        </w:tc>
        <w:tc>
          <w:tcPr>
            <w:tcW w:w="147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876651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0.18 ± 0.03</w:t>
            </w:r>
          </w:p>
        </w:tc>
      </w:tr>
      <w:tr w:rsidR="00DC5B96" w:rsidRPr="006164E1" w14:paraId="7CE34067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98CC72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18.02</w:t>
            </w:r>
          </w:p>
        </w:tc>
        <w:tc>
          <w:tcPr>
            <w:tcW w:w="147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E7DBAC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0.16 ± 0.02</w:t>
            </w:r>
          </w:p>
        </w:tc>
      </w:tr>
      <w:tr w:rsidR="00DC5B96" w:rsidRPr="006164E1" w14:paraId="073FB838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2AB76A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14.03</w:t>
            </w:r>
          </w:p>
        </w:tc>
        <w:tc>
          <w:tcPr>
            <w:tcW w:w="147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CB2B0F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0.12 ± 0.03</w:t>
            </w:r>
          </w:p>
        </w:tc>
      </w:tr>
      <w:tr w:rsidR="00DC5B96" w:rsidRPr="006164E1" w14:paraId="1C1754D8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8AE0AF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28.03</w:t>
            </w:r>
          </w:p>
        </w:tc>
        <w:tc>
          <w:tcPr>
            <w:tcW w:w="147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DA7716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0.17 ± 0.03</w:t>
            </w:r>
          </w:p>
        </w:tc>
      </w:tr>
      <w:tr w:rsidR="00DC5B96" w:rsidRPr="006164E1" w14:paraId="62256751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1EB1BE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18.04</w:t>
            </w:r>
          </w:p>
        </w:tc>
        <w:tc>
          <w:tcPr>
            <w:tcW w:w="147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95A69C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0.20 ± 0.04</w:t>
            </w:r>
          </w:p>
        </w:tc>
      </w:tr>
      <w:tr w:rsidR="00DC5B96" w:rsidRPr="006164E1" w14:paraId="06797456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F9748D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26.04</w:t>
            </w:r>
          </w:p>
        </w:tc>
        <w:tc>
          <w:tcPr>
            <w:tcW w:w="147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F9352B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0.17 ± 0.03</w:t>
            </w:r>
          </w:p>
        </w:tc>
      </w:tr>
      <w:tr w:rsidR="00DC5B96" w:rsidRPr="006164E1" w14:paraId="138E48B1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70C62E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15.05</w:t>
            </w:r>
          </w:p>
        </w:tc>
        <w:tc>
          <w:tcPr>
            <w:tcW w:w="147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6FC2BB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0.12 ± 0.02</w:t>
            </w:r>
          </w:p>
        </w:tc>
      </w:tr>
      <w:tr w:rsidR="00DC5B96" w:rsidRPr="006164E1" w14:paraId="44523E3D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877016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28.05</w:t>
            </w:r>
          </w:p>
        </w:tc>
        <w:tc>
          <w:tcPr>
            <w:tcW w:w="147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E3E843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0.14 ± 0.02</w:t>
            </w:r>
          </w:p>
        </w:tc>
      </w:tr>
      <w:tr w:rsidR="00DC5B96" w:rsidRPr="006164E1" w14:paraId="0B0D895E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2A7338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06.06</w:t>
            </w:r>
          </w:p>
        </w:tc>
        <w:tc>
          <w:tcPr>
            <w:tcW w:w="147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92E2A4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0.17 ± 0.02</w:t>
            </w:r>
          </w:p>
        </w:tc>
      </w:tr>
      <w:tr w:rsidR="00DC5B96" w:rsidRPr="006164E1" w14:paraId="162D9DF7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5BA22F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27.06</w:t>
            </w:r>
          </w:p>
        </w:tc>
        <w:tc>
          <w:tcPr>
            <w:tcW w:w="147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69A00B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0.18 ± 0.02</w:t>
            </w:r>
          </w:p>
        </w:tc>
      </w:tr>
      <w:tr w:rsidR="00DC5B96" w:rsidRPr="006164E1" w14:paraId="5CDEB5B6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11C9A5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10.07</w:t>
            </w:r>
          </w:p>
        </w:tc>
        <w:tc>
          <w:tcPr>
            <w:tcW w:w="147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71B2A2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0.18 ± 0.01</w:t>
            </w:r>
          </w:p>
        </w:tc>
      </w:tr>
      <w:tr w:rsidR="00DC5B96" w:rsidRPr="006164E1" w14:paraId="754CC048" w14:textId="77777777" w:rsidTr="00E56244">
        <w:trPr>
          <w:jc w:val="center"/>
        </w:trPr>
        <w:tc>
          <w:tcPr>
            <w:tcW w:w="127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EDDE2F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23.07</w:t>
            </w:r>
          </w:p>
        </w:tc>
        <w:tc>
          <w:tcPr>
            <w:tcW w:w="147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718D76" w14:textId="77777777" w:rsidR="00DC5B96" w:rsidRPr="006164E1" w:rsidRDefault="00DC5B96" w:rsidP="00E5624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4E1">
              <w:rPr>
                <w:rFonts w:ascii="Times New Roman" w:hAnsi="Times New Roman" w:cs="Times New Roman"/>
                <w:szCs w:val="24"/>
              </w:rPr>
              <w:t>0.10 ± 0.01</w:t>
            </w:r>
          </w:p>
        </w:tc>
      </w:tr>
    </w:tbl>
    <w:p w14:paraId="1C7970E3" w14:textId="77777777" w:rsidR="00DC5B96" w:rsidRPr="006164E1" w:rsidRDefault="00DC5B96" w:rsidP="00DC5B96">
      <w:pPr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9EC6923" w14:textId="77777777" w:rsidR="00DC5B96" w:rsidRPr="006164E1" w:rsidRDefault="00DC5B96" w:rsidP="00DC5B96">
      <w:pPr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164E1">
        <w:rPr>
          <w:rFonts w:ascii="Times New Roman" w:hAnsi="Times New Roman" w:cs="Times New Roman"/>
          <w:sz w:val="24"/>
          <w:szCs w:val="24"/>
          <w:lang w:val="en-US"/>
        </w:rPr>
        <w:t xml:space="preserve">S3. Oocyte perimeter (mm) in female </w:t>
      </w:r>
      <w:r w:rsidRPr="006164E1">
        <w:rPr>
          <w:rFonts w:ascii="Times New Roman" w:hAnsi="Times New Roman" w:cs="Times New Roman"/>
          <w:i/>
          <w:sz w:val="24"/>
          <w:szCs w:val="24"/>
          <w:lang w:val="en-US"/>
        </w:rPr>
        <w:t>Mimachlamys varia</w:t>
      </w:r>
      <w:r w:rsidRPr="006164E1">
        <w:rPr>
          <w:rFonts w:ascii="Times New Roman" w:hAnsi="Times New Roman" w:cs="Times New Roman"/>
          <w:sz w:val="24"/>
          <w:szCs w:val="24"/>
          <w:lang w:val="en-US"/>
        </w:rPr>
        <w:t xml:space="preserve"> by sampling date. Values are mean ± SD. </w:t>
      </w:r>
    </w:p>
    <w:p w14:paraId="4B6EEB71" w14:textId="77777777" w:rsidR="00EB4A2D" w:rsidRDefault="00EB4A2D"/>
    <w:sectPr w:rsidR="00EB4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B96"/>
    <w:rsid w:val="001D3053"/>
    <w:rsid w:val="001E3A92"/>
    <w:rsid w:val="00217E67"/>
    <w:rsid w:val="002C7D54"/>
    <w:rsid w:val="0033371E"/>
    <w:rsid w:val="005C0D39"/>
    <w:rsid w:val="0070406C"/>
    <w:rsid w:val="00724754"/>
    <w:rsid w:val="007B36B1"/>
    <w:rsid w:val="00C321FA"/>
    <w:rsid w:val="00C97210"/>
    <w:rsid w:val="00DC5B96"/>
    <w:rsid w:val="00E4409B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6BCAF"/>
  <w15:chartTrackingRefBased/>
  <w15:docId w15:val="{A2290207-BDEE-4CE6-BB06-D40B83C95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B96"/>
    <w:pPr>
      <w:suppressAutoHyphens/>
      <w:spacing w:after="200" w:line="276" w:lineRule="auto"/>
    </w:pPr>
    <w:rPr>
      <w:rFonts w:ascii="Calibri" w:eastAsia="Times New Roman" w:hAnsi="Calibri" w:cs="Calibri"/>
      <w:kern w:val="0"/>
      <w:sz w:val="22"/>
      <w:szCs w:val="22"/>
      <w:lang w:val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5B96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5B96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5B96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5B96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5B96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5B96"/>
    <w:pPr>
      <w:keepNext/>
      <w:keepLines/>
      <w:suppressAutoHyphens w:val="0"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5B96"/>
    <w:pPr>
      <w:keepNext/>
      <w:keepLines/>
      <w:suppressAutoHyphens w:val="0"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5B96"/>
    <w:pPr>
      <w:keepNext/>
      <w:keepLines/>
      <w:suppressAutoHyphens w:val="0"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5B96"/>
    <w:pPr>
      <w:keepNext/>
      <w:keepLines/>
      <w:suppressAutoHyphens w:val="0"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5B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5B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5B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5B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5B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5B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5B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5B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5B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5B96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C5B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5B96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C5B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5B96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C5B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5B96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C5B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B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B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5B96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DC5B96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C5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2026-10-22T10:46:00Z</dcterms:created>
  <dcterms:modified xsi:type="dcterms:W3CDTF">2026-10-22T10:47:00Z</dcterms:modified>
</cp:coreProperties>
</file>