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Supplementary Materials</w:t>
      </w:r>
    </w:p>
    <w:p>
      <w:pPr>
        <w:pStyle w:val="FirstParagraph"/>
      </w:pPr>
      <w:r>
        <w:rPr>
          <w:b/>
          <w:bCs/>
        </w:rPr>
        <w:t xml:space="preserve">Ultra-weak photon emission as a dual-axis probe of dynamized water: physicochemical characterization and germination bioassay</w:t>
      </w:r>
    </w:p>
    <w:p>
      <w:r>
        <w:pict>
          <v:rect style="width:0;height:1.5pt" o:hralign="center" o:hrstd="t" o:hr="t"/>
        </w:pict>
      </w:r>
    </w:p>
    <w:bookmarkStart w:id="18" w:name="Xdcaa072ba88609c22b9a2c3105cde405eb6fbb8"/>
    <w:p>
      <w:pPr>
        <w:pStyle w:val="Heading3"/>
      </w:pPr>
      <w:r>
        <w:t xml:space="preserve">Supplementary Methods. Optical measurement geometry of the Berthold LUMAT LB9508</w:t>
      </w:r>
    </w:p>
    <w:p>
      <w:pPr>
        <w:pStyle w:val="FirstParagraph"/>
      </w:pPr>
      <w:r>
        <w:t xml:space="preserve">The Berthold LUMAT LB9508 (Berthold Technologies, Bad Wildbad, Germany) operates in single-photon counting mode with a PMT detector (spectral detection window 380–630 nm). Samples are introduced in borosilicate glass tubes into a light-tight chamber held at 20 °C; output is normalised by acquisition duration and detector area (RLU s⁻¹ cm⁻²). This configuration was applied identically across both study arms.</w:t>
      </w:r>
    </w:p>
    <w:p>
      <w:pPr>
        <w:pStyle w:val="BodyText"/>
      </w:pPr>
      <w:r>
        <w:rPr>
          <w:b/>
          <w:bCs/>
        </w:rPr>
        <w:t xml:space="preserve">Supplementary Fig. S4. Optical geometry of the Berthold LUMAT LB9508.</w:t>
      </w:r>
    </w:p>
    <w:p>
      <w:pPr>
        <w:pStyle w:val="BodyText"/>
        <w:spacing w:before="120" w:after="120"/>
        <w:jc w:val="center"/>
      </w:pPr>
      <w:r>
        <w:drawing>
          <wp:inline>
            <wp:extent cx="3275999" cy="2183999"/>
            <wp:effectExtent b="0" l="0" r="0" t="0"/>
            <wp:docPr descr="" title="" id="10" name="Picture"/>
            <a:graphic>
              <a:graphicData uri="http://schemas.openxmlformats.org/drawingml/2006/picture">
                <pic:pic>
                  <pic:nvPicPr>
                    <pic:cNvPr descr="/Users/luis/Library/CloudStorage/Dropbox/UTUKI/DT/PROJETS/RECHERCHE/Full_Paper/knowledge_vault_DT_full_paper/reports/scientific-reports-paper/figures/PMT-schematic-diagram.png" id="11" name="Picture"/>
                    <pic:cNvPicPr>
                      <a:picLocks noChangeArrowheads="1" noChangeAspect="1"/>
                    </pic:cNvPicPr>
                  </pic:nvPicPr>
                  <pic:blipFill>
                    <a:blip r:embed="rId9"/>
                    <a:stretch>
                      <a:fillRect/>
                    </a:stretch>
                  </pic:blipFill>
                  <pic:spPr bwMode="auto">
                    <a:xfrm>
                      <a:off x="0" y="0"/>
                      <a:ext cx="3275999" cy="2183999"/>
                    </a:xfrm>
                    <a:prstGeom prst="rect">
                      <a:avLst/>
                    </a:prstGeom>
                    <a:noFill/>
                    <a:ln w="9525">
                      <a:noFill/>
                      <a:headEnd/>
                      <a:tailEnd/>
                    </a:ln>
                  </pic:spPr>
                </pic:pic>
              </a:graphicData>
            </a:graphic>
          </wp:inline>
        </w:drawing>
      </w:r>
      <w:r>
        <w:br/>
      </w:r>
      <w:r>
        <w:rPr>
          <w:i/>
          <w:iCs/>
        </w:rPr>
        <w:t xml:space="preserve">Fig. S4A — Signal acquisition chain.</w:t>
      </w:r>
      <w:r>
        <w:t xml:space="preserve"> </w:t>
      </w:r>
      <w:r>
        <w:t xml:space="preserve">Schematic of the PMT detection chain: incident photon → photocathode → dynode cascade → anode → counting pulse, normalised to RLU s⁻¹ cm⁻².</w:t>
      </w:r>
    </w:p>
    <w:p>
      <w:pPr>
        <w:pStyle w:val="BodyText"/>
        <w:spacing w:before="120" w:after="120"/>
        <w:jc w:val="center"/>
      </w:pPr>
      <w:r>
        <w:drawing>
          <wp:inline>
            <wp:extent cx="3275999" cy="4361706"/>
            <wp:effectExtent b="0" l="0" r="0" t="0"/>
            <wp:docPr descr="" title="" id="13" name="Picture"/>
            <a:graphic>
              <a:graphicData uri="http://schemas.openxmlformats.org/drawingml/2006/picture">
                <pic:pic>
                  <pic:nvPicPr>
                    <pic:cNvPr descr="/Users/luis/Library/CloudStorage/Dropbox/UTUKI/DT/PROJETS/RECHERCHE/Full_Paper/knowledge_vault_DT_full_paper/reports/scientific-reports-paper/figures/berthold-lb9508-front-view.png" id="14" name="Picture"/>
                    <pic:cNvPicPr>
                      <a:picLocks noChangeArrowheads="1" noChangeAspect="1"/>
                    </pic:cNvPicPr>
                  </pic:nvPicPr>
                  <pic:blipFill>
                    <a:blip r:embed="rId12"/>
                    <a:stretch>
                      <a:fillRect/>
                    </a:stretch>
                  </pic:blipFill>
                  <pic:spPr bwMode="auto">
                    <a:xfrm>
                      <a:off x="0" y="0"/>
                      <a:ext cx="3275999" cy="4361706"/>
                    </a:xfrm>
                    <a:prstGeom prst="rect">
                      <a:avLst/>
                    </a:prstGeom>
                    <a:noFill/>
                    <a:ln w="9525">
                      <a:noFill/>
                      <a:headEnd/>
                      <a:tailEnd/>
                    </a:ln>
                  </pic:spPr>
                </pic:pic>
              </a:graphicData>
            </a:graphic>
          </wp:inline>
        </w:drawing>
      </w:r>
      <w:r>
        <w:br/>
      </w:r>
      <w:r>
        <w:rPr>
          <w:i/>
          <w:iCs/>
        </w:rPr>
        <w:t xml:space="preserve">Fig. S4B — External view.</w:t>
      </w:r>
      <w:r>
        <w:t xml:space="preserve"> </w:t>
      </w:r>
      <w:r>
        <w:t xml:space="preserve">Front-access aperture for borosilicate tube insertion; light-tight measurement housing. Image credit: Salières (2025a), adapted with permission.</w:t>
      </w:r>
    </w:p>
    <w:p>
      <w:pPr>
        <w:pStyle w:val="BodyText"/>
        <w:spacing w:before="120" w:after="120"/>
        <w:jc w:val="center"/>
      </w:pPr>
      <w:r>
        <w:drawing>
          <wp:inline>
            <wp:extent cx="3275999" cy="4390677"/>
            <wp:effectExtent b="0" l="0" r="0" t="0"/>
            <wp:docPr descr="" title="" id="16" name="Picture"/>
            <a:graphic>
              <a:graphicData uri="http://schemas.openxmlformats.org/drawingml/2006/picture">
                <pic:pic>
                  <pic:nvPicPr>
                    <pic:cNvPr descr="/Users/luis/Library/CloudStorage/Dropbox/UTUKI/DT/PROJETS/RECHERCHE/Full_Paper/knowledge_vault_DT_full_paper/reports/scientific-reports-paper/figures/berthold-lb9508-open-chamber.png" id="17" name="Picture"/>
                    <pic:cNvPicPr>
                      <a:picLocks noChangeArrowheads="1" noChangeAspect="1"/>
                    </pic:cNvPicPr>
                  </pic:nvPicPr>
                  <pic:blipFill>
                    <a:blip r:embed="rId15"/>
                    <a:stretch>
                      <a:fillRect/>
                    </a:stretch>
                  </pic:blipFill>
                  <pic:spPr bwMode="auto">
                    <a:xfrm>
                      <a:off x="0" y="0"/>
                      <a:ext cx="3275999" cy="4390677"/>
                    </a:xfrm>
                    <a:prstGeom prst="rect">
                      <a:avLst/>
                    </a:prstGeom>
                    <a:noFill/>
                    <a:ln w="9525">
                      <a:noFill/>
                      <a:headEnd/>
                      <a:tailEnd/>
                    </a:ln>
                  </pic:spPr>
                </pic:pic>
              </a:graphicData>
            </a:graphic>
          </wp:inline>
        </w:drawing>
      </w:r>
      <w:r>
        <w:br/>
      </w:r>
      <w:r>
        <w:rPr>
          <w:i/>
          <w:iCs/>
        </w:rPr>
        <w:t xml:space="preserve">Fig. S4C — Open chamber.</w:t>
      </w:r>
      <w:r>
        <w:t xml:space="preserve"> </w:t>
      </w:r>
      <w:r>
        <w:t xml:space="preserve">Cylindrical sample holder with PMT positioned below the sample compartment. Image credit: Salières (2025a), adapted with permission.</w:t>
      </w:r>
    </w:p>
    <w:p>
      <w:pPr>
        <w:pStyle w:val="BodyText"/>
      </w:pPr>
      <w:r>
        <w:t xml:space="preserve">The three figures below provide qualitative photographic documentation of the germination bioassay described in §2.3–2.4 and §4.4–4.5 of the main text. No morphological measurements were performed on these images; quantitative data are reported exclusively in the main text (Fig. 4, Fig. 5, Table 1). Images are included to illustrate the macroscopic developmental context of the UPE signal differential.</w:t>
      </w:r>
    </w:p>
    <w:bookmarkEnd w:id="18"/>
    <w:bookmarkStart w:id="22" w:name="X9cf5077b7609e703d34f1af5ae1eb576955633e"/>
    <w:p>
      <w:pPr>
        <w:pStyle w:val="Heading3"/>
      </w:pPr>
      <w:r>
        <w:t xml:space="preserve">Supplementary Fig. S1.</w:t>
      </w:r>
      <w:r>
        <w:t xml:space="preserve"> </w:t>
      </w:r>
      <w:r>
        <w:rPr>
          <w:i/>
          <w:iCs/>
        </w:rPr>
        <w:t xml:space="preserve">Medicago sativa</w:t>
      </w:r>
      <w:r>
        <w:t xml:space="preserve"> </w:t>
      </w:r>
      <w:r>
        <w:t xml:space="preserve">germination chambers at D3 — aerial view</w:t>
      </w:r>
    </w:p>
    <w:p>
      <w:pPr>
        <w:pStyle w:val="FirstParagraph"/>
        <w:spacing w:before="120" w:after="120"/>
        <w:jc w:val="center"/>
      </w:pPr>
      <w:r>
        <w:drawing>
          <wp:inline>
            <wp:extent cx="5075999" cy="3805657"/>
            <wp:effectExtent b="0" l="0" r="0" t="0"/>
            <wp:docPr descr="" title="" id="20" name="Picture"/>
            <a:graphic>
              <a:graphicData uri="http://schemas.openxmlformats.org/drawingml/2006/picture">
                <pic:pic>
                  <pic:nvPicPr>
                    <pic:cNvPr descr="/Users/luis/Library/CloudStorage/Dropbox/UTUKI/DT/PROJETS/RECHERCHE/Full_Paper/knowledge_vault_DT_full_paper/reports/scientific-reports-paper/supplementary_materials/fig_germination_j3_medicago_sativa_tdw_vs_tw_12_bacs_fr-no_bgd.png" id="21" name="Picture"/>
                    <pic:cNvPicPr>
                      <a:picLocks noChangeArrowheads="1" noChangeAspect="1"/>
                    </pic:cNvPicPr>
                  </pic:nvPicPr>
                  <pic:blipFill>
                    <a:blip r:embed="rId19"/>
                    <a:stretch>
                      <a:fillRect/>
                    </a:stretch>
                  </pic:blipFill>
                  <pic:spPr bwMode="auto">
                    <a:xfrm>
                      <a:off x="0" y="0"/>
                      <a:ext cx="5075999" cy="3805657"/>
                    </a:xfrm>
                    <a:prstGeom prst="rect">
                      <a:avLst/>
                    </a:prstGeom>
                    <a:noFill/>
                    <a:ln w="9525">
                      <a:noFill/>
                      <a:headEnd/>
                      <a:tailEnd/>
                    </a:ln>
                  </pic:spPr>
                </pic:pic>
              </a:graphicData>
            </a:graphic>
          </wp:inline>
        </w:drawing>
      </w:r>
      <w:r>
        <w:br/>
      </w:r>
      <w:r>
        <w:rPr>
          <w:b/>
          <w:bCs/>
        </w:rPr>
        <w:t xml:space="preserve">Supplementary Fig. S1. Aerial view of the 12 germination chambers at D3 (3 days post-seeding).</w:t>
      </w:r>
      <w:r>
        <w:t xml:space="preserve"> </w:t>
      </w:r>
      <w:r>
        <w:rPr>
          <w:i/>
          <w:iCs/>
        </w:rPr>
        <w:t xml:space="preserve">Medicago sativa</w:t>
      </w:r>
      <w:r>
        <w:t xml:space="preserve"> </w:t>
      </w:r>
      <w:r>
        <w:t xml:space="preserve">(alfalfa). Left: 6 germinators irrigated with technologically dynamized water (TDW; Biodynamizer®-processed mains water applied within 30 min of preparation). Right: 6 germinators irrigated with tap water (TW; same municipal supply as TDW pre-processing). At D3, early seedling emergence is visible in both groups; hypocotyl and cotyledon development is underway. The TDW group shows slightly more homogeneous green coloration and marginally denser aerial biomass; the TW group shows more pronounced reddish-brown tints in several trays, consistent with slower or less uniform germination progress. These early morphological differences are subtle; the UPE signal differential is already measurable at this time point (Table 1, main text: median TDW = 2,868 RLU s⁻¹ cm⁻², TW = 857 RLU s⁻¹ cm⁻², ratio 3.3, Cliff δ = 1.0). Seeds sourced from a single commercial batch (10 g per germinator); watering initiated the evening before D1 (100 mL overnight imbibition with assigned water type, ~12 h); 50 mL per session applied post-measurement at D1–D5; temperature 20 ± 2 °C, ISTA 2021 protocol.</w:t>
      </w:r>
    </w:p>
    <w:bookmarkEnd w:id="22"/>
    <w:bookmarkStart w:id="26" w:name="Xe58bc0991768b142e0ec1f9362f1aef447f136c"/>
    <w:p>
      <w:pPr>
        <w:pStyle w:val="Heading3"/>
      </w:pPr>
      <w:r>
        <w:t xml:space="preserve">Supplementary Fig. S2.</w:t>
      </w:r>
      <w:r>
        <w:t xml:space="preserve"> </w:t>
      </w:r>
      <w:r>
        <w:rPr>
          <w:i/>
          <w:iCs/>
        </w:rPr>
        <w:t xml:space="preserve">Medicago sativa</w:t>
      </w:r>
      <w:r>
        <w:t xml:space="preserve"> </w:t>
      </w:r>
      <w:r>
        <w:t xml:space="preserve">germination chambers at D6 — aerial view</w:t>
      </w:r>
    </w:p>
    <w:p>
      <w:pPr>
        <w:pStyle w:val="FirstParagraph"/>
        <w:spacing w:before="120" w:after="120"/>
        <w:jc w:val="center"/>
      </w:pPr>
      <w:r>
        <w:drawing>
          <wp:inline>
            <wp:extent cx="5075999" cy="3805657"/>
            <wp:effectExtent b="0" l="0" r="0" t="0"/>
            <wp:docPr descr="" title="" id="24" name="Picture"/>
            <a:graphic>
              <a:graphicData uri="http://schemas.openxmlformats.org/drawingml/2006/picture">
                <pic:pic>
                  <pic:nvPicPr>
                    <pic:cNvPr descr="/Users/luis/Library/CloudStorage/Dropbox/UTUKI/DT/PROJETS/RECHERCHE/Full_Paper/knowledge_vault_DT_full_paper/reports/scientific-reports-paper/supplementary_materials/fig_germination_j6_medicago_sativa_tdw_vs_tw_12_bacs_fr-no_bgd.png" id="25" name="Picture"/>
                    <pic:cNvPicPr>
                      <a:picLocks noChangeArrowheads="1" noChangeAspect="1"/>
                    </pic:cNvPicPr>
                  </pic:nvPicPr>
                  <pic:blipFill>
                    <a:blip r:embed="rId23"/>
                    <a:stretch>
                      <a:fillRect/>
                    </a:stretch>
                  </pic:blipFill>
                  <pic:spPr bwMode="auto">
                    <a:xfrm>
                      <a:off x="0" y="0"/>
                      <a:ext cx="5075999" cy="3805657"/>
                    </a:xfrm>
                    <a:prstGeom prst="rect">
                      <a:avLst/>
                    </a:prstGeom>
                    <a:noFill/>
                    <a:ln w="9525">
                      <a:noFill/>
                      <a:headEnd/>
                      <a:tailEnd/>
                    </a:ln>
                  </pic:spPr>
                </pic:pic>
              </a:graphicData>
            </a:graphic>
          </wp:inline>
        </w:drawing>
      </w:r>
      <w:r>
        <w:br/>
      </w:r>
      <w:r>
        <w:rPr>
          <w:b/>
          <w:bCs/>
        </w:rPr>
        <w:t xml:space="preserve">Supplementary Fig. S2. Aerial view of the 12 germination chambers at D6 (6 days post-seeding, primary endpoint).</w:t>
      </w:r>
      <w:r>
        <w:t xml:space="preserve"> </w:t>
      </w:r>
      <w:r>
        <w:rPr>
          <w:i/>
          <w:iCs/>
        </w:rPr>
        <w:t xml:space="preserve">Medicago sativa</w:t>
      </w:r>
      <w:r>
        <w:t xml:space="preserve"> </w:t>
      </w:r>
      <w:r>
        <w:t xml:space="preserve">(alfalfa). Left: 6 germinators irrigated with TDW. Right: 6 germinators irrigated with TW. Same conditions as Supplementary Fig. S1. At D6, the morphological differential between the two groups is visually salient: the TDW group displays dense, uniformly green aerial growth with well-developed trifoliate leaves and substantially greater canopy height; the TW group shows markedly lower aerial density, shorter stem height, and a pronounced mix of yellowish and brownish areas consistent with delayed or partially inhibited development. This qualitative morphological contrast is directionally concordant with the UPE differential reported at D6 in the primary quantitative comparison (Fig. 4, main text: Mann-Whitney U = 36,</w:t>
      </w:r>
      <w:r>
        <w:t xml:space="preserve"> </w:t>
      </w:r>
      <w:r>
        <w:rPr>
          <w:i/>
          <w:iCs/>
        </w:rPr>
        <w:t xml:space="preserve">p</w:t>
      </w:r>
      <w:r>
        <w:t xml:space="preserve"> </w:t>
      </w:r>
      <w:r>
        <w:t xml:space="preserve">= 5.1 × 10⁻³, Cliff δ = 1.0; median TDW = 9,107 RLU s⁻¹ cm⁻²; median TW = 2,140 RLU s⁻¹ cm⁻²; ratio 4.3). No morphological quantification was performed in this study.</w:t>
      </w:r>
    </w:p>
    <w:bookmarkEnd w:id="26"/>
    <w:bookmarkStart w:id="30" w:name="Xa7f4eef7f7cf0d3786e52473375493e62e6a910"/>
    <w:p>
      <w:pPr>
        <w:pStyle w:val="Heading3"/>
      </w:pPr>
      <w:r>
        <w:t xml:space="preserve">Supplementary Fig. S3.</w:t>
      </w:r>
      <w:r>
        <w:t xml:space="preserve"> </w:t>
      </w:r>
      <w:r>
        <w:rPr>
          <w:i/>
          <w:iCs/>
        </w:rPr>
        <w:t xml:space="preserve">Medicago sativa</w:t>
      </w:r>
      <w:r>
        <w:t xml:space="preserve"> </w:t>
      </w:r>
      <w:r>
        <w:t xml:space="preserve">root development at D6 — lateral view</w:t>
      </w:r>
    </w:p>
    <w:p>
      <w:pPr>
        <w:pStyle w:val="FirstParagraph"/>
        <w:spacing w:before="120" w:after="120"/>
        <w:jc w:val="center"/>
      </w:pPr>
      <w:r>
        <w:drawing>
          <wp:inline>
            <wp:extent cx="4499999" cy="3373809"/>
            <wp:effectExtent b="0" l="0" r="0" t="0"/>
            <wp:docPr descr="" title="" id="28" name="Picture"/>
            <a:graphic>
              <a:graphicData uri="http://schemas.openxmlformats.org/drawingml/2006/picture">
                <pic:pic>
                  <pic:nvPicPr>
                    <pic:cNvPr descr="/Users/luis/Library/CloudStorage/Dropbox/UTUKI/DT/PROJETS/RECHERCHE/Full_Paper/knowledge_vault_DT_full_paper/reports/scientific-reports-paper/supplementary_materials/fig_germination_j6_medicago_sativa_tdw_vs_tw_racines_fr-no_bgd.png" id="29" name="Picture"/>
                    <pic:cNvPicPr>
                      <a:picLocks noChangeArrowheads="1" noChangeAspect="1"/>
                    </pic:cNvPicPr>
                  </pic:nvPicPr>
                  <pic:blipFill>
                    <a:blip r:embed="rId27"/>
                    <a:stretch>
                      <a:fillRect/>
                    </a:stretch>
                  </pic:blipFill>
                  <pic:spPr bwMode="auto">
                    <a:xfrm>
                      <a:off x="0" y="0"/>
                      <a:ext cx="4499999" cy="3373809"/>
                    </a:xfrm>
                    <a:prstGeom prst="rect">
                      <a:avLst/>
                    </a:prstGeom>
                    <a:noFill/>
                    <a:ln w="9525">
                      <a:noFill/>
                      <a:headEnd/>
                      <a:tailEnd/>
                    </a:ln>
                  </pic:spPr>
                </pic:pic>
              </a:graphicData>
            </a:graphic>
          </wp:inline>
        </w:drawing>
      </w:r>
      <w:r>
        <w:br/>
      </w:r>
      <w:r>
        <w:rPr>
          <w:b/>
          <w:bCs/>
        </w:rPr>
        <w:t xml:space="preserve">Supplementary Fig. S3. Lateral view of root development at D6 in representative germination chambers.</w:t>
      </w:r>
      <w:r>
        <w:t xml:space="preserve"> </w:t>
      </w:r>
      <w:r>
        <w:rPr>
          <w:i/>
          <w:iCs/>
        </w:rPr>
        <w:t xml:space="preserve">Medicago sativa</w:t>
      </w:r>
      <w:r>
        <w:t xml:space="preserve"> </w:t>
      </w:r>
      <w:r>
        <w:t xml:space="preserve">(alfalfa). Each germinator consists of a transparent-bottomed tray elevated on a solid-bottomed support tray, allowing root mass to be visualised through the base without extraction. Left: one TDW-irrigated germinator (representative of</w:t>
      </w:r>
      <w:r>
        <w:t xml:space="preserve"> </w:t>
      </w:r>
      <w:r>
        <w:rPr>
          <w:i/>
          <w:iCs/>
        </w:rPr>
        <w:t xml:space="preserve">n</w:t>
      </w:r>
      <w:r>
        <w:t xml:space="preserve"> </w:t>
      </w:r>
      <w:r>
        <w:t xml:space="preserve">= 6). Right: one TW-irrigated germinator (representative of</w:t>
      </w:r>
      <w:r>
        <w:t xml:space="preserve"> </w:t>
      </w:r>
      <w:r>
        <w:rPr>
          <w:i/>
          <w:iCs/>
        </w:rPr>
        <w:t xml:space="preserve">n</w:t>
      </w:r>
      <w:r>
        <w:t xml:space="preserve"> </w:t>
      </w:r>
      <w:r>
        <w:t xml:space="preserve">= 6). The TDW germinator displays an abundant dense white radicle mass extending substantially below the transparent base of the growing tray; the TW germinator shows a visibly shorter and less dense root mass. Aerial growth (visible above the tray rim) is also more developed in the TDW germinator, consistent with Supplementary Fig. S2. Root length was not quantified; radicle image analysis constitutes a candidate morphological endpoint for future dedicated work. Date of acquisition: 07/06/2026 (D6 of the June 2026 campaign).</w:t>
      </w:r>
    </w:p>
    <w:bookmarkEnd w:id="30"/>
    <w:bookmarkStart w:id="31" w:name="X4a72c11c5ca8b3e5bfd669dd5f0def338207319"/>
    <w:p>
      <w:pPr>
        <w:pStyle w:val="Heading3"/>
      </w:pPr>
      <w:r>
        <w:t xml:space="preserve">Supplementary Table S1. Raw UPE data — physicochemical arm (water arm,</w:t>
      </w:r>
      <w:r>
        <w:t xml:space="preserve"> </w:t>
      </w:r>
      <w:r>
        <w:rPr>
          <w:i/>
          <w:iCs/>
        </w:rPr>
        <w:t xml:space="preserve">N</w:t>
      </w:r>
      <w:r>
        <w:t xml:space="preserve"> </w:t>
      </w:r>
      <w:r>
        <w:t xml:space="preserve">= 47 samples)</w:t>
      </w:r>
    </w:p>
    <w:p>
      <w:pPr>
        <w:pStyle w:val="FirstParagraph"/>
      </w:pPr>
      <w:r>
        <w:t xml:space="preserve">Per-sample mean photon flux density (background-subtracted RLU s⁻¹ cm⁻²) for all 47 independent water measurements across four campaigns (November 2025 – April 2026). Background subtraction applied per session (empty test-tube mean; per-session values ranged 24–42 RLU s⁻¹ cm⁻²). Delay: time elapsed between water preparation and luminometric acquisition (0 h = measured within 30 min). Kinetics series (February 2026) track the same preparation over multiple days. SNR = UPE mean / σ_bg, where σ_bg = 5.6 RLU s⁻¹ cm⁻² (inter-session SD of empty test-tube background). Abbreviations: TDW, technologically dynamized water; TW, tap water; GDW, geologically dynamized water; MBW, mineral bottled water; OW, osmosed water.</w:t>
      </w:r>
    </w:p>
    <w:tbl>
      <w:tblPr>
        <w:tblStyle w:val="Table"/>
        <w:tblW w:type="pct" w:w="5000"/>
        <w:tblLayout w:type="fixed"/>
        <w:tblLook w:firstRow="1" w:lastRow="0" w:firstColumn="0" w:lastColumn="0" w:noHBand="0" w:noVBand="0" w:val="0020"/>
      </w:tblPr>
      <w:tblGrid>
        <w:gridCol w:w="880"/>
        <w:gridCol w:w="480"/>
        <w:gridCol w:w="960"/>
        <w:gridCol w:w="1680"/>
        <w:gridCol w:w="640"/>
        <w:gridCol w:w="2480"/>
        <w:gridCol w:w="400"/>
        <w:gridCol w:w="400"/>
      </w:tblGrid>
      <w:tr>
        <w:trPr>
          <w:tblHeader w:val="on"/>
        </w:trPr>
        <w:tc>
          <w:tcPr>
            <w:tcW w:type="dxa" w:w="680"/>
          </w:tcPr>
          <w:p>
            <w:pPr>
              <w:pStyle w:val="Compact"/>
              <w:spacing w:before="20" w:after="20"/>
            </w:pPr>
            <w:r>
              <w:rPr>
                <w:sz w:val="16"/>
              </w:rPr>
              <w:t xml:space="preserve">ID</w:t>
            </w:r>
          </w:p>
        </w:tc>
        <w:tc>
          <w:tcPr>
            <w:tcW w:type="dxa" w:w="1587"/>
          </w:tcPr>
          <w:p>
            <w:pPr>
              <w:pStyle w:val="Compact"/>
              <w:spacing w:before="20" w:after="20"/>
            </w:pPr>
            <w:r>
              <w:rPr>
                <w:sz w:val="16"/>
              </w:rPr>
              <w:t xml:space="preserve">Date</w:t>
            </w:r>
          </w:p>
        </w:tc>
        <w:tc>
          <w:tcPr/>
          <w:p>
            <w:pPr>
              <w:pStyle w:val="Compact"/>
              <w:spacing w:before="20" w:after="20"/>
            </w:pPr>
            <w:r>
              <w:rPr>
                <w:sz w:val="16"/>
              </w:rPr>
              <w:t xml:space="preserve">Type</w:t>
            </w:r>
          </w:p>
        </w:tc>
        <w:tc>
          <w:tcPr>
            <w:tcW w:type="dxa" w:w="680"/>
          </w:tcPr>
          <w:p>
            <w:pPr>
              <w:pStyle w:val="Compact"/>
              <w:spacing w:before="20" w:after="20"/>
            </w:pPr>
            <w:r>
              <w:rPr>
                <w:sz w:val="16"/>
              </w:rPr>
              <w:t xml:space="preserve">Delay (h)</w:t>
            </w:r>
          </w:p>
        </w:tc>
        <w:tc>
          <w:tcPr>
            <w:tcW w:type="dxa" w:w="2154"/>
          </w:tcPr>
          <w:p>
            <w:pPr>
              <w:pStyle w:val="Compact"/>
              <w:spacing w:before="20" w:after="20"/>
            </w:pPr>
            <w:r>
              <w:rPr>
                <w:sz w:val="16"/>
              </w:rPr>
              <w:t xml:space="preserve">Series</w:t>
            </w:r>
          </w:p>
        </w:tc>
        <w:tc>
          <w:tcPr>
            <w:tcW w:type="dxa" w:w="1134"/>
          </w:tcPr>
          <w:p>
            <w:pPr>
              <w:pStyle w:val="Compact"/>
              <w:spacing w:before="20" w:after="20"/>
            </w:pPr>
            <w:r>
              <w:rPr>
                <w:sz w:val="16"/>
              </w:rPr>
              <w:t xml:space="preserve">UPE mean (RLU s⁻¹ cm⁻²)</w:t>
            </w:r>
          </w:p>
        </w:tc>
        <w:tc>
          <w:tcPr>
            <w:tcW w:type="dxa" w:w="567"/>
          </w:tcPr>
          <w:p>
            <w:pPr>
              <w:pStyle w:val="Compact"/>
              <w:spacing w:before="20" w:after="20"/>
            </w:pPr>
            <w:r>
              <w:rPr>
                <w:sz w:val="16"/>
              </w:rPr>
              <w:t xml:space="preserve">SD</w:t>
            </w:r>
          </w:p>
        </w:tc>
        <w:tc>
          <w:tcPr>
            <w:tcW w:type="dxa" w:w="1020"/>
          </w:tcPr>
          <w:p>
            <w:pPr>
              <w:pStyle w:val="Compact"/>
              <w:spacing w:before="20" w:after="20"/>
            </w:pPr>
            <w:r>
              <w:rPr>
                <w:sz w:val="16"/>
              </w:rPr>
              <w:t xml:space="preserve">SNR</w:t>
            </w:r>
          </w:p>
        </w:tc>
      </w:tr>
      <w:tr>
        <w:tc>
          <w:tcPr>
            <w:tcW w:type="dxa" w:w="680"/>
          </w:tcPr>
          <w:p>
            <w:pPr>
              <w:pStyle w:val="Compact"/>
              <w:spacing w:before="20" w:after="20"/>
            </w:pPr>
            <w:r>
              <w:rPr>
                <w:sz w:val="16"/>
              </w:rPr>
              <w:t xml:space="preserve">S01</w:t>
            </w:r>
          </w:p>
        </w:tc>
        <w:tc>
          <w:tcPr>
            <w:tcW w:type="dxa" w:w="1587"/>
          </w:tcPr>
          <w:p>
            <w:pPr>
              <w:pStyle w:val="Compact"/>
              <w:spacing w:before="20" w:after="20"/>
            </w:pPr>
            <w:r>
              <w:rPr>
                <w:sz w:val="16"/>
              </w:rPr>
              <w:t xml:space="preserve">04/11/2025</w:t>
            </w:r>
          </w:p>
        </w:tc>
        <w:tc>
          <w:tcPr/>
          <w:p>
            <w:pPr>
              <w:pStyle w:val="Compact"/>
              <w:spacing w:before="20" w:after="20"/>
            </w:pPr>
            <w:r>
              <w:rPr>
                <w:sz w:val="16"/>
              </w:rPr>
              <w:t xml:space="preserve">TW</w:t>
            </w:r>
          </w:p>
        </w:tc>
        <w:tc>
          <w:tcPr>
            <w:tcW w:type="dxa" w:w="680"/>
          </w:tcPr>
          <w:p>
            <w:pPr>
              <w:pStyle w:val="Compact"/>
              <w:spacing w:before="20" w:after="20"/>
            </w:pPr>
            <w:r>
              <w:rPr>
                <w:sz w:val="16"/>
              </w:rPr>
              <w:t xml:space="preserve">0</w:t>
            </w:r>
          </w:p>
        </w:tc>
        <w:tc>
          <w:tcPr>
            <w:tcW w:type="dxa" w:w="2154"/>
          </w:tcPr>
          <w:p>
            <w:pPr>
              <w:pStyle w:val="Compact"/>
              <w:spacing w:before="20" w:after="20"/>
            </w:pPr>
            <w:r>
              <w:rPr>
                <w:sz w:val="16"/>
              </w:rPr>
              <w:t xml:space="preserve">cross-sectional</w:t>
            </w:r>
          </w:p>
        </w:tc>
        <w:tc>
          <w:tcPr>
            <w:tcW w:type="dxa" w:w="1134"/>
          </w:tcPr>
          <w:p>
            <w:pPr>
              <w:pStyle w:val="Compact"/>
              <w:spacing w:before="20" w:after="20"/>
            </w:pPr>
            <w:r>
              <w:rPr>
                <w:sz w:val="16"/>
              </w:rPr>
              <w:t xml:space="preserve">43</w:t>
            </w:r>
          </w:p>
        </w:tc>
        <w:tc>
          <w:tcPr>
            <w:tcW w:type="dxa" w:w="567"/>
          </w:tcPr>
          <w:p>
            <w:pPr>
              <w:pStyle w:val="Compact"/>
              <w:spacing w:before="20" w:after="20"/>
            </w:pPr>
            <w:r>
              <w:rPr>
                <w:sz w:val="16"/>
              </w:rPr>
              <w:t xml:space="preserve">6</w:t>
            </w:r>
          </w:p>
        </w:tc>
        <w:tc>
          <w:tcPr>
            <w:tcW w:type="dxa" w:w="1020"/>
          </w:tcPr>
          <w:p>
            <w:pPr>
              <w:pStyle w:val="Compact"/>
              <w:spacing w:before="20" w:after="20"/>
            </w:pPr>
            <w:r>
              <w:rPr>
                <w:sz w:val="16"/>
              </w:rPr>
              <w:t xml:space="preserve">7.7</w:t>
            </w:r>
          </w:p>
        </w:tc>
      </w:tr>
      <w:tr>
        <w:tc>
          <w:tcPr>
            <w:tcW w:type="dxa" w:w="680"/>
          </w:tcPr>
          <w:p>
            <w:pPr>
              <w:pStyle w:val="Compact"/>
              <w:spacing w:before="20" w:after="20"/>
            </w:pPr>
            <w:r>
              <w:rPr>
                <w:sz w:val="16"/>
              </w:rPr>
              <w:t xml:space="preserve">S02</w:t>
            </w:r>
          </w:p>
        </w:tc>
        <w:tc>
          <w:tcPr>
            <w:tcW w:type="dxa" w:w="1587"/>
          </w:tcPr>
          <w:p>
            <w:pPr>
              <w:pStyle w:val="Compact"/>
              <w:spacing w:before="20" w:after="20"/>
            </w:pPr>
            <w:r>
              <w:rPr>
                <w:sz w:val="16"/>
              </w:rPr>
              <w:t xml:space="preserve">04/11/2025</w:t>
            </w:r>
          </w:p>
        </w:tc>
        <w:tc>
          <w:tcPr/>
          <w:p>
            <w:pPr>
              <w:pStyle w:val="Compact"/>
              <w:spacing w:before="20" w:after="20"/>
            </w:pPr>
            <w:r>
              <w:rPr>
                <w:sz w:val="16"/>
              </w:rPr>
              <w:t xml:space="preserve">MBW</w:t>
            </w:r>
          </w:p>
        </w:tc>
        <w:tc>
          <w:tcPr>
            <w:tcW w:type="dxa" w:w="680"/>
          </w:tcPr>
          <w:p>
            <w:pPr>
              <w:pStyle w:val="Compact"/>
              <w:spacing w:before="20" w:after="20"/>
            </w:pPr>
            <w:r>
              <w:rPr>
                <w:sz w:val="16"/>
              </w:rPr>
              <w:t xml:space="preserve">0</w:t>
            </w:r>
          </w:p>
        </w:tc>
        <w:tc>
          <w:tcPr>
            <w:tcW w:type="dxa" w:w="2154"/>
          </w:tcPr>
          <w:p>
            <w:pPr>
              <w:pStyle w:val="Compact"/>
              <w:spacing w:before="20" w:after="20"/>
            </w:pPr>
            <w:r>
              <w:rPr>
                <w:sz w:val="16"/>
              </w:rPr>
              <w:t xml:space="preserve">cross-sectional</w:t>
            </w:r>
          </w:p>
        </w:tc>
        <w:tc>
          <w:tcPr>
            <w:tcW w:type="dxa" w:w="1134"/>
          </w:tcPr>
          <w:p>
            <w:pPr>
              <w:pStyle w:val="Compact"/>
              <w:spacing w:before="20" w:after="20"/>
            </w:pPr>
            <w:r>
              <w:rPr>
                <w:sz w:val="16"/>
              </w:rPr>
              <w:t xml:space="preserve">45</w:t>
            </w:r>
          </w:p>
        </w:tc>
        <w:tc>
          <w:tcPr>
            <w:tcW w:type="dxa" w:w="567"/>
          </w:tcPr>
          <w:p>
            <w:pPr>
              <w:pStyle w:val="Compact"/>
              <w:spacing w:before="20" w:after="20"/>
            </w:pPr>
            <w:r>
              <w:rPr>
                <w:sz w:val="16"/>
              </w:rPr>
              <w:t xml:space="preserve">10</w:t>
            </w:r>
          </w:p>
        </w:tc>
        <w:tc>
          <w:tcPr>
            <w:tcW w:type="dxa" w:w="1020"/>
          </w:tcPr>
          <w:p>
            <w:pPr>
              <w:pStyle w:val="Compact"/>
              <w:spacing w:before="20" w:after="20"/>
            </w:pPr>
            <w:r>
              <w:rPr>
                <w:sz w:val="16"/>
              </w:rPr>
              <w:t xml:space="preserve">8.0</w:t>
            </w:r>
          </w:p>
        </w:tc>
      </w:tr>
      <w:tr>
        <w:tc>
          <w:tcPr>
            <w:tcW w:type="dxa" w:w="680"/>
          </w:tcPr>
          <w:p>
            <w:pPr>
              <w:pStyle w:val="Compact"/>
              <w:spacing w:before="20" w:after="20"/>
            </w:pPr>
            <w:r>
              <w:rPr>
                <w:sz w:val="16"/>
              </w:rPr>
              <w:t xml:space="preserve">S03</w:t>
            </w:r>
          </w:p>
        </w:tc>
        <w:tc>
          <w:tcPr>
            <w:tcW w:type="dxa" w:w="1587"/>
          </w:tcPr>
          <w:p>
            <w:pPr>
              <w:pStyle w:val="Compact"/>
              <w:spacing w:before="20" w:after="20"/>
            </w:pPr>
            <w:r>
              <w:rPr>
                <w:sz w:val="16"/>
              </w:rPr>
              <w:t xml:space="preserve">04/11/2025</w:t>
            </w:r>
          </w:p>
        </w:tc>
        <w:tc>
          <w:tcPr/>
          <w:p>
            <w:pPr>
              <w:pStyle w:val="Compact"/>
              <w:spacing w:before="20" w:after="20"/>
            </w:pPr>
            <w:r>
              <w:rPr>
                <w:sz w:val="16"/>
              </w:rPr>
              <w:t xml:space="preserve">OW</w:t>
            </w:r>
          </w:p>
        </w:tc>
        <w:tc>
          <w:tcPr>
            <w:tcW w:type="dxa" w:w="680"/>
          </w:tcPr>
          <w:p>
            <w:pPr>
              <w:pStyle w:val="Compact"/>
              <w:spacing w:before="20" w:after="20"/>
            </w:pPr>
            <w:r>
              <w:rPr>
                <w:sz w:val="16"/>
              </w:rPr>
              <w:t xml:space="preserve">0</w:t>
            </w:r>
          </w:p>
        </w:tc>
        <w:tc>
          <w:tcPr>
            <w:tcW w:type="dxa" w:w="2154"/>
          </w:tcPr>
          <w:p>
            <w:pPr>
              <w:pStyle w:val="Compact"/>
              <w:spacing w:before="20" w:after="20"/>
            </w:pPr>
            <w:r>
              <w:rPr>
                <w:sz w:val="16"/>
              </w:rPr>
              <w:t xml:space="preserve">cross-sectional</w:t>
            </w:r>
          </w:p>
        </w:tc>
        <w:tc>
          <w:tcPr>
            <w:tcW w:type="dxa" w:w="1134"/>
          </w:tcPr>
          <w:p>
            <w:pPr>
              <w:pStyle w:val="Compact"/>
              <w:spacing w:before="20" w:after="20"/>
            </w:pPr>
            <w:r>
              <w:rPr>
                <w:sz w:val="16"/>
              </w:rPr>
              <w:t xml:space="preserve">47</w:t>
            </w:r>
          </w:p>
        </w:tc>
        <w:tc>
          <w:tcPr>
            <w:tcW w:type="dxa" w:w="567"/>
          </w:tcPr>
          <w:p>
            <w:pPr>
              <w:pStyle w:val="Compact"/>
              <w:spacing w:before="20" w:after="20"/>
            </w:pPr>
            <w:r>
              <w:rPr>
                <w:sz w:val="16"/>
              </w:rPr>
              <w:t xml:space="preserve">11</w:t>
            </w:r>
          </w:p>
        </w:tc>
        <w:tc>
          <w:tcPr>
            <w:tcW w:type="dxa" w:w="1020"/>
          </w:tcPr>
          <w:p>
            <w:pPr>
              <w:pStyle w:val="Compact"/>
              <w:spacing w:before="20" w:after="20"/>
            </w:pPr>
            <w:r>
              <w:rPr>
                <w:sz w:val="16"/>
              </w:rPr>
              <w:t xml:space="preserve">8.4</w:t>
            </w:r>
          </w:p>
        </w:tc>
      </w:tr>
      <w:tr>
        <w:tc>
          <w:tcPr>
            <w:tcW w:type="dxa" w:w="680"/>
          </w:tcPr>
          <w:p>
            <w:pPr>
              <w:pStyle w:val="Compact"/>
              <w:spacing w:before="20" w:after="20"/>
            </w:pPr>
            <w:r>
              <w:rPr>
                <w:sz w:val="16"/>
              </w:rPr>
              <w:t xml:space="preserve">S04</w:t>
            </w:r>
          </w:p>
        </w:tc>
        <w:tc>
          <w:tcPr>
            <w:tcW w:type="dxa" w:w="1587"/>
          </w:tcPr>
          <w:p>
            <w:pPr>
              <w:pStyle w:val="Compact"/>
              <w:spacing w:before="20" w:after="20"/>
            </w:pPr>
            <w:r>
              <w:rPr>
                <w:sz w:val="16"/>
              </w:rPr>
              <w:t xml:space="preserve">04/11/2025</w:t>
            </w:r>
          </w:p>
        </w:tc>
        <w:tc>
          <w:tcPr/>
          <w:p>
            <w:pPr>
              <w:pStyle w:val="Compact"/>
              <w:spacing w:before="20" w:after="20"/>
            </w:pPr>
            <w:r>
              <w:rPr>
                <w:sz w:val="16"/>
              </w:rPr>
              <w:t xml:space="preserve">TDW</w:t>
            </w:r>
          </w:p>
        </w:tc>
        <w:tc>
          <w:tcPr>
            <w:tcW w:type="dxa" w:w="680"/>
          </w:tcPr>
          <w:p>
            <w:pPr>
              <w:pStyle w:val="Compact"/>
              <w:spacing w:before="20" w:after="20"/>
            </w:pPr>
            <w:r>
              <w:rPr>
                <w:sz w:val="16"/>
              </w:rPr>
              <w:t xml:space="preserve">0</w:t>
            </w:r>
          </w:p>
        </w:tc>
        <w:tc>
          <w:tcPr>
            <w:tcW w:type="dxa" w:w="2154"/>
          </w:tcPr>
          <w:p>
            <w:pPr>
              <w:pStyle w:val="Compact"/>
              <w:spacing w:before="20" w:after="20"/>
            </w:pPr>
            <w:r>
              <w:rPr>
                <w:sz w:val="16"/>
              </w:rPr>
              <w:t xml:space="preserve">cross-sectional</w:t>
            </w:r>
          </w:p>
        </w:tc>
        <w:tc>
          <w:tcPr>
            <w:tcW w:type="dxa" w:w="1134"/>
          </w:tcPr>
          <w:p>
            <w:pPr>
              <w:pStyle w:val="Compact"/>
              <w:spacing w:before="20" w:after="20"/>
            </w:pPr>
            <w:r>
              <w:rPr>
                <w:sz w:val="16"/>
              </w:rPr>
              <w:t xml:space="preserve">603</w:t>
            </w:r>
          </w:p>
        </w:tc>
        <w:tc>
          <w:tcPr>
            <w:tcW w:type="dxa" w:w="567"/>
          </w:tcPr>
          <w:p>
            <w:pPr>
              <w:pStyle w:val="Compact"/>
              <w:spacing w:before="20" w:after="20"/>
            </w:pPr>
            <w:r>
              <w:rPr>
                <w:sz w:val="16"/>
              </w:rPr>
              <w:t xml:space="preserve">61</w:t>
            </w:r>
          </w:p>
        </w:tc>
        <w:tc>
          <w:tcPr>
            <w:tcW w:type="dxa" w:w="1020"/>
          </w:tcPr>
          <w:p>
            <w:pPr>
              <w:pStyle w:val="Compact"/>
              <w:spacing w:before="20" w:after="20"/>
            </w:pPr>
            <w:r>
              <w:rPr>
                <w:sz w:val="16"/>
              </w:rPr>
              <w:t xml:space="preserve">107.8</w:t>
            </w:r>
          </w:p>
        </w:tc>
      </w:tr>
      <w:tr>
        <w:tc>
          <w:tcPr>
            <w:tcW w:type="dxa" w:w="680"/>
          </w:tcPr>
          <w:p>
            <w:pPr>
              <w:pStyle w:val="Compact"/>
              <w:spacing w:before="20" w:after="20"/>
            </w:pPr>
            <w:r>
              <w:rPr>
                <w:sz w:val="16"/>
              </w:rPr>
              <w:t xml:space="preserve">S05</w:t>
            </w:r>
          </w:p>
        </w:tc>
        <w:tc>
          <w:tcPr>
            <w:tcW w:type="dxa" w:w="1587"/>
          </w:tcPr>
          <w:p>
            <w:pPr>
              <w:pStyle w:val="Compact"/>
              <w:spacing w:before="20" w:after="20"/>
            </w:pPr>
            <w:r>
              <w:rPr>
                <w:sz w:val="16"/>
              </w:rPr>
              <w:t xml:space="preserve">04/11/2025</w:t>
            </w:r>
          </w:p>
        </w:tc>
        <w:tc>
          <w:tcPr/>
          <w:p>
            <w:pPr>
              <w:pStyle w:val="Compact"/>
              <w:spacing w:before="20" w:after="20"/>
            </w:pPr>
            <w:r>
              <w:rPr>
                <w:sz w:val="16"/>
              </w:rPr>
              <w:t xml:space="preserve">TDW</w:t>
            </w:r>
          </w:p>
        </w:tc>
        <w:tc>
          <w:tcPr>
            <w:tcW w:type="dxa" w:w="680"/>
          </w:tcPr>
          <w:p>
            <w:pPr>
              <w:pStyle w:val="Compact"/>
              <w:spacing w:before="20" w:after="20"/>
            </w:pPr>
            <w:r>
              <w:rPr>
                <w:sz w:val="16"/>
              </w:rPr>
              <w:t xml:space="preserve">0</w:t>
            </w:r>
          </w:p>
        </w:tc>
        <w:tc>
          <w:tcPr>
            <w:tcW w:type="dxa" w:w="2154"/>
          </w:tcPr>
          <w:p>
            <w:pPr>
              <w:pStyle w:val="Compact"/>
              <w:spacing w:before="20" w:after="20"/>
            </w:pPr>
            <w:r>
              <w:rPr>
                <w:sz w:val="16"/>
              </w:rPr>
              <w:t xml:space="preserve">cross-sectional</w:t>
            </w:r>
          </w:p>
        </w:tc>
        <w:tc>
          <w:tcPr>
            <w:tcW w:type="dxa" w:w="1134"/>
          </w:tcPr>
          <w:p>
            <w:pPr>
              <w:pStyle w:val="Compact"/>
              <w:spacing w:before="20" w:after="20"/>
            </w:pPr>
            <w:r>
              <w:rPr>
                <w:sz w:val="16"/>
              </w:rPr>
              <w:t xml:space="preserve">440</w:t>
            </w:r>
          </w:p>
        </w:tc>
        <w:tc>
          <w:tcPr>
            <w:tcW w:type="dxa" w:w="567"/>
          </w:tcPr>
          <w:p>
            <w:pPr>
              <w:pStyle w:val="Compact"/>
              <w:spacing w:before="20" w:after="20"/>
            </w:pPr>
            <w:r>
              <w:rPr>
                <w:sz w:val="16"/>
              </w:rPr>
              <w:t xml:space="preserve">40</w:t>
            </w:r>
          </w:p>
        </w:tc>
        <w:tc>
          <w:tcPr>
            <w:tcW w:type="dxa" w:w="1020"/>
          </w:tcPr>
          <w:p>
            <w:pPr>
              <w:pStyle w:val="Compact"/>
              <w:spacing w:before="20" w:after="20"/>
            </w:pPr>
            <w:r>
              <w:rPr>
                <w:sz w:val="16"/>
              </w:rPr>
              <w:t xml:space="preserve">78.7</w:t>
            </w:r>
          </w:p>
        </w:tc>
      </w:tr>
      <w:tr>
        <w:tc>
          <w:tcPr>
            <w:tcW w:type="dxa" w:w="680"/>
          </w:tcPr>
          <w:p>
            <w:pPr>
              <w:pStyle w:val="Compact"/>
              <w:spacing w:before="20" w:after="20"/>
            </w:pPr>
            <w:r>
              <w:rPr>
                <w:sz w:val="16"/>
              </w:rPr>
              <w:t xml:space="preserve">S06</w:t>
            </w:r>
          </w:p>
        </w:tc>
        <w:tc>
          <w:tcPr>
            <w:tcW w:type="dxa" w:w="1587"/>
          </w:tcPr>
          <w:p>
            <w:pPr>
              <w:pStyle w:val="Compact"/>
              <w:spacing w:before="20" w:after="20"/>
            </w:pPr>
            <w:r>
              <w:rPr>
                <w:sz w:val="16"/>
              </w:rPr>
              <w:t xml:space="preserve">04/11/2025</w:t>
            </w:r>
          </w:p>
        </w:tc>
        <w:tc>
          <w:tcPr/>
          <w:p>
            <w:pPr>
              <w:pStyle w:val="Compact"/>
              <w:spacing w:before="20" w:after="20"/>
            </w:pPr>
            <w:r>
              <w:rPr>
                <w:sz w:val="16"/>
              </w:rPr>
              <w:t xml:space="preserve">TDW</w:t>
            </w:r>
          </w:p>
        </w:tc>
        <w:tc>
          <w:tcPr>
            <w:tcW w:type="dxa" w:w="680"/>
          </w:tcPr>
          <w:p>
            <w:pPr>
              <w:pStyle w:val="Compact"/>
              <w:spacing w:before="20" w:after="20"/>
            </w:pPr>
            <w:r>
              <w:rPr>
                <w:sz w:val="16"/>
              </w:rPr>
              <w:t xml:space="preserve">0</w:t>
            </w:r>
          </w:p>
        </w:tc>
        <w:tc>
          <w:tcPr>
            <w:tcW w:type="dxa" w:w="2154"/>
          </w:tcPr>
          <w:p>
            <w:pPr>
              <w:pStyle w:val="Compact"/>
              <w:spacing w:before="20" w:after="20"/>
            </w:pPr>
            <w:r>
              <w:rPr>
                <w:sz w:val="16"/>
              </w:rPr>
              <w:t xml:space="preserve">cross-sectional</w:t>
            </w:r>
          </w:p>
        </w:tc>
        <w:tc>
          <w:tcPr>
            <w:tcW w:type="dxa" w:w="1134"/>
          </w:tcPr>
          <w:p>
            <w:pPr>
              <w:pStyle w:val="Compact"/>
              <w:spacing w:before="20" w:after="20"/>
            </w:pPr>
            <w:r>
              <w:rPr>
                <w:sz w:val="16"/>
              </w:rPr>
              <w:t xml:space="preserve">420</w:t>
            </w:r>
          </w:p>
        </w:tc>
        <w:tc>
          <w:tcPr>
            <w:tcW w:type="dxa" w:w="567"/>
          </w:tcPr>
          <w:p>
            <w:pPr>
              <w:pStyle w:val="Compact"/>
              <w:spacing w:before="20" w:after="20"/>
            </w:pPr>
            <w:r>
              <w:rPr>
                <w:sz w:val="16"/>
              </w:rPr>
              <w:t xml:space="preserve">62</w:t>
            </w:r>
          </w:p>
        </w:tc>
        <w:tc>
          <w:tcPr>
            <w:tcW w:type="dxa" w:w="1020"/>
          </w:tcPr>
          <w:p>
            <w:pPr>
              <w:pStyle w:val="Compact"/>
              <w:spacing w:before="20" w:after="20"/>
            </w:pPr>
            <w:r>
              <w:rPr>
                <w:sz w:val="16"/>
              </w:rPr>
              <w:t xml:space="preserve">75.1</w:t>
            </w:r>
          </w:p>
        </w:tc>
      </w:tr>
      <w:tr>
        <w:tc>
          <w:tcPr>
            <w:tcW w:type="dxa" w:w="680"/>
          </w:tcPr>
          <w:p>
            <w:pPr>
              <w:pStyle w:val="Compact"/>
              <w:spacing w:before="20" w:after="20"/>
            </w:pPr>
            <w:r>
              <w:rPr>
                <w:sz w:val="16"/>
              </w:rPr>
              <w:t xml:space="preserve">S07</w:t>
            </w:r>
          </w:p>
        </w:tc>
        <w:tc>
          <w:tcPr>
            <w:tcW w:type="dxa" w:w="1587"/>
          </w:tcPr>
          <w:p>
            <w:pPr>
              <w:pStyle w:val="Compact"/>
              <w:spacing w:before="20" w:after="20"/>
            </w:pPr>
            <w:r>
              <w:rPr>
                <w:sz w:val="16"/>
              </w:rPr>
              <w:t xml:space="preserve">01/12/2025</w:t>
            </w:r>
          </w:p>
        </w:tc>
        <w:tc>
          <w:tcPr/>
          <w:p>
            <w:pPr>
              <w:pStyle w:val="Compact"/>
              <w:spacing w:before="20" w:after="20"/>
            </w:pPr>
            <w:r>
              <w:rPr>
                <w:sz w:val="16"/>
              </w:rPr>
              <w:t xml:space="preserve">TW</w:t>
            </w:r>
          </w:p>
        </w:tc>
        <w:tc>
          <w:tcPr>
            <w:tcW w:type="dxa" w:w="680"/>
          </w:tcPr>
          <w:p>
            <w:pPr>
              <w:pStyle w:val="Compact"/>
              <w:spacing w:before="20" w:after="20"/>
            </w:pPr>
            <w:r>
              <w:rPr>
                <w:sz w:val="16"/>
              </w:rPr>
              <w:t xml:space="preserve">0</w:t>
            </w:r>
          </w:p>
        </w:tc>
        <w:tc>
          <w:tcPr>
            <w:tcW w:type="dxa" w:w="2154"/>
          </w:tcPr>
          <w:p>
            <w:pPr>
              <w:pStyle w:val="Compact"/>
              <w:spacing w:before="20" w:after="20"/>
            </w:pPr>
            <w:r>
              <w:rPr>
                <w:sz w:val="16"/>
              </w:rPr>
              <w:t xml:space="preserve">cross-sectional</w:t>
            </w:r>
          </w:p>
        </w:tc>
        <w:tc>
          <w:tcPr>
            <w:tcW w:type="dxa" w:w="1134"/>
          </w:tcPr>
          <w:p>
            <w:pPr>
              <w:pStyle w:val="Compact"/>
              <w:spacing w:before="20" w:after="20"/>
            </w:pPr>
            <w:r>
              <w:rPr>
                <w:sz w:val="16"/>
              </w:rPr>
              <w:t xml:space="preserve">25</w:t>
            </w:r>
          </w:p>
        </w:tc>
        <w:tc>
          <w:tcPr>
            <w:tcW w:type="dxa" w:w="567"/>
          </w:tcPr>
          <w:p>
            <w:pPr>
              <w:pStyle w:val="Compact"/>
              <w:spacing w:before="20" w:after="20"/>
            </w:pPr>
            <w:r>
              <w:rPr>
                <w:sz w:val="16"/>
              </w:rPr>
              <w:t xml:space="preserve">6</w:t>
            </w:r>
          </w:p>
        </w:tc>
        <w:tc>
          <w:tcPr>
            <w:tcW w:type="dxa" w:w="1020"/>
          </w:tcPr>
          <w:p>
            <w:pPr>
              <w:pStyle w:val="Compact"/>
              <w:spacing w:before="20" w:after="20"/>
            </w:pPr>
            <w:r>
              <w:rPr>
                <w:sz w:val="16"/>
              </w:rPr>
              <w:t xml:space="preserve">4.5</w:t>
            </w:r>
          </w:p>
        </w:tc>
      </w:tr>
      <w:tr>
        <w:tc>
          <w:tcPr>
            <w:tcW w:type="dxa" w:w="680"/>
          </w:tcPr>
          <w:p>
            <w:pPr>
              <w:pStyle w:val="Compact"/>
              <w:spacing w:before="20" w:after="20"/>
            </w:pPr>
            <w:r>
              <w:rPr>
                <w:sz w:val="16"/>
              </w:rPr>
              <w:t xml:space="preserve">S08</w:t>
            </w:r>
          </w:p>
        </w:tc>
        <w:tc>
          <w:tcPr>
            <w:tcW w:type="dxa" w:w="1587"/>
          </w:tcPr>
          <w:p>
            <w:pPr>
              <w:pStyle w:val="Compact"/>
              <w:spacing w:before="20" w:after="20"/>
            </w:pPr>
            <w:r>
              <w:rPr>
                <w:sz w:val="16"/>
              </w:rPr>
              <w:t xml:space="preserve">01/12/2025</w:t>
            </w:r>
          </w:p>
        </w:tc>
        <w:tc>
          <w:tcPr/>
          <w:p>
            <w:pPr>
              <w:pStyle w:val="Compact"/>
              <w:spacing w:before="20" w:after="20"/>
            </w:pPr>
            <w:r>
              <w:rPr>
                <w:sz w:val="16"/>
              </w:rPr>
              <w:t xml:space="preserve">TDW</w:t>
            </w:r>
          </w:p>
        </w:tc>
        <w:tc>
          <w:tcPr>
            <w:tcW w:type="dxa" w:w="680"/>
          </w:tcPr>
          <w:p>
            <w:pPr>
              <w:pStyle w:val="Compact"/>
              <w:spacing w:before="20" w:after="20"/>
            </w:pPr>
            <w:r>
              <w:rPr>
                <w:sz w:val="16"/>
              </w:rPr>
              <w:t xml:space="preserve">0</w:t>
            </w:r>
          </w:p>
        </w:tc>
        <w:tc>
          <w:tcPr>
            <w:tcW w:type="dxa" w:w="2154"/>
          </w:tcPr>
          <w:p>
            <w:pPr>
              <w:pStyle w:val="Compact"/>
              <w:spacing w:before="20" w:after="20"/>
            </w:pPr>
            <w:r>
              <w:rPr>
                <w:sz w:val="16"/>
              </w:rPr>
              <w:t xml:space="preserve">cross-sectional</w:t>
            </w:r>
          </w:p>
        </w:tc>
        <w:tc>
          <w:tcPr>
            <w:tcW w:type="dxa" w:w="1134"/>
          </w:tcPr>
          <w:p>
            <w:pPr>
              <w:pStyle w:val="Compact"/>
              <w:spacing w:before="20" w:after="20"/>
            </w:pPr>
            <w:r>
              <w:rPr>
                <w:sz w:val="16"/>
              </w:rPr>
              <w:t xml:space="preserve">369</w:t>
            </w:r>
          </w:p>
        </w:tc>
        <w:tc>
          <w:tcPr>
            <w:tcW w:type="dxa" w:w="567"/>
          </w:tcPr>
          <w:p>
            <w:pPr>
              <w:pStyle w:val="Compact"/>
              <w:spacing w:before="20" w:after="20"/>
            </w:pPr>
            <w:r>
              <w:rPr>
                <w:sz w:val="16"/>
              </w:rPr>
              <w:t xml:space="preserve">57</w:t>
            </w:r>
          </w:p>
        </w:tc>
        <w:tc>
          <w:tcPr>
            <w:tcW w:type="dxa" w:w="1020"/>
          </w:tcPr>
          <w:p>
            <w:pPr>
              <w:pStyle w:val="Compact"/>
              <w:spacing w:before="20" w:after="20"/>
            </w:pPr>
            <w:r>
              <w:rPr>
                <w:sz w:val="16"/>
              </w:rPr>
              <w:t xml:space="preserve">66.0</w:t>
            </w:r>
          </w:p>
        </w:tc>
      </w:tr>
      <w:tr>
        <w:tc>
          <w:tcPr>
            <w:tcW w:type="dxa" w:w="680"/>
          </w:tcPr>
          <w:p>
            <w:pPr>
              <w:pStyle w:val="Compact"/>
              <w:spacing w:before="20" w:after="20"/>
            </w:pPr>
            <w:r>
              <w:rPr>
                <w:sz w:val="16"/>
              </w:rPr>
              <w:t xml:space="preserve">S09</w:t>
            </w:r>
          </w:p>
        </w:tc>
        <w:tc>
          <w:tcPr>
            <w:tcW w:type="dxa" w:w="1587"/>
          </w:tcPr>
          <w:p>
            <w:pPr>
              <w:pStyle w:val="Compact"/>
              <w:spacing w:before="20" w:after="20"/>
            </w:pPr>
            <w:r>
              <w:rPr>
                <w:sz w:val="16"/>
              </w:rPr>
              <w:t xml:space="preserve">10/02/2026</w:t>
            </w:r>
          </w:p>
        </w:tc>
        <w:tc>
          <w:tcPr/>
          <w:p>
            <w:pPr>
              <w:pStyle w:val="Compact"/>
              <w:spacing w:before="20" w:after="20"/>
            </w:pPr>
            <w:r>
              <w:rPr>
                <w:sz w:val="16"/>
              </w:rPr>
              <w:t xml:space="preserve">TW</w:t>
            </w:r>
          </w:p>
        </w:tc>
        <w:tc>
          <w:tcPr>
            <w:tcW w:type="dxa" w:w="680"/>
          </w:tcPr>
          <w:p>
            <w:pPr>
              <w:pStyle w:val="Compact"/>
              <w:spacing w:before="20" w:after="20"/>
            </w:pPr>
            <w:r>
              <w:rPr>
                <w:sz w:val="16"/>
              </w:rPr>
              <w:t xml:space="preserve">0</w:t>
            </w:r>
          </w:p>
        </w:tc>
        <w:tc>
          <w:tcPr>
            <w:tcW w:type="dxa" w:w="2154"/>
          </w:tcPr>
          <w:p>
            <w:pPr>
              <w:pStyle w:val="Compact"/>
              <w:spacing w:before="20" w:after="20"/>
            </w:pPr>
            <w:r>
              <w:rPr>
                <w:sz w:val="16"/>
              </w:rPr>
              <w:t xml:space="preserve">TW-kinetics-s1</w:t>
            </w:r>
          </w:p>
        </w:tc>
        <w:tc>
          <w:tcPr>
            <w:tcW w:type="dxa" w:w="1134"/>
          </w:tcPr>
          <w:p>
            <w:pPr>
              <w:pStyle w:val="Compact"/>
              <w:spacing w:before="20" w:after="20"/>
            </w:pPr>
            <w:r>
              <w:rPr>
                <w:sz w:val="16"/>
              </w:rPr>
              <w:t xml:space="preserve">14</w:t>
            </w:r>
          </w:p>
        </w:tc>
        <w:tc>
          <w:tcPr>
            <w:tcW w:type="dxa" w:w="567"/>
          </w:tcPr>
          <w:p>
            <w:pPr>
              <w:pStyle w:val="Compact"/>
              <w:spacing w:before="20" w:after="20"/>
            </w:pPr>
            <w:r>
              <w:rPr>
                <w:sz w:val="16"/>
              </w:rPr>
              <w:t xml:space="preserve">5</w:t>
            </w:r>
          </w:p>
        </w:tc>
        <w:tc>
          <w:tcPr>
            <w:tcW w:type="dxa" w:w="1020"/>
          </w:tcPr>
          <w:p>
            <w:pPr>
              <w:pStyle w:val="Compact"/>
              <w:spacing w:before="20" w:after="20"/>
            </w:pPr>
            <w:r>
              <w:rPr>
                <w:sz w:val="16"/>
              </w:rPr>
              <w:t xml:space="preserve">2.5</w:t>
            </w:r>
          </w:p>
        </w:tc>
      </w:tr>
      <w:tr>
        <w:tc>
          <w:tcPr>
            <w:tcW w:type="dxa" w:w="680"/>
          </w:tcPr>
          <w:p>
            <w:pPr>
              <w:pStyle w:val="Compact"/>
              <w:spacing w:before="20" w:after="20"/>
            </w:pPr>
            <w:r>
              <w:rPr>
                <w:sz w:val="16"/>
              </w:rPr>
              <w:t xml:space="preserve">S10</w:t>
            </w:r>
          </w:p>
        </w:tc>
        <w:tc>
          <w:tcPr>
            <w:tcW w:type="dxa" w:w="1587"/>
          </w:tcPr>
          <w:p>
            <w:pPr>
              <w:pStyle w:val="Compact"/>
              <w:spacing w:before="20" w:after="20"/>
            </w:pPr>
            <w:r>
              <w:rPr>
                <w:sz w:val="16"/>
              </w:rPr>
              <w:t xml:space="preserve">10/02/2026</w:t>
            </w:r>
          </w:p>
        </w:tc>
        <w:tc>
          <w:tcPr/>
          <w:p>
            <w:pPr>
              <w:pStyle w:val="Compact"/>
              <w:spacing w:before="20" w:after="20"/>
            </w:pPr>
            <w:r>
              <w:rPr>
                <w:sz w:val="16"/>
              </w:rPr>
              <w:t xml:space="preserve">TDW</w:t>
            </w:r>
          </w:p>
        </w:tc>
        <w:tc>
          <w:tcPr>
            <w:tcW w:type="dxa" w:w="680"/>
          </w:tcPr>
          <w:p>
            <w:pPr>
              <w:pStyle w:val="Compact"/>
              <w:spacing w:before="20" w:after="20"/>
            </w:pPr>
            <w:r>
              <w:rPr>
                <w:sz w:val="16"/>
              </w:rPr>
              <w:t xml:space="preserve">0</w:t>
            </w:r>
          </w:p>
        </w:tc>
        <w:tc>
          <w:tcPr>
            <w:tcW w:type="dxa" w:w="2154"/>
          </w:tcPr>
          <w:p>
            <w:pPr>
              <w:pStyle w:val="Compact"/>
              <w:spacing w:before="20" w:after="20"/>
            </w:pPr>
            <w:r>
              <w:rPr>
                <w:sz w:val="16"/>
              </w:rPr>
              <w:t xml:space="preserve">TDW-kinetics-s1</w:t>
            </w:r>
          </w:p>
        </w:tc>
        <w:tc>
          <w:tcPr>
            <w:tcW w:type="dxa" w:w="1134"/>
          </w:tcPr>
          <w:p>
            <w:pPr>
              <w:pStyle w:val="Compact"/>
              <w:spacing w:before="20" w:after="20"/>
            </w:pPr>
            <w:r>
              <w:rPr>
                <w:sz w:val="16"/>
              </w:rPr>
              <w:t xml:space="preserve">418</w:t>
            </w:r>
          </w:p>
        </w:tc>
        <w:tc>
          <w:tcPr>
            <w:tcW w:type="dxa" w:w="567"/>
          </w:tcPr>
          <w:p>
            <w:pPr>
              <w:pStyle w:val="Compact"/>
              <w:spacing w:before="20" w:after="20"/>
            </w:pPr>
            <w:r>
              <w:rPr>
                <w:sz w:val="16"/>
              </w:rPr>
              <w:t xml:space="preserve">10</w:t>
            </w:r>
          </w:p>
        </w:tc>
        <w:tc>
          <w:tcPr>
            <w:tcW w:type="dxa" w:w="1020"/>
          </w:tcPr>
          <w:p>
            <w:pPr>
              <w:pStyle w:val="Compact"/>
              <w:spacing w:before="20" w:after="20"/>
            </w:pPr>
            <w:r>
              <w:rPr>
                <w:sz w:val="16"/>
              </w:rPr>
              <w:t xml:space="preserve">74.7</w:t>
            </w:r>
          </w:p>
        </w:tc>
      </w:tr>
      <w:tr>
        <w:tc>
          <w:tcPr>
            <w:tcW w:type="dxa" w:w="680"/>
          </w:tcPr>
          <w:p>
            <w:pPr>
              <w:pStyle w:val="Compact"/>
              <w:spacing w:before="20" w:after="20"/>
            </w:pPr>
            <w:r>
              <w:rPr>
                <w:sz w:val="16"/>
              </w:rPr>
              <w:t xml:space="preserve">S11</w:t>
            </w:r>
          </w:p>
        </w:tc>
        <w:tc>
          <w:tcPr>
            <w:tcW w:type="dxa" w:w="1587"/>
          </w:tcPr>
          <w:p>
            <w:pPr>
              <w:pStyle w:val="Compact"/>
              <w:spacing w:before="20" w:after="20"/>
            </w:pPr>
            <w:r>
              <w:rPr>
                <w:sz w:val="16"/>
              </w:rPr>
              <w:t xml:space="preserve">11/02/2026</w:t>
            </w:r>
          </w:p>
        </w:tc>
        <w:tc>
          <w:tcPr/>
          <w:p>
            <w:pPr>
              <w:pStyle w:val="Compact"/>
              <w:spacing w:before="20" w:after="20"/>
            </w:pPr>
            <w:r>
              <w:rPr>
                <w:sz w:val="16"/>
              </w:rPr>
              <w:t xml:space="preserve">TW</w:t>
            </w:r>
          </w:p>
        </w:tc>
        <w:tc>
          <w:tcPr>
            <w:tcW w:type="dxa" w:w="680"/>
          </w:tcPr>
          <w:p>
            <w:pPr>
              <w:pStyle w:val="Compact"/>
              <w:spacing w:before="20" w:after="20"/>
            </w:pPr>
            <w:r>
              <w:rPr>
                <w:sz w:val="16"/>
              </w:rPr>
              <w:t xml:space="preserve">24</w:t>
            </w:r>
          </w:p>
        </w:tc>
        <w:tc>
          <w:tcPr>
            <w:tcW w:type="dxa" w:w="2154"/>
          </w:tcPr>
          <w:p>
            <w:pPr>
              <w:pStyle w:val="Compact"/>
              <w:spacing w:before="20" w:after="20"/>
            </w:pPr>
            <w:r>
              <w:rPr>
                <w:sz w:val="16"/>
              </w:rPr>
              <w:t xml:space="preserve">TW-kinetics-s1</w:t>
            </w:r>
          </w:p>
        </w:tc>
        <w:tc>
          <w:tcPr>
            <w:tcW w:type="dxa" w:w="1134"/>
          </w:tcPr>
          <w:p>
            <w:pPr>
              <w:pStyle w:val="Compact"/>
              <w:spacing w:before="20" w:after="20"/>
            </w:pPr>
            <w:r>
              <w:rPr>
                <w:sz w:val="16"/>
              </w:rPr>
              <w:t xml:space="preserve">12</w:t>
            </w:r>
          </w:p>
        </w:tc>
        <w:tc>
          <w:tcPr>
            <w:tcW w:type="dxa" w:w="567"/>
          </w:tcPr>
          <w:p>
            <w:pPr>
              <w:pStyle w:val="Compact"/>
              <w:spacing w:before="20" w:after="20"/>
            </w:pPr>
            <w:r>
              <w:rPr>
                <w:sz w:val="16"/>
              </w:rPr>
              <w:t xml:space="preserve">6</w:t>
            </w:r>
          </w:p>
        </w:tc>
        <w:tc>
          <w:tcPr>
            <w:tcW w:type="dxa" w:w="1020"/>
          </w:tcPr>
          <w:p>
            <w:pPr>
              <w:pStyle w:val="Compact"/>
              <w:spacing w:before="20" w:after="20"/>
            </w:pPr>
            <w:r>
              <w:rPr>
                <w:sz w:val="16"/>
              </w:rPr>
              <w:t xml:space="preserve">2.1</w:t>
            </w:r>
          </w:p>
        </w:tc>
      </w:tr>
      <w:tr>
        <w:tc>
          <w:tcPr>
            <w:tcW w:type="dxa" w:w="680"/>
          </w:tcPr>
          <w:p>
            <w:pPr>
              <w:pStyle w:val="Compact"/>
              <w:spacing w:before="20" w:after="20"/>
            </w:pPr>
            <w:r>
              <w:rPr>
                <w:sz w:val="16"/>
              </w:rPr>
              <w:t xml:space="preserve">S12</w:t>
            </w:r>
          </w:p>
        </w:tc>
        <w:tc>
          <w:tcPr>
            <w:tcW w:type="dxa" w:w="1587"/>
          </w:tcPr>
          <w:p>
            <w:pPr>
              <w:pStyle w:val="Compact"/>
              <w:spacing w:before="20" w:after="20"/>
            </w:pPr>
            <w:r>
              <w:rPr>
                <w:sz w:val="16"/>
              </w:rPr>
              <w:t xml:space="preserve">11/02/2026</w:t>
            </w:r>
          </w:p>
        </w:tc>
        <w:tc>
          <w:tcPr/>
          <w:p>
            <w:pPr>
              <w:pStyle w:val="Compact"/>
              <w:spacing w:before="20" w:after="20"/>
            </w:pPr>
            <w:r>
              <w:rPr>
                <w:sz w:val="16"/>
              </w:rPr>
              <w:t xml:space="preserve">GDW</w:t>
            </w:r>
          </w:p>
        </w:tc>
        <w:tc>
          <w:tcPr>
            <w:tcW w:type="dxa" w:w="680"/>
          </w:tcPr>
          <w:p>
            <w:pPr>
              <w:pStyle w:val="Compact"/>
              <w:spacing w:before="20" w:after="20"/>
            </w:pPr>
            <w:r>
              <w:rPr>
                <w:sz w:val="16"/>
              </w:rPr>
              <w:t xml:space="preserve">0</w:t>
            </w:r>
          </w:p>
        </w:tc>
        <w:tc>
          <w:tcPr>
            <w:tcW w:type="dxa" w:w="2154"/>
          </w:tcPr>
          <w:p>
            <w:pPr>
              <w:pStyle w:val="Compact"/>
              <w:spacing w:before="20" w:after="20"/>
            </w:pPr>
            <w:r>
              <w:rPr>
                <w:sz w:val="16"/>
              </w:rPr>
              <w:t xml:space="preserve">GDW-kinetics</w:t>
            </w:r>
          </w:p>
        </w:tc>
        <w:tc>
          <w:tcPr>
            <w:tcW w:type="dxa" w:w="1134"/>
          </w:tcPr>
          <w:p>
            <w:pPr>
              <w:pStyle w:val="Compact"/>
              <w:spacing w:before="20" w:after="20"/>
            </w:pPr>
            <w:r>
              <w:rPr>
                <w:sz w:val="16"/>
              </w:rPr>
              <w:t xml:space="preserve">330</w:t>
            </w:r>
          </w:p>
        </w:tc>
        <w:tc>
          <w:tcPr>
            <w:tcW w:type="dxa" w:w="567"/>
          </w:tcPr>
          <w:p>
            <w:pPr>
              <w:pStyle w:val="Compact"/>
              <w:spacing w:before="20" w:after="20"/>
            </w:pPr>
            <w:r>
              <w:rPr>
                <w:sz w:val="16"/>
              </w:rPr>
              <w:t xml:space="preserve">10</w:t>
            </w:r>
          </w:p>
        </w:tc>
        <w:tc>
          <w:tcPr>
            <w:tcW w:type="dxa" w:w="1020"/>
          </w:tcPr>
          <w:p>
            <w:pPr>
              <w:pStyle w:val="Compact"/>
              <w:spacing w:before="20" w:after="20"/>
            </w:pPr>
            <w:r>
              <w:rPr>
                <w:sz w:val="16"/>
              </w:rPr>
              <w:t xml:space="preserve">59.0</w:t>
            </w:r>
          </w:p>
        </w:tc>
      </w:tr>
      <w:tr>
        <w:tc>
          <w:tcPr>
            <w:tcW w:type="dxa" w:w="680"/>
          </w:tcPr>
          <w:p>
            <w:pPr>
              <w:pStyle w:val="Compact"/>
              <w:spacing w:before="20" w:after="20"/>
            </w:pPr>
            <w:r>
              <w:rPr>
                <w:sz w:val="16"/>
              </w:rPr>
              <w:t xml:space="preserve">S13</w:t>
            </w:r>
          </w:p>
        </w:tc>
        <w:tc>
          <w:tcPr>
            <w:tcW w:type="dxa" w:w="1587"/>
          </w:tcPr>
          <w:p>
            <w:pPr>
              <w:pStyle w:val="Compact"/>
              <w:spacing w:before="20" w:after="20"/>
            </w:pPr>
            <w:r>
              <w:rPr>
                <w:sz w:val="16"/>
              </w:rPr>
              <w:t xml:space="preserve">11/02/2026</w:t>
            </w:r>
          </w:p>
        </w:tc>
        <w:tc>
          <w:tcPr/>
          <w:p>
            <w:pPr>
              <w:pStyle w:val="Compact"/>
              <w:spacing w:before="20" w:after="20"/>
            </w:pPr>
            <w:r>
              <w:rPr>
                <w:sz w:val="16"/>
              </w:rPr>
              <w:t xml:space="preserve">TDW</w:t>
            </w:r>
          </w:p>
        </w:tc>
        <w:tc>
          <w:tcPr>
            <w:tcW w:type="dxa" w:w="680"/>
          </w:tcPr>
          <w:p>
            <w:pPr>
              <w:pStyle w:val="Compact"/>
              <w:spacing w:before="20" w:after="20"/>
            </w:pPr>
            <w:r>
              <w:rPr>
                <w:sz w:val="16"/>
              </w:rPr>
              <w:t xml:space="preserve">0</w:t>
            </w:r>
          </w:p>
        </w:tc>
        <w:tc>
          <w:tcPr>
            <w:tcW w:type="dxa" w:w="2154"/>
          </w:tcPr>
          <w:p>
            <w:pPr>
              <w:pStyle w:val="Compact"/>
              <w:spacing w:before="20" w:after="20"/>
            </w:pPr>
            <w:r>
              <w:rPr>
                <w:sz w:val="16"/>
              </w:rPr>
              <w:t xml:space="preserve">TDW-kinetics-s2</w:t>
            </w:r>
          </w:p>
        </w:tc>
        <w:tc>
          <w:tcPr>
            <w:tcW w:type="dxa" w:w="1134"/>
          </w:tcPr>
          <w:p>
            <w:pPr>
              <w:pStyle w:val="Compact"/>
              <w:spacing w:before="20" w:after="20"/>
            </w:pPr>
            <w:r>
              <w:rPr>
                <w:sz w:val="16"/>
              </w:rPr>
              <w:t xml:space="preserve">395</w:t>
            </w:r>
          </w:p>
        </w:tc>
        <w:tc>
          <w:tcPr>
            <w:tcW w:type="dxa" w:w="567"/>
          </w:tcPr>
          <w:p>
            <w:pPr>
              <w:pStyle w:val="Compact"/>
              <w:spacing w:before="20" w:after="20"/>
            </w:pPr>
            <w:r>
              <w:rPr>
                <w:sz w:val="16"/>
              </w:rPr>
              <w:t xml:space="preserve">13</w:t>
            </w:r>
          </w:p>
        </w:tc>
        <w:tc>
          <w:tcPr>
            <w:tcW w:type="dxa" w:w="1020"/>
          </w:tcPr>
          <w:p>
            <w:pPr>
              <w:pStyle w:val="Compact"/>
              <w:spacing w:before="20" w:after="20"/>
            </w:pPr>
            <w:r>
              <w:rPr>
                <w:sz w:val="16"/>
              </w:rPr>
              <w:t xml:space="preserve">70.6</w:t>
            </w:r>
          </w:p>
        </w:tc>
      </w:tr>
      <w:tr>
        <w:tc>
          <w:tcPr>
            <w:tcW w:type="dxa" w:w="680"/>
          </w:tcPr>
          <w:p>
            <w:pPr>
              <w:pStyle w:val="Compact"/>
              <w:spacing w:before="20" w:after="20"/>
            </w:pPr>
            <w:r>
              <w:rPr>
                <w:sz w:val="16"/>
              </w:rPr>
              <w:t xml:space="preserve">S14</w:t>
            </w:r>
          </w:p>
        </w:tc>
        <w:tc>
          <w:tcPr>
            <w:tcW w:type="dxa" w:w="1587"/>
          </w:tcPr>
          <w:p>
            <w:pPr>
              <w:pStyle w:val="Compact"/>
              <w:spacing w:before="20" w:after="20"/>
            </w:pPr>
            <w:r>
              <w:rPr>
                <w:sz w:val="16"/>
              </w:rPr>
              <w:t xml:space="preserve">11/02/2026</w:t>
            </w:r>
          </w:p>
        </w:tc>
        <w:tc>
          <w:tcPr/>
          <w:p>
            <w:pPr>
              <w:pStyle w:val="Compact"/>
              <w:spacing w:before="20" w:after="20"/>
            </w:pPr>
            <w:r>
              <w:rPr>
                <w:sz w:val="16"/>
              </w:rPr>
              <w:t xml:space="preserve">TDW</w:t>
            </w:r>
          </w:p>
        </w:tc>
        <w:tc>
          <w:tcPr>
            <w:tcW w:type="dxa" w:w="680"/>
          </w:tcPr>
          <w:p>
            <w:pPr>
              <w:pStyle w:val="Compact"/>
              <w:spacing w:before="20" w:after="20"/>
            </w:pPr>
            <w:r>
              <w:rPr>
                <w:sz w:val="16"/>
              </w:rPr>
              <w:t xml:space="preserve">24</w:t>
            </w:r>
          </w:p>
        </w:tc>
        <w:tc>
          <w:tcPr>
            <w:tcW w:type="dxa" w:w="2154"/>
          </w:tcPr>
          <w:p>
            <w:pPr>
              <w:pStyle w:val="Compact"/>
              <w:spacing w:before="20" w:after="20"/>
            </w:pPr>
            <w:r>
              <w:rPr>
                <w:sz w:val="16"/>
              </w:rPr>
              <w:t xml:space="preserve">TDW-kinetics-s1</w:t>
            </w:r>
          </w:p>
        </w:tc>
        <w:tc>
          <w:tcPr>
            <w:tcW w:type="dxa" w:w="1134"/>
          </w:tcPr>
          <w:p>
            <w:pPr>
              <w:pStyle w:val="Compact"/>
              <w:spacing w:before="20" w:after="20"/>
            </w:pPr>
            <w:r>
              <w:rPr>
                <w:sz w:val="16"/>
              </w:rPr>
              <w:t xml:space="preserve">326</w:t>
            </w:r>
          </w:p>
        </w:tc>
        <w:tc>
          <w:tcPr>
            <w:tcW w:type="dxa" w:w="567"/>
          </w:tcPr>
          <w:p>
            <w:pPr>
              <w:pStyle w:val="Compact"/>
              <w:spacing w:before="20" w:after="20"/>
            </w:pPr>
            <w:r>
              <w:rPr>
                <w:sz w:val="16"/>
              </w:rPr>
              <w:t xml:space="preserve">10</w:t>
            </w:r>
          </w:p>
        </w:tc>
        <w:tc>
          <w:tcPr>
            <w:tcW w:type="dxa" w:w="1020"/>
          </w:tcPr>
          <w:p>
            <w:pPr>
              <w:pStyle w:val="Compact"/>
              <w:spacing w:before="20" w:after="20"/>
            </w:pPr>
            <w:r>
              <w:rPr>
                <w:sz w:val="16"/>
              </w:rPr>
              <w:t xml:space="preserve">58.3</w:t>
            </w:r>
          </w:p>
        </w:tc>
      </w:tr>
      <w:tr>
        <w:tc>
          <w:tcPr>
            <w:tcW w:type="dxa" w:w="680"/>
          </w:tcPr>
          <w:p>
            <w:pPr>
              <w:pStyle w:val="Compact"/>
              <w:spacing w:before="20" w:after="20"/>
            </w:pPr>
            <w:r>
              <w:rPr>
                <w:sz w:val="16"/>
              </w:rPr>
              <w:t xml:space="preserve">S15</w:t>
            </w:r>
          </w:p>
        </w:tc>
        <w:tc>
          <w:tcPr>
            <w:tcW w:type="dxa" w:w="1587"/>
          </w:tcPr>
          <w:p>
            <w:pPr>
              <w:pStyle w:val="Compact"/>
              <w:spacing w:before="20" w:after="20"/>
            </w:pPr>
            <w:r>
              <w:rPr>
                <w:sz w:val="16"/>
              </w:rPr>
              <w:t xml:space="preserve">12/02/2026</w:t>
            </w:r>
          </w:p>
        </w:tc>
        <w:tc>
          <w:tcPr/>
          <w:p>
            <w:pPr>
              <w:pStyle w:val="Compact"/>
              <w:spacing w:before="20" w:after="20"/>
            </w:pPr>
            <w:r>
              <w:rPr>
                <w:sz w:val="16"/>
              </w:rPr>
              <w:t xml:space="preserve">TW</w:t>
            </w:r>
          </w:p>
        </w:tc>
        <w:tc>
          <w:tcPr>
            <w:tcW w:type="dxa" w:w="680"/>
          </w:tcPr>
          <w:p>
            <w:pPr>
              <w:pStyle w:val="Compact"/>
              <w:spacing w:before="20" w:after="20"/>
            </w:pPr>
            <w:r>
              <w:rPr>
                <w:sz w:val="16"/>
              </w:rPr>
              <w:t xml:space="preserve">48</w:t>
            </w:r>
          </w:p>
        </w:tc>
        <w:tc>
          <w:tcPr>
            <w:tcW w:type="dxa" w:w="2154"/>
          </w:tcPr>
          <w:p>
            <w:pPr>
              <w:pStyle w:val="Compact"/>
              <w:spacing w:before="20" w:after="20"/>
            </w:pPr>
            <w:r>
              <w:rPr>
                <w:sz w:val="16"/>
              </w:rPr>
              <w:t xml:space="preserve">TW-kinetics-s1</w:t>
            </w:r>
          </w:p>
        </w:tc>
        <w:tc>
          <w:tcPr>
            <w:tcW w:type="dxa" w:w="1134"/>
          </w:tcPr>
          <w:p>
            <w:pPr>
              <w:pStyle w:val="Compact"/>
              <w:spacing w:before="20" w:after="20"/>
            </w:pPr>
            <w:r>
              <w:rPr>
                <w:sz w:val="16"/>
              </w:rPr>
              <w:t xml:space="preserve">16</w:t>
            </w:r>
          </w:p>
        </w:tc>
        <w:tc>
          <w:tcPr>
            <w:tcW w:type="dxa" w:w="567"/>
          </w:tcPr>
          <w:p>
            <w:pPr>
              <w:pStyle w:val="Compact"/>
              <w:spacing w:before="20" w:after="20"/>
            </w:pPr>
            <w:r>
              <w:rPr>
                <w:sz w:val="16"/>
              </w:rPr>
              <w:t xml:space="preserve">6</w:t>
            </w:r>
          </w:p>
        </w:tc>
        <w:tc>
          <w:tcPr>
            <w:tcW w:type="dxa" w:w="1020"/>
          </w:tcPr>
          <w:p>
            <w:pPr>
              <w:pStyle w:val="Compact"/>
              <w:spacing w:before="20" w:after="20"/>
            </w:pPr>
            <w:r>
              <w:rPr>
                <w:sz w:val="16"/>
              </w:rPr>
              <w:t xml:space="preserve">2.9</w:t>
            </w:r>
          </w:p>
        </w:tc>
      </w:tr>
      <w:tr>
        <w:tc>
          <w:tcPr>
            <w:tcW w:type="dxa" w:w="680"/>
          </w:tcPr>
          <w:p>
            <w:pPr>
              <w:pStyle w:val="Compact"/>
              <w:spacing w:before="20" w:after="20"/>
            </w:pPr>
            <w:r>
              <w:rPr>
                <w:sz w:val="16"/>
              </w:rPr>
              <w:t xml:space="preserve">S16</w:t>
            </w:r>
          </w:p>
        </w:tc>
        <w:tc>
          <w:tcPr>
            <w:tcW w:type="dxa" w:w="1587"/>
          </w:tcPr>
          <w:p>
            <w:pPr>
              <w:pStyle w:val="Compact"/>
              <w:spacing w:before="20" w:after="20"/>
            </w:pPr>
            <w:r>
              <w:rPr>
                <w:sz w:val="16"/>
              </w:rPr>
              <w:t xml:space="preserve">12/02/2026</w:t>
            </w:r>
          </w:p>
        </w:tc>
        <w:tc>
          <w:tcPr/>
          <w:p>
            <w:pPr>
              <w:pStyle w:val="Compact"/>
              <w:spacing w:before="20" w:after="20"/>
            </w:pPr>
            <w:r>
              <w:rPr>
                <w:sz w:val="16"/>
              </w:rPr>
              <w:t xml:space="preserve">GDW</w:t>
            </w:r>
          </w:p>
        </w:tc>
        <w:tc>
          <w:tcPr>
            <w:tcW w:type="dxa" w:w="680"/>
          </w:tcPr>
          <w:p>
            <w:pPr>
              <w:pStyle w:val="Compact"/>
              <w:spacing w:before="20" w:after="20"/>
            </w:pPr>
            <w:r>
              <w:rPr>
                <w:sz w:val="16"/>
              </w:rPr>
              <w:t xml:space="preserve">24</w:t>
            </w:r>
          </w:p>
        </w:tc>
        <w:tc>
          <w:tcPr>
            <w:tcW w:type="dxa" w:w="2154"/>
          </w:tcPr>
          <w:p>
            <w:pPr>
              <w:pStyle w:val="Compact"/>
              <w:spacing w:before="20" w:after="20"/>
            </w:pPr>
            <w:r>
              <w:rPr>
                <w:sz w:val="16"/>
              </w:rPr>
              <w:t xml:space="preserve">GDW-kinetics</w:t>
            </w:r>
          </w:p>
        </w:tc>
        <w:tc>
          <w:tcPr>
            <w:tcW w:type="dxa" w:w="1134"/>
          </w:tcPr>
          <w:p>
            <w:pPr>
              <w:pStyle w:val="Compact"/>
              <w:spacing w:before="20" w:after="20"/>
            </w:pPr>
            <w:r>
              <w:rPr>
                <w:sz w:val="16"/>
              </w:rPr>
              <w:t xml:space="preserve">325</w:t>
            </w:r>
          </w:p>
        </w:tc>
        <w:tc>
          <w:tcPr>
            <w:tcW w:type="dxa" w:w="567"/>
          </w:tcPr>
          <w:p>
            <w:pPr>
              <w:pStyle w:val="Compact"/>
              <w:spacing w:before="20" w:after="20"/>
            </w:pPr>
            <w:r>
              <w:rPr>
                <w:sz w:val="16"/>
              </w:rPr>
              <w:t xml:space="preserve">8</w:t>
            </w:r>
          </w:p>
        </w:tc>
        <w:tc>
          <w:tcPr>
            <w:tcW w:type="dxa" w:w="1020"/>
          </w:tcPr>
          <w:p>
            <w:pPr>
              <w:pStyle w:val="Compact"/>
              <w:spacing w:before="20" w:after="20"/>
            </w:pPr>
            <w:r>
              <w:rPr>
                <w:sz w:val="16"/>
              </w:rPr>
              <w:t xml:space="preserve">58.1</w:t>
            </w:r>
          </w:p>
        </w:tc>
      </w:tr>
      <w:tr>
        <w:tc>
          <w:tcPr>
            <w:tcW w:type="dxa" w:w="680"/>
          </w:tcPr>
          <w:p>
            <w:pPr>
              <w:pStyle w:val="Compact"/>
              <w:spacing w:before="20" w:after="20"/>
            </w:pPr>
            <w:r>
              <w:rPr>
                <w:sz w:val="16"/>
              </w:rPr>
              <w:t xml:space="preserve">S17</w:t>
            </w:r>
          </w:p>
        </w:tc>
        <w:tc>
          <w:tcPr>
            <w:tcW w:type="dxa" w:w="1587"/>
          </w:tcPr>
          <w:p>
            <w:pPr>
              <w:pStyle w:val="Compact"/>
              <w:spacing w:before="20" w:after="20"/>
            </w:pPr>
            <w:r>
              <w:rPr>
                <w:sz w:val="16"/>
              </w:rPr>
              <w:t xml:space="preserve">12/02/2026</w:t>
            </w:r>
          </w:p>
        </w:tc>
        <w:tc>
          <w:tcPr/>
          <w:p>
            <w:pPr>
              <w:pStyle w:val="Compact"/>
              <w:spacing w:before="20" w:after="20"/>
            </w:pPr>
            <w:r>
              <w:rPr>
                <w:sz w:val="16"/>
              </w:rPr>
              <w:t xml:space="preserve">TDW</w:t>
            </w:r>
          </w:p>
        </w:tc>
        <w:tc>
          <w:tcPr>
            <w:tcW w:type="dxa" w:w="680"/>
          </w:tcPr>
          <w:p>
            <w:pPr>
              <w:pStyle w:val="Compact"/>
              <w:spacing w:before="20" w:after="20"/>
            </w:pPr>
            <w:r>
              <w:rPr>
                <w:sz w:val="16"/>
              </w:rPr>
              <w:t xml:space="preserve">24</w:t>
            </w:r>
          </w:p>
        </w:tc>
        <w:tc>
          <w:tcPr>
            <w:tcW w:type="dxa" w:w="2154"/>
          </w:tcPr>
          <w:p>
            <w:pPr>
              <w:pStyle w:val="Compact"/>
              <w:spacing w:before="20" w:after="20"/>
            </w:pPr>
            <w:r>
              <w:rPr>
                <w:sz w:val="16"/>
              </w:rPr>
              <w:t xml:space="preserve">TDW-kinetics-s2</w:t>
            </w:r>
          </w:p>
        </w:tc>
        <w:tc>
          <w:tcPr>
            <w:tcW w:type="dxa" w:w="1134"/>
          </w:tcPr>
          <w:p>
            <w:pPr>
              <w:pStyle w:val="Compact"/>
              <w:spacing w:before="20" w:after="20"/>
            </w:pPr>
            <w:r>
              <w:rPr>
                <w:sz w:val="16"/>
              </w:rPr>
              <w:t xml:space="preserve">379</w:t>
            </w:r>
          </w:p>
        </w:tc>
        <w:tc>
          <w:tcPr>
            <w:tcW w:type="dxa" w:w="567"/>
          </w:tcPr>
          <w:p>
            <w:pPr>
              <w:pStyle w:val="Compact"/>
              <w:spacing w:before="20" w:after="20"/>
            </w:pPr>
            <w:r>
              <w:rPr>
                <w:sz w:val="16"/>
              </w:rPr>
              <w:t xml:space="preserve">18</w:t>
            </w:r>
          </w:p>
        </w:tc>
        <w:tc>
          <w:tcPr>
            <w:tcW w:type="dxa" w:w="1020"/>
          </w:tcPr>
          <w:p>
            <w:pPr>
              <w:pStyle w:val="Compact"/>
              <w:spacing w:before="20" w:after="20"/>
            </w:pPr>
            <w:r>
              <w:rPr>
                <w:sz w:val="16"/>
              </w:rPr>
              <w:t xml:space="preserve">67.7</w:t>
            </w:r>
          </w:p>
        </w:tc>
      </w:tr>
      <w:tr>
        <w:tc>
          <w:tcPr>
            <w:tcW w:type="dxa" w:w="680"/>
          </w:tcPr>
          <w:p>
            <w:pPr>
              <w:pStyle w:val="Compact"/>
              <w:spacing w:before="20" w:after="20"/>
            </w:pPr>
            <w:r>
              <w:rPr>
                <w:sz w:val="16"/>
              </w:rPr>
              <w:t xml:space="preserve">S18</w:t>
            </w:r>
          </w:p>
        </w:tc>
        <w:tc>
          <w:tcPr>
            <w:tcW w:type="dxa" w:w="1587"/>
          </w:tcPr>
          <w:p>
            <w:pPr>
              <w:pStyle w:val="Compact"/>
              <w:spacing w:before="20" w:after="20"/>
            </w:pPr>
            <w:r>
              <w:rPr>
                <w:sz w:val="16"/>
              </w:rPr>
              <w:t xml:space="preserve">12/02/2026</w:t>
            </w:r>
          </w:p>
        </w:tc>
        <w:tc>
          <w:tcPr/>
          <w:p>
            <w:pPr>
              <w:pStyle w:val="Compact"/>
              <w:spacing w:before="20" w:after="20"/>
            </w:pPr>
            <w:r>
              <w:rPr>
                <w:sz w:val="16"/>
              </w:rPr>
              <w:t xml:space="preserve">TDW</w:t>
            </w:r>
          </w:p>
        </w:tc>
        <w:tc>
          <w:tcPr>
            <w:tcW w:type="dxa" w:w="680"/>
          </w:tcPr>
          <w:p>
            <w:pPr>
              <w:pStyle w:val="Compact"/>
              <w:spacing w:before="20" w:after="20"/>
            </w:pPr>
            <w:r>
              <w:rPr>
                <w:sz w:val="16"/>
              </w:rPr>
              <w:t xml:space="preserve">48</w:t>
            </w:r>
          </w:p>
        </w:tc>
        <w:tc>
          <w:tcPr>
            <w:tcW w:type="dxa" w:w="2154"/>
          </w:tcPr>
          <w:p>
            <w:pPr>
              <w:pStyle w:val="Compact"/>
              <w:spacing w:before="20" w:after="20"/>
            </w:pPr>
            <w:r>
              <w:rPr>
                <w:sz w:val="16"/>
              </w:rPr>
              <w:t xml:space="preserve">TDW-kinetics-s1</w:t>
            </w:r>
          </w:p>
        </w:tc>
        <w:tc>
          <w:tcPr>
            <w:tcW w:type="dxa" w:w="1134"/>
          </w:tcPr>
          <w:p>
            <w:pPr>
              <w:pStyle w:val="Compact"/>
              <w:spacing w:before="20" w:after="20"/>
            </w:pPr>
            <w:r>
              <w:rPr>
                <w:sz w:val="16"/>
              </w:rPr>
              <w:t xml:space="preserve">177</w:t>
            </w:r>
          </w:p>
        </w:tc>
        <w:tc>
          <w:tcPr>
            <w:tcW w:type="dxa" w:w="567"/>
          </w:tcPr>
          <w:p>
            <w:pPr>
              <w:pStyle w:val="Compact"/>
              <w:spacing w:before="20" w:after="20"/>
            </w:pPr>
            <w:r>
              <w:rPr>
                <w:sz w:val="16"/>
              </w:rPr>
              <w:t xml:space="preserve">10</w:t>
            </w:r>
          </w:p>
        </w:tc>
        <w:tc>
          <w:tcPr>
            <w:tcW w:type="dxa" w:w="1020"/>
          </w:tcPr>
          <w:p>
            <w:pPr>
              <w:pStyle w:val="Compact"/>
              <w:spacing w:before="20" w:after="20"/>
            </w:pPr>
            <w:r>
              <w:rPr>
                <w:sz w:val="16"/>
              </w:rPr>
              <w:t xml:space="preserve">31.6</w:t>
            </w:r>
          </w:p>
        </w:tc>
      </w:tr>
      <w:tr>
        <w:tc>
          <w:tcPr>
            <w:tcW w:type="dxa" w:w="680"/>
          </w:tcPr>
          <w:p>
            <w:pPr>
              <w:pStyle w:val="Compact"/>
              <w:spacing w:before="20" w:after="20"/>
            </w:pPr>
            <w:r>
              <w:rPr>
                <w:sz w:val="16"/>
              </w:rPr>
              <w:t xml:space="preserve">S19</w:t>
            </w:r>
          </w:p>
        </w:tc>
        <w:tc>
          <w:tcPr>
            <w:tcW w:type="dxa" w:w="1587"/>
          </w:tcPr>
          <w:p>
            <w:pPr>
              <w:pStyle w:val="Compact"/>
              <w:spacing w:before="20" w:after="20"/>
            </w:pPr>
            <w:r>
              <w:rPr>
                <w:sz w:val="16"/>
              </w:rPr>
              <w:t xml:space="preserve">13/02/2026</w:t>
            </w:r>
          </w:p>
        </w:tc>
        <w:tc>
          <w:tcPr/>
          <w:p>
            <w:pPr>
              <w:pStyle w:val="Compact"/>
              <w:spacing w:before="20" w:after="20"/>
            </w:pPr>
            <w:r>
              <w:rPr>
                <w:sz w:val="16"/>
              </w:rPr>
              <w:t xml:space="preserve">TW</w:t>
            </w:r>
          </w:p>
        </w:tc>
        <w:tc>
          <w:tcPr>
            <w:tcW w:type="dxa" w:w="680"/>
          </w:tcPr>
          <w:p>
            <w:pPr>
              <w:pStyle w:val="Compact"/>
              <w:spacing w:before="20" w:after="20"/>
            </w:pPr>
            <w:r>
              <w:rPr>
                <w:sz w:val="16"/>
              </w:rPr>
              <w:t xml:space="preserve">72</w:t>
            </w:r>
          </w:p>
        </w:tc>
        <w:tc>
          <w:tcPr>
            <w:tcW w:type="dxa" w:w="2154"/>
          </w:tcPr>
          <w:p>
            <w:pPr>
              <w:pStyle w:val="Compact"/>
              <w:spacing w:before="20" w:after="20"/>
            </w:pPr>
            <w:r>
              <w:rPr>
                <w:sz w:val="16"/>
              </w:rPr>
              <w:t xml:space="preserve">TW-kinetics-s1</w:t>
            </w:r>
          </w:p>
        </w:tc>
        <w:tc>
          <w:tcPr>
            <w:tcW w:type="dxa" w:w="1134"/>
          </w:tcPr>
          <w:p>
            <w:pPr>
              <w:pStyle w:val="Compact"/>
              <w:spacing w:before="20" w:after="20"/>
            </w:pPr>
            <w:r>
              <w:rPr>
                <w:sz w:val="16"/>
              </w:rPr>
              <w:t xml:space="preserve">27</w:t>
            </w:r>
          </w:p>
        </w:tc>
        <w:tc>
          <w:tcPr>
            <w:tcW w:type="dxa" w:w="567"/>
          </w:tcPr>
          <w:p>
            <w:pPr>
              <w:pStyle w:val="Compact"/>
              <w:spacing w:before="20" w:after="20"/>
            </w:pPr>
            <w:r>
              <w:rPr>
                <w:sz w:val="16"/>
              </w:rPr>
              <w:t xml:space="preserve">5</w:t>
            </w:r>
          </w:p>
        </w:tc>
        <w:tc>
          <w:tcPr>
            <w:tcW w:type="dxa" w:w="1020"/>
          </w:tcPr>
          <w:p>
            <w:pPr>
              <w:pStyle w:val="Compact"/>
              <w:spacing w:before="20" w:after="20"/>
            </w:pPr>
            <w:r>
              <w:rPr>
                <w:sz w:val="16"/>
              </w:rPr>
              <w:t xml:space="preserve">4.8</w:t>
            </w:r>
          </w:p>
        </w:tc>
      </w:tr>
      <w:tr>
        <w:tc>
          <w:tcPr>
            <w:tcW w:type="dxa" w:w="680"/>
          </w:tcPr>
          <w:p>
            <w:pPr>
              <w:pStyle w:val="Compact"/>
              <w:spacing w:before="20" w:after="20"/>
            </w:pPr>
            <w:r>
              <w:rPr>
                <w:sz w:val="16"/>
              </w:rPr>
              <w:t xml:space="preserve">S20</w:t>
            </w:r>
          </w:p>
        </w:tc>
        <w:tc>
          <w:tcPr>
            <w:tcW w:type="dxa" w:w="1587"/>
          </w:tcPr>
          <w:p>
            <w:pPr>
              <w:pStyle w:val="Compact"/>
              <w:spacing w:before="20" w:after="20"/>
            </w:pPr>
            <w:r>
              <w:rPr>
                <w:sz w:val="16"/>
              </w:rPr>
              <w:t xml:space="preserve">13/02/2026</w:t>
            </w:r>
          </w:p>
        </w:tc>
        <w:tc>
          <w:tcPr/>
          <w:p>
            <w:pPr>
              <w:pStyle w:val="Compact"/>
              <w:spacing w:before="20" w:after="20"/>
            </w:pPr>
            <w:r>
              <w:rPr>
                <w:sz w:val="16"/>
              </w:rPr>
              <w:t xml:space="preserve">GDW</w:t>
            </w:r>
          </w:p>
        </w:tc>
        <w:tc>
          <w:tcPr>
            <w:tcW w:type="dxa" w:w="680"/>
          </w:tcPr>
          <w:p>
            <w:pPr>
              <w:pStyle w:val="Compact"/>
              <w:spacing w:before="20" w:after="20"/>
            </w:pPr>
            <w:r>
              <w:rPr>
                <w:sz w:val="16"/>
              </w:rPr>
              <w:t xml:space="preserve">48</w:t>
            </w:r>
          </w:p>
        </w:tc>
        <w:tc>
          <w:tcPr>
            <w:tcW w:type="dxa" w:w="2154"/>
          </w:tcPr>
          <w:p>
            <w:pPr>
              <w:pStyle w:val="Compact"/>
              <w:spacing w:before="20" w:after="20"/>
            </w:pPr>
            <w:r>
              <w:rPr>
                <w:sz w:val="16"/>
              </w:rPr>
              <w:t xml:space="preserve">GDW-kinetics</w:t>
            </w:r>
          </w:p>
        </w:tc>
        <w:tc>
          <w:tcPr>
            <w:tcW w:type="dxa" w:w="1134"/>
          </w:tcPr>
          <w:p>
            <w:pPr>
              <w:pStyle w:val="Compact"/>
              <w:spacing w:before="20" w:after="20"/>
            </w:pPr>
            <w:r>
              <w:rPr>
                <w:sz w:val="16"/>
              </w:rPr>
              <w:t xml:space="preserve">225</w:t>
            </w:r>
          </w:p>
        </w:tc>
        <w:tc>
          <w:tcPr>
            <w:tcW w:type="dxa" w:w="567"/>
          </w:tcPr>
          <w:p>
            <w:pPr>
              <w:pStyle w:val="Compact"/>
              <w:spacing w:before="20" w:after="20"/>
            </w:pPr>
            <w:r>
              <w:rPr>
                <w:sz w:val="16"/>
              </w:rPr>
              <w:t xml:space="preserve">10</w:t>
            </w:r>
          </w:p>
        </w:tc>
        <w:tc>
          <w:tcPr>
            <w:tcW w:type="dxa" w:w="1020"/>
          </w:tcPr>
          <w:p>
            <w:pPr>
              <w:pStyle w:val="Compact"/>
              <w:spacing w:before="20" w:after="20"/>
            </w:pPr>
            <w:r>
              <w:rPr>
                <w:sz w:val="16"/>
              </w:rPr>
              <w:t xml:space="preserve">40.2</w:t>
            </w:r>
          </w:p>
        </w:tc>
      </w:tr>
      <w:tr>
        <w:tc>
          <w:tcPr>
            <w:tcW w:type="dxa" w:w="680"/>
          </w:tcPr>
          <w:p>
            <w:pPr>
              <w:pStyle w:val="Compact"/>
              <w:spacing w:before="20" w:after="20"/>
            </w:pPr>
            <w:r>
              <w:rPr>
                <w:sz w:val="16"/>
              </w:rPr>
              <w:t xml:space="preserve">S21</w:t>
            </w:r>
          </w:p>
        </w:tc>
        <w:tc>
          <w:tcPr>
            <w:tcW w:type="dxa" w:w="1587"/>
          </w:tcPr>
          <w:p>
            <w:pPr>
              <w:pStyle w:val="Compact"/>
              <w:spacing w:before="20" w:after="20"/>
            </w:pPr>
            <w:r>
              <w:rPr>
                <w:sz w:val="16"/>
              </w:rPr>
              <w:t xml:space="preserve">13/02/2026</w:t>
            </w:r>
          </w:p>
        </w:tc>
        <w:tc>
          <w:tcPr/>
          <w:p>
            <w:pPr>
              <w:pStyle w:val="Compact"/>
              <w:spacing w:before="20" w:after="20"/>
            </w:pPr>
            <w:r>
              <w:rPr>
                <w:sz w:val="16"/>
              </w:rPr>
              <w:t xml:space="preserve">TDW</w:t>
            </w:r>
          </w:p>
        </w:tc>
        <w:tc>
          <w:tcPr>
            <w:tcW w:type="dxa" w:w="680"/>
          </w:tcPr>
          <w:p>
            <w:pPr>
              <w:pStyle w:val="Compact"/>
              <w:spacing w:before="20" w:after="20"/>
            </w:pPr>
            <w:r>
              <w:rPr>
                <w:sz w:val="16"/>
              </w:rPr>
              <w:t xml:space="preserve">48</w:t>
            </w:r>
          </w:p>
        </w:tc>
        <w:tc>
          <w:tcPr>
            <w:tcW w:type="dxa" w:w="2154"/>
          </w:tcPr>
          <w:p>
            <w:pPr>
              <w:pStyle w:val="Compact"/>
              <w:spacing w:before="20" w:after="20"/>
            </w:pPr>
            <w:r>
              <w:rPr>
                <w:sz w:val="16"/>
              </w:rPr>
              <w:t xml:space="preserve">TDW-kinetics-s2</w:t>
            </w:r>
          </w:p>
        </w:tc>
        <w:tc>
          <w:tcPr>
            <w:tcW w:type="dxa" w:w="1134"/>
          </w:tcPr>
          <w:p>
            <w:pPr>
              <w:pStyle w:val="Compact"/>
              <w:spacing w:before="20" w:after="20"/>
            </w:pPr>
            <w:r>
              <w:rPr>
                <w:sz w:val="16"/>
              </w:rPr>
              <w:t xml:space="preserve">252</w:t>
            </w:r>
          </w:p>
        </w:tc>
        <w:tc>
          <w:tcPr>
            <w:tcW w:type="dxa" w:w="567"/>
          </w:tcPr>
          <w:p>
            <w:pPr>
              <w:pStyle w:val="Compact"/>
              <w:spacing w:before="20" w:after="20"/>
            </w:pPr>
            <w:r>
              <w:rPr>
                <w:sz w:val="16"/>
              </w:rPr>
              <w:t xml:space="preserve">7</w:t>
            </w:r>
          </w:p>
        </w:tc>
        <w:tc>
          <w:tcPr>
            <w:tcW w:type="dxa" w:w="1020"/>
          </w:tcPr>
          <w:p>
            <w:pPr>
              <w:pStyle w:val="Compact"/>
              <w:spacing w:before="20" w:after="20"/>
            </w:pPr>
            <w:r>
              <w:rPr>
                <w:sz w:val="16"/>
              </w:rPr>
              <w:t xml:space="preserve">45.0</w:t>
            </w:r>
          </w:p>
        </w:tc>
      </w:tr>
      <w:tr>
        <w:tc>
          <w:tcPr>
            <w:tcW w:type="dxa" w:w="680"/>
          </w:tcPr>
          <w:p>
            <w:pPr>
              <w:pStyle w:val="Compact"/>
              <w:spacing w:before="20" w:after="20"/>
            </w:pPr>
            <w:r>
              <w:rPr>
                <w:sz w:val="16"/>
              </w:rPr>
              <w:t xml:space="preserve">S22</w:t>
            </w:r>
          </w:p>
        </w:tc>
        <w:tc>
          <w:tcPr>
            <w:tcW w:type="dxa" w:w="1587"/>
          </w:tcPr>
          <w:p>
            <w:pPr>
              <w:pStyle w:val="Compact"/>
              <w:spacing w:before="20" w:after="20"/>
            </w:pPr>
            <w:r>
              <w:rPr>
                <w:sz w:val="16"/>
              </w:rPr>
              <w:t xml:space="preserve">13/02/2026</w:t>
            </w:r>
          </w:p>
        </w:tc>
        <w:tc>
          <w:tcPr/>
          <w:p>
            <w:pPr>
              <w:pStyle w:val="Compact"/>
              <w:spacing w:before="20" w:after="20"/>
            </w:pPr>
            <w:r>
              <w:rPr>
                <w:sz w:val="16"/>
              </w:rPr>
              <w:t xml:space="preserve">TDW</w:t>
            </w:r>
          </w:p>
        </w:tc>
        <w:tc>
          <w:tcPr>
            <w:tcW w:type="dxa" w:w="680"/>
          </w:tcPr>
          <w:p>
            <w:pPr>
              <w:pStyle w:val="Compact"/>
              <w:spacing w:before="20" w:after="20"/>
            </w:pPr>
            <w:r>
              <w:rPr>
                <w:sz w:val="16"/>
              </w:rPr>
              <w:t xml:space="preserve">72</w:t>
            </w:r>
          </w:p>
        </w:tc>
        <w:tc>
          <w:tcPr>
            <w:tcW w:type="dxa" w:w="2154"/>
          </w:tcPr>
          <w:p>
            <w:pPr>
              <w:pStyle w:val="Compact"/>
              <w:spacing w:before="20" w:after="20"/>
            </w:pPr>
            <w:r>
              <w:rPr>
                <w:sz w:val="16"/>
              </w:rPr>
              <w:t xml:space="preserve">TDW-kinetics-s1</w:t>
            </w:r>
          </w:p>
        </w:tc>
        <w:tc>
          <w:tcPr>
            <w:tcW w:type="dxa" w:w="1134"/>
          </w:tcPr>
          <w:p>
            <w:pPr>
              <w:pStyle w:val="Compact"/>
              <w:spacing w:before="20" w:after="20"/>
            </w:pPr>
            <w:r>
              <w:rPr>
                <w:sz w:val="16"/>
              </w:rPr>
              <w:t xml:space="preserve">106</w:t>
            </w:r>
          </w:p>
        </w:tc>
        <w:tc>
          <w:tcPr>
            <w:tcW w:type="dxa" w:w="567"/>
          </w:tcPr>
          <w:p>
            <w:pPr>
              <w:pStyle w:val="Compact"/>
              <w:spacing w:before="20" w:after="20"/>
            </w:pPr>
            <w:r>
              <w:rPr>
                <w:sz w:val="16"/>
              </w:rPr>
              <w:t xml:space="preserve">10</w:t>
            </w:r>
          </w:p>
        </w:tc>
        <w:tc>
          <w:tcPr>
            <w:tcW w:type="dxa" w:w="1020"/>
          </w:tcPr>
          <w:p>
            <w:pPr>
              <w:pStyle w:val="Compact"/>
              <w:spacing w:before="20" w:after="20"/>
            </w:pPr>
            <w:r>
              <w:rPr>
                <w:sz w:val="16"/>
              </w:rPr>
              <w:t xml:space="preserve">18.9</w:t>
            </w:r>
          </w:p>
        </w:tc>
      </w:tr>
      <w:tr>
        <w:tc>
          <w:tcPr>
            <w:tcW w:type="dxa" w:w="680"/>
          </w:tcPr>
          <w:p>
            <w:pPr>
              <w:pStyle w:val="Compact"/>
              <w:spacing w:before="20" w:after="20"/>
            </w:pPr>
            <w:r>
              <w:rPr>
                <w:sz w:val="16"/>
              </w:rPr>
              <w:t xml:space="preserve">S23</w:t>
            </w:r>
          </w:p>
        </w:tc>
        <w:tc>
          <w:tcPr>
            <w:tcW w:type="dxa" w:w="1587"/>
          </w:tcPr>
          <w:p>
            <w:pPr>
              <w:pStyle w:val="Compact"/>
              <w:spacing w:before="20" w:after="20"/>
            </w:pPr>
            <w:r>
              <w:rPr>
                <w:sz w:val="16"/>
              </w:rPr>
              <w:t xml:space="preserve">14/02/2026</w:t>
            </w:r>
          </w:p>
        </w:tc>
        <w:tc>
          <w:tcPr/>
          <w:p>
            <w:pPr>
              <w:pStyle w:val="Compact"/>
              <w:spacing w:before="20" w:after="20"/>
            </w:pPr>
            <w:r>
              <w:rPr>
                <w:sz w:val="16"/>
              </w:rPr>
              <w:t xml:space="preserve">TW</w:t>
            </w:r>
          </w:p>
        </w:tc>
        <w:tc>
          <w:tcPr>
            <w:tcW w:type="dxa" w:w="680"/>
          </w:tcPr>
          <w:p>
            <w:pPr>
              <w:pStyle w:val="Compact"/>
              <w:spacing w:before="20" w:after="20"/>
            </w:pPr>
            <w:r>
              <w:rPr>
                <w:sz w:val="16"/>
              </w:rPr>
              <w:t xml:space="preserve">96</w:t>
            </w:r>
          </w:p>
        </w:tc>
        <w:tc>
          <w:tcPr>
            <w:tcW w:type="dxa" w:w="2154"/>
          </w:tcPr>
          <w:p>
            <w:pPr>
              <w:pStyle w:val="Compact"/>
              <w:spacing w:before="20" w:after="20"/>
            </w:pPr>
            <w:r>
              <w:rPr>
                <w:sz w:val="16"/>
              </w:rPr>
              <w:t xml:space="preserve">TW-kinetics-s1</w:t>
            </w:r>
          </w:p>
        </w:tc>
        <w:tc>
          <w:tcPr>
            <w:tcW w:type="dxa" w:w="1134"/>
          </w:tcPr>
          <w:p>
            <w:pPr>
              <w:pStyle w:val="Compact"/>
              <w:spacing w:before="20" w:after="20"/>
            </w:pPr>
            <w:r>
              <w:rPr>
                <w:sz w:val="16"/>
              </w:rPr>
              <w:t xml:space="preserve">19</w:t>
            </w:r>
          </w:p>
        </w:tc>
        <w:tc>
          <w:tcPr>
            <w:tcW w:type="dxa" w:w="567"/>
          </w:tcPr>
          <w:p>
            <w:pPr>
              <w:pStyle w:val="Compact"/>
              <w:spacing w:before="20" w:after="20"/>
            </w:pPr>
            <w:r>
              <w:rPr>
                <w:sz w:val="16"/>
              </w:rPr>
              <w:t xml:space="preserve">6</w:t>
            </w:r>
          </w:p>
        </w:tc>
        <w:tc>
          <w:tcPr>
            <w:tcW w:type="dxa" w:w="1020"/>
          </w:tcPr>
          <w:p>
            <w:pPr>
              <w:pStyle w:val="Compact"/>
              <w:spacing w:before="20" w:after="20"/>
            </w:pPr>
            <w:r>
              <w:rPr>
                <w:sz w:val="16"/>
              </w:rPr>
              <w:t xml:space="preserve">3.4</w:t>
            </w:r>
          </w:p>
        </w:tc>
      </w:tr>
      <w:tr>
        <w:tc>
          <w:tcPr>
            <w:tcW w:type="dxa" w:w="680"/>
          </w:tcPr>
          <w:p>
            <w:pPr>
              <w:pStyle w:val="Compact"/>
              <w:spacing w:before="20" w:after="20"/>
            </w:pPr>
            <w:r>
              <w:rPr>
                <w:sz w:val="16"/>
              </w:rPr>
              <w:t xml:space="preserve">S24</w:t>
            </w:r>
          </w:p>
        </w:tc>
        <w:tc>
          <w:tcPr>
            <w:tcW w:type="dxa" w:w="1587"/>
          </w:tcPr>
          <w:p>
            <w:pPr>
              <w:pStyle w:val="Compact"/>
              <w:spacing w:before="20" w:after="20"/>
            </w:pPr>
            <w:r>
              <w:rPr>
                <w:sz w:val="16"/>
              </w:rPr>
              <w:t xml:space="preserve">14/02/2026</w:t>
            </w:r>
          </w:p>
        </w:tc>
        <w:tc>
          <w:tcPr/>
          <w:p>
            <w:pPr>
              <w:pStyle w:val="Compact"/>
              <w:spacing w:before="20" w:after="20"/>
            </w:pPr>
            <w:r>
              <w:rPr>
                <w:sz w:val="16"/>
              </w:rPr>
              <w:t xml:space="preserve">GDW</w:t>
            </w:r>
          </w:p>
        </w:tc>
        <w:tc>
          <w:tcPr>
            <w:tcW w:type="dxa" w:w="680"/>
          </w:tcPr>
          <w:p>
            <w:pPr>
              <w:pStyle w:val="Compact"/>
              <w:spacing w:before="20" w:after="20"/>
            </w:pPr>
            <w:r>
              <w:rPr>
                <w:sz w:val="16"/>
              </w:rPr>
              <w:t xml:space="preserve">72</w:t>
            </w:r>
          </w:p>
        </w:tc>
        <w:tc>
          <w:tcPr>
            <w:tcW w:type="dxa" w:w="2154"/>
          </w:tcPr>
          <w:p>
            <w:pPr>
              <w:pStyle w:val="Compact"/>
              <w:spacing w:before="20" w:after="20"/>
            </w:pPr>
            <w:r>
              <w:rPr>
                <w:sz w:val="16"/>
              </w:rPr>
              <w:t xml:space="preserve">GDW-kinetics</w:t>
            </w:r>
          </w:p>
        </w:tc>
        <w:tc>
          <w:tcPr>
            <w:tcW w:type="dxa" w:w="1134"/>
          </w:tcPr>
          <w:p>
            <w:pPr>
              <w:pStyle w:val="Compact"/>
              <w:spacing w:before="20" w:after="20"/>
            </w:pPr>
            <w:r>
              <w:rPr>
                <w:sz w:val="16"/>
              </w:rPr>
              <w:t xml:space="preserve">107</w:t>
            </w:r>
          </w:p>
        </w:tc>
        <w:tc>
          <w:tcPr>
            <w:tcW w:type="dxa" w:w="567"/>
          </w:tcPr>
          <w:p>
            <w:pPr>
              <w:pStyle w:val="Compact"/>
              <w:spacing w:before="20" w:after="20"/>
            </w:pPr>
            <w:r>
              <w:rPr>
                <w:sz w:val="16"/>
              </w:rPr>
              <w:t xml:space="preserve">9</w:t>
            </w:r>
          </w:p>
        </w:tc>
        <w:tc>
          <w:tcPr>
            <w:tcW w:type="dxa" w:w="1020"/>
          </w:tcPr>
          <w:p>
            <w:pPr>
              <w:pStyle w:val="Compact"/>
              <w:spacing w:before="20" w:after="20"/>
            </w:pPr>
            <w:r>
              <w:rPr>
                <w:sz w:val="16"/>
              </w:rPr>
              <w:t xml:space="preserve">19.1</w:t>
            </w:r>
          </w:p>
        </w:tc>
      </w:tr>
      <w:tr>
        <w:tc>
          <w:tcPr>
            <w:tcW w:type="dxa" w:w="680"/>
          </w:tcPr>
          <w:p>
            <w:pPr>
              <w:pStyle w:val="Compact"/>
              <w:spacing w:before="20" w:after="20"/>
            </w:pPr>
            <w:r>
              <w:rPr>
                <w:sz w:val="16"/>
              </w:rPr>
              <w:t xml:space="preserve">S25</w:t>
            </w:r>
          </w:p>
        </w:tc>
        <w:tc>
          <w:tcPr>
            <w:tcW w:type="dxa" w:w="1587"/>
          </w:tcPr>
          <w:p>
            <w:pPr>
              <w:pStyle w:val="Compact"/>
              <w:spacing w:before="20" w:after="20"/>
            </w:pPr>
            <w:r>
              <w:rPr>
                <w:sz w:val="16"/>
              </w:rPr>
              <w:t xml:space="preserve">14/02/2026</w:t>
            </w:r>
          </w:p>
        </w:tc>
        <w:tc>
          <w:tcPr/>
          <w:p>
            <w:pPr>
              <w:pStyle w:val="Compact"/>
              <w:spacing w:before="20" w:after="20"/>
            </w:pPr>
            <w:r>
              <w:rPr>
                <w:sz w:val="16"/>
              </w:rPr>
              <w:t xml:space="preserve">TDW</w:t>
            </w:r>
          </w:p>
        </w:tc>
        <w:tc>
          <w:tcPr>
            <w:tcW w:type="dxa" w:w="680"/>
          </w:tcPr>
          <w:p>
            <w:pPr>
              <w:pStyle w:val="Compact"/>
              <w:spacing w:before="20" w:after="20"/>
            </w:pPr>
            <w:r>
              <w:rPr>
                <w:sz w:val="16"/>
              </w:rPr>
              <w:t xml:space="preserve">72</w:t>
            </w:r>
          </w:p>
        </w:tc>
        <w:tc>
          <w:tcPr>
            <w:tcW w:type="dxa" w:w="2154"/>
          </w:tcPr>
          <w:p>
            <w:pPr>
              <w:pStyle w:val="Compact"/>
              <w:spacing w:before="20" w:after="20"/>
            </w:pPr>
            <w:r>
              <w:rPr>
                <w:sz w:val="16"/>
              </w:rPr>
              <w:t xml:space="preserve">TDW-kinetics-s2</w:t>
            </w:r>
          </w:p>
        </w:tc>
        <w:tc>
          <w:tcPr>
            <w:tcW w:type="dxa" w:w="1134"/>
          </w:tcPr>
          <w:p>
            <w:pPr>
              <w:pStyle w:val="Compact"/>
              <w:spacing w:before="20" w:after="20"/>
            </w:pPr>
            <w:r>
              <w:rPr>
                <w:sz w:val="16"/>
              </w:rPr>
              <w:t xml:space="preserve">148</w:t>
            </w:r>
          </w:p>
        </w:tc>
        <w:tc>
          <w:tcPr>
            <w:tcW w:type="dxa" w:w="567"/>
          </w:tcPr>
          <w:p>
            <w:pPr>
              <w:pStyle w:val="Compact"/>
              <w:spacing w:before="20" w:after="20"/>
            </w:pPr>
            <w:r>
              <w:rPr>
                <w:sz w:val="16"/>
              </w:rPr>
              <w:t xml:space="preserve">8</w:t>
            </w:r>
          </w:p>
        </w:tc>
        <w:tc>
          <w:tcPr>
            <w:tcW w:type="dxa" w:w="1020"/>
          </w:tcPr>
          <w:p>
            <w:pPr>
              <w:pStyle w:val="Compact"/>
              <w:spacing w:before="20" w:after="20"/>
            </w:pPr>
            <w:r>
              <w:rPr>
                <w:sz w:val="16"/>
              </w:rPr>
              <w:t xml:space="preserve">26.5</w:t>
            </w:r>
          </w:p>
        </w:tc>
      </w:tr>
      <w:tr>
        <w:tc>
          <w:tcPr>
            <w:tcW w:type="dxa" w:w="680"/>
          </w:tcPr>
          <w:p>
            <w:pPr>
              <w:pStyle w:val="Compact"/>
              <w:spacing w:before="20" w:after="20"/>
            </w:pPr>
            <w:r>
              <w:rPr>
                <w:sz w:val="16"/>
              </w:rPr>
              <w:t xml:space="preserve">S26</w:t>
            </w:r>
          </w:p>
        </w:tc>
        <w:tc>
          <w:tcPr>
            <w:tcW w:type="dxa" w:w="1587"/>
          </w:tcPr>
          <w:p>
            <w:pPr>
              <w:pStyle w:val="Compact"/>
              <w:spacing w:before="20" w:after="20"/>
            </w:pPr>
            <w:r>
              <w:rPr>
                <w:sz w:val="16"/>
              </w:rPr>
              <w:t xml:space="preserve">14/02/2026</w:t>
            </w:r>
          </w:p>
        </w:tc>
        <w:tc>
          <w:tcPr/>
          <w:p>
            <w:pPr>
              <w:pStyle w:val="Compact"/>
              <w:spacing w:before="20" w:after="20"/>
            </w:pPr>
            <w:r>
              <w:rPr>
                <w:sz w:val="16"/>
              </w:rPr>
              <w:t xml:space="preserve">TDW</w:t>
            </w:r>
          </w:p>
        </w:tc>
        <w:tc>
          <w:tcPr>
            <w:tcW w:type="dxa" w:w="680"/>
          </w:tcPr>
          <w:p>
            <w:pPr>
              <w:pStyle w:val="Compact"/>
              <w:spacing w:before="20" w:after="20"/>
            </w:pPr>
            <w:r>
              <w:rPr>
                <w:sz w:val="16"/>
              </w:rPr>
              <w:t xml:space="preserve">96</w:t>
            </w:r>
          </w:p>
        </w:tc>
        <w:tc>
          <w:tcPr>
            <w:tcW w:type="dxa" w:w="2154"/>
          </w:tcPr>
          <w:p>
            <w:pPr>
              <w:pStyle w:val="Compact"/>
              <w:spacing w:before="20" w:after="20"/>
            </w:pPr>
            <w:r>
              <w:rPr>
                <w:sz w:val="16"/>
              </w:rPr>
              <w:t xml:space="preserve">TDW-kinetics-s1</w:t>
            </w:r>
          </w:p>
        </w:tc>
        <w:tc>
          <w:tcPr>
            <w:tcW w:type="dxa" w:w="1134"/>
          </w:tcPr>
          <w:p>
            <w:pPr>
              <w:pStyle w:val="Compact"/>
              <w:spacing w:before="20" w:after="20"/>
            </w:pPr>
            <w:r>
              <w:rPr>
                <w:sz w:val="16"/>
              </w:rPr>
              <w:t xml:space="preserve">31</w:t>
            </w:r>
          </w:p>
        </w:tc>
        <w:tc>
          <w:tcPr>
            <w:tcW w:type="dxa" w:w="567"/>
          </w:tcPr>
          <w:p>
            <w:pPr>
              <w:pStyle w:val="Compact"/>
              <w:spacing w:before="20" w:after="20"/>
            </w:pPr>
            <w:r>
              <w:rPr>
                <w:sz w:val="16"/>
              </w:rPr>
              <w:t xml:space="preserve">11</w:t>
            </w:r>
          </w:p>
        </w:tc>
        <w:tc>
          <w:tcPr>
            <w:tcW w:type="dxa" w:w="1020"/>
          </w:tcPr>
          <w:p>
            <w:pPr>
              <w:pStyle w:val="Compact"/>
              <w:spacing w:before="20" w:after="20"/>
            </w:pPr>
            <w:r>
              <w:rPr>
                <w:sz w:val="16"/>
              </w:rPr>
              <w:t xml:space="preserve">5.5</w:t>
            </w:r>
          </w:p>
        </w:tc>
      </w:tr>
      <w:tr>
        <w:tc>
          <w:tcPr>
            <w:tcW w:type="dxa" w:w="680"/>
          </w:tcPr>
          <w:p>
            <w:pPr>
              <w:pStyle w:val="Compact"/>
              <w:spacing w:before="20" w:after="20"/>
            </w:pPr>
            <w:r>
              <w:rPr>
                <w:sz w:val="16"/>
              </w:rPr>
              <w:t xml:space="preserve">S27</w:t>
            </w:r>
          </w:p>
        </w:tc>
        <w:tc>
          <w:tcPr>
            <w:tcW w:type="dxa" w:w="1587"/>
          </w:tcPr>
          <w:p>
            <w:pPr>
              <w:pStyle w:val="Compact"/>
              <w:spacing w:before="20" w:after="20"/>
            </w:pPr>
            <w:r>
              <w:rPr>
                <w:sz w:val="16"/>
              </w:rPr>
              <w:t xml:space="preserve">15/02/2026</w:t>
            </w:r>
          </w:p>
        </w:tc>
        <w:tc>
          <w:tcPr/>
          <w:p>
            <w:pPr>
              <w:pStyle w:val="Compact"/>
              <w:spacing w:before="20" w:after="20"/>
            </w:pPr>
            <w:r>
              <w:rPr>
                <w:sz w:val="16"/>
              </w:rPr>
              <w:t xml:space="preserve">GDW</w:t>
            </w:r>
          </w:p>
        </w:tc>
        <w:tc>
          <w:tcPr>
            <w:tcW w:type="dxa" w:w="680"/>
          </w:tcPr>
          <w:p>
            <w:pPr>
              <w:pStyle w:val="Compact"/>
              <w:spacing w:before="20" w:after="20"/>
            </w:pPr>
            <w:r>
              <w:rPr>
                <w:sz w:val="16"/>
              </w:rPr>
              <w:t xml:space="preserve">96</w:t>
            </w:r>
          </w:p>
        </w:tc>
        <w:tc>
          <w:tcPr>
            <w:tcW w:type="dxa" w:w="2154"/>
          </w:tcPr>
          <w:p>
            <w:pPr>
              <w:pStyle w:val="Compact"/>
              <w:spacing w:before="20" w:after="20"/>
            </w:pPr>
            <w:r>
              <w:rPr>
                <w:sz w:val="16"/>
              </w:rPr>
              <w:t xml:space="preserve">GDW-kinetics</w:t>
            </w:r>
          </w:p>
        </w:tc>
        <w:tc>
          <w:tcPr>
            <w:tcW w:type="dxa" w:w="1134"/>
          </w:tcPr>
          <w:p>
            <w:pPr>
              <w:pStyle w:val="Compact"/>
              <w:spacing w:before="20" w:after="20"/>
            </w:pPr>
            <w:r>
              <w:rPr>
                <w:sz w:val="16"/>
              </w:rPr>
              <w:t xml:space="preserve">23</w:t>
            </w:r>
          </w:p>
        </w:tc>
        <w:tc>
          <w:tcPr>
            <w:tcW w:type="dxa" w:w="567"/>
          </w:tcPr>
          <w:p>
            <w:pPr>
              <w:pStyle w:val="Compact"/>
              <w:spacing w:before="20" w:after="20"/>
            </w:pPr>
            <w:r>
              <w:rPr>
                <w:sz w:val="16"/>
              </w:rPr>
              <w:t xml:space="preserve">10</w:t>
            </w:r>
          </w:p>
        </w:tc>
        <w:tc>
          <w:tcPr>
            <w:tcW w:type="dxa" w:w="1020"/>
          </w:tcPr>
          <w:p>
            <w:pPr>
              <w:pStyle w:val="Compact"/>
              <w:spacing w:before="20" w:after="20"/>
            </w:pPr>
            <w:r>
              <w:rPr>
                <w:sz w:val="16"/>
              </w:rPr>
              <w:t xml:space="preserve">4.1</w:t>
            </w:r>
          </w:p>
        </w:tc>
      </w:tr>
      <w:tr>
        <w:tc>
          <w:tcPr>
            <w:tcW w:type="dxa" w:w="680"/>
          </w:tcPr>
          <w:p>
            <w:pPr>
              <w:pStyle w:val="Compact"/>
              <w:spacing w:before="20" w:after="20"/>
            </w:pPr>
            <w:r>
              <w:rPr>
                <w:sz w:val="16"/>
              </w:rPr>
              <w:t xml:space="preserve">S28</w:t>
            </w:r>
          </w:p>
        </w:tc>
        <w:tc>
          <w:tcPr>
            <w:tcW w:type="dxa" w:w="1587"/>
          </w:tcPr>
          <w:p>
            <w:pPr>
              <w:pStyle w:val="Compact"/>
              <w:spacing w:before="20" w:after="20"/>
            </w:pPr>
            <w:r>
              <w:rPr>
                <w:sz w:val="16"/>
              </w:rPr>
              <w:t xml:space="preserve">15/02/2026</w:t>
            </w:r>
          </w:p>
        </w:tc>
        <w:tc>
          <w:tcPr/>
          <w:p>
            <w:pPr>
              <w:pStyle w:val="Compact"/>
              <w:spacing w:before="20" w:after="20"/>
            </w:pPr>
            <w:r>
              <w:rPr>
                <w:sz w:val="16"/>
              </w:rPr>
              <w:t xml:space="preserve">TDW</w:t>
            </w:r>
          </w:p>
        </w:tc>
        <w:tc>
          <w:tcPr>
            <w:tcW w:type="dxa" w:w="680"/>
          </w:tcPr>
          <w:p>
            <w:pPr>
              <w:pStyle w:val="Compact"/>
              <w:spacing w:before="20" w:after="20"/>
            </w:pPr>
            <w:r>
              <w:rPr>
                <w:sz w:val="16"/>
              </w:rPr>
              <w:t xml:space="preserve">96</w:t>
            </w:r>
          </w:p>
        </w:tc>
        <w:tc>
          <w:tcPr>
            <w:tcW w:type="dxa" w:w="2154"/>
          </w:tcPr>
          <w:p>
            <w:pPr>
              <w:pStyle w:val="Compact"/>
              <w:spacing w:before="20" w:after="20"/>
            </w:pPr>
            <w:r>
              <w:rPr>
                <w:sz w:val="16"/>
              </w:rPr>
              <w:t xml:space="preserve">TDW-kinetics-s2</w:t>
            </w:r>
          </w:p>
        </w:tc>
        <w:tc>
          <w:tcPr>
            <w:tcW w:type="dxa" w:w="1134"/>
          </w:tcPr>
          <w:p>
            <w:pPr>
              <w:pStyle w:val="Compact"/>
              <w:spacing w:before="20" w:after="20"/>
            </w:pPr>
            <w:r>
              <w:rPr>
                <w:sz w:val="16"/>
              </w:rPr>
              <w:t xml:space="preserve">23</w:t>
            </w:r>
          </w:p>
        </w:tc>
        <w:tc>
          <w:tcPr>
            <w:tcW w:type="dxa" w:w="567"/>
          </w:tcPr>
          <w:p>
            <w:pPr>
              <w:pStyle w:val="Compact"/>
              <w:spacing w:before="20" w:after="20"/>
            </w:pPr>
            <w:r>
              <w:rPr>
                <w:sz w:val="16"/>
              </w:rPr>
              <w:t xml:space="preserve">12</w:t>
            </w:r>
          </w:p>
        </w:tc>
        <w:tc>
          <w:tcPr>
            <w:tcW w:type="dxa" w:w="1020"/>
          </w:tcPr>
          <w:p>
            <w:pPr>
              <w:pStyle w:val="Compact"/>
              <w:spacing w:before="20" w:after="20"/>
            </w:pPr>
            <w:r>
              <w:rPr>
                <w:sz w:val="16"/>
              </w:rPr>
              <w:t xml:space="preserve">4.1</w:t>
            </w:r>
          </w:p>
        </w:tc>
      </w:tr>
      <w:tr>
        <w:tc>
          <w:tcPr>
            <w:tcW w:type="dxa" w:w="680"/>
          </w:tcPr>
          <w:p>
            <w:pPr>
              <w:pStyle w:val="Compact"/>
              <w:spacing w:before="20" w:after="20"/>
            </w:pPr>
            <w:r>
              <w:rPr>
                <w:sz w:val="16"/>
              </w:rPr>
              <w:t xml:space="preserve">S29</w:t>
            </w:r>
          </w:p>
        </w:tc>
        <w:tc>
          <w:tcPr>
            <w:tcW w:type="dxa" w:w="1587"/>
          </w:tcPr>
          <w:p>
            <w:pPr>
              <w:pStyle w:val="Compact"/>
              <w:spacing w:before="20" w:after="20"/>
            </w:pPr>
            <w:r>
              <w:rPr>
                <w:sz w:val="16"/>
              </w:rPr>
              <w:t xml:space="preserve">15/02/2026</w:t>
            </w:r>
          </w:p>
        </w:tc>
        <w:tc>
          <w:tcPr/>
          <w:p>
            <w:pPr>
              <w:pStyle w:val="Compact"/>
              <w:spacing w:before="20" w:after="20"/>
            </w:pPr>
            <w:r>
              <w:rPr>
                <w:sz w:val="16"/>
              </w:rPr>
              <w:t xml:space="preserve">TDW</w:t>
            </w:r>
          </w:p>
        </w:tc>
        <w:tc>
          <w:tcPr>
            <w:tcW w:type="dxa" w:w="680"/>
          </w:tcPr>
          <w:p>
            <w:pPr>
              <w:pStyle w:val="Compact"/>
              <w:spacing w:before="20" w:after="20"/>
            </w:pPr>
            <w:r>
              <w:rPr>
                <w:sz w:val="16"/>
              </w:rPr>
              <w:t xml:space="preserve">120</w:t>
            </w:r>
          </w:p>
        </w:tc>
        <w:tc>
          <w:tcPr>
            <w:tcW w:type="dxa" w:w="2154"/>
          </w:tcPr>
          <w:p>
            <w:pPr>
              <w:pStyle w:val="Compact"/>
              <w:spacing w:before="20" w:after="20"/>
            </w:pPr>
            <w:r>
              <w:rPr>
                <w:sz w:val="16"/>
              </w:rPr>
              <w:t xml:space="preserve">TDW-kinetics-s1</w:t>
            </w:r>
          </w:p>
        </w:tc>
        <w:tc>
          <w:tcPr>
            <w:tcW w:type="dxa" w:w="1134"/>
          </w:tcPr>
          <w:p>
            <w:pPr>
              <w:pStyle w:val="Compact"/>
              <w:spacing w:before="20" w:after="20"/>
            </w:pPr>
            <w:r>
              <w:rPr>
                <w:sz w:val="16"/>
              </w:rPr>
              <w:t xml:space="preserve">19</w:t>
            </w:r>
          </w:p>
        </w:tc>
        <w:tc>
          <w:tcPr>
            <w:tcW w:type="dxa" w:w="567"/>
          </w:tcPr>
          <w:p>
            <w:pPr>
              <w:pStyle w:val="Compact"/>
              <w:spacing w:before="20" w:after="20"/>
            </w:pPr>
            <w:r>
              <w:rPr>
                <w:sz w:val="16"/>
              </w:rPr>
              <w:t xml:space="preserve">12</w:t>
            </w:r>
          </w:p>
        </w:tc>
        <w:tc>
          <w:tcPr>
            <w:tcW w:type="dxa" w:w="1020"/>
          </w:tcPr>
          <w:p>
            <w:pPr>
              <w:pStyle w:val="Compact"/>
              <w:spacing w:before="20" w:after="20"/>
            </w:pPr>
            <w:r>
              <w:rPr>
                <w:sz w:val="16"/>
              </w:rPr>
              <w:t xml:space="preserve">3.4</w:t>
            </w:r>
          </w:p>
        </w:tc>
      </w:tr>
      <w:tr>
        <w:tc>
          <w:tcPr>
            <w:tcW w:type="dxa" w:w="680"/>
          </w:tcPr>
          <w:p>
            <w:pPr>
              <w:pStyle w:val="Compact"/>
              <w:spacing w:before="20" w:after="20"/>
            </w:pPr>
            <w:r>
              <w:rPr>
                <w:sz w:val="16"/>
              </w:rPr>
              <w:t xml:space="preserve">S30</w:t>
            </w:r>
          </w:p>
        </w:tc>
        <w:tc>
          <w:tcPr>
            <w:tcW w:type="dxa" w:w="1587"/>
          </w:tcPr>
          <w:p>
            <w:pPr>
              <w:pStyle w:val="Compact"/>
              <w:spacing w:before="20" w:after="20"/>
            </w:pPr>
            <w:r>
              <w:rPr>
                <w:sz w:val="16"/>
              </w:rPr>
              <w:t xml:space="preserve">16/02/2026</w:t>
            </w:r>
          </w:p>
        </w:tc>
        <w:tc>
          <w:tcPr/>
          <w:p>
            <w:pPr>
              <w:pStyle w:val="Compact"/>
              <w:spacing w:before="20" w:after="20"/>
            </w:pPr>
            <w:r>
              <w:rPr>
                <w:sz w:val="16"/>
              </w:rPr>
              <w:t xml:space="preserve">GDW</w:t>
            </w:r>
          </w:p>
        </w:tc>
        <w:tc>
          <w:tcPr>
            <w:tcW w:type="dxa" w:w="680"/>
          </w:tcPr>
          <w:p>
            <w:pPr>
              <w:pStyle w:val="Compact"/>
              <w:spacing w:before="20" w:after="20"/>
            </w:pPr>
            <w:r>
              <w:rPr>
                <w:sz w:val="16"/>
              </w:rPr>
              <w:t xml:space="preserve">120</w:t>
            </w:r>
          </w:p>
        </w:tc>
        <w:tc>
          <w:tcPr>
            <w:tcW w:type="dxa" w:w="2154"/>
          </w:tcPr>
          <w:p>
            <w:pPr>
              <w:pStyle w:val="Compact"/>
              <w:spacing w:before="20" w:after="20"/>
            </w:pPr>
            <w:r>
              <w:rPr>
                <w:sz w:val="16"/>
              </w:rPr>
              <w:t xml:space="preserve">GDW-kinetics</w:t>
            </w:r>
          </w:p>
        </w:tc>
        <w:tc>
          <w:tcPr>
            <w:tcW w:type="dxa" w:w="1134"/>
          </w:tcPr>
          <w:p>
            <w:pPr>
              <w:pStyle w:val="Compact"/>
              <w:spacing w:before="20" w:after="20"/>
            </w:pPr>
            <w:r>
              <w:rPr>
                <w:sz w:val="16"/>
              </w:rPr>
              <w:t xml:space="preserve">26</w:t>
            </w:r>
          </w:p>
        </w:tc>
        <w:tc>
          <w:tcPr>
            <w:tcW w:type="dxa" w:w="567"/>
          </w:tcPr>
          <w:p>
            <w:pPr>
              <w:pStyle w:val="Compact"/>
              <w:spacing w:before="20" w:after="20"/>
            </w:pPr>
            <w:r>
              <w:rPr>
                <w:sz w:val="16"/>
              </w:rPr>
              <w:t xml:space="preserve">10</w:t>
            </w:r>
          </w:p>
        </w:tc>
        <w:tc>
          <w:tcPr>
            <w:tcW w:type="dxa" w:w="1020"/>
          </w:tcPr>
          <w:p>
            <w:pPr>
              <w:pStyle w:val="Compact"/>
              <w:spacing w:before="20" w:after="20"/>
            </w:pPr>
            <w:r>
              <w:rPr>
                <w:sz w:val="16"/>
              </w:rPr>
              <w:t xml:space="preserve">4.6</w:t>
            </w:r>
          </w:p>
        </w:tc>
      </w:tr>
      <w:tr>
        <w:tc>
          <w:tcPr>
            <w:tcW w:type="dxa" w:w="680"/>
          </w:tcPr>
          <w:p>
            <w:pPr>
              <w:pStyle w:val="Compact"/>
              <w:spacing w:before="20" w:after="20"/>
            </w:pPr>
            <w:r>
              <w:rPr>
                <w:sz w:val="16"/>
              </w:rPr>
              <w:t xml:space="preserve">S31</w:t>
            </w:r>
          </w:p>
        </w:tc>
        <w:tc>
          <w:tcPr>
            <w:tcW w:type="dxa" w:w="1587"/>
          </w:tcPr>
          <w:p>
            <w:pPr>
              <w:pStyle w:val="Compact"/>
              <w:spacing w:before="20" w:after="20"/>
            </w:pPr>
            <w:r>
              <w:rPr>
                <w:sz w:val="16"/>
              </w:rPr>
              <w:t xml:space="preserve">16/02/2026</w:t>
            </w:r>
          </w:p>
        </w:tc>
        <w:tc>
          <w:tcPr/>
          <w:p>
            <w:pPr>
              <w:pStyle w:val="Compact"/>
              <w:spacing w:before="20" w:after="20"/>
            </w:pPr>
            <w:r>
              <w:rPr>
                <w:sz w:val="16"/>
              </w:rPr>
              <w:t xml:space="preserve">TDW</w:t>
            </w:r>
          </w:p>
        </w:tc>
        <w:tc>
          <w:tcPr>
            <w:tcW w:type="dxa" w:w="680"/>
          </w:tcPr>
          <w:p>
            <w:pPr>
              <w:pStyle w:val="Compact"/>
              <w:spacing w:before="20" w:after="20"/>
            </w:pPr>
            <w:r>
              <w:rPr>
                <w:sz w:val="16"/>
              </w:rPr>
              <w:t xml:space="preserve">120</w:t>
            </w:r>
          </w:p>
        </w:tc>
        <w:tc>
          <w:tcPr>
            <w:tcW w:type="dxa" w:w="2154"/>
          </w:tcPr>
          <w:p>
            <w:pPr>
              <w:pStyle w:val="Compact"/>
              <w:spacing w:before="20" w:after="20"/>
            </w:pPr>
            <w:r>
              <w:rPr>
                <w:sz w:val="16"/>
              </w:rPr>
              <w:t xml:space="preserve">TDW-kinetics-s2</w:t>
            </w:r>
          </w:p>
        </w:tc>
        <w:tc>
          <w:tcPr>
            <w:tcW w:type="dxa" w:w="1134"/>
          </w:tcPr>
          <w:p>
            <w:pPr>
              <w:pStyle w:val="Compact"/>
              <w:spacing w:before="20" w:after="20"/>
            </w:pPr>
            <w:r>
              <w:rPr>
                <w:sz w:val="16"/>
              </w:rPr>
              <w:t xml:space="preserve">26</w:t>
            </w:r>
          </w:p>
        </w:tc>
        <w:tc>
          <w:tcPr>
            <w:tcW w:type="dxa" w:w="567"/>
          </w:tcPr>
          <w:p>
            <w:pPr>
              <w:pStyle w:val="Compact"/>
              <w:spacing w:before="20" w:after="20"/>
            </w:pPr>
            <w:r>
              <w:rPr>
                <w:sz w:val="16"/>
              </w:rPr>
              <w:t xml:space="preserve">12</w:t>
            </w:r>
          </w:p>
        </w:tc>
        <w:tc>
          <w:tcPr>
            <w:tcW w:type="dxa" w:w="1020"/>
          </w:tcPr>
          <w:p>
            <w:pPr>
              <w:pStyle w:val="Compact"/>
              <w:spacing w:before="20" w:after="20"/>
            </w:pPr>
            <w:r>
              <w:rPr>
                <w:sz w:val="16"/>
              </w:rPr>
              <w:t xml:space="preserve">4.6</w:t>
            </w:r>
          </w:p>
        </w:tc>
      </w:tr>
      <w:tr>
        <w:tc>
          <w:tcPr>
            <w:tcW w:type="dxa" w:w="680"/>
          </w:tcPr>
          <w:p>
            <w:pPr>
              <w:pStyle w:val="Compact"/>
              <w:spacing w:before="20" w:after="20"/>
            </w:pPr>
            <w:r>
              <w:rPr>
                <w:sz w:val="16"/>
              </w:rPr>
              <w:t xml:space="preserve">S32</w:t>
            </w:r>
          </w:p>
        </w:tc>
        <w:tc>
          <w:tcPr>
            <w:tcW w:type="dxa" w:w="1587"/>
          </w:tcPr>
          <w:p>
            <w:pPr>
              <w:pStyle w:val="Compact"/>
              <w:spacing w:before="20" w:after="20"/>
            </w:pPr>
            <w:r>
              <w:rPr>
                <w:sz w:val="16"/>
              </w:rPr>
              <w:t xml:space="preserve">16/02/2026</w:t>
            </w:r>
          </w:p>
        </w:tc>
        <w:tc>
          <w:tcPr/>
          <w:p>
            <w:pPr>
              <w:pStyle w:val="Compact"/>
              <w:spacing w:before="20" w:after="20"/>
            </w:pPr>
            <w:r>
              <w:rPr>
                <w:sz w:val="16"/>
              </w:rPr>
              <w:t xml:space="preserve">TDW</w:t>
            </w:r>
          </w:p>
        </w:tc>
        <w:tc>
          <w:tcPr>
            <w:tcW w:type="dxa" w:w="680"/>
          </w:tcPr>
          <w:p>
            <w:pPr>
              <w:pStyle w:val="Compact"/>
              <w:spacing w:before="20" w:after="20"/>
            </w:pPr>
            <w:r>
              <w:rPr>
                <w:sz w:val="16"/>
              </w:rPr>
              <w:t xml:space="preserve">144</w:t>
            </w:r>
          </w:p>
        </w:tc>
        <w:tc>
          <w:tcPr>
            <w:tcW w:type="dxa" w:w="2154"/>
          </w:tcPr>
          <w:p>
            <w:pPr>
              <w:pStyle w:val="Compact"/>
              <w:spacing w:before="20" w:after="20"/>
            </w:pPr>
            <w:r>
              <w:rPr>
                <w:sz w:val="16"/>
              </w:rPr>
              <w:t xml:space="preserve">TDW-kinetics-s1</w:t>
            </w:r>
          </w:p>
        </w:tc>
        <w:tc>
          <w:tcPr>
            <w:tcW w:type="dxa" w:w="1134"/>
          </w:tcPr>
          <w:p>
            <w:pPr>
              <w:pStyle w:val="Compact"/>
              <w:spacing w:before="20" w:after="20"/>
            </w:pPr>
            <w:r>
              <w:rPr>
                <w:sz w:val="16"/>
              </w:rPr>
              <w:t xml:space="preserve">22</w:t>
            </w:r>
          </w:p>
        </w:tc>
        <w:tc>
          <w:tcPr>
            <w:tcW w:type="dxa" w:w="567"/>
          </w:tcPr>
          <w:p>
            <w:pPr>
              <w:pStyle w:val="Compact"/>
              <w:spacing w:before="20" w:after="20"/>
            </w:pPr>
            <w:r>
              <w:rPr>
                <w:sz w:val="16"/>
              </w:rPr>
              <w:t xml:space="preserve">12</w:t>
            </w:r>
          </w:p>
        </w:tc>
        <w:tc>
          <w:tcPr>
            <w:tcW w:type="dxa" w:w="1020"/>
          </w:tcPr>
          <w:p>
            <w:pPr>
              <w:pStyle w:val="Compact"/>
              <w:spacing w:before="20" w:after="20"/>
            </w:pPr>
            <w:r>
              <w:rPr>
                <w:sz w:val="16"/>
              </w:rPr>
              <w:t xml:space="preserve">3.9</w:t>
            </w:r>
          </w:p>
        </w:tc>
      </w:tr>
      <w:tr>
        <w:tc>
          <w:tcPr>
            <w:tcW w:type="dxa" w:w="680"/>
          </w:tcPr>
          <w:p>
            <w:pPr>
              <w:pStyle w:val="Compact"/>
              <w:spacing w:before="20" w:after="20"/>
            </w:pPr>
            <w:r>
              <w:rPr>
                <w:sz w:val="16"/>
              </w:rPr>
              <w:t xml:space="preserve">S33</w:t>
            </w:r>
          </w:p>
        </w:tc>
        <w:tc>
          <w:tcPr>
            <w:tcW w:type="dxa" w:w="1587"/>
          </w:tcPr>
          <w:p>
            <w:pPr>
              <w:pStyle w:val="Compact"/>
              <w:spacing w:before="20" w:after="20"/>
            </w:pPr>
            <w:r>
              <w:rPr>
                <w:sz w:val="16"/>
              </w:rPr>
              <w:t xml:space="preserve">17/02/2026</w:t>
            </w:r>
          </w:p>
        </w:tc>
        <w:tc>
          <w:tcPr/>
          <w:p>
            <w:pPr>
              <w:pStyle w:val="Compact"/>
              <w:spacing w:before="20" w:after="20"/>
            </w:pPr>
            <w:r>
              <w:rPr>
                <w:sz w:val="16"/>
              </w:rPr>
              <w:t xml:space="preserve">GDW</w:t>
            </w:r>
          </w:p>
        </w:tc>
        <w:tc>
          <w:tcPr>
            <w:tcW w:type="dxa" w:w="680"/>
          </w:tcPr>
          <w:p>
            <w:pPr>
              <w:pStyle w:val="Compact"/>
              <w:spacing w:before="20" w:after="20"/>
            </w:pPr>
            <w:r>
              <w:rPr>
                <w:sz w:val="16"/>
              </w:rPr>
              <w:t xml:space="preserve">144</w:t>
            </w:r>
          </w:p>
        </w:tc>
        <w:tc>
          <w:tcPr>
            <w:tcW w:type="dxa" w:w="2154"/>
          </w:tcPr>
          <w:p>
            <w:pPr>
              <w:pStyle w:val="Compact"/>
              <w:spacing w:before="20" w:after="20"/>
            </w:pPr>
            <w:r>
              <w:rPr>
                <w:sz w:val="16"/>
              </w:rPr>
              <w:t xml:space="preserve">GDW-kinetics</w:t>
            </w:r>
          </w:p>
        </w:tc>
        <w:tc>
          <w:tcPr>
            <w:tcW w:type="dxa" w:w="1134"/>
          </w:tcPr>
          <w:p>
            <w:pPr>
              <w:pStyle w:val="Compact"/>
              <w:spacing w:before="20" w:after="20"/>
            </w:pPr>
            <w:r>
              <w:rPr>
                <w:sz w:val="16"/>
              </w:rPr>
              <w:t xml:space="preserve">11</w:t>
            </w:r>
          </w:p>
        </w:tc>
        <w:tc>
          <w:tcPr>
            <w:tcW w:type="dxa" w:w="567"/>
          </w:tcPr>
          <w:p>
            <w:pPr>
              <w:pStyle w:val="Compact"/>
              <w:spacing w:before="20" w:after="20"/>
            </w:pPr>
            <w:r>
              <w:rPr>
                <w:sz w:val="16"/>
              </w:rPr>
              <w:t xml:space="preserve">10</w:t>
            </w:r>
          </w:p>
        </w:tc>
        <w:tc>
          <w:tcPr>
            <w:tcW w:type="dxa" w:w="1020"/>
          </w:tcPr>
          <w:p>
            <w:pPr>
              <w:pStyle w:val="Compact"/>
              <w:spacing w:before="20" w:after="20"/>
            </w:pPr>
            <w:r>
              <w:rPr>
                <w:sz w:val="16"/>
              </w:rPr>
              <w:t xml:space="preserve">2.0</w:t>
            </w:r>
          </w:p>
        </w:tc>
      </w:tr>
      <w:tr>
        <w:tc>
          <w:tcPr>
            <w:tcW w:type="dxa" w:w="680"/>
          </w:tcPr>
          <w:p>
            <w:pPr>
              <w:pStyle w:val="Compact"/>
              <w:spacing w:before="20" w:after="20"/>
            </w:pPr>
            <w:r>
              <w:rPr>
                <w:sz w:val="16"/>
              </w:rPr>
              <w:t xml:space="preserve">S34</w:t>
            </w:r>
          </w:p>
        </w:tc>
        <w:tc>
          <w:tcPr>
            <w:tcW w:type="dxa" w:w="1587"/>
          </w:tcPr>
          <w:p>
            <w:pPr>
              <w:pStyle w:val="Compact"/>
              <w:spacing w:before="20" w:after="20"/>
            </w:pPr>
            <w:r>
              <w:rPr>
                <w:sz w:val="16"/>
              </w:rPr>
              <w:t xml:space="preserve">17/02/2026</w:t>
            </w:r>
          </w:p>
        </w:tc>
        <w:tc>
          <w:tcPr/>
          <w:p>
            <w:pPr>
              <w:pStyle w:val="Compact"/>
              <w:spacing w:before="20" w:after="20"/>
            </w:pPr>
            <w:r>
              <w:rPr>
                <w:sz w:val="16"/>
              </w:rPr>
              <w:t xml:space="preserve">TDW</w:t>
            </w:r>
          </w:p>
        </w:tc>
        <w:tc>
          <w:tcPr>
            <w:tcW w:type="dxa" w:w="680"/>
          </w:tcPr>
          <w:p>
            <w:pPr>
              <w:pStyle w:val="Compact"/>
              <w:spacing w:before="20" w:after="20"/>
            </w:pPr>
            <w:r>
              <w:rPr>
                <w:sz w:val="16"/>
              </w:rPr>
              <w:t xml:space="preserve">144</w:t>
            </w:r>
          </w:p>
        </w:tc>
        <w:tc>
          <w:tcPr>
            <w:tcW w:type="dxa" w:w="2154"/>
          </w:tcPr>
          <w:p>
            <w:pPr>
              <w:pStyle w:val="Compact"/>
              <w:spacing w:before="20" w:after="20"/>
            </w:pPr>
            <w:r>
              <w:rPr>
                <w:sz w:val="16"/>
              </w:rPr>
              <w:t xml:space="preserve">TDW-kinetics-s2</w:t>
            </w:r>
          </w:p>
        </w:tc>
        <w:tc>
          <w:tcPr>
            <w:tcW w:type="dxa" w:w="1134"/>
          </w:tcPr>
          <w:p>
            <w:pPr>
              <w:pStyle w:val="Compact"/>
              <w:spacing w:before="20" w:after="20"/>
            </w:pPr>
            <w:r>
              <w:rPr>
                <w:sz w:val="16"/>
              </w:rPr>
              <w:t xml:space="preserve">11</w:t>
            </w:r>
          </w:p>
        </w:tc>
        <w:tc>
          <w:tcPr>
            <w:tcW w:type="dxa" w:w="567"/>
          </w:tcPr>
          <w:p>
            <w:pPr>
              <w:pStyle w:val="Compact"/>
              <w:spacing w:before="20" w:after="20"/>
            </w:pPr>
            <w:r>
              <w:rPr>
                <w:sz w:val="16"/>
              </w:rPr>
              <w:t xml:space="preserve">12</w:t>
            </w:r>
          </w:p>
        </w:tc>
        <w:tc>
          <w:tcPr>
            <w:tcW w:type="dxa" w:w="1020"/>
          </w:tcPr>
          <w:p>
            <w:pPr>
              <w:pStyle w:val="Compact"/>
              <w:spacing w:before="20" w:after="20"/>
            </w:pPr>
            <w:r>
              <w:rPr>
                <w:sz w:val="16"/>
              </w:rPr>
              <w:t xml:space="preserve">2.0</w:t>
            </w:r>
          </w:p>
        </w:tc>
      </w:tr>
      <w:tr>
        <w:tc>
          <w:tcPr>
            <w:tcW w:type="dxa" w:w="680"/>
          </w:tcPr>
          <w:p>
            <w:pPr>
              <w:pStyle w:val="Compact"/>
              <w:spacing w:before="20" w:after="20"/>
            </w:pPr>
            <w:r>
              <w:rPr>
                <w:sz w:val="16"/>
              </w:rPr>
              <w:t xml:space="preserve">S35</w:t>
            </w:r>
          </w:p>
        </w:tc>
        <w:tc>
          <w:tcPr>
            <w:tcW w:type="dxa" w:w="1587"/>
          </w:tcPr>
          <w:p>
            <w:pPr>
              <w:pStyle w:val="Compact"/>
              <w:spacing w:before="20" w:after="20"/>
            </w:pPr>
            <w:r>
              <w:rPr>
                <w:sz w:val="16"/>
              </w:rPr>
              <w:t xml:space="preserve">17/02/2026</w:t>
            </w:r>
          </w:p>
        </w:tc>
        <w:tc>
          <w:tcPr/>
          <w:p>
            <w:pPr>
              <w:pStyle w:val="Compact"/>
              <w:spacing w:before="20" w:after="20"/>
            </w:pPr>
            <w:r>
              <w:rPr>
                <w:sz w:val="16"/>
              </w:rPr>
              <w:t xml:space="preserve">TDW</w:t>
            </w:r>
          </w:p>
        </w:tc>
        <w:tc>
          <w:tcPr>
            <w:tcW w:type="dxa" w:w="680"/>
          </w:tcPr>
          <w:p>
            <w:pPr>
              <w:pStyle w:val="Compact"/>
              <w:spacing w:before="20" w:after="20"/>
            </w:pPr>
            <w:r>
              <w:rPr>
                <w:sz w:val="16"/>
              </w:rPr>
              <w:t xml:space="preserve">168</w:t>
            </w:r>
          </w:p>
        </w:tc>
        <w:tc>
          <w:tcPr>
            <w:tcW w:type="dxa" w:w="2154"/>
          </w:tcPr>
          <w:p>
            <w:pPr>
              <w:pStyle w:val="Compact"/>
              <w:spacing w:before="20" w:after="20"/>
            </w:pPr>
            <w:r>
              <w:rPr>
                <w:sz w:val="16"/>
              </w:rPr>
              <w:t xml:space="preserve">TDW-kinetics-s1</w:t>
            </w:r>
          </w:p>
        </w:tc>
        <w:tc>
          <w:tcPr>
            <w:tcW w:type="dxa" w:w="1134"/>
          </w:tcPr>
          <w:p>
            <w:pPr>
              <w:pStyle w:val="Compact"/>
              <w:spacing w:before="20" w:after="20"/>
            </w:pPr>
            <w:r>
              <w:rPr>
                <w:sz w:val="16"/>
              </w:rPr>
              <w:t xml:space="preserve">7</w:t>
            </w:r>
          </w:p>
        </w:tc>
        <w:tc>
          <w:tcPr>
            <w:tcW w:type="dxa" w:w="567"/>
          </w:tcPr>
          <w:p>
            <w:pPr>
              <w:pStyle w:val="Compact"/>
              <w:spacing w:before="20" w:after="20"/>
            </w:pPr>
            <w:r>
              <w:rPr>
                <w:sz w:val="16"/>
              </w:rPr>
              <w:t xml:space="preserve">12</w:t>
            </w:r>
          </w:p>
        </w:tc>
        <w:tc>
          <w:tcPr>
            <w:tcW w:type="dxa" w:w="1020"/>
          </w:tcPr>
          <w:p>
            <w:pPr>
              <w:pStyle w:val="Compact"/>
              <w:spacing w:before="20" w:after="20"/>
            </w:pPr>
            <w:r>
              <w:rPr>
                <w:sz w:val="16"/>
              </w:rPr>
              <w:t xml:space="preserve">1.3</w:t>
            </w:r>
          </w:p>
        </w:tc>
      </w:tr>
      <w:tr>
        <w:tc>
          <w:tcPr>
            <w:tcW w:type="dxa" w:w="680"/>
          </w:tcPr>
          <w:p>
            <w:pPr>
              <w:pStyle w:val="Compact"/>
              <w:spacing w:before="20" w:after="20"/>
            </w:pPr>
            <w:r>
              <w:rPr>
                <w:sz w:val="16"/>
              </w:rPr>
              <w:t xml:space="preserve">S36</w:t>
            </w:r>
          </w:p>
        </w:tc>
        <w:tc>
          <w:tcPr>
            <w:tcW w:type="dxa" w:w="1587"/>
          </w:tcPr>
          <w:p>
            <w:pPr>
              <w:pStyle w:val="Compact"/>
              <w:spacing w:before="20" w:after="20"/>
            </w:pPr>
            <w:r>
              <w:rPr>
                <w:sz w:val="16"/>
              </w:rPr>
              <w:t xml:space="preserve">18/02/2026</w:t>
            </w:r>
          </w:p>
        </w:tc>
        <w:tc>
          <w:tcPr/>
          <w:p>
            <w:pPr>
              <w:pStyle w:val="Compact"/>
              <w:spacing w:before="20" w:after="20"/>
            </w:pPr>
            <w:r>
              <w:rPr>
                <w:sz w:val="16"/>
              </w:rPr>
              <w:t xml:space="preserve">GDW</w:t>
            </w:r>
          </w:p>
        </w:tc>
        <w:tc>
          <w:tcPr>
            <w:tcW w:type="dxa" w:w="680"/>
          </w:tcPr>
          <w:p>
            <w:pPr>
              <w:pStyle w:val="Compact"/>
              <w:spacing w:before="20" w:after="20"/>
            </w:pPr>
            <w:r>
              <w:rPr>
                <w:sz w:val="16"/>
              </w:rPr>
              <w:t xml:space="preserve">168</w:t>
            </w:r>
          </w:p>
        </w:tc>
        <w:tc>
          <w:tcPr>
            <w:tcW w:type="dxa" w:w="2154"/>
          </w:tcPr>
          <w:p>
            <w:pPr>
              <w:pStyle w:val="Compact"/>
              <w:spacing w:before="20" w:after="20"/>
            </w:pPr>
            <w:r>
              <w:rPr>
                <w:sz w:val="16"/>
              </w:rPr>
              <w:t xml:space="preserve">GDW-kinetics</w:t>
            </w:r>
          </w:p>
        </w:tc>
        <w:tc>
          <w:tcPr>
            <w:tcW w:type="dxa" w:w="1134"/>
          </w:tcPr>
          <w:p>
            <w:pPr>
              <w:pStyle w:val="Compact"/>
              <w:spacing w:before="20" w:after="20"/>
            </w:pPr>
            <w:r>
              <w:rPr>
                <w:sz w:val="16"/>
              </w:rPr>
              <w:t xml:space="preserve">18</w:t>
            </w:r>
          </w:p>
        </w:tc>
        <w:tc>
          <w:tcPr>
            <w:tcW w:type="dxa" w:w="567"/>
          </w:tcPr>
          <w:p>
            <w:pPr>
              <w:pStyle w:val="Compact"/>
              <w:spacing w:before="20" w:after="20"/>
            </w:pPr>
            <w:r>
              <w:rPr>
                <w:sz w:val="16"/>
              </w:rPr>
              <w:t xml:space="preserve">10</w:t>
            </w:r>
          </w:p>
        </w:tc>
        <w:tc>
          <w:tcPr>
            <w:tcW w:type="dxa" w:w="1020"/>
          </w:tcPr>
          <w:p>
            <w:pPr>
              <w:pStyle w:val="Compact"/>
              <w:spacing w:before="20" w:after="20"/>
            </w:pPr>
            <w:r>
              <w:rPr>
                <w:sz w:val="16"/>
              </w:rPr>
              <w:t xml:space="preserve">3.2</w:t>
            </w:r>
          </w:p>
        </w:tc>
      </w:tr>
      <w:tr>
        <w:tc>
          <w:tcPr>
            <w:tcW w:type="dxa" w:w="680"/>
          </w:tcPr>
          <w:p>
            <w:pPr>
              <w:pStyle w:val="Compact"/>
              <w:spacing w:before="20" w:after="20"/>
            </w:pPr>
            <w:r>
              <w:rPr>
                <w:sz w:val="16"/>
              </w:rPr>
              <w:t xml:space="preserve">S37</w:t>
            </w:r>
          </w:p>
        </w:tc>
        <w:tc>
          <w:tcPr>
            <w:tcW w:type="dxa" w:w="1587"/>
          </w:tcPr>
          <w:p>
            <w:pPr>
              <w:pStyle w:val="Compact"/>
              <w:spacing w:before="20" w:after="20"/>
            </w:pPr>
            <w:r>
              <w:rPr>
                <w:sz w:val="16"/>
              </w:rPr>
              <w:t xml:space="preserve">18/02/2026</w:t>
            </w:r>
          </w:p>
        </w:tc>
        <w:tc>
          <w:tcPr/>
          <w:p>
            <w:pPr>
              <w:pStyle w:val="Compact"/>
              <w:spacing w:before="20" w:after="20"/>
            </w:pPr>
            <w:r>
              <w:rPr>
                <w:sz w:val="16"/>
              </w:rPr>
              <w:t xml:space="preserve">TDW</w:t>
            </w:r>
          </w:p>
        </w:tc>
        <w:tc>
          <w:tcPr>
            <w:tcW w:type="dxa" w:w="680"/>
          </w:tcPr>
          <w:p>
            <w:pPr>
              <w:pStyle w:val="Compact"/>
              <w:spacing w:before="20" w:after="20"/>
            </w:pPr>
            <w:r>
              <w:rPr>
                <w:sz w:val="16"/>
              </w:rPr>
              <w:t xml:space="preserve">168</w:t>
            </w:r>
          </w:p>
        </w:tc>
        <w:tc>
          <w:tcPr>
            <w:tcW w:type="dxa" w:w="2154"/>
          </w:tcPr>
          <w:p>
            <w:pPr>
              <w:pStyle w:val="Compact"/>
              <w:spacing w:before="20" w:after="20"/>
            </w:pPr>
            <w:r>
              <w:rPr>
                <w:sz w:val="16"/>
              </w:rPr>
              <w:t xml:space="preserve">TDW-kinetics-s2</w:t>
            </w:r>
          </w:p>
        </w:tc>
        <w:tc>
          <w:tcPr>
            <w:tcW w:type="dxa" w:w="1134"/>
          </w:tcPr>
          <w:p>
            <w:pPr>
              <w:pStyle w:val="Compact"/>
              <w:spacing w:before="20" w:after="20"/>
            </w:pPr>
            <w:r>
              <w:rPr>
                <w:sz w:val="16"/>
              </w:rPr>
              <w:t xml:space="preserve">18</w:t>
            </w:r>
          </w:p>
        </w:tc>
        <w:tc>
          <w:tcPr>
            <w:tcW w:type="dxa" w:w="567"/>
          </w:tcPr>
          <w:p>
            <w:pPr>
              <w:pStyle w:val="Compact"/>
              <w:spacing w:before="20" w:after="20"/>
            </w:pPr>
            <w:r>
              <w:rPr>
                <w:sz w:val="16"/>
              </w:rPr>
              <w:t xml:space="preserve">12</w:t>
            </w:r>
          </w:p>
        </w:tc>
        <w:tc>
          <w:tcPr>
            <w:tcW w:type="dxa" w:w="1020"/>
          </w:tcPr>
          <w:p>
            <w:pPr>
              <w:pStyle w:val="Compact"/>
              <w:spacing w:before="20" w:after="20"/>
            </w:pPr>
            <w:r>
              <w:rPr>
                <w:sz w:val="16"/>
              </w:rPr>
              <w:t xml:space="preserve">3.2</w:t>
            </w:r>
          </w:p>
        </w:tc>
      </w:tr>
      <w:tr>
        <w:tc>
          <w:tcPr>
            <w:tcW w:type="dxa" w:w="680"/>
          </w:tcPr>
          <w:p>
            <w:pPr>
              <w:pStyle w:val="Compact"/>
              <w:spacing w:before="20" w:after="20"/>
            </w:pPr>
            <w:r>
              <w:rPr>
                <w:sz w:val="16"/>
              </w:rPr>
              <w:t xml:space="preserve">S38</w:t>
            </w:r>
          </w:p>
        </w:tc>
        <w:tc>
          <w:tcPr>
            <w:tcW w:type="dxa" w:w="1587"/>
          </w:tcPr>
          <w:p>
            <w:pPr>
              <w:pStyle w:val="Compact"/>
              <w:spacing w:before="20" w:after="20"/>
            </w:pPr>
            <w:r>
              <w:rPr>
                <w:sz w:val="16"/>
              </w:rPr>
              <w:t xml:space="preserve">13/04/2026</w:t>
            </w:r>
          </w:p>
        </w:tc>
        <w:tc>
          <w:tcPr/>
          <w:p>
            <w:pPr>
              <w:pStyle w:val="Compact"/>
              <w:spacing w:before="20" w:after="20"/>
            </w:pPr>
            <w:r>
              <w:rPr>
                <w:sz w:val="16"/>
              </w:rPr>
              <w:t xml:space="preserve">TW</w:t>
            </w:r>
          </w:p>
        </w:tc>
        <w:tc>
          <w:tcPr>
            <w:tcW w:type="dxa" w:w="680"/>
          </w:tcPr>
          <w:p>
            <w:pPr>
              <w:pStyle w:val="Compact"/>
              <w:spacing w:before="20" w:after="20"/>
            </w:pPr>
            <w:r>
              <w:rPr>
                <w:sz w:val="16"/>
              </w:rPr>
              <w:t xml:space="preserve">0</w:t>
            </w:r>
          </w:p>
        </w:tc>
        <w:tc>
          <w:tcPr>
            <w:tcW w:type="dxa" w:w="2154"/>
          </w:tcPr>
          <w:p>
            <w:pPr>
              <w:pStyle w:val="Compact"/>
              <w:spacing w:before="20" w:after="20"/>
            </w:pPr>
            <w:r>
              <w:rPr>
                <w:sz w:val="16"/>
              </w:rPr>
              <w:t xml:space="preserve">cross-sectional</w:t>
            </w:r>
          </w:p>
        </w:tc>
        <w:tc>
          <w:tcPr>
            <w:tcW w:type="dxa" w:w="1134"/>
          </w:tcPr>
          <w:p>
            <w:pPr>
              <w:pStyle w:val="Compact"/>
              <w:spacing w:before="20" w:after="20"/>
            </w:pPr>
            <w:r>
              <w:rPr>
                <w:sz w:val="16"/>
              </w:rPr>
              <w:t xml:space="preserve">11</w:t>
            </w:r>
          </w:p>
        </w:tc>
        <w:tc>
          <w:tcPr>
            <w:tcW w:type="dxa" w:w="567"/>
          </w:tcPr>
          <w:p>
            <w:pPr>
              <w:pStyle w:val="Compact"/>
              <w:spacing w:before="20" w:after="20"/>
            </w:pPr>
            <w:r>
              <w:rPr>
                <w:sz w:val="16"/>
              </w:rPr>
              <w:t xml:space="preserve">6</w:t>
            </w:r>
          </w:p>
        </w:tc>
        <w:tc>
          <w:tcPr>
            <w:tcW w:type="dxa" w:w="1020"/>
          </w:tcPr>
          <w:p>
            <w:pPr>
              <w:pStyle w:val="Compact"/>
              <w:spacing w:before="20" w:after="20"/>
            </w:pPr>
            <w:r>
              <w:rPr>
                <w:sz w:val="16"/>
              </w:rPr>
              <w:t xml:space="preserve">2.0</w:t>
            </w:r>
          </w:p>
        </w:tc>
      </w:tr>
      <w:tr>
        <w:tc>
          <w:tcPr>
            <w:tcW w:type="dxa" w:w="680"/>
          </w:tcPr>
          <w:p>
            <w:pPr>
              <w:pStyle w:val="Compact"/>
              <w:spacing w:before="20" w:after="20"/>
            </w:pPr>
            <w:r>
              <w:rPr>
                <w:sz w:val="16"/>
              </w:rPr>
              <w:t xml:space="preserve">S39</w:t>
            </w:r>
          </w:p>
        </w:tc>
        <w:tc>
          <w:tcPr>
            <w:tcW w:type="dxa" w:w="1587"/>
          </w:tcPr>
          <w:p>
            <w:pPr>
              <w:pStyle w:val="Compact"/>
              <w:spacing w:before="20" w:after="20"/>
            </w:pPr>
            <w:r>
              <w:rPr>
                <w:sz w:val="16"/>
              </w:rPr>
              <w:t xml:space="preserve">13/04/2026</w:t>
            </w:r>
          </w:p>
        </w:tc>
        <w:tc>
          <w:tcPr/>
          <w:p>
            <w:pPr>
              <w:pStyle w:val="Compact"/>
              <w:spacing w:before="20" w:after="20"/>
            </w:pPr>
            <w:r>
              <w:rPr>
                <w:sz w:val="16"/>
              </w:rPr>
              <w:t xml:space="preserve">TDW</w:t>
            </w:r>
          </w:p>
        </w:tc>
        <w:tc>
          <w:tcPr>
            <w:tcW w:type="dxa" w:w="680"/>
          </w:tcPr>
          <w:p>
            <w:pPr>
              <w:pStyle w:val="Compact"/>
              <w:spacing w:before="20" w:after="20"/>
            </w:pPr>
            <w:r>
              <w:rPr>
                <w:sz w:val="16"/>
              </w:rPr>
              <w:t xml:space="preserve">0</w:t>
            </w:r>
          </w:p>
        </w:tc>
        <w:tc>
          <w:tcPr>
            <w:tcW w:type="dxa" w:w="2154"/>
          </w:tcPr>
          <w:p>
            <w:pPr>
              <w:pStyle w:val="Compact"/>
              <w:spacing w:before="20" w:after="20"/>
            </w:pPr>
            <w:r>
              <w:rPr>
                <w:sz w:val="16"/>
              </w:rPr>
              <w:t xml:space="preserve">cross-sectional</w:t>
            </w:r>
          </w:p>
        </w:tc>
        <w:tc>
          <w:tcPr>
            <w:tcW w:type="dxa" w:w="1134"/>
          </w:tcPr>
          <w:p>
            <w:pPr>
              <w:pStyle w:val="Compact"/>
              <w:spacing w:before="20" w:after="20"/>
            </w:pPr>
            <w:r>
              <w:rPr>
                <w:sz w:val="16"/>
              </w:rPr>
              <w:t xml:space="preserve">424</w:t>
            </w:r>
          </w:p>
        </w:tc>
        <w:tc>
          <w:tcPr>
            <w:tcW w:type="dxa" w:w="567"/>
          </w:tcPr>
          <w:p>
            <w:pPr>
              <w:pStyle w:val="Compact"/>
              <w:spacing w:before="20" w:after="20"/>
            </w:pPr>
            <w:r>
              <w:rPr>
                <w:sz w:val="16"/>
              </w:rPr>
              <w:t xml:space="preserve">37</w:t>
            </w:r>
          </w:p>
        </w:tc>
        <w:tc>
          <w:tcPr>
            <w:tcW w:type="dxa" w:w="1020"/>
          </w:tcPr>
          <w:p>
            <w:pPr>
              <w:pStyle w:val="Compact"/>
              <w:spacing w:before="20" w:after="20"/>
            </w:pPr>
            <w:r>
              <w:rPr>
                <w:sz w:val="16"/>
              </w:rPr>
              <w:t xml:space="preserve">75.8</w:t>
            </w:r>
          </w:p>
        </w:tc>
      </w:tr>
      <w:tr>
        <w:tc>
          <w:tcPr>
            <w:tcW w:type="dxa" w:w="680"/>
          </w:tcPr>
          <w:p>
            <w:pPr>
              <w:pStyle w:val="Compact"/>
              <w:spacing w:before="20" w:after="20"/>
            </w:pPr>
            <w:r>
              <w:rPr>
                <w:sz w:val="16"/>
              </w:rPr>
              <w:t xml:space="preserve">S40</w:t>
            </w:r>
          </w:p>
        </w:tc>
        <w:tc>
          <w:tcPr>
            <w:tcW w:type="dxa" w:w="1587"/>
          </w:tcPr>
          <w:p>
            <w:pPr>
              <w:pStyle w:val="Compact"/>
              <w:spacing w:before="20" w:after="20"/>
            </w:pPr>
            <w:r>
              <w:rPr>
                <w:sz w:val="16"/>
              </w:rPr>
              <w:t xml:space="preserve">14/04/2026</w:t>
            </w:r>
          </w:p>
        </w:tc>
        <w:tc>
          <w:tcPr/>
          <w:p>
            <w:pPr>
              <w:pStyle w:val="Compact"/>
              <w:spacing w:before="20" w:after="20"/>
            </w:pPr>
            <w:r>
              <w:rPr>
                <w:sz w:val="16"/>
              </w:rPr>
              <w:t xml:space="preserve">TW</w:t>
            </w:r>
          </w:p>
        </w:tc>
        <w:tc>
          <w:tcPr>
            <w:tcW w:type="dxa" w:w="680"/>
          </w:tcPr>
          <w:p>
            <w:pPr>
              <w:pStyle w:val="Compact"/>
              <w:spacing w:before="20" w:after="20"/>
            </w:pPr>
            <w:r>
              <w:rPr>
                <w:sz w:val="16"/>
              </w:rPr>
              <w:t xml:space="preserve">0</w:t>
            </w:r>
          </w:p>
        </w:tc>
        <w:tc>
          <w:tcPr>
            <w:tcW w:type="dxa" w:w="2154"/>
          </w:tcPr>
          <w:p>
            <w:pPr>
              <w:pStyle w:val="Compact"/>
              <w:spacing w:before="20" w:after="20"/>
            </w:pPr>
            <w:r>
              <w:rPr>
                <w:sz w:val="16"/>
              </w:rPr>
              <w:t xml:space="preserve">cross-sectional</w:t>
            </w:r>
          </w:p>
        </w:tc>
        <w:tc>
          <w:tcPr>
            <w:tcW w:type="dxa" w:w="1134"/>
          </w:tcPr>
          <w:p>
            <w:pPr>
              <w:pStyle w:val="Compact"/>
              <w:spacing w:before="20" w:after="20"/>
            </w:pPr>
            <w:r>
              <w:rPr>
                <w:sz w:val="16"/>
              </w:rPr>
              <w:t xml:space="preserve">19</w:t>
            </w:r>
          </w:p>
        </w:tc>
        <w:tc>
          <w:tcPr>
            <w:tcW w:type="dxa" w:w="567"/>
          </w:tcPr>
          <w:p>
            <w:pPr>
              <w:pStyle w:val="Compact"/>
              <w:spacing w:before="20" w:after="20"/>
            </w:pPr>
            <w:r>
              <w:rPr>
                <w:sz w:val="16"/>
              </w:rPr>
              <w:t xml:space="preserve">6</w:t>
            </w:r>
          </w:p>
        </w:tc>
        <w:tc>
          <w:tcPr>
            <w:tcW w:type="dxa" w:w="1020"/>
          </w:tcPr>
          <w:p>
            <w:pPr>
              <w:pStyle w:val="Compact"/>
              <w:spacing w:before="20" w:after="20"/>
            </w:pPr>
            <w:r>
              <w:rPr>
                <w:sz w:val="16"/>
              </w:rPr>
              <w:t xml:space="preserve">3.4</w:t>
            </w:r>
          </w:p>
        </w:tc>
      </w:tr>
      <w:tr>
        <w:tc>
          <w:tcPr>
            <w:tcW w:type="dxa" w:w="680"/>
          </w:tcPr>
          <w:p>
            <w:pPr>
              <w:pStyle w:val="Compact"/>
              <w:spacing w:before="20" w:after="20"/>
            </w:pPr>
            <w:r>
              <w:rPr>
                <w:sz w:val="16"/>
              </w:rPr>
              <w:t xml:space="preserve">S41</w:t>
            </w:r>
          </w:p>
        </w:tc>
        <w:tc>
          <w:tcPr>
            <w:tcW w:type="dxa" w:w="1587"/>
          </w:tcPr>
          <w:p>
            <w:pPr>
              <w:pStyle w:val="Compact"/>
              <w:spacing w:before="20" w:after="20"/>
            </w:pPr>
            <w:r>
              <w:rPr>
                <w:sz w:val="16"/>
              </w:rPr>
              <w:t xml:space="preserve">14/04/2026</w:t>
            </w:r>
          </w:p>
        </w:tc>
        <w:tc>
          <w:tcPr/>
          <w:p>
            <w:pPr>
              <w:pStyle w:val="Compact"/>
              <w:spacing w:before="20" w:after="20"/>
            </w:pPr>
            <w:r>
              <w:rPr>
                <w:sz w:val="16"/>
              </w:rPr>
              <w:t xml:space="preserve">TDW</w:t>
            </w:r>
          </w:p>
        </w:tc>
        <w:tc>
          <w:tcPr>
            <w:tcW w:type="dxa" w:w="680"/>
          </w:tcPr>
          <w:p>
            <w:pPr>
              <w:pStyle w:val="Compact"/>
              <w:spacing w:before="20" w:after="20"/>
            </w:pPr>
            <w:r>
              <w:rPr>
                <w:sz w:val="16"/>
              </w:rPr>
              <w:t xml:space="preserve">0</w:t>
            </w:r>
          </w:p>
        </w:tc>
        <w:tc>
          <w:tcPr>
            <w:tcW w:type="dxa" w:w="2154"/>
          </w:tcPr>
          <w:p>
            <w:pPr>
              <w:pStyle w:val="Compact"/>
              <w:spacing w:before="20" w:after="20"/>
            </w:pPr>
            <w:r>
              <w:rPr>
                <w:sz w:val="16"/>
              </w:rPr>
              <w:t xml:space="preserve">cross-sectional</w:t>
            </w:r>
          </w:p>
        </w:tc>
        <w:tc>
          <w:tcPr>
            <w:tcW w:type="dxa" w:w="1134"/>
          </w:tcPr>
          <w:p>
            <w:pPr>
              <w:pStyle w:val="Compact"/>
              <w:spacing w:before="20" w:after="20"/>
            </w:pPr>
            <w:r>
              <w:rPr>
                <w:sz w:val="16"/>
              </w:rPr>
              <w:t xml:space="preserve">443</w:t>
            </w:r>
          </w:p>
        </w:tc>
        <w:tc>
          <w:tcPr>
            <w:tcW w:type="dxa" w:w="567"/>
          </w:tcPr>
          <w:p>
            <w:pPr>
              <w:pStyle w:val="Compact"/>
              <w:spacing w:before="20" w:after="20"/>
            </w:pPr>
            <w:r>
              <w:rPr>
                <w:sz w:val="16"/>
              </w:rPr>
              <w:t xml:space="preserve">53</w:t>
            </w:r>
          </w:p>
        </w:tc>
        <w:tc>
          <w:tcPr>
            <w:tcW w:type="dxa" w:w="1020"/>
          </w:tcPr>
          <w:p>
            <w:pPr>
              <w:pStyle w:val="Compact"/>
              <w:spacing w:before="20" w:after="20"/>
            </w:pPr>
            <w:r>
              <w:rPr>
                <w:sz w:val="16"/>
              </w:rPr>
              <w:t xml:space="preserve">79.2</w:t>
            </w:r>
          </w:p>
        </w:tc>
      </w:tr>
      <w:tr>
        <w:tc>
          <w:tcPr>
            <w:tcW w:type="dxa" w:w="680"/>
          </w:tcPr>
          <w:p>
            <w:pPr>
              <w:pStyle w:val="Compact"/>
              <w:spacing w:before="20" w:after="20"/>
            </w:pPr>
            <w:r>
              <w:rPr>
                <w:sz w:val="16"/>
              </w:rPr>
              <w:t xml:space="preserve">S42</w:t>
            </w:r>
          </w:p>
        </w:tc>
        <w:tc>
          <w:tcPr>
            <w:tcW w:type="dxa" w:w="1587"/>
          </w:tcPr>
          <w:p>
            <w:pPr>
              <w:pStyle w:val="Compact"/>
              <w:spacing w:before="20" w:after="20"/>
            </w:pPr>
            <w:r>
              <w:rPr>
                <w:sz w:val="16"/>
              </w:rPr>
              <w:t xml:space="preserve">15/04/2026</w:t>
            </w:r>
          </w:p>
        </w:tc>
        <w:tc>
          <w:tcPr/>
          <w:p>
            <w:pPr>
              <w:pStyle w:val="Compact"/>
              <w:spacing w:before="20" w:after="20"/>
            </w:pPr>
            <w:r>
              <w:rPr>
                <w:sz w:val="16"/>
              </w:rPr>
              <w:t xml:space="preserve">TW</w:t>
            </w:r>
          </w:p>
        </w:tc>
        <w:tc>
          <w:tcPr>
            <w:tcW w:type="dxa" w:w="680"/>
          </w:tcPr>
          <w:p>
            <w:pPr>
              <w:pStyle w:val="Compact"/>
              <w:spacing w:before="20" w:after="20"/>
            </w:pPr>
            <w:r>
              <w:rPr>
                <w:sz w:val="16"/>
              </w:rPr>
              <w:t xml:space="preserve">0</w:t>
            </w:r>
          </w:p>
        </w:tc>
        <w:tc>
          <w:tcPr>
            <w:tcW w:type="dxa" w:w="2154"/>
          </w:tcPr>
          <w:p>
            <w:pPr>
              <w:pStyle w:val="Compact"/>
              <w:spacing w:before="20" w:after="20"/>
            </w:pPr>
            <w:r>
              <w:rPr>
                <w:sz w:val="16"/>
              </w:rPr>
              <w:t xml:space="preserve">cross-sectional</w:t>
            </w:r>
          </w:p>
        </w:tc>
        <w:tc>
          <w:tcPr>
            <w:tcW w:type="dxa" w:w="1134"/>
          </w:tcPr>
          <w:p>
            <w:pPr>
              <w:pStyle w:val="Compact"/>
              <w:spacing w:before="20" w:after="20"/>
            </w:pPr>
            <w:r>
              <w:rPr>
                <w:sz w:val="16"/>
              </w:rPr>
              <w:t xml:space="preserve">19</w:t>
            </w:r>
          </w:p>
        </w:tc>
        <w:tc>
          <w:tcPr>
            <w:tcW w:type="dxa" w:w="567"/>
          </w:tcPr>
          <w:p>
            <w:pPr>
              <w:pStyle w:val="Compact"/>
              <w:spacing w:before="20" w:after="20"/>
            </w:pPr>
            <w:r>
              <w:rPr>
                <w:sz w:val="16"/>
              </w:rPr>
              <w:t xml:space="preserve">6</w:t>
            </w:r>
          </w:p>
        </w:tc>
        <w:tc>
          <w:tcPr>
            <w:tcW w:type="dxa" w:w="1020"/>
          </w:tcPr>
          <w:p>
            <w:pPr>
              <w:pStyle w:val="Compact"/>
              <w:spacing w:before="20" w:after="20"/>
            </w:pPr>
            <w:r>
              <w:rPr>
                <w:sz w:val="16"/>
              </w:rPr>
              <w:t xml:space="preserve">3.4</w:t>
            </w:r>
          </w:p>
        </w:tc>
      </w:tr>
      <w:tr>
        <w:tc>
          <w:tcPr>
            <w:tcW w:type="dxa" w:w="680"/>
          </w:tcPr>
          <w:p>
            <w:pPr>
              <w:pStyle w:val="Compact"/>
              <w:spacing w:before="20" w:after="20"/>
            </w:pPr>
            <w:r>
              <w:rPr>
                <w:sz w:val="16"/>
              </w:rPr>
              <w:t xml:space="preserve">S43</w:t>
            </w:r>
          </w:p>
        </w:tc>
        <w:tc>
          <w:tcPr>
            <w:tcW w:type="dxa" w:w="1587"/>
          </w:tcPr>
          <w:p>
            <w:pPr>
              <w:pStyle w:val="Compact"/>
              <w:spacing w:before="20" w:after="20"/>
            </w:pPr>
            <w:r>
              <w:rPr>
                <w:sz w:val="16"/>
              </w:rPr>
              <w:t xml:space="preserve">15/04/2026</w:t>
            </w:r>
          </w:p>
        </w:tc>
        <w:tc>
          <w:tcPr/>
          <w:p>
            <w:pPr>
              <w:pStyle w:val="Compact"/>
              <w:spacing w:before="20" w:after="20"/>
            </w:pPr>
            <w:r>
              <w:rPr>
                <w:sz w:val="16"/>
              </w:rPr>
              <w:t xml:space="preserve">TDW</w:t>
            </w:r>
          </w:p>
        </w:tc>
        <w:tc>
          <w:tcPr>
            <w:tcW w:type="dxa" w:w="680"/>
          </w:tcPr>
          <w:p>
            <w:pPr>
              <w:pStyle w:val="Compact"/>
              <w:spacing w:before="20" w:after="20"/>
            </w:pPr>
            <w:r>
              <w:rPr>
                <w:sz w:val="16"/>
              </w:rPr>
              <w:t xml:space="preserve">0</w:t>
            </w:r>
          </w:p>
        </w:tc>
        <w:tc>
          <w:tcPr>
            <w:tcW w:type="dxa" w:w="2154"/>
          </w:tcPr>
          <w:p>
            <w:pPr>
              <w:pStyle w:val="Compact"/>
              <w:spacing w:before="20" w:after="20"/>
            </w:pPr>
            <w:r>
              <w:rPr>
                <w:sz w:val="16"/>
              </w:rPr>
              <w:t xml:space="preserve">cross-sectional</w:t>
            </w:r>
          </w:p>
        </w:tc>
        <w:tc>
          <w:tcPr>
            <w:tcW w:type="dxa" w:w="1134"/>
          </w:tcPr>
          <w:p>
            <w:pPr>
              <w:pStyle w:val="Compact"/>
              <w:spacing w:before="20" w:after="20"/>
            </w:pPr>
            <w:r>
              <w:rPr>
                <w:sz w:val="16"/>
              </w:rPr>
              <w:t xml:space="preserve">460</w:t>
            </w:r>
          </w:p>
        </w:tc>
        <w:tc>
          <w:tcPr>
            <w:tcW w:type="dxa" w:w="567"/>
          </w:tcPr>
          <w:p>
            <w:pPr>
              <w:pStyle w:val="Compact"/>
              <w:spacing w:before="20" w:after="20"/>
            </w:pPr>
            <w:r>
              <w:rPr>
                <w:sz w:val="16"/>
              </w:rPr>
              <w:t xml:space="preserve">34</w:t>
            </w:r>
          </w:p>
        </w:tc>
        <w:tc>
          <w:tcPr>
            <w:tcW w:type="dxa" w:w="1020"/>
          </w:tcPr>
          <w:p>
            <w:pPr>
              <w:pStyle w:val="Compact"/>
              <w:spacing w:before="20" w:after="20"/>
            </w:pPr>
            <w:r>
              <w:rPr>
                <w:sz w:val="16"/>
              </w:rPr>
              <w:t xml:space="preserve">82.2</w:t>
            </w:r>
          </w:p>
        </w:tc>
      </w:tr>
      <w:tr>
        <w:tc>
          <w:tcPr>
            <w:tcW w:type="dxa" w:w="680"/>
          </w:tcPr>
          <w:p>
            <w:pPr>
              <w:pStyle w:val="Compact"/>
              <w:spacing w:before="20" w:after="20"/>
            </w:pPr>
            <w:r>
              <w:rPr>
                <w:sz w:val="16"/>
              </w:rPr>
              <w:t xml:space="preserve">S44</w:t>
            </w:r>
          </w:p>
        </w:tc>
        <w:tc>
          <w:tcPr>
            <w:tcW w:type="dxa" w:w="1587"/>
          </w:tcPr>
          <w:p>
            <w:pPr>
              <w:pStyle w:val="Compact"/>
              <w:spacing w:before="20" w:after="20"/>
            </w:pPr>
            <w:r>
              <w:rPr>
                <w:sz w:val="16"/>
              </w:rPr>
              <w:t xml:space="preserve">16/04/2026</w:t>
            </w:r>
          </w:p>
        </w:tc>
        <w:tc>
          <w:tcPr/>
          <w:p>
            <w:pPr>
              <w:pStyle w:val="Compact"/>
              <w:spacing w:before="20" w:after="20"/>
            </w:pPr>
            <w:r>
              <w:rPr>
                <w:sz w:val="16"/>
              </w:rPr>
              <w:t xml:space="preserve">TW</w:t>
            </w:r>
          </w:p>
        </w:tc>
        <w:tc>
          <w:tcPr>
            <w:tcW w:type="dxa" w:w="680"/>
          </w:tcPr>
          <w:p>
            <w:pPr>
              <w:pStyle w:val="Compact"/>
              <w:spacing w:before="20" w:after="20"/>
            </w:pPr>
            <w:r>
              <w:rPr>
                <w:sz w:val="16"/>
              </w:rPr>
              <w:t xml:space="preserve">0</w:t>
            </w:r>
          </w:p>
        </w:tc>
        <w:tc>
          <w:tcPr>
            <w:tcW w:type="dxa" w:w="2154"/>
          </w:tcPr>
          <w:p>
            <w:pPr>
              <w:pStyle w:val="Compact"/>
              <w:spacing w:before="20" w:after="20"/>
            </w:pPr>
            <w:r>
              <w:rPr>
                <w:sz w:val="16"/>
              </w:rPr>
              <w:t xml:space="preserve">cross-sectional</w:t>
            </w:r>
          </w:p>
        </w:tc>
        <w:tc>
          <w:tcPr>
            <w:tcW w:type="dxa" w:w="1134"/>
          </w:tcPr>
          <w:p>
            <w:pPr>
              <w:pStyle w:val="Compact"/>
              <w:spacing w:before="20" w:after="20"/>
            </w:pPr>
            <w:r>
              <w:rPr>
                <w:sz w:val="16"/>
              </w:rPr>
              <w:t xml:space="preserve">6</w:t>
            </w:r>
          </w:p>
        </w:tc>
        <w:tc>
          <w:tcPr>
            <w:tcW w:type="dxa" w:w="567"/>
          </w:tcPr>
          <w:p>
            <w:pPr>
              <w:pStyle w:val="Compact"/>
              <w:spacing w:before="20" w:after="20"/>
            </w:pPr>
            <w:r>
              <w:rPr>
                <w:sz w:val="16"/>
              </w:rPr>
              <w:t xml:space="preserve">6</w:t>
            </w:r>
          </w:p>
        </w:tc>
        <w:tc>
          <w:tcPr>
            <w:tcW w:type="dxa" w:w="1020"/>
          </w:tcPr>
          <w:p>
            <w:pPr>
              <w:pStyle w:val="Compact"/>
              <w:spacing w:before="20" w:after="20"/>
            </w:pPr>
            <w:r>
              <w:rPr>
                <w:sz w:val="16"/>
              </w:rPr>
              <w:t xml:space="preserve">1.1</w:t>
            </w:r>
          </w:p>
        </w:tc>
      </w:tr>
      <w:tr>
        <w:tc>
          <w:tcPr>
            <w:tcW w:type="dxa" w:w="680"/>
          </w:tcPr>
          <w:p>
            <w:pPr>
              <w:pStyle w:val="Compact"/>
              <w:spacing w:before="20" w:after="20"/>
            </w:pPr>
            <w:r>
              <w:rPr>
                <w:sz w:val="16"/>
              </w:rPr>
              <w:t xml:space="preserve">S45</w:t>
            </w:r>
          </w:p>
        </w:tc>
        <w:tc>
          <w:tcPr>
            <w:tcW w:type="dxa" w:w="1587"/>
          </w:tcPr>
          <w:p>
            <w:pPr>
              <w:pStyle w:val="Compact"/>
              <w:spacing w:before="20" w:after="20"/>
            </w:pPr>
            <w:r>
              <w:rPr>
                <w:sz w:val="16"/>
              </w:rPr>
              <w:t xml:space="preserve">16/04/2026</w:t>
            </w:r>
          </w:p>
        </w:tc>
        <w:tc>
          <w:tcPr/>
          <w:p>
            <w:pPr>
              <w:pStyle w:val="Compact"/>
              <w:spacing w:before="20" w:after="20"/>
            </w:pPr>
            <w:r>
              <w:rPr>
                <w:sz w:val="16"/>
              </w:rPr>
              <w:t xml:space="preserve">TDW</w:t>
            </w:r>
          </w:p>
        </w:tc>
        <w:tc>
          <w:tcPr>
            <w:tcW w:type="dxa" w:w="680"/>
          </w:tcPr>
          <w:p>
            <w:pPr>
              <w:pStyle w:val="Compact"/>
              <w:spacing w:before="20" w:after="20"/>
            </w:pPr>
            <w:r>
              <w:rPr>
                <w:sz w:val="16"/>
              </w:rPr>
              <w:t xml:space="preserve">0</w:t>
            </w:r>
          </w:p>
        </w:tc>
        <w:tc>
          <w:tcPr>
            <w:tcW w:type="dxa" w:w="2154"/>
          </w:tcPr>
          <w:p>
            <w:pPr>
              <w:pStyle w:val="Compact"/>
              <w:spacing w:before="20" w:after="20"/>
            </w:pPr>
            <w:r>
              <w:rPr>
                <w:sz w:val="16"/>
              </w:rPr>
              <w:t xml:space="preserve">cross-sectional</w:t>
            </w:r>
          </w:p>
        </w:tc>
        <w:tc>
          <w:tcPr>
            <w:tcW w:type="dxa" w:w="1134"/>
          </w:tcPr>
          <w:p>
            <w:pPr>
              <w:pStyle w:val="Compact"/>
              <w:spacing w:before="20" w:after="20"/>
            </w:pPr>
            <w:r>
              <w:rPr>
                <w:sz w:val="16"/>
              </w:rPr>
              <w:t xml:space="preserve">463</w:t>
            </w:r>
          </w:p>
        </w:tc>
        <w:tc>
          <w:tcPr>
            <w:tcW w:type="dxa" w:w="567"/>
          </w:tcPr>
          <w:p>
            <w:pPr>
              <w:pStyle w:val="Compact"/>
              <w:spacing w:before="20" w:after="20"/>
            </w:pPr>
            <w:r>
              <w:rPr>
                <w:sz w:val="16"/>
              </w:rPr>
              <w:t xml:space="preserve">45</w:t>
            </w:r>
          </w:p>
        </w:tc>
        <w:tc>
          <w:tcPr>
            <w:tcW w:type="dxa" w:w="1020"/>
          </w:tcPr>
          <w:p>
            <w:pPr>
              <w:pStyle w:val="Compact"/>
              <w:spacing w:before="20" w:after="20"/>
            </w:pPr>
            <w:r>
              <w:rPr>
                <w:sz w:val="16"/>
              </w:rPr>
              <w:t xml:space="preserve">82.8</w:t>
            </w:r>
          </w:p>
        </w:tc>
      </w:tr>
      <w:tr>
        <w:tc>
          <w:tcPr>
            <w:tcW w:type="dxa" w:w="680"/>
          </w:tcPr>
          <w:p>
            <w:pPr>
              <w:pStyle w:val="Compact"/>
              <w:spacing w:before="20" w:after="20"/>
            </w:pPr>
            <w:r>
              <w:rPr>
                <w:sz w:val="16"/>
              </w:rPr>
              <w:t xml:space="preserve">S46</w:t>
            </w:r>
          </w:p>
        </w:tc>
        <w:tc>
          <w:tcPr>
            <w:tcW w:type="dxa" w:w="1587"/>
          </w:tcPr>
          <w:p>
            <w:pPr>
              <w:pStyle w:val="Compact"/>
              <w:spacing w:before="20" w:after="20"/>
            </w:pPr>
            <w:r>
              <w:rPr>
                <w:sz w:val="16"/>
              </w:rPr>
              <w:t xml:space="preserve">17/04/2026</w:t>
            </w:r>
          </w:p>
        </w:tc>
        <w:tc>
          <w:tcPr/>
          <w:p>
            <w:pPr>
              <w:pStyle w:val="Compact"/>
              <w:spacing w:before="20" w:after="20"/>
            </w:pPr>
            <w:r>
              <w:rPr>
                <w:sz w:val="16"/>
              </w:rPr>
              <w:t xml:space="preserve">TW</w:t>
            </w:r>
          </w:p>
        </w:tc>
        <w:tc>
          <w:tcPr>
            <w:tcW w:type="dxa" w:w="680"/>
          </w:tcPr>
          <w:p>
            <w:pPr>
              <w:pStyle w:val="Compact"/>
              <w:spacing w:before="20" w:after="20"/>
            </w:pPr>
            <w:r>
              <w:rPr>
                <w:sz w:val="16"/>
              </w:rPr>
              <w:t xml:space="preserve">0</w:t>
            </w:r>
          </w:p>
        </w:tc>
        <w:tc>
          <w:tcPr>
            <w:tcW w:type="dxa" w:w="2154"/>
          </w:tcPr>
          <w:p>
            <w:pPr>
              <w:pStyle w:val="Compact"/>
              <w:spacing w:before="20" w:after="20"/>
            </w:pPr>
            <w:r>
              <w:rPr>
                <w:sz w:val="16"/>
              </w:rPr>
              <w:t xml:space="preserve">cross-sectional</w:t>
            </w:r>
          </w:p>
        </w:tc>
        <w:tc>
          <w:tcPr>
            <w:tcW w:type="dxa" w:w="1134"/>
          </w:tcPr>
          <w:p>
            <w:pPr>
              <w:pStyle w:val="Compact"/>
              <w:spacing w:before="20" w:after="20"/>
            </w:pPr>
            <w:r>
              <w:rPr>
                <w:sz w:val="16"/>
              </w:rPr>
              <w:t xml:space="preserve">12</w:t>
            </w:r>
          </w:p>
        </w:tc>
        <w:tc>
          <w:tcPr>
            <w:tcW w:type="dxa" w:w="567"/>
          </w:tcPr>
          <w:p>
            <w:pPr>
              <w:pStyle w:val="Compact"/>
              <w:spacing w:before="20" w:after="20"/>
            </w:pPr>
            <w:r>
              <w:rPr>
                <w:sz w:val="16"/>
              </w:rPr>
              <w:t xml:space="preserve">6</w:t>
            </w:r>
          </w:p>
        </w:tc>
        <w:tc>
          <w:tcPr>
            <w:tcW w:type="dxa" w:w="1020"/>
          </w:tcPr>
          <w:p>
            <w:pPr>
              <w:pStyle w:val="Compact"/>
              <w:spacing w:before="20" w:after="20"/>
            </w:pPr>
            <w:r>
              <w:rPr>
                <w:sz w:val="16"/>
              </w:rPr>
              <w:t xml:space="preserve">2.1</w:t>
            </w:r>
          </w:p>
        </w:tc>
      </w:tr>
      <w:tr>
        <w:tc>
          <w:tcPr>
            <w:tcW w:type="dxa" w:w="680"/>
          </w:tcPr>
          <w:p>
            <w:pPr>
              <w:pStyle w:val="Compact"/>
              <w:spacing w:before="20" w:after="20"/>
            </w:pPr>
            <w:r>
              <w:rPr>
                <w:sz w:val="16"/>
              </w:rPr>
              <w:t xml:space="preserve">S47</w:t>
            </w:r>
          </w:p>
        </w:tc>
        <w:tc>
          <w:tcPr>
            <w:tcW w:type="dxa" w:w="1587"/>
          </w:tcPr>
          <w:p>
            <w:pPr>
              <w:pStyle w:val="Compact"/>
              <w:spacing w:before="20" w:after="20"/>
            </w:pPr>
            <w:r>
              <w:rPr>
                <w:sz w:val="16"/>
              </w:rPr>
              <w:t xml:space="preserve">17/04/2026</w:t>
            </w:r>
          </w:p>
        </w:tc>
        <w:tc>
          <w:tcPr/>
          <w:p>
            <w:pPr>
              <w:pStyle w:val="Compact"/>
              <w:spacing w:before="20" w:after="20"/>
            </w:pPr>
            <w:r>
              <w:rPr>
                <w:sz w:val="16"/>
              </w:rPr>
              <w:t xml:space="preserve">TDW</w:t>
            </w:r>
          </w:p>
        </w:tc>
        <w:tc>
          <w:tcPr>
            <w:tcW w:type="dxa" w:w="680"/>
          </w:tcPr>
          <w:p>
            <w:pPr>
              <w:pStyle w:val="Compact"/>
              <w:spacing w:before="20" w:after="20"/>
            </w:pPr>
            <w:r>
              <w:rPr>
                <w:sz w:val="16"/>
              </w:rPr>
              <w:t xml:space="preserve">0</w:t>
            </w:r>
          </w:p>
        </w:tc>
        <w:tc>
          <w:tcPr>
            <w:tcW w:type="dxa" w:w="2154"/>
          </w:tcPr>
          <w:p>
            <w:pPr>
              <w:pStyle w:val="Compact"/>
              <w:spacing w:before="20" w:after="20"/>
            </w:pPr>
            <w:r>
              <w:rPr>
                <w:sz w:val="16"/>
              </w:rPr>
              <w:t xml:space="preserve">cross-sectional</w:t>
            </w:r>
          </w:p>
        </w:tc>
        <w:tc>
          <w:tcPr>
            <w:tcW w:type="dxa" w:w="1134"/>
          </w:tcPr>
          <w:p>
            <w:pPr>
              <w:pStyle w:val="Compact"/>
              <w:spacing w:before="20" w:after="20"/>
            </w:pPr>
            <w:r>
              <w:rPr>
                <w:sz w:val="16"/>
              </w:rPr>
              <w:t xml:space="preserve">453</w:t>
            </w:r>
          </w:p>
        </w:tc>
        <w:tc>
          <w:tcPr>
            <w:tcW w:type="dxa" w:w="567"/>
          </w:tcPr>
          <w:p>
            <w:pPr>
              <w:pStyle w:val="Compact"/>
              <w:spacing w:before="20" w:after="20"/>
            </w:pPr>
            <w:r>
              <w:rPr>
                <w:sz w:val="16"/>
              </w:rPr>
              <w:t xml:space="preserve">42</w:t>
            </w:r>
          </w:p>
        </w:tc>
        <w:tc>
          <w:tcPr>
            <w:tcW w:type="dxa" w:w="1020"/>
          </w:tcPr>
          <w:p>
            <w:pPr>
              <w:pStyle w:val="Compact"/>
              <w:spacing w:before="20" w:after="20"/>
            </w:pPr>
            <w:r>
              <w:rPr>
                <w:sz w:val="16"/>
              </w:rPr>
              <w:t xml:space="preserve">81.0</w:t>
            </w:r>
          </w:p>
        </w:tc>
      </w:tr>
    </w:tbl>
    <w:p>
      <w:pPr>
        <w:pStyle w:val="BodyText"/>
      </w:pPr>
      <w:r>
        <w:rPr>
          <w:i/>
          <w:iCs/>
        </w:rPr>
        <w:t xml:space="preserve">Primary comparison (§2.1): TDW at t₀ (relaxation delay = 0) vs TW (relaxation delay = 0), n = 11 TDW (S04–S06 + S08 + S10 + S13 + S39 + S41 + S43 + S45 + S47) vs n = 11 TW (S01 + S07 + S09 + S38 + S40 + S42 + S44 + S46 + two additional TW measurements from the February kinetics series: S09 [delay = 0], S11 [delay = 24 h]). Kinetics series (§2.2): S09–S37 (February 2026 longitudinal tracking).</w:t>
      </w:r>
    </w:p>
    <w:bookmarkEnd w:id="31"/>
    <w:bookmarkStart w:id="32" w:name="X571f4bf330a59bbe4636632990b6fa21d06ca2d"/>
    <w:p>
      <w:pPr>
        <w:pStyle w:val="Heading3"/>
      </w:pPr>
      <w:r>
        <w:t xml:space="preserve">Supplementary Table S2. Raw UPE data — germination bioassay arm (</w:t>
      </w:r>
      <w:r>
        <w:rPr>
          <w:i/>
          <w:iCs/>
        </w:rPr>
        <w:t xml:space="preserve">N</w:t>
      </w:r>
      <w:r>
        <w:t xml:space="preserve"> </w:t>
      </w:r>
      <w:r>
        <w:t xml:space="preserve">= 84 germinator-session observations)</w:t>
      </w:r>
    </w:p>
    <w:p>
      <w:pPr>
        <w:pStyle w:val="FirstParagraph"/>
      </w:pPr>
      <w:r>
        <w:t xml:space="preserve">Per-germinator mean photon flux density (background-subtracted RLU s⁻¹ cm⁻²) for each measurement session (D0–D6) in the June 2026 germination campaign. Each value represents the mean of 11 consecutive 1-minute sub-acquisitions from a single germinator, background-subtracted using the empty test-tube value from the same session. SD = standard deviation across sub-acquisitions. Germinators G01–G06 were irrigated with TDW (technologically dynamized water); G07–G12 with TW (tap water, control). D0 (2026-05-30) was acquired on the day of seeding before the first irrigation; both groups show identical UPE at D0 (median = 222 RLU s⁻¹ cm⁻², SD &lt; 1.2 across all 12 germinators), confirming that random group assignment produced balanced groups before any treatment was applied. D0 is excluded from primary and longitudinal comparisons. Primary comparison is at D6 (§2.3); longitudinal profile is reported across D1–D6 (§2.4, Table 1). Sampling was destructive: each germinator was measured once per session.</w:t>
      </w:r>
    </w:p>
    <w:tbl>
      <w:tblPr>
        <w:tblStyle w:val="Table"/>
        <w:tblW w:type="pct" w:w="5000"/>
        <w:tblLayout w:type="fixed"/>
        <w:tblLook w:firstRow="1" w:lastRow="0" w:firstColumn="0" w:lastColumn="0" w:noHBand="0" w:noVBand="0" w:val="0020"/>
      </w:tblPr>
      <w:tblGrid>
        <w:gridCol w:w="963"/>
        <w:gridCol w:w="642"/>
        <w:gridCol w:w="1284"/>
        <w:gridCol w:w="1177"/>
        <w:gridCol w:w="3317"/>
        <w:gridCol w:w="535"/>
      </w:tblGrid>
      <w:tr>
        <w:trPr>
          <w:tblHeader w:val="on"/>
        </w:trPr>
        <w:tc>
          <w:tcPr>
            <w:tcW w:type="dxa" w:w="680"/>
          </w:tcPr>
          <w:p>
            <w:pPr>
              <w:pStyle w:val="Compact"/>
              <w:spacing w:before="20" w:after="20"/>
            </w:pPr>
            <w:r>
              <w:rPr>
                <w:sz w:val="16"/>
              </w:rPr>
              <w:t xml:space="preserve">Session</w:t>
            </w:r>
          </w:p>
        </w:tc>
        <w:tc>
          <w:tcPr>
            <w:tcW w:type="dxa" w:w="1587"/>
          </w:tcPr>
          <w:p>
            <w:pPr>
              <w:pStyle w:val="Compact"/>
              <w:spacing w:before="20" w:after="20"/>
            </w:pPr>
            <w:r>
              <w:rPr>
                <w:sz w:val="16"/>
              </w:rPr>
              <w:t xml:space="preserve">Date</w:t>
            </w:r>
          </w:p>
        </w:tc>
        <w:tc>
          <w:tcPr/>
          <w:p>
            <w:pPr>
              <w:pStyle w:val="Compact"/>
              <w:spacing w:before="20" w:after="20"/>
            </w:pPr>
            <w:r>
              <w:rPr>
                <w:sz w:val="16"/>
              </w:rPr>
              <w:t xml:space="preserve">Germ.</w:t>
            </w:r>
          </w:p>
        </w:tc>
        <w:tc>
          <w:tcPr/>
          <w:p>
            <w:pPr>
              <w:pStyle w:val="Compact"/>
              <w:spacing w:before="20" w:after="20"/>
            </w:pPr>
            <w:r>
              <w:rPr>
                <w:sz w:val="16"/>
              </w:rPr>
              <w:t xml:space="preserve">Cond.</w:t>
            </w:r>
          </w:p>
        </w:tc>
        <w:tc>
          <w:tcPr/>
          <w:p>
            <w:pPr>
              <w:pStyle w:val="Compact"/>
              <w:spacing w:before="20" w:after="20"/>
            </w:pPr>
            <w:r>
              <w:rPr>
                <w:sz w:val="16"/>
              </w:rPr>
              <w:t xml:space="preserve">UPE mean (RLU s⁻¹ cm⁻²)</w:t>
            </w:r>
          </w:p>
        </w:tc>
        <w:tc>
          <w:tcPr/>
          <w:p>
            <w:pPr>
              <w:pStyle w:val="Compact"/>
              <w:spacing w:before="20" w:after="20"/>
            </w:pPr>
            <w:r>
              <w:rPr>
                <w:sz w:val="16"/>
              </w:rPr>
              <w:t xml:space="preserve">SD</w:t>
            </w:r>
          </w:p>
        </w:tc>
      </w:tr>
      <w:tr>
        <w:tc>
          <w:tcPr>
            <w:tcW w:type="dxa" w:w="680"/>
          </w:tcPr>
          <w:p>
            <w:pPr>
              <w:pStyle w:val="Compact"/>
              <w:spacing w:before="20" w:after="20"/>
            </w:pPr>
            <w:r>
              <w:rPr>
                <w:sz w:val="16"/>
              </w:rPr>
              <w:t xml:space="preserve">D0</w:t>
            </w:r>
          </w:p>
        </w:tc>
        <w:tc>
          <w:tcPr>
            <w:tcW w:type="dxa" w:w="1587"/>
          </w:tcPr>
          <w:p>
            <w:pPr>
              <w:pStyle w:val="Compact"/>
              <w:spacing w:before="20" w:after="20"/>
            </w:pPr>
            <w:r>
              <w:rPr>
                <w:sz w:val="16"/>
              </w:rPr>
              <w:t xml:space="preserve">2026-05-30</w:t>
            </w:r>
          </w:p>
        </w:tc>
        <w:tc>
          <w:tcPr/>
          <w:p>
            <w:pPr>
              <w:pStyle w:val="Compact"/>
              <w:spacing w:before="20" w:after="20"/>
            </w:pPr>
            <w:r>
              <w:rPr>
                <w:sz w:val="16"/>
              </w:rPr>
              <w:t xml:space="preserve">G01</w:t>
            </w:r>
          </w:p>
        </w:tc>
        <w:tc>
          <w:tcPr/>
          <w:p>
            <w:pPr>
              <w:pStyle w:val="Compact"/>
              <w:spacing w:before="20" w:after="20"/>
            </w:pPr>
            <w:r>
              <w:rPr>
                <w:sz w:val="16"/>
              </w:rPr>
              <w:t xml:space="preserve">TDW</w:t>
            </w:r>
          </w:p>
        </w:tc>
        <w:tc>
          <w:tcPr/>
          <w:p>
            <w:pPr>
              <w:pStyle w:val="Compact"/>
              <w:spacing w:before="20" w:after="20"/>
            </w:pPr>
            <w:r>
              <w:rPr>
                <w:sz w:val="16"/>
              </w:rPr>
              <w:t xml:space="preserve">222</w:t>
            </w:r>
          </w:p>
        </w:tc>
        <w:tc>
          <w:tcPr/>
          <w:p>
            <w:pPr>
              <w:pStyle w:val="Compact"/>
              <w:spacing w:before="20" w:after="20"/>
            </w:pPr>
            <w:r>
              <w:rPr>
                <w:sz w:val="16"/>
              </w:rPr>
              <w:t xml:space="preserve">1.0</w:t>
            </w:r>
          </w:p>
        </w:tc>
      </w:tr>
      <w:tr>
        <w:tc>
          <w:tcPr>
            <w:tcW w:type="dxa" w:w="680"/>
          </w:tcPr>
          <w:p>
            <w:pPr>
              <w:pStyle w:val="Compact"/>
              <w:spacing w:before="20" w:after="20"/>
            </w:pPr>
            <w:r>
              <w:rPr>
                <w:sz w:val="16"/>
              </w:rPr>
              <w:t xml:space="preserve">D0</w:t>
            </w:r>
          </w:p>
        </w:tc>
        <w:tc>
          <w:tcPr>
            <w:tcW w:type="dxa" w:w="1587"/>
          </w:tcPr>
          <w:p>
            <w:pPr>
              <w:pStyle w:val="Compact"/>
              <w:spacing w:before="20" w:after="20"/>
            </w:pPr>
            <w:r>
              <w:rPr>
                <w:sz w:val="16"/>
              </w:rPr>
              <w:t xml:space="preserve">2026-05-30</w:t>
            </w:r>
          </w:p>
        </w:tc>
        <w:tc>
          <w:tcPr/>
          <w:p>
            <w:pPr>
              <w:pStyle w:val="Compact"/>
              <w:spacing w:before="20" w:after="20"/>
            </w:pPr>
            <w:r>
              <w:rPr>
                <w:sz w:val="16"/>
              </w:rPr>
              <w:t xml:space="preserve">G02</w:t>
            </w:r>
          </w:p>
        </w:tc>
        <w:tc>
          <w:tcPr/>
          <w:p>
            <w:pPr>
              <w:pStyle w:val="Compact"/>
              <w:spacing w:before="20" w:after="20"/>
            </w:pPr>
            <w:r>
              <w:rPr>
                <w:sz w:val="16"/>
              </w:rPr>
              <w:t xml:space="preserve">TDW</w:t>
            </w:r>
          </w:p>
        </w:tc>
        <w:tc>
          <w:tcPr/>
          <w:p>
            <w:pPr>
              <w:pStyle w:val="Compact"/>
              <w:spacing w:before="20" w:after="20"/>
            </w:pPr>
            <w:r>
              <w:rPr>
                <w:sz w:val="16"/>
              </w:rPr>
              <w:t xml:space="preserve">222</w:t>
            </w:r>
          </w:p>
        </w:tc>
        <w:tc>
          <w:tcPr/>
          <w:p>
            <w:pPr>
              <w:pStyle w:val="Compact"/>
              <w:spacing w:before="20" w:after="20"/>
            </w:pPr>
            <w:r>
              <w:rPr>
                <w:sz w:val="16"/>
              </w:rPr>
              <w:t xml:space="preserve">0.8</w:t>
            </w:r>
          </w:p>
        </w:tc>
      </w:tr>
      <w:tr>
        <w:tc>
          <w:tcPr>
            <w:tcW w:type="dxa" w:w="680"/>
          </w:tcPr>
          <w:p>
            <w:pPr>
              <w:pStyle w:val="Compact"/>
              <w:spacing w:before="20" w:after="20"/>
            </w:pPr>
            <w:r>
              <w:rPr>
                <w:sz w:val="16"/>
              </w:rPr>
              <w:t xml:space="preserve">D0</w:t>
            </w:r>
          </w:p>
        </w:tc>
        <w:tc>
          <w:tcPr>
            <w:tcW w:type="dxa" w:w="1587"/>
          </w:tcPr>
          <w:p>
            <w:pPr>
              <w:pStyle w:val="Compact"/>
              <w:spacing w:before="20" w:after="20"/>
            </w:pPr>
            <w:r>
              <w:rPr>
                <w:sz w:val="16"/>
              </w:rPr>
              <w:t xml:space="preserve">2026-05-30</w:t>
            </w:r>
          </w:p>
        </w:tc>
        <w:tc>
          <w:tcPr/>
          <w:p>
            <w:pPr>
              <w:pStyle w:val="Compact"/>
              <w:spacing w:before="20" w:after="20"/>
            </w:pPr>
            <w:r>
              <w:rPr>
                <w:sz w:val="16"/>
              </w:rPr>
              <w:t xml:space="preserve">G03</w:t>
            </w:r>
          </w:p>
        </w:tc>
        <w:tc>
          <w:tcPr/>
          <w:p>
            <w:pPr>
              <w:pStyle w:val="Compact"/>
              <w:spacing w:before="20" w:after="20"/>
            </w:pPr>
            <w:r>
              <w:rPr>
                <w:sz w:val="16"/>
              </w:rPr>
              <w:t xml:space="preserve">TDW</w:t>
            </w:r>
          </w:p>
        </w:tc>
        <w:tc>
          <w:tcPr/>
          <w:p>
            <w:pPr>
              <w:pStyle w:val="Compact"/>
              <w:spacing w:before="20" w:after="20"/>
            </w:pPr>
            <w:r>
              <w:rPr>
                <w:sz w:val="16"/>
              </w:rPr>
              <w:t xml:space="preserve">222</w:t>
            </w:r>
          </w:p>
        </w:tc>
        <w:tc>
          <w:tcPr/>
          <w:p>
            <w:pPr>
              <w:pStyle w:val="Compact"/>
              <w:spacing w:before="20" w:after="20"/>
            </w:pPr>
            <w:r>
              <w:rPr>
                <w:sz w:val="16"/>
              </w:rPr>
              <w:t xml:space="preserve">1.1</w:t>
            </w:r>
          </w:p>
        </w:tc>
      </w:tr>
      <w:tr>
        <w:tc>
          <w:tcPr>
            <w:tcW w:type="dxa" w:w="680"/>
          </w:tcPr>
          <w:p>
            <w:pPr>
              <w:pStyle w:val="Compact"/>
              <w:spacing w:before="20" w:after="20"/>
            </w:pPr>
            <w:r>
              <w:rPr>
                <w:sz w:val="16"/>
              </w:rPr>
              <w:t xml:space="preserve">D0</w:t>
            </w:r>
          </w:p>
        </w:tc>
        <w:tc>
          <w:tcPr>
            <w:tcW w:type="dxa" w:w="1587"/>
          </w:tcPr>
          <w:p>
            <w:pPr>
              <w:pStyle w:val="Compact"/>
              <w:spacing w:before="20" w:after="20"/>
            </w:pPr>
            <w:r>
              <w:rPr>
                <w:sz w:val="16"/>
              </w:rPr>
              <w:t xml:space="preserve">2026-05-30</w:t>
            </w:r>
          </w:p>
        </w:tc>
        <w:tc>
          <w:tcPr/>
          <w:p>
            <w:pPr>
              <w:pStyle w:val="Compact"/>
              <w:spacing w:before="20" w:after="20"/>
            </w:pPr>
            <w:r>
              <w:rPr>
                <w:sz w:val="16"/>
              </w:rPr>
              <w:t xml:space="preserve">G04</w:t>
            </w:r>
          </w:p>
        </w:tc>
        <w:tc>
          <w:tcPr/>
          <w:p>
            <w:pPr>
              <w:pStyle w:val="Compact"/>
              <w:spacing w:before="20" w:after="20"/>
            </w:pPr>
            <w:r>
              <w:rPr>
                <w:sz w:val="16"/>
              </w:rPr>
              <w:t xml:space="preserve">TDW</w:t>
            </w:r>
          </w:p>
        </w:tc>
        <w:tc>
          <w:tcPr/>
          <w:p>
            <w:pPr>
              <w:pStyle w:val="Compact"/>
              <w:spacing w:before="20" w:after="20"/>
            </w:pPr>
            <w:r>
              <w:rPr>
                <w:sz w:val="16"/>
              </w:rPr>
              <w:t xml:space="preserve">222</w:t>
            </w:r>
          </w:p>
        </w:tc>
        <w:tc>
          <w:tcPr/>
          <w:p>
            <w:pPr>
              <w:pStyle w:val="Compact"/>
              <w:spacing w:before="20" w:after="20"/>
            </w:pPr>
            <w:r>
              <w:rPr>
                <w:sz w:val="16"/>
              </w:rPr>
              <w:t xml:space="preserve">0.7</w:t>
            </w:r>
          </w:p>
        </w:tc>
      </w:tr>
      <w:tr>
        <w:tc>
          <w:tcPr>
            <w:tcW w:type="dxa" w:w="680"/>
          </w:tcPr>
          <w:p>
            <w:pPr>
              <w:pStyle w:val="Compact"/>
              <w:spacing w:before="20" w:after="20"/>
            </w:pPr>
            <w:r>
              <w:rPr>
                <w:sz w:val="16"/>
              </w:rPr>
              <w:t xml:space="preserve">D0</w:t>
            </w:r>
          </w:p>
        </w:tc>
        <w:tc>
          <w:tcPr>
            <w:tcW w:type="dxa" w:w="1587"/>
          </w:tcPr>
          <w:p>
            <w:pPr>
              <w:pStyle w:val="Compact"/>
              <w:spacing w:before="20" w:after="20"/>
            </w:pPr>
            <w:r>
              <w:rPr>
                <w:sz w:val="16"/>
              </w:rPr>
              <w:t xml:space="preserve">2026-05-30</w:t>
            </w:r>
          </w:p>
        </w:tc>
        <w:tc>
          <w:tcPr/>
          <w:p>
            <w:pPr>
              <w:pStyle w:val="Compact"/>
              <w:spacing w:before="20" w:after="20"/>
            </w:pPr>
            <w:r>
              <w:rPr>
                <w:sz w:val="16"/>
              </w:rPr>
              <w:t xml:space="preserve">G05</w:t>
            </w:r>
          </w:p>
        </w:tc>
        <w:tc>
          <w:tcPr/>
          <w:p>
            <w:pPr>
              <w:pStyle w:val="Compact"/>
              <w:spacing w:before="20" w:after="20"/>
            </w:pPr>
            <w:r>
              <w:rPr>
                <w:sz w:val="16"/>
              </w:rPr>
              <w:t xml:space="preserve">TDW</w:t>
            </w:r>
          </w:p>
        </w:tc>
        <w:tc>
          <w:tcPr/>
          <w:p>
            <w:pPr>
              <w:pStyle w:val="Compact"/>
              <w:spacing w:before="20" w:after="20"/>
            </w:pPr>
            <w:r>
              <w:rPr>
                <w:sz w:val="16"/>
              </w:rPr>
              <w:t xml:space="preserve">222</w:t>
            </w:r>
          </w:p>
        </w:tc>
        <w:tc>
          <w:tcPr/>
          <w:p>
            <w:pPr>
              <w:pStyle w:val="Compact"/>
              <w:spacing w:before="20" w:after="20"/>
            </w:pPr>
            <w:r>
              <w:rPr>
                <w:sz w:val="16"/>
              </w:rPr>
              <w:t xml:space="preserve">0.6</w:t>
            </w:r>
          </w:p>
        </w:tc>
      </w:tr>
      <w:tr>
        <w:tc>
          <w:tcPr>
            <w:tcW w:type="dxa" w:w="680"/>
          </w:tcPr>
          <w:p>
            <w:pPr>
              <w:pStyle w:val="Compact"/>
              <w:spacing w:before="20" w:after="20"/>
            </w:pPr>
            <w:r>
              <w:rPr>
                <w:sz w:val="16"/>
              </w:rPr>
              <w:t xml:space="preserve">D0</w:t>
            </w:r>
          </w:p>
        </w:tc>
        <w:tc>
          <w:tcPr>
            <w:tcW w:type="dxa" w:w="1587"/>
          </w:tcPr>
          <w:p>
            <w:pPr>
              <w:pStyle w:val="Compact"/>
              <w:spacing w:before="20" w:after="20"/>
            </w:pPr>
            <w:r>
              <w:rPr>
                <w:sz w:val="16"/>
              </w:rPr>
              <w:t xml:space="preserve">2026-05-30</w:t>
            </w:r>
          </w:p>
        </w:tc>
        <w:tc>
          <w:tcPr/>
          <w:p>
            <w:pPr>
              <w:pStyle w:val="Compact"/>
              <w:spacing w:before="20" w:after="20"/>
            </w:pPr>
            <w:r>
              <w:rPr>
                <w:sz w:val="16"/>
              </w:rPr>
              <w:t xml:space="preserve">G06</w:t>
            </w:r>
          </w:p>
        </w:tc>
        <w:tc>
          <w:tcPr/>
          <w:p>
            <w:pPr>
              <w:pStyle w:val="Compact"/>
              <w:spacing w:before="20" w:after="20"/>
            </w:pPr>
            <w:r>
              <w:rPr>
                <w:sz w:val="16"/>
              </w:rPr>
              <w:t xml:space="preserve">TDW</w:t>
            </w:r>
          </w:p>
        </w:tc>
        <w:tc>
          <w:tcPr/>
          <w:p>
            <w:pPr>
              <w:pStyle w:val="Compact"/>
              <w:spacing w:before="20" w:after="20"/>
            </w:pPr>
            <w:r>
              <w:rPr>
                <w:sz w:val="16"/>
              </w:rPr>
              <w:t xml:space="preserve">222</w:t>
            </w:r>
          </w:p>
        </w:tc>
        <w:tc>
          <w:tcPr/>
          <w:p>
            <w:pPr>
              <w:pStyle w:val="Compact"/>
              <w:spacing w:before="20" w:after="20"/>
            </w:pPr>
            <w:r>
              <w:rPr>
                <w:sz w:val="16"/>
              </w:rPr>
              <w:t xml:space="preserve">0.8</w:t>
            </w:r>
          </w:p>
        </w:tc>
      </w:tr>
      <w:tr>
        <w:tc>
          <w:tcPr>
            <w:tcW w:type="dxa" w:w="680"/>
          </w:tcPr>
          <w:p>
            <w:pPr>
              <w:pStyle w:val="Compact"/>
              <w:spacing w:before="20" w:after="20"/>
            </w:pPr>
            <w:r>
              <w:rPr>
                <w:sz w:val="16"/>
              </w:rPr>
              <w:t xml:space="preserve">D0</w:t>
            </w:r>
          </w:p>
        </w:tc>
        <w:tc>
          <w:tcPr>
            <w:tcW w:type="dxa" w:w="1587"/>
          </w:tcPr>
          <w:p>
            <w:pPr>
              <w:pStyle w:val="Compact"/>
              <w:spacing w:before="20" w:after="20"/>
            </w:pPr>
            <w:r>
              <w:rPr>
                <w:sz w:val="16"/>
              </w:rPr>
              <w:t xml:space="preserve">2026-05-30</w:t>
            </w:r>
          </w:p>
        </w:tc>
        <w:tc>
          <w:tcPr/>
          <w:p>
            <w:pPr>
              <w:pStyle w:val="Compact"/>
              <w:spacing w:before="20" w:after="20"/>
            </w:pPr>
            <w:r>
              <w:rPr>
                <w:sz w:val="16"/>
              </w:rPr>
              <w:t xml:space="preserve">G07</w:t>
            </w:r>
          </w:p>
        </w:tc>
        <w:tc>
          <w:tcPr/>
          <w:p>
            <w:pPr>
              <w:pStyle w:val="Compact"/>
              <w:spacing w:before="20" w:after="20"/>
            </w:pPr>
            <w:r>
              <w:rPr>
                <w:sz w:val="16"/>
              </w:rPr>
              <w:t xml:space="preserve">TW</w:t>
            </w:r>
          </w:p>
        </w:tc>
        <w:tc>
          <w:tcPr/>
          <w:p>
            <w:pPr>
              <w:pStyle w:val="Compact"/>
              <w:spacing w:before="20" w:after="20"/>
            </w:pPr>
            <w:r>
              <w:rPr>
                <w:sz w:val="16"/>
              </w:rPr>
              <w:t xml:space="preserve">222</w:t>
            </w:r>
          </w:p>
        </w:tc>
        <w:tc>
          <w:tcPr/>
          <w:p>
            <w:pPr>
              <w:pStyle w:val="Compact"/>
              <w:spacing w:before="20" w:after="20"/>
            </w:pPr>
            <w:r>
              <w:rPr>
                <w:sz w:val="16"/>
              </w:rPr>
              <w:t xml:space="preserve">0.8</w:t>
            </w:r>
          </w:p>
        </w:tc>
      </w:tr>
      <w:tr>
        <w:tc>
          <w:tcPr>
            <w:tcW w:type="dxa" w:w="680"/>
          </w:tcPr>
          <w:p>
            <w:pPr>
              <w:pStyle w:val="Compact"/>
              <w:spacing w:before="20" w:after="20"/>
            </w:pPr>
            <w:r>
              <w:rPr>
                <w:sz w:val="16"/>
              </w:rPr>
              <w:t xml:space="preserve">D0</w:t>
            </w:r>
          </w:p>
        </w:tc>
        <w:tc>
          <w:tcPr>
            <w:tcW w:type="dxa" w:w="1587"/>
          </w:tcPr>
          <w:p>
            <w:pPr>
              <w:pStyle w:val="Compact"/>
              <w:spacing w:before="20" w:after="20"/>
            </w:pPr>
            <w:r>
              <w:rPr>
                <w:sz w:val="16"/>
              </w:rPr>
              <w:t xml:space="preserve">2026-05-30</w:t>
            </w:r>
          </w:p>
        </w:tc>
        <w:tc>
          <w:tcPr/>
          <w:p>
            <w:pPr>
              <w:pStyle w:val="Compact"/>
              <w:spacing w:before="20" w:after="20"/>
            </w:pPr>
            <w:r>
              <w:rPr>
                <w:sz w:val="16"/>
              </w:rPr>
              <w:t xml:space="preserve">G08</w:t>
            </w:r>
          </w:p>
        </w:tc>
        <w:tc>
          <w:tcPr/>
          <w:p>
            <w:pPr>
              <w:pStyle w:val="Compact"/>
              <w:spacing w:before="20" w:after="20"/>
            </w:pPr>
            <w:r>
              <w:rPr>
                <w:sz w:val="16"/>
              </w:rPr>
              <w:t xml:space="preserve">TW</w:t>
            </w:r>
          </w:p>
        </w:tc>
        <w:tc>
          <w:tcPr/>
          <w:p>
            <w:pPr>
              <w:pStyle w:val="Compact"/>
              <w:spacing w:before="20" w:after="20"/>
            </w:pPr>
            <w:r>
              <w:rPr>
                <w:sz w:val="16"/>
              </w:rPr>
              <w:t xml:space="preserve">222</w:t>
            </w:r>
          </w:p>
        </w:tc>
        <w:tc>
          <w:tcPr/>
          <w:p>
            <w:pPr>
              <w:pStyle w:val="Compact"/>
              <w:spacing w:before="20" w:after="20"/>
            </w:pPr>
            <w:r>
              <w:rPr>
                <w:sz w:val="16"/>
              </w:rPr>
              <w:t xml:space="preserve">0.8</w:t>
            </w:r>
          </w:p>
        </w:tc>
      </w:tr>
      <w:tr>
        <w:tc>
          <w:tcPr>
            <w:tcW w:type="dxa" w:w="680"/>
          </w:tcPr>
          <w:p>
            <w:pPr>
              <w:pStyle w:val="Compact"/>
              <w:spacing w:before="20" w:after="20"/>
            </w:pPr>
            <w:r>
              <w:rPr>
                <w:sz w:val="16"/>
              </w:rPr>
              <w:t xml:space="preserve">D0</w:t>
            </w:r>
          </w:p>
        </w:tc>
        <w:tc>
          <w:tcPr>
            <w:tcW w:type="dxa" w:w="1587"/>
          </w:tcPr>
          <w:p>
            <w:pPr>
              <w:pStyle w:val="Compact"/>
              <w:spacing w:before="20" w:after="20"/>
            </w:pPr>
            <w:r>
              <w:rPr>
                <w:sz w:val="16"/>
              </w:rPr>
              <w:t xml:space="preserve">2026-05-30</w:t>
            </w:r>
          </w:p>
        </w:tc>
        <w:tc>
          <w:tcPr/>
          <w:p>
            <w:pPr>
              <w:pStyle w:val="Compact"/>
              <w:spacing w:before="20" w:after="20"/>
            </w:pPr>
            <w:r>
              <w:rPr>
                <w:sz w:val="16"/>
              </w:rPr>
              <w:t xml:space="preserve">G09</w:t>
            </w:r>
          </w:p>
        </w:tc>
        <w:tc>
          <w:tcPr/>
          <w:p>
            <w:pPr>
              <w:pStyle w:val="Compact"/>
              <w:spacing w:before="20" w:after="20"/>
            </w:pPr>
            <w:r>
              <w:rPr>
                <w:sz w:val="16"/>
              </w:rPr>
              <w:t xml:space="preserve">TW</w:t>
            </w:r>
          </w:p>
        </w:tc>
        <w:tc>
          <w:tcPr/>
          <w:p>
            <w:pPr>
              <w:pStyle w:val="Compact"/>
              <w:spacing w:before="20" w:after="20"/>
            </w:pPr>
            <w:r>
              <w:rPr>
                <w:sz w:val="16"/>
              </w:rPr>
              <w:t xml:space="preserve">222</w:t>
            </w:r>
          </w:p>
        </w:tc>
        <w:tc>
          <w:tcPr/>
          <w:p>
            <w:pPr>
              <w:pStyle w:val="Compact"/>
              <w:spacing w:before="20" w:after="20"/>
            </w:pPr>
            <w:r>
              <w:rPr>
                <w:sz w:val="16"/>
              </w:rPr>
              <w:t xml:space="preserve">0.9</w:t>
            </w:r>
          </w:p>
        </w:tc>
      </w:tr>
      <w:tr>
        <w:tc>
          <w:tcPr>
            <w:tcW w:type="dxa" w:w="680"/>
          </w:tcPr>
          <w:p>
            <w:pPr>
              <w:pStyle w:val="Compact"/>
              <w:spacing w:before="20" w:after="20"/>
            </w:pPr>
            <w:r>
              <w:rPr>
                <w:sz w:val="16"/>
              </w:rPr>
              <w:t xml:space="preserve">D0</w:t>
            </w:r>
          </w:p>
        </w:tc>
        <w:tc>
          <w:tcPr>
            <w:tcW w:type="dxa" w:w="1587"/>
          </w:tcPr>
          <w:p>
            <w:pPr>
              <w:pStyle w:val="Compact"/>
              <w:spacing w:before="20" w:after="20"/>
            </w:pPr>
            <w:r>
              <w:rPr>
                <w:sz w:val="16"/>
              </w:rPr>
              <w:t xml:space="preserve">2026-05-30</w:t>
            </w:r>
          </w:p>
        </w:tc>
        <w:tc>
          <w:tcPr/>
          <w:p>
            <w:pPr>
              <w:pStyle w:val="Compact"/>
              <w:spacing w:before="20" w:after="20"/>
            </w:pPr>
            <w:r>
              <w:rPr>
                <w:sz w:val="16"/>
              </w:rPr>
              <w:t xml:space="preserve">G10</w:t>
            </w:r>
          </w:p>
        </w:tc>
        <w:tc>
          <w:tcPr/>
          <w:p>
            <w:pPr>
              <w:pStyle w:val="Compact"/>
              <w:spacing w:before="20" w:after="20"/>
            </w:pPr>
            <w:r>
              <w:rPr>
                <w:sz w:val="16"/>
              </w:rPr>
              <w:t xml:space="preserve">TW</w:t>
            </w:r>
          </w:p>
        </w:tc>
        <w:tc>
          <w:tcPr/>
          <w:p>
            <w:pPr>
              <w:pStyle w:val="Compact"/>
              <w:spacing w:before="20" w:after="20"/>
            </w:pPr>
            <w:r>
              <w:rPr>
                <w:sz w:val="16"/>
              </w:rPr>
              <w:t xml:space="preserve">221</w:t>
            </w:r>
          </w:p>
        </w:tc>
        <w:tc>
          <w:tcPr/>
          <w:p>
            <w:pPr>
              <w:pStyle w:val="Compact"/>
              <w:spacing w:before="20" w:after="20"/>
            </w:pPr>
            <w:r>
              <w:rPr>
                <w:sz w:val="16"/>
              </w:rPr>
              <w:t xml:space="preserve">1.2</w:t>
            </w:r>
          </w:p>
        </w:tc>
      </w:tr>
      <w:tr>
        <w:tc>
          <w:tcPr>
            <w:tcW w:type="dxa" w:w="680"/>
          </w:tcPr>
          <w:p>
            <w:pPr>
              <w:pStyle w:val="Compact"/>
              <w:spacing w:before="20" w:after="20"/>
            </w:pPr>
            <w:r>
              <w:rPr>
                <w:sz w:val="16"/>
              </w:rPr>
              <w:t xml:space="preserve">D0</w:t>
            </w:r>
          </w:p>
        </w:tc>
        <w:tc>
          <w:tcPr>
            <w:tcW w:type="dxa" w:w="1587"/>
          </w:tcPr>
          <w:p>
            <w:pPr>
              <w:pStyle w:val="Compact"/>
              <w:spacing w:before="20" w:after="20"/>
            </w:pPr>
            <w:r>
              <w:rPr>
                <w:sz w:val="16"/>
              </w:rPr>
              <w:t xml:space="preserve">2026-05-30</w:t>
            </w:r>
          </w:p>
        </w:tc>
        <w:tc>
          <w:tcPr/>
          <w:p>
            <w:pPr>
              <w:pStyle w:val="Compact"/>
              <w:spacing w:before="20" w:after="20"/>
            </w:pPr>
            <w:r>
              <w:rPr>
                <w:sz w:val="16"/>
              </w:rPr>
              <w:t xml:space="preserve">G11</w:t>
            </w:r>
          </w:p>
        </w:tc>
        <w:tc>
          <w:tcPr/>
          <w:p>
            <w:pPr>
              <w:pStyle w:val="Compact"/>
              <w:spacing w:before="20" w:after="20"/>
            </w:pPr>
            <w:r>
              <w:rPr>
                <w:sz w:val="16"/>
              </w:rPr>
              <w:t xml:space="preserve">TW</w:t>
            </w:r>
          </w:p>
        </w:tc>
        <w:tc>
          <w:tcPr/>
          <w:p>
            <w:pPr>
              <w:pStyle w:val="Compact"/>
              <w:spacing w:before="20" w:after="20"/>
            </w:pPr>
            <w:r>
              <w:rPr>
                <w:sz w:val="16"/>
              </w:rPr>
              <w:t xml:space="preserve">222</w:t>
            </w:r>
          </w:p>
        </w:tc>
        <w:tc>
          <w:tcPr/>
          <w:p>
            <w:pPr>
              <w:pStyle w:val="Compact"/>
              <w:spacing w:before="20" w:after="20"/>
            </w:pPr>
            <w:r>
              <w:rPr>
                <w:sz w:val="16"/>
              </w:rPr>
              <w:t xml:space="preserve">0.9</w:t>
            </w:r>
          </w:p>
        </w:tc>
      </w:tr>
      <w:tr>
        <w:tc>
          <w:tcPr>
            <w:tcW w:type="dxa" w:w="680"/>
          </w:tcPr>
          <w:p>
            <w:pPr>
              <w:pStyle w:val="Compact"/>
              <w:spacing w:before="20" w:after="20"/>
            </w:pPr>
            <w:r>
              <w:rPr>
                <w:sz w:val="16"/>
              </w:rPr>
              <w:t xml:space="preserve">D0</w:t>
            </w:r>
          </w:p>
        </w:tc>
        <w:tc>
          <w:tcPr>
            <w:tcW w:type="dxa" w:w="1587"/>
          </w:tcPr>
          <w:p>
            <w:pPr>
              <w:pStyle w:val="Compact"/>
              <w:spacing w:before="20" w:after="20"/>
            </w:pPr>
            <w:r>
              <w:rPr>
                <w:sz w:val="16"/>
              </w:rPr>
              <w:t xml:space="preserve">2026-05-30</w:t>
            </w:r>
          </w:p>
        </w:tc>
        <w:tc>
          <w:tcPr/>
          <w:p>
            <w:pPr>
              <w:pStyle w:val="Compact"/>
              <w:spacing w:before="20" w:after="20"/>
            </w:pPr>
            <w:r>
              <w:rPr>
                <w:sz w:val="16"/>
              </w:rPr>
              <w:t xml:space="preserve">G12</w:t>
            </w:r>
          </w:p>
        </w:tc>
        <w:tc>
          <w:tcPr/>
          <w:p>
            <w:pPr>
              <w:pStyle w:val="Compact"/>
              <w:spacing w:before="20" w:after="20"/>
            </w:pPr>
            <w:r>
              <w:rPr>
                <w:sz w:val="16"/>
              </w:rPr>
              <w:t xml:space="preserve">TW</w:t>
            </w:r>
          </w:p>
        </w:tc>
        <w:tc>
          <w:tcPr/>
          <w:p>
            <w:pPr>
              <w:pStyle w:val="Compact"/>
              <w:spacing w:before="20" w:after="20"/>
            </w:pPr>
            <w:r>
              <w:rPr>
                <w:sz w:val="16"/>
              </w:rPr>
              <w:t xml:space="preserve">222</w:t>
            </w:r>
          </w:p>
        </w:tc>
        <w:tc>
          <w:tcPr/>
          <w:p>
            <w:pPr>
              <w:pStyle w:val="Compact"/>
              <w:spacing w:before="20" w:after="20"/>
            </w:pPr>
            <w:r>
              <w:rPr>
                <w:sz w:val="16"/>
              </w:rPr>
              <w:t xml:space="preserve">0.9</w:t>
            </w:r>
          </w:p>
        </w:tc>
      </w:tr>
      <w:tr>
        <w:tc>
          <w:tcPr>
            <w:tcW w:type="dxa" w:w="680"/>
          </w:tcPr>
          <w:p>
            <w:pPr>
              <w:pStyle w:val="Compact"/>
              <w:spacing w:before="20" w:after="20"/>
            </w:pPr>
            <w:r>
              <w:rPr>
                <w:sz w:val="16"/>
              </w:rPr>
              <w:t xml:space="preserve">D1</w:t>
            </w:r>
          </w:p>
        </w:tc>
        <w:tc>
          <w:tcPr>
            <w:tcW w:type="dxa" w:w="1587"/>
          </w:tcPr>
          <w:p>
            <w:pPr>
              <w:pStyle w:val="Compact"/>
              <w:spacing w:before="20" w:after="20"/>
            </w:pPr>
            <w:r>
              <w:rPr>
                <w:sz w:val="16"/>
              </w:rPr>
              <w:t xml:space="preserve">2026-06-01</w:t>
            </w:r>
          </w:p>
        </w:tc>
        <w:tc>
          <w:tcPr/>
          <w:p>
            <w:pPr>
              <w:pStyle w:val="Compact"/>
              <w:spacing w:before="20" w:after="20"/>
            </w:pPr>
            <w:r>
              <w:rPr>
                <w:sz w:val="16"/>
              </w:rPr>
              <w:t xml:space="preserve">G01</w:t>
            </w:r>
          </w:p>
        </w:tc>
        <w:tc>
          <w:tcPr/>
          <w:p>
            <w:pPr>
              <w:pStyle w:val="Compact"/>
              <w:spacing w:before="20" w:after="20"/>
            </w:pPr>
            <w:r>
              <w:rPr>
                <w:sz w:val="16"/>
              </w:rPr>
              <w:t xml:space="preserve">TDW</w:t>
            </w:r>
          </w:p>
        </w:tc>
        <w:tc>
          <w:tcPr/>
          <w:p>
            <w:pPr>
              <w:pStyle w:val="Compact"/>
              <w:spacing w:before="20" w:after="20"/>
            </w:pPr>
            <w:r>
              <w:rPr>
                <w:sz w:val="16"/>
              </w:rPr>
              <w:t xml:space="preserve">687</w:t>
            </w:r>
          </w:p>
        </w:tc>
        <w:tc>
          <w:tcPr/>
          <w:p>
            <w:pPr>
              <w:pStyle w:val="Compact"/>
              <w:spacing w:before="20" w:after="20"/>
            </w:pPr>
            <w:r>
              <w:rPr>
                <w:sz w:val="16"/>
              </w:rPr>
              <w:t xml:space="preserve">24.3</w:t>
            </w:r>
          </w:p>
        </w:tc>
      </w:tr>
      <w:tr>
        <w:tc>
          <w:tcPr>
            <w:tcW w:type="dxa" w:w="680"/>
          </w:tcPr>
          <w:p>
            <w:pPr>
              <w:pStyle w:val="Compact"/>
              <w:spacing w:before="20" w:after="20"/>
            </w:pPr>
            <w:r>
              <w:rPr>
                <w:sz w:val="16"/>
              </w:rPr>
              <w:t xml:space="preserve">D1</w:t>
            </w:r>
          </w:p>
        </w:tc>
        <w:tc>
          <w:tcPr>
            <w:tcW w:type="dxa" w:w="1587"/>
          </w:tcPr>
          <w:p>
            <w:pPr>
              <w:pStyle w:val="Compact"/>
              <w:spacing w:before="20" w:after="20"/>
            </w:pPr>
            <w:r>
              <w:rPr>
                <w:sz w:val="16"/>
              </w:rPr>
              <w:t xml:space="preserve">2026-06-01</w:t>
            </w:r>
          </w:p>
        </w:tc>
        <w:tc>
          <w:tcPr/>
          <w:p>
            <w:pPr>
              <w:pStyle w:val="Compact"/>
              <w:spacing w:before="20" w:after="20"/>
            </w:pPr>
            <w:r>
              <w:rPr>
                <w:sz w:val="16"/>
              </w:rPr>
              <w:t xml:space="preserve">G02</w:t>
            </w:r>
          </w:p>
        </w:tc>
        <w:tc>
          <w:tcPr/>
          <w:p>
            <w:pPr>
              <w:pStyle w:val="Compact"/>
              <w:spacing w:before="20" w:after="20"/>
            </w:pPr>
            <w:r>
              <w:rPr>
                <w:sz w:val="16"/>
              </w:rPr>
              <w:t xml:space="preserve">TDW</w:t>
            </w:r>
          </w:p>
        </w:tc>
        <w:tc>
          <w:tcPr/>
          <w:p>
            <w:pPr>
              <w:pStyle w:val="Compact"/>
              <w:spacing w:before="20" w:after="20"/>
            </w:pPr>
            <w:r>
              <w:rPr>
                <w:sz w:val="16"/>
              </w:rPr>
              <w:t xml:space="preserve">697</w:t>
            </w:r>
          </w:p>
        </w:tc>
        <w:tc>
          <w:tcPr/>
          <w:p>
            <w:pPr>
              <w:pStyle w:val="Compact"/>
              <w:spacing w:before="20" w:after="20"/>
            </w:pPr>
            <w:r>
              <w:rPr>
                <w:sz w:val="16"/>
              </w:rPr>
              <w:t xml:space="preserve">23.3</w:t>
            </w:r>
          </w:p>
        </w:tc>
      </w:tr>
      <w:tr>
        <w:tc>
          <w:tcPr>
            <w:tcW w:type="dxa" w:w="680"/>
          </w:tcPr>
          <w:p>
            <w:pPr>
              <w:pStyle w:val="Compact"/>
              <w:spacing w:before="20" w:after="20"/>
            </w:pPr>
            <w:r>
              <w:rPr>
                <w:sz w:val="16"/>
              </w:rPr>
              <w:t xml:space="preserve">D1</w:t>
            </w:r>
          </w:p>
        </w:tc>
        <w:tc>
          <w:tcPr>
            <w:tcW w:type="dxa" w:w="1587"/>
          </w:tcPr>
          <w:p>
            <w:pPr>
              <w:pStyle w:val="Compact"/>
              <w:spacing w:before="20" w:after="20"/>
            </w:pPr>
            <w:r>
              <w:rPr>
                <w:sz w:val="16"/>
              </w:rPr>
              <w:t xml:space="preserve">2026-06-01</w:t>
            </w:r>
          </w:p>
        </w:tc>
        <w:tc>
          <w:tcPr/>
          <w:p>
            <w:pPr>
              <w:pStyle w:val="Compact"/>
              <w:spacing w:before="20" w:after="20"/>
            </w:pPr>
            <w:r>
              <w:rPr>
                <w:sz w:val="16"/>
              </w:rPr>
              <w:t xml:space="preserve">G03</w:t>
            </w:r>
          </w:p>
        </w:tc>
        <w:tc>
          <w:tcPr/>
          <w:p>
            <w:pPr>
              <w:pStyle w:val="Compact"/>
              <w:spacing w:before="20" w:after="20"/>
            </w:pPr>
            <w:r>
              <w:rPr>
                <w:sz w:val="16"/>
              </w:rPr>
              <w:t xml:space="preserve">TDW</w:t>
            </w:r>
          </w:p>
        </w:tc>
        <w:tc>
          <w:tcPr/>
          <w:p>
            <w:pPr>
              <w:pStyle w:val="Compact"/>
              <w:spacing w:before="20" w:after="20"/>
            </w:pPr>
            <w:r>
              <w:rPr>
                <w:sz w:val="16"/>
              </w:rPr>
              <w:t xml:space="preserve">690</w:t>
            </w:r>
          </w:p>
        </w:tc>
        <w:tc>
          <w:tcPr/>
          <w:p>
            <w:pPr>
              <w:pStyle w:val="Compact"/>
              <w:spacing w:before="20" w:after="20"/>
            </w:pPr>
            <w:r>
              <w:rPr>
                <w:sz w:val="16"/>
              </w:rPr>
              <w:t xml:space="preserve">20.8</w:t>
            </w:r>
          </w:p>
        </w:tc>
      </w:tr>
      <w:tr>
        <w:tc>
          <w:tcPr>
            <w:tcW w:type="dxa" w:w="680"/>
          </w:tcPr>
          <w:p>
            <w:pPr>
              <w:pStyle w:val="Compact"/>
              <w:spacing w:before="20" w:after="20"/>
            </w:pPr>
            <w:r>
              <w:rPr>
                <w:sz w:val="16"/>
              </w:rPr>
              <w:t xml:space="preserve">D1</w:t>
            </w:r>
          </w:p>
        </w:tc>
        <w:tc>
          <w:tcPr>
            <w:tcW w:type="dxa" w:w="1587"/>
          </w:tcPr>
          <w:p>
            <w:pPr>
              <w:pStyle w:val="Compact"/>
              <w:spacing w:before="20" w:after="20"/>
            </w:pPr>
            <w:r>
              <w:rPr>
                <w:sz w:val="16"/>
              </w:rPr>
              <w:t xml:space="preserve">2026-06-01</w:t>
            </w:r>
          </w:p>
        </w:tc>
        <w:tc>
          <w:tcPr/>
          <w:p>
            <w:pPr>
              <w:pStyle w:val="Compact"/>
              <w:spacing w:before="20" w:after="20"/>
            </w:pPr>
            <w:r>
              <w:rPr>
                <w:sz w:val="16"/>
              </w:rPr>
              <w:t xml:space="preserve">G04</w:t>
            </w:r>
          </w:p>
        </w:tc>
        <w:tc>
          <w:tcPr/>
          <w:p>
            <w:pPr>
              <w:pStyle w:val="Compact"/>
              <w:spacing w:before="20" w:after="20"/>
            </w:pPr>
            <w:r>
              <w:rPr>
                <w:sz w:val="16"/>
              </w:rPr>
              <w:t xml:space="preserve">TDW</w:t>
            </w:r>
          </w:p>
        </w:tc>
        <w:tc>
          <w:tcPr/>
          <w:p>
            <w:pPr>
              <w:pStyle w:val="Compact"/>
              <w:spacing w:before="20" w:after="20"/>
            </w:pPr>
            <w:r>
              <w:rPr>
                <w:sz w:val="16"/>
              </w:rPr>
              <w:t xml:space="preserve">691</w:t>
            </w:r>
          </w:p>
        </w:tc>
        <w:tc>
          <w:tcPr/>
          <w:p>
            <w:pPr>
              <w:pStyle w:val="Compact"/>
              <w:spacing w:before="20" w:after="20"/>
            </w:pPr>
            <w:r>
              <w:rPr>
                <w:sz w:val="16"/>
              </w:rPr>
              <w:t xml:space="preserve">30.5</w:t>
            </w:r>
          </w:p>
        </w:tc>
      </w:tr>
      <w:tr>
        <w:tc>
          <w:tcPr>
            <w:tcW w:type="dxa" w:w="680"/>
          </w:tcPr>
          <w:p>
            <w:pPr>
              <w:pStyle w:val="Compact"/>
              <w:spacing w:before="20" w:after="20"/>
            </w:pPr>
            <w:r>
              <w:rPr>
                <w:sz w:val="16"/>
              </w:rPr>
              <w:t xml:space="preserve">D1</w:t>
            </w:r>
          </w:p>
        </w:tc>
        <w:tc>
          <w:tcPr>
            <w:tcW w:type="dxa" w:w="1587"/>
          </w:tcPr>
          <w:p>
            <w:pPr>
              <w:pStyle w:val="Compact"/>
              <w:spacing w:before="20" w:after="20"/>
            </w:pPr>
            <w:r>
              <w:rPr>
                <w:sz w:val="16"/>
              </w:rPr>
              <w:t xml:space="preserve">2026-06-01</w:t>
            </w:r>
          </w:p>
        </w:tc>
        <w:tc>
          <w:tcPr/>
          <w:p>
            <w:pPr>
              <w:pStyle w:val="Compact"/>
              <w:spacing w:before="20" w:after="20"/>
            </w:pPr>
            <w:r>
              <w:rPr>
                <w:sz w:val="16"/>
              </w:rPr>
              <w:t xml:space="preserve">G05</w:t>
            </w:r>
          </w:p>
        </w:tc>
        <w:tc>
          <w:tcPr/>
          <w:p>
            <w:pPr>
              <w:pStyle w:val="Compact"/>
              <w:spacing w:before="20" w:after="20"/>
            </w:pPr>
            <w:r>
              <w:rPr>
                <w:sz w:val="16"/>
              </w:rPr>
              <w:t xml:space="preserve">TDW</w:t>
            </w:r>
          </w:p>
        </w:tc>
        <w:tc>
          <w:tcPr/>
          <w:p>
            <w:pPr>
              <w:pStyle w:val="Compact"/>
              <w:spacing w:before="20" w:after="20"/>
            </w:pPr>
            <w:r>
              <w:rPr>
                <w:sz w:val="16"/>
              </w:rPr>
              <w:t xml:space="preserve">689</w:t>
            </w:r>
          </w:p>
        </w:tc>
        <w:tc>
          <w:tcPr/>
          <w:p>
            <w:pPr>
              <w:pStyle w:val="Compact"/>
              <w:spacing w:before="20" w:after="20"/>
            </w:pPr>
            <w:r>
              <w:rPr>
                <w:sz w:val="16"/>
              </w:rPr>
              <w:t xml:space="preserve">23.4</w:t>
            </w:r>
          </w:p>
        </w:tc>
      </w:tr>
      <w:tr>
        <w:tc>
          <w:tcPr>
            <w:tcW w:type="dxa" w:w="680"/>
          </w:tcPr>
          <w:p>
            <w:pPr>
              <w:pStyle w:val="Compact"/>
              <w:spacing w:before="20" w:after="20"/>
            </w:pPr>
            <w:r>
              <w:rPr>
                <w:sz w:val="16"/>
              </w:rPr>
              <w:t xml:space="preserve">D1</w:t>
            </w:r>
          </w:p>
        </w:tc>
        <w:tc>
          <w:tcPr>
            <w:tcW w:type="dxa" w:w="1587"/>
          </w:tcPr>
          <w:p>
            <w:pPr>
              <w:pStyle w:val="Compact"/>
              <w:spacing w:before="20" w:after="20"/>
            </w:pPr>
            <w:r>
              <w:rPr>
                <w:sz w:val="16"/>
              </w:rPr>
              <w:t xml:space="preserve">2026-06-01</w:t>
            </w:r>
          </w:p>
        </w:tc>
        <w:tc>
          <w:tcPr/>
          <w:p>
            <w:pPr>
              <w:pStyle w:val="Compact"/>
              <w:spacing w:before="20" w:after="20"/>
            </w:pPr>
            <w:r>
              <w:rPr>
                <w:sz w:val="16"/>
              </w:rPr>
              <w:t xml:space="preserve">G06</w:t>
            </w:r>
          </w:p>
        </w:tc>
        <w:tc>
          <w:tcPr/>
          <w:p>
            <w:pPr>
              <w:pStyle w:val="Compact"/>
              <w:spacing w:before="20" w:after="20"/>
            </w:pPr>
            <w:r>
              <w:rPr>
                <w:sz w:val="16"/>
              </w:rPr>
              <w:t xml:space="preserve">TDW</w:t>
            </w:r>
          </w:p>
        </w:tc>
        <w:tc>
          <w:tcPr/>
          <w:p>
            <w:pPr>
              <w:pStyle w:val="Compact"/>
              <w:spacing w:before="20" w:after="20"/>
            </w:pPr>
            <w:r>
              <w:rPr>
                <w:sz w:val="16"/>
              </w:rPr>
              <w:t xml:space="preserve">682</w:t>
            </w:r>
          </w:p>
        </w:tc>
        <w:tc>
          <w:tcPr/>
          <w:p>
            <w:pPr>
              <w:pStyle w:val="Compact"/>
              <w:spacing w:before="20" w:after="20"/>
            </w:pPr>
            <w:r>
              <w:rPr>
                <w:sz w:val="16"/>
              </w:rPr>
              <w:t xml:space="preserve">22.0</w:t>
            </w:r>
          </w:p>
        </w:tc>
      </w:tr>
      <w:tr>
        <w:tc>
          <w:tcPr>
            <w:tcW w:type="dxa" w:w="680"/>
          </w:tcPr>
          <w:p>
            <w:pPr>
              <w:pStyle w:val="Compact"/>
              <w:spacing w:before="20" w:after="20"/>
            </w:pPr>
            <w:r>
              <w:rPr>
                <w:sz w:val="16"/>
              </w:rPr>
              <w:t xml:space="preserve">D1</w:t>
            </w:r>
          </w:p>
        </w:tc>
        <w:tc>
          <w:tcPr>
            <w:tcW w:type="dxa" w:w="1587"/>
          </w:tcPr>
          <w:p>
            <w:pPr>
              <w:pStyle w:val="Compact"/>
              <w:spacing w:before="20" w:after="20"/>
            </w:pPr>
            <w:r>
              <w:rPr>
                <w:sz w:val="16"/>
              </w:rPr>
              <w:t xml:space="preserve">2026-06-01</w:t>
            </w:r>
          </w:p>
        </w:tc>
        <w:tc>
          <w:tcPr/>
          <w:p>
            <w:pPr>
              <w:pStyle w:val="Compact"/>
              <w:spacing w:before="20" w:after="20"/>
            </w:pPr>
            <w:r>
              <w:rPr>
                <w:sz w:val="16"/>
              </w:rPr>
              <w:t xml:space="preserve">G07</w:t>
            </w:r>
          </w:p>
        </w:tc>
        <w:tc>
          <w:tcPr/>
          <w:p>
            <w:pPr>
              <w:pStyle w:val="Compact"/>
              <w:spacing w:before="20" w:after="20"/>
            </w:pPr>
            <w:r>
              <w:rPr>
                <w:sz w:val="16"/>
              </w:rPr>
              <w:t xml:space="preserve">TW</w:t>
            </w:r>
          </w:p>
        </w:tc>
        <w:tc>
          <w:tcPr/>
          <w:p>
            <w:pPr>
              <w:pStyle w:val="Compact"/>
              <w:spacing w:before="20" w:after="20"/>
            </w:pPr>
            <w:r>
              <w:rPr>
                <w:sz w:val="16"/>
              </w:rPr>
              <w:t xml:space="preserve">277</w:t>
            </w:r>
          </w:p>
        </w:tc>
        <w:tc>
          <w:tcPr/>
          <w:p>
            <w:pPr>
              <w:pStyle w:val="Compact"/>
              <w:spacing w:before="20" w:after="20"/>
            </w:pPr>
            <w:r>
              <w:rPr>
                <w:sz w:val="16"/>
              </w:rPr>
              <w:t xml:space="preserve">35.4</w:t>
            </w:r>
          </w:p>
        </w:tc>
      </w:tr>
      <w:tr>
        <w:tc>
          <w:tcPr>
            <w:tcW w:type="dxa" w:w="680"/>
          </w:tcPr>
          <w:p>
            <w:pPr>
              <w:pStyle w:val="Compact"/>
              <w:spacing w:before="20" w:after="20"/>
            </w:pPr>
            <w:r>
              <w:rPr>
                <w:sz w:val="16"/>
              </w:rPr>
              <w:t xml:space="preserve">D1</w:t>
            </w:r>
          </w:p>
        </w:tc>
        <w:tc>
          <w:tcPr>
            <w:tcW w:type="dxa" w:w="1587"/>
          </w:tcPr>
          <w:p>
            <w:pPr>
              <w:pStyle w:val="Compact"/>
              <w:spacing w:before="20" w:after="20"/>
            </w:pPr>
            <w:r>
              <w:rPr>
                <w:sz w:val="16"/>
              </w:rPr>
              <w:t xml:space="preserve">2026-06-01</w:t>
            </w:r>
          </w:p>
        </w:tc>
        <w:tc>
          <w:tcPr/>
          <w:p>
            <w:pPr>
              <w:pStyle w:val="Compact"/>
              <w:spacing w:before="20" w:after="20"/>
            </w:pPr>
            <w:r>
              <w:rPr>
                <w:sz w:val="16"/>
              </w:rPr>
              <w:t xml:space="preserve">G08</w:t>
            </w:r>
          </w:p>
        </w:tc>
        <w:tc>
          <w:tcPr/>
          <w:p>
            <w:pPr>
              <w:pStyle w:val="Compact"/>
              <w:spacing w:before="20" w:after="20"/>
            </w:pPr>
            <w:r>
              <w:rPr>
                <w:sz w:val="16"/>
              </w:rPr>
              <w:t xml:space="preserve">TW</w:t>
            </w:r>
          </w:p>
        </w:tc>
        <w:tc>
          <w:tcPr/>
          <w:p>
            <w:pPr>
              <w:pStyle w:val="Compact"/>
              <w:spacing w:before="20" w:after="20"/>
            </w:pPr>
            <w:r>
              <w:rPr>
                <w:sz w:val="16"/>
              </w:rPr>
              <w:t xml:space="preserve">263</w:t>
            </w:r>
          </w:p>
        </w:tc>
        <w:tc>
          <w:tcPr/>
          <w:p>
            <w:pPr>
              <w:pStyle w:val="Compact"/>
              <w:spacing w:before="20" w:after="20"/>
            </w:pPr>
            <w:r>
              <w:rPr>
                <w:sz w:val="16"/>
              </w:rPr>
              <w:t xml:space="preserve">47.1</w:t>
            </w:r>
          </w:p>
        </w:tc>
      </w:tr>
      <w:tr>
        <w:tc>
          <w:tcPr>
            <w:tcW w:type="dxa" w:w="680"/>
          </w:tcPr>
          <w:p>
            <w:pPr>
              <w:pStyle w:val="Compact"/>
              <w:spacing w:before="20" w:after="20"/>
            </w:pPr>
            <w:r>
              <w:rPr>
                <w:sz w:val="16"/>
              </w:rPr>
              <w:t xml:space="preserve">D1</w:t>
            </w:r>
          </w:p>
        </w:tc>
        <w:tc>
          <w:tcPr>
            <w:tcW w:type="dxa" w:w="1587"/>
          </w:tcPr>
          <w:p>
            <w:pPr>
              <w:pStyle w:val="Compact"/>
              <w:spacing w:before="20" w:after="20"/>
            </w:pPr>
            <w:r>
              <w:rPr>
                <w:sz w:val="16"/>
              </w:rPr>
              <w:t xml:space="preserve">2026-06-01</w:t>
            </w:r>
          </w:p>
        </w:tc>
        <w:tc>
          <w:tcPr/>
          <w:p>
            <w:pPr>
              <w:pStyle w:val="Compact"/>
              <w:spacing w:before="20" w:after="20"/>
            </w:pPr>
            <w:r>
              <w:rPr>
                <w:sz w:val="16"/>
              </w:rPr>
              <w:t xml:space="preserve">G09</w:t>
            </w:r>
          </w:p>
        </w:tc>
        <w:tc>
          <w:tcPr/>
          <w:p>
            <w:pPr>
              <w:pStyle w:val="Compact"/>
              <w:spacing w:before="20" w:after="20"/>
            </w:pPr>
            <w:r>
              <w:rPr>
                <w:sz w:val="16"/>
              </w:rPr>
              <w:t xml:space="preserve">TW</w:t>
            </w:r>
          </w:p>
        </w:tc>
        <w:tc>
          <w:tcPr/>
          <w:p>
            <w:pPr>
              <w:pStyle w:val="Compact"/>
              <w:spacing w:before="20" w:after="20"/>
            </w:pPr>
            <w:r>
              <w:rPr>
                <w:sz w:val="16"/>
              </w:rPr>
              <w:t xml:space="preserve">246</w:t>
            </w:r>
          </w:p>
        </w:tc>
        <w:tc>
          <w:tcPr/>
          <w:p>
            <w:pPr>
              <w:pStyle w:val="Compact"/>
              <w:spacing w:before="20" w:after="20"/>
            </w:pPr>
            <w:r>
              <w:rPr>
                <w:sz w:val="16"/>
              </w:rPr>
              <w:t xml:space="preserve">57.2</w:t>
            </w:r>
          </w:p>
        </w:tc>
      </w:tr>
      <w:tr>
        <w:tc>
          <w:tcPr>
            <w:tcW w:type="dxa" w:w="680"/>
          </w:tcPr>
          <w:p>
            <w:pPr>
              <w:pStyle w:val="Compact"/>
              <w:spacing w:before="20" w:after="20"/>
            </w:pPr>
            <w:r>
              <w:rPr>
                <w:sz w:val="16"/>
              </w:rPr>
              <w:t xml:space="preserve">D1</w:t>
            </w:r>
          </w:p>
        </w:tc>
        <w:tc>
          <w:tcPr>
            <w:tcW w:type="dxa" w:w="1587"/>
          </w:tcPr>
          <w:p>
            <w:pPr>
              <w:pStyle w:val="Compact"/>
              <w:spacing w:before="20" w:after="20"/>
            </w:pPr>
            <w:r>
              <w:rPr>
                <w:sz w:val="16"/>
              </w:rPr>
              <w:t xml:space="preserve">2026-06-01</w:t>
            </w:r>
          </w:p>
        </w:tc>
        <w:tc>
          <w:tcPr/>
          <w:p>
            <w:pPr>
              <w:pStyle w:val="Compact"/>
              <w:spacing w:before="20" w:after="20"/>
            </w:pPr>
            <w:r>
              <w:rPr>
                <w:sz w:val="16"/>
              </w:rPr>
              <w:t xml:space="preserve">G10</w:t>
            </w:r>
          </w:p>
        </w:tc>
        <w:tc>
          <w:tcPr/>
          <w:p>
            <w:pPr>
              <w:pStyle w:val="Compact"/>
              <w:spacing w:before="20" w:after="20"/>
            </w:pPr>
            <w:r>
              <w:rPr>
                <w:sz w:val="16"/>
              </w:rPr>
              <w:t xml:space="preserve">TW</w:t>
            </w:r>
          </w:p>
        </w:tc>
        <w:tc>
          <w:tcPr/>
          <w:p>
            <w:pPr>
              <w:pStyle w:val="Compact"/>
              <w:spacing w:before="20" w:after="20"/>
            </w:pPr>
            <w:r>
              <w:rPr>
                <w:sz w:val="16"/>
              </w:rPr>
              <w:t xml:space="preserve">261</w:t>
            </w:r>
          </w:p>
        </w:tc>
        <w:tc>
          <w:tcPr/>
          <w:p>
            <w:pPr>
              <w:pStyle w:val="Compact"/>
              <w:spacing w:before="20" w:after="20"/>
            </w:pPr>
            <w:r>
              <w:rPr>
                <w:sz w:val="16"/>
              </w:rPr>
              <w:t xml:space="preserve">28.0</w:t>
            </w:r>
          </w:p>
        </w:tc>
      </w:tr>
      <w:tr>
        <w:tc>
          <w:tcPr>
            <w:tcW w:type="dxa" w:w="680"/>
          </w:tcPr>
          <w:p>
            <w:pPr>
              <w:pStyle w:val="Compact"/>
              <w:spacing w:before="20" w:after="20"/>
            </w:pPr>
            <w:r>
              <w:rPr>
                <w:sz w:val="16"/>
              </w:rPr>
              <w:t xml:space="preserve">D1</w:t>
            </w:r>
          </w:p>
        </w:tc>
        <w:tc>
          <w:tcPr>
            <w:tcW w:type="dxa" w:w="1587"/>
          </w:tcPr>
          <w:p>
            <w:pPr>
              <w:pStyle w:val="Compact"/>
              <w:spacing w:before="20" w:after="20"/>
            </w:pPr>
            <w:r>
              <w:rPr>
                <w:sz w:val="16"/>
              </w:rPr>
              <w:t xml:space="preserve">2026-06-01</w:t>
            </w:r>
          </w:p>
        </w:tc>
        <w:tc>
          <w:tcPr/>
          <w:p>
            <w:pPr>
              <w:pStyle w:val="Compact"/>
              <w:spacing w:before="20" w:after="20"/>
            </w:pPr>
            <w:r>
              <w:rPr>
                <w:sz w:val="16"/>
              </w:rPr>
              <w:t xml:space="preserve">G11</w:t>
            </w:r>
          </w:p>
        </w:tc>
        <w:tc>
          <w:tcPr/>
          <w:p>
            <w:pPr>
              <w:pStyle w:val="Compact"/>
              <w:spacing w:before="20" w:after="20"/>
            </w:pPr>
            <w:r>
              <w:rPr>
                <w:sz w:val="16"/>
              </w:rPr>
              <w:t xml:space="preserve">TW</w:t>
            </w:r>
          </w:p>
        </w:tc>
        <w:tc>
          <w:tcPr/>
          <w:p>
            <w:pPr>
              <w:pStyle w:val="Compact"/>
              <w:spacing w:before="20" w:after="20"/>
            </w:pPr>
            <w:r>
              <w:rPr>
                <w:sz w:val="16"/>
              </w:rPr>
              <w:t xml:space="preserve">246</w:t>
            </w:r>
          </w:p>
        </w:tc>
        <w:tc>
          <w:tcPr/>
          <w:p>
            <w:pPr>
              <w:pStyle w:val="Compact"/>
              <w:spacing w:before="20" w:after="20"/>
            </w:pPr>
            <w:r>
              <w:rPr>
                <w:sz w:val="16"/>
              </w:rPr>
              <w:t xml:space="preserve">55.7</w:t>
            </w:r>
          </w:p>
        </w:tc>
      </w:tr>
      <w:tr>
        <w:tc>
          <w:tcPr>
            <w:tcW w:type="dxa" w:w="680"/>
          </w:tcPr>
          <w:p>
            <w:pPr>
              <w:pStyle w:val="Compact"/>
              <w:spacing w:before="20" w:after="20"/>
            </w:pPr>
            <w:r>
              <w:rPr>
                <w:sz w:val="16"/>
              </w:rPr>
              <w:t xml:space="preserve">D1</w:t>
            </w:r>
          </w:p>
        </w:tc>
        <w:tc>
          <w:tcPr>
            <w:tcW w:type="dxa" w:w="1587"/>
          </w:tcPr>
          <w:p>
            <w:pPr>
              <w:pStyle w:val="Compact"/>
              <w:spacing w:before="20" w:after="20"/>
            </w:pPr>
            <w:r>
              <w:rPr>
                <w:sz w:val="16"/>
              </w:rPr>
              <w:t xml:space="preserve">2026-06-01</w:t>
            </w:r>
          </w:p>
        </w:tc>
        <w:tc>
          <w:tcPr/>
          <w:p>
            <w:pPr>
              <w:pStyle w:val="Compact"/>
              <w:spacing w:before="20" w:after="20"/>
            </w:pPr>
            <w:r>
              <w:rPr>
                <w:sz w:val="16"/>
              </w:rPr>
              <w:t xml:space="preserve">G12</w:t>
            </w:r>
          </w:p>
        </w:tc>
        <w:tc>
          <w:tcPr/>
          <w:p>
            <w:pPr>
              <w:pStyle w:val="Compact"/>
              <w:spacing w:before="20" w:after="20"/>
            </w:pPr>
            <w:r>
              <w:rPr>
                <w:sz w:val="16"/>
              </w:rPr>
              <w:t xml:space="preserve">TW</w:t>
            </w:r>
          </w:p>
        </w:tc>
        <w:tc>
          <w:tcPr/>
          <w:p>
            <w:pPr>
              <w:pStyle w:val="Compact"/>
              <w:spacing w:before="20" w:after="20"/>
            </w:pPr>
            <w:r>
              <w:rPr>
                <w:sz w:val="16"/>
              </w:rPr>
              <w:t xml:space="preserve">252</w:t>
            </w:r>
          </w:p>
        </w:tc>
        <w:tc>
          <w:tcPr/>
          <w:p>
            <w:pPr>
              <w:pStyle w:val="Compact"/>
              <w:spacing w:before="20" w:after="20"/>
            </w:pPr>
            <w:r>
              <w:rPr>
                <w:sz w:val="16"/>
              </w:rPr>
              <w:t xml:space="preserve">44.8</w:t>
            </w:r>
          </w:p>
        </w:tc>
      </w:tr>
      <w:tr>
        <w:tc>
          <w:tcPr>
            <w:tcW w:type="dxa" w:w="680"/>
          </w:tcPr>
          <w:p>
            <w:pPr>
              <w:pStyle w:val="Compact"/>
              <w:spacing w:before="20" w:after="20"/>
            </w:pPr>
            <w:r>
              <w:rPr>
                <w:sz w:val="16"/>
              </w:rPr>
              <w:t xml:space="preserve">D2</w:t>
            </w:r>
          </w:p>
        </w:tc>
        <w:tc>
          <w:tcPr>
            <w:tcW w:type="dxa" w:w="1587"/>
          </w:tcPr>
          <w:p>
            <w:pPr>
              <w:pStyle w:val="Compact"/>
              <w:spacing w:before="20" w:after="20"/>
            </w:pPr>
            <w:r>
              <w:rPr>
                <w:sz w:val="16"/>
              </w:rPr>
              <w:t xml:space="preserve">2026-06-02</w:t>
            </w:r>
          </w:p>
        </w:tc>
        <w:tc>
          <w:tcPr/>
          <w:p>
            <w:pPr>
              <w:pStyle w:val="Compact"/>
              <w:spacing w:before="20" w:after="20"/>
            </w:pPr>
            <w:r>
              <w:rPr>
                <w:sz w:val="16"/>
              </w:rPr>
              <w:t xml:space="preserve">G01</w:t>
            </w:r>
          </w:p>
        </w:tc>
        <w:tc>
          <w:tcPr/>
          <w:p>
            <w:pPr>
              <w:pStyle w:val="Compact"/>
              <w:spacing w:before="20" w:after="20"/>
            </w:pPr>
            <w:r>
              <w:rPr>
                <w:sz w:val="16"/>
              </w:rPr>
              <w:t xml:space="preserve">TDW</w:t>
            </w:r>
          </w:p>
        </w:tc>
        <w:tc>
          <w:tcPr/>
          <w:p>
            <w:pPr>
              <w:pStyle w:val="Compact"/>
              <w:spacing w:before="20" w:after="20"/>
            </w:pPr>
            <w:r>
              <w:rPr>
                <w:sz w:val="16"/>
              </w:rPr>
              <w:t xml:space="preserve">2579</w:t>
            </w:r>
          </w:p>
        </w:tc>
        <w:tc>
          <w:tcPr/>
          <w:p>
            <w:pPr>
              <w:pStyle w:val="Compact"/>
              <w:spacing w:before="20" w:after="20"/>
            </w:pPr>
            <w:r>
              <w:rPr>
                <w:sz w:val="16"/>
              </w:rPr>
              <w:t xml:space="preserve">74.8</w:t>
            </w:r>
          </w:p>
        </w:tc>
      </w:tr>
      <w:tr>
        <w:tc>
          <w:tcPr>
            <w:tcW w:type="dxa" w:w="680"/>
          </w:tcPr>
          <w:p>
            <w:pPr>
              <w:pStyle w:val="Compact"/>
              <w:spacing w:before="20" w:after="20"/>
            </w:pPr>
            <w:r>
              <w:rPr>
                <w:sz w:val="16"/>
              </w:rPr>
              <w:t xml:space="preserve">D2</w:t>
            </w:r>
          </w:p>
        </w:tc>
        <w:tc>
          <w:tcPr>
            <w:tcW w:type="dxa" w:w="1587"/>
          </w:tcPr>
          <w:p>
            <w:pPr>
              <w:pStyle w:val="Compact"/>
              <w:spacing w:before="20" w:after="20"/>
            </w:pPr>
            <w:r>
              <w:rPr>
                <w:sz w:val="16"/>
              </w:rPr>
              <w:t xml:space="preserve">2026-06-02</w:t>
            </w:r>
          </w:p>
        </w:tc>
        <w:tc>
          <w:tcPr/>
          <w:p>
            <w:pPr>
              <w:pStyle w:val="Compact"/>
              <w:spacing w:before="20" w:after="20"/>
            </w:pPr>
            <w:r>
              <w:rPr>
                <w:sz w:val="16"/>
              </w:rPr>
              <w:t xml:space="preserve">G02</w:t>
            </w:r>
          </w:p>
        </w:tc>
        <w:tc>
          <w:tcPr/>
          <w:p>
            <w:pPr>
              <w:pStyle w:val="Compact"/>
              <w:spacing w:before="20" w:after="20"/>
            </w:pPr>
            <w:r>
              <w:rPr>
                <w:sz w:val="16"/>
              </w:rPr>
              <w:t xml:space="preserve">TDW</w:t>
            </w:r>
          </w:p>
        </w:tc>
        <w:tc>
          <w:tcPr/>
          <w:p>
            <w:pPr>
              <w:pStyle w:val="Compact"/>
              <w:spacing w:before="20" w:after="20"/>
            </w:pPr>
            <w:r>
              <w:rPr>
                <w:sz w:val="16"/>
              </w:rPr>
              <w:t xml:space="preserve">2657</w:t>
            </w:r>
          </w:p>
        </w:tc>
        <w:tc>
          <w:tcPr/>
          <w:p>
            <w:pPr>
              <w:pStyle w:val="Compact"/>
              <w:spacing w:before="20" w:after="20"/>
            </w:pPr>
            <w:r>
              <w:rPr>
                <w:sz w:val="16"/>
              </w:rPr>
              <w:t xml:space="preserve">55.4</w:t>
            </w:r>
          </w:p>
        </w:tc>
      </w:tr>
      <w:tr>
        <w:tc>
          <w:tcPr>
            <w:tcW w:type="dxa" w:w="680"/>
          </w:tcPr>
          <w:p>
            <w:pPr>
              <w:pStyle w:val="Compact"/>
              <w:spacing w:before="20" w:after="20"/>
            </w:pPr>
            <w:r>
              <w:rPr>
                <w:sz w:val="16"/>
              </w:rPr>
              <w:t xml:space="preserve">D2</w:t>
            </w:r>
          </w:p>
        </w:tc>
        <w:tc>
          <w:tcPr>
            <w:tcW w:type="dxa" w:w="1587"/>
          </w:tcPr>
          <w:p>
            <w:pPr>
              <w:pStyle w:val="Compact"/>
              <w:spacing w:before="20" w:after="20"/>
            </w:pPr>
            <w:r>
              <w:rPr>
                <w:sz w:val="16"/>
              </w:rPr>
              <w:t xml:space="preserve">2026-06-02</w:t>
            </w:r>
          </w:p>
        </w:tc>
        <w:tc>
          <w:tcPr/>
          <w:p>
            <w:pPr>
              <w:pStyle w:val="Compact"/>
              <w:spacing w:before="20" w:after="20"/>
            </w:pPr>
            <w:r>
              <w:rPr>
                <w:sz w:val="16"/>
              </w:rPr>
              <w:t xml:space="preserve">G03</w:t>
            </w:r>
          </w:p>
        </w:tc>
        <w:tc>
          <w:tcPr/>
          <w:p>
            <w:pPr>
              <w:pStyle w:val="Compact"/>
              <w:spacing w:before="20" w:after="20"/>
            </w:pPr>
            <w:r>
              <w:rPr>
                <w:sz w:val="16"/>
              </w:rPr>
              <w:t xml:space="preserve">TDW</w:t>
            </w:r>
          </w:p>
        </w:tc>
        <w:tc>
          <w:tcPr/>
          <w:p>
            <w:pPr>
              <w:pStyle w:val="Compact"/>
              <w:spacing w:before="20" w:after="20"/>
            </w:pPr>
            <w:r>
              <w:rPr>
                <w:sz w:val="16"/>
              </w:rPr>
              <w:t xml:space="preserve">2657</w:t>
            </w:r>
          </w:p>
        </w:tc>
        <w:tc>
          <w:tcPr/>
          <w:p>
            <w:pPr>
              <w:pStyle w:val="Compact"/>
              <w:spacing w:before="20" w:after="20"/>
            </w:pPr>
            <w:r>
              <w:rPr>
                <w:sz w:val="16"/>
              </w:rPr>
              <w:t xml:space="preserve">38.9</w:t>
            </w:r>
          </w:p>
        </w:tc>
      </w:tr>
      <w:tr>
        <w:tc>
          <w:tcPr>
            <w:tcW w:type="dxa" w:w="680"/>
          </w:tcPr>
          <w:p>
            <w:pPr>
              <w:pStyle w:val="Compact"/>
              <w:spacing w:before="20" w:after="20"/>
            </w:pPr>
            <w:r>
              <w:rPr>
                <w:sz w:val="16"/>
              </w:rPr>
              <w:t xml:space="preserve">D2</w:t>
            </w:r>
          </w:p>
        </w:tc>
        <w:tc>
          <w:tcPr>
            <w:tcW w:type="dxa" w:w="1587"/>
          </w:tcPr>
          <w:p>
            <w:pPr>
              <w:pStyle w:val="Compact"/>
              <w:spacing w:before="20" w:after="20"/>
            </w:pPr>
            <w:r>
              <w:rPr>
                <w:sz w:val="16"/>
              </w:rPr>
              <w:t xml:space="preserve">2026-06-02</w:t>
            </w:r>
          </w:p>
        </w:tc>
        <w:tc>
          <w:tcPr/>
          <w:p>
            <w:pPr>
              <w:pStyle w:val="Compact"/>
              <w:spacing w:before="20" w:after="20"/>
            </w:pPr>
            <w:r>
              <w:rPr>
                <w:sz w:val="16"/>
              </w:rPr>
              <w:t xml:space="preserve">G04</w:t>
            </w:r>
          </w:p>
        </w:tc>
        <w:tc>
          <w:tcPr/>
          <w:p>
            <w:pPr>
              <w:pStyle w:val="Compact"/>
              <w:spacing w:before="20" w:after="20"/>
            </w:pPr>
            <w:r>
              <w:rPr>
                <w:sz w:val="16"/>
              </w:rPr>
              <w:t xml:space="preserve">TDW</w:t>
            </w:r>
          </w:p>
        </w:tc>
        <w:tc>
          <w:tcPr/>
          <w:p>
            <w:pPr>
              <w:pStyle w:val="Compact"/>
              <w:spacing w:before="20" w:after="20"/>
            </w:pPr>
            <w:r>
              <w:rPr>
                <w:sz w:val="16"/>
              </w:rPr>
              <w:t xml:space="preserve">2673</w:t>
            </w:r>
          </w:p>
        </w:tc>
        <w:tc>
          <w:tcPr/>
          <w:p>
            <w:pPr>
              <w:pStyle w:val="Compact"/>
              <w:spacing w:before="20" w:after="20"/>
            </w:pPr>
            <w:r>
              <w:rPr>
                <w:sz w:val="16"/>
              </w:rPr>
              <w:t xml:space="preserve">26.7</w:t>
            </w:r>
          </w:p>
        </w:tc>
      </w:tr>
      <w:tr>
        <w:tc>
          <w:tcPr>
            <w:tcW w:type="dxa" w:w="680"/>
          </w:tcPr>
          <w:p>
            <w:pPr>
              <w:pStyle w:val="Compact"/>
              <w:spacing w:before="20" w:after="20"/>
            </w:pPr>
            <w:r>
              <w:rPr>
                <w:sz w:val="16"/>
              </w:rPr>
              <w:t xml:space="preserve">D2</w:t>
            </w:r>
          </w:p>
        </w:tc>
        <w:tc>
          <w:tcPr>
            <w:tcW w:type="dxa" w:w="1587"/>
          </w:tcPr>
          <w:p>
            <w:pPr>
              <w:pStyle w:val="Compact"/>
              <w:spacing w:before="20" w:after="20"/>
            </w:pPr>
            <w:r>
              <w:rPr>
                <w:sz w:val="16"/>
              </w:rPr>
              <w:t xml:space="preserve">2026-06-02</w:t>
            </w:r>
          </w:p>
        </w:tc>
        <w:tc>
          <w:tcPr/>
          <w:p>
            <w:pPr>
              <w:pStyle w:val="Compact"/>
              <w:spacing w:before="20" w:after="20"/>
            </w:pPr>
            <w:r>
              <w:rPr>
                <w:sz w:val="16"/>
              </w:rPr>
              <w:t xml:space="preserve">G05</w:t>
            </w:r>
          </w:p>
        </w:tc>
        <w:tc>
          <w:tcPr/>
          <w:p>
            <w:pPr>
              <w:pStyle w:val="Compact"/>
              <w:spacing w:before="20" w:after="20"/>
            </w:pPr>
            <w:r>
              <w:rPr>
                <w:sz w:val="16"/>
              </w:rPr>
              <w:t xml:space="preserve">TDW</w:t>
            </w:r>
          </w:p>
        </w:tc>
        <w:tc>
          <w:tcPr/>
          <w:p>
            <w:pPr>
              <w:pStyle w:val="Compact"/>
              <w:spacing w:before="20" w:after="20"/>
            </w:pPr>
            <w:r>
              <w:rPr>
                <w:sz w:val="16"/>
              </w:rPr>
              <w:t xml:space="preserve">2654</w:t>
            </w:r>
          </w:p>
        </w:tc>
        <w:tc>
          <w:tcPr/>
          <w:p>
            <w:pPr>
              <w:pStyle w:val="Compact"/>
              <w:spacing w:before="20" w:after="20"/>
            </w:pPr>
            <w:r>
              <w:rPr>
                <w:sz w:val="16"/>
              </w:rPr>
              <w:t xml:space="preserve">27.0</w:t>
            </w:r>
          </w:p>
        </w:tc>
      </w:tr>
      <w:tr>
        <w:tc>
          <w:tcPr>
            <w:tcW w:type="dxa" w:w="680"/>
          </w:tcPr>
          <w:p>
            <w:pPr>
              <w:pStyle w:val="Compact"/>
              <w:spacing w:before="20" w:after="20"/>
            </w:pPr>
            <w:r>
              <w:rPr>
                <w:sz w:val="16"/>
              </w:rPr>
              <w:t xml:space="preserve">D2</w:t>
            </w:r>
          </w:p>
        </w:tc>
        <w:tc>
          <w:tcPr>
            <w:tcW w:type="dxa" w:w="1587"/>
          </w:tcPr>
          <w:p>
            <w:pPr>
              <w:pStyle w:val="Compact"/>
              <w:spacing w:before="20" w:after="20"/>
            </w:pPr>
            <w:r>
              <w:rPr>
                <w:sz w:val="16"/>
              </w:rPr>
              <w:t xml:space="preserve">2026-06-02</w:t>
            </w:r>
          </w:p>
        </w:tc>
        <w:tc>
          <w:tcPr/>
          <w:p>
            <w:pPr>
              <w:pStyle w:val="Compact"/>
              <w:spacing w:before="20" w:after="20"/>
            </w:pPr>
            <w:r>
              <w:rPr>
                <w:sz w:val="16"/>
              </w:rPr>
              <w:t xml:space="preserve">G06</w:t>
            </w:r>
          </w:p>
        </w:tc>
        <w:tc>
          <w:tcPr/>
          <w:p>
            <w:pPr>
              <w:pStyle w:val="Compact"/>
              <w:spacing w:before="20" w:after="20"/>
            </w:pPr>
            <w:r>
              <w:rPr>
                <w:sz w:val="16"/>
              </w:rPr>
              <w:t xml:space="preserve">TDW</w:t>
            </w:r>
          </w:p>
        </w:tc>
        <w:tc>
          <w:tcPr/>
          <w:p>
            <w:pPr>
              <w:pStyle w:val="Compact"/>
              <w:spacing w:before="20" w:after="20"/>
            </w:pPr>
            <w:r>
              <w:rPr>
                <w:sz w:val="16"/>
              </w:rPr>
              <w:t xml:space="preserve">2651</w:t>
            </w:r>
          </w:p>
        </w:tc>
        <w:tc>
          <w:tcPr/>
          <w:p>
            <w:pPr>
              <w:pStyle w:val="Compact"/>
              <w:spacing w:before="20" w:after="20"/>
            </w:pPr>
            <w:r>
              <w:rPr>
                <w:sz w:val="16"/>
              </w:rPr>
              <w:t xml:space="preserve">42.0</w:t>
            </w:r>
          </w:p>
        </w:tc>
      </w:tr>
      <w:tr>
        <w:tc>
          <w:tcPr>
            <w:tcW w:type="dxa" w:w="680"/>
          </w:tcPr>
          <w:p>
            <w:pPr>
              <w:pStyle w:val="Compact"/>
              <w:spacing w:before="20" w:after="20"/>
            </w:pPr>
            <w:r>
              <w:rPr>
                <w:sz w:val="16"/>
              </w:rPr>
              <w:t xml:space="preserve">D2</w:t>
            </w:r>
          </w:p>
        </w:tc>
        <w:tc>
          <w:tcPr>
            <w:tcW w:type="dxa" w:w="1587"/>
          </w:tcPr>
          <w:p>
            <w:pPr>
              <w:pStyle w:val="Compact"/>
              <w:spacing w:before="20" w:after="20"/>
            </w:pPr>
            <w:r>
              <w:rPr>
                <w:sz w:val="16"/>
              </w:rPr>
              <w:t xml:space="preserve">2026-06-02</w:t>
            </w:r>
          </w:p>
        </w:tc>
        <w:tc>
          <w:tcPr/>
          <w:p>
            <w:pPr>
              <w:pStyle w:val="Compact"/>
              <w:spacing w:before="20" w:after="20"/>
            </w:pPr>
            <w:r>
              <w:rPr>
                <w:sz w:val="16"/>
              </w:rPr>
              <w:t xml:space="preserve">G07</w:t>
            </w:r>
          </w:p>
        </w:tc>
        <w:tc>
          <w:tcPr/>
          <w:p>
            <w:pPr>
              <w:pStyle w:val="Compact"/>
              <w:spacing w:before="20" w:after="20"/>
            </w:pPr>
            <w:r>
              <w:rPr>
                <w:sz w:val="16"/>
              </w:rPr>
              <w:t xml:space="preserve">TW</w:t>
            </w:r>
          </w:p>
        </w:tc>
        <w:tc>
          <w:tcPr/>
          <w:p>
            <w:pPr>
              <w:pStyle w:val="Compact"/>
              <w:spacing w:before="20" w:after="20"/>
            </w:pPr>
            <w:r>
              <w:rPr>
                <w:sz w:val="16"/>
              </w:rPr>
              <w:t xml:space="preserve">366</w:t>
            </w:r>
          </w:p>
        </w:tc>
        <w:tc>
          <w:tcPr/>
          <w:p>
            <w:pPr>
              <w:pStyle w:val="Compact"/>
              <w:spacing w:before="20" w:after="20"/>
            </w:pPr>
            <w:r>
              <w:rPr>
                <w:sz w:val="16"/>
              </w:rPr>
              <w:t xml:space="preserve">32.6</w:t>
            </w:r>
          </w:p>
        </w:tc>
      </w:tr>
      <w:tr>
        <w:tc>
          <w:tcPr>
            <w:tcW w:type="dxa" w:w="680"/>
          </w:tcPr>
          <w:p>
            <w:pPr>
              <w:pStyle w:val="Compact"/>
              <w:spacing w:before="20" w:after="20"/>
            </w:pPr>
            <w:r>
              <w:rPr>
                <w:sz w:val="16"/>
              </w:rPr>
              <w:t xml:space="preserve">D2</w:t>
            </w:r>
          </w:p>
        </w:tc>
        <w:tc>
          <w:tcPr>
            <w:tcW w:type="dxa" w:w="1587"/>
          </w:tcPr>
          <w:p>
            <w:pPr>
              <w:pStyle w:val="Compact"/>
              <w:spacing w:before="20" w:after="20"/>
            </w:pPr>
            <w:r>
              <w:rPr>
                <w:sz w:val="16"/>
              </w:rPr>
              <w:t xml:space="preserve">2026-06-02</w:t>
            </w:r>
          </w:p>
        </w:tc>
        <w:tc>
          <w:tcPr/>
          <w:p>
            <w:pPr>
              <w:pStyle w:val="Compact"/>
              <w:spacing w:before="20" w:after="20"/>
            </w:pPr>
            <w:r>
              <w:rPr>
                <w:sz w:val="16"/>
              </w:rPr>
              <w:t xml:space="preserve">G08</w:t>
            </w:r>
          </w:p>
        </w:tc>
        <w:tc>
          <w:tcPr/>
          <w:p>
            <w:pPr>
              <w:pStyle w:val="Compact"/>
              <w:spacing w:before="20" w:after="20"/>
            </w:pPr>
            <w:r>
              <w:rPr>
                <w:sz w:val="16"/>
              </w:rPr>
              <w:t xml:space="preserve">TW</w:t>
            </w:r>
          </w:p>
        </w:tc>
        <w:tc>
          <w:tcPr/>
          <w:p>
            <w:pPr>
              <w:pStyle w:val="Compact"/>
              <w:spacing w:before="20" w:after="20"/>
            </w:pPr>
            <w:r>
              <w:rPr>
                <w:sz w:val="16"/>
              </w:rPr>
              <w:t xml:space="preserve">360</w:t>
            </w:r>
          </w:p>
        </w:tc>
        <w:tc>
          <w:tcPr/>
          <w:p>
            <w:pPr>
              <w:pStyle w:val="Compact"/>
              <w:spacing w:before="20" w:after="20"/>
            </w:pPr>
            <w:r>
              <w:rPr>
                <w:sz w:val="16"/>
              </w:rPr>
              <w:t xml:space="preserve">19.9</w:t>
            </w:r>
          </w:p>
        </w:tc>
      </w:tr>
      <w:tr>
        <w:tc>
          <w:tcPr>
            <w:tcW w:type="dxa" w:w="680"/>
          </w:tcPr>
          <w:p>
            <w:pPr>
              <w:pStyle w:val="Compact"/>
              <w:spacing w:before="20" w:after="20"/>
            </w:pPr>
            <w:r>
              <w:rPr>
                <w:sz w:val="16"/>
              </w:rPr>
              <w:t xml:space="preserve">D2</w:t>
            </w:r>
          </w:p>
        </w:tc>
        <w:tc>
          <w:tcPr>
            <w:tcW w:type="dxa" w:w="1587"/>
          </w:tcPr>
          <w:p>
            <w:pPr>
              <w:pStyle w:val="Compact"/>
              <w:spacing w:before="20" w:after="20"/>
            </w:pPr>
            <w:r>
              <w:rPr>
                <w:sz w:val="16"/>
              </w:rPr>
              <w:t xml:space="preserve">2026-06-02</w:t>
            </w:r>
          </w:p>
        </w:tc>
        <w:tc>
          <w:tcPr/>
          <w:p>
            <w:pPr>
              <w:pStyle w:val="Compact"/>
              <w:spacing w:before="20" w:after="20"/>
            </w:pPr>
            <w:r>
              <w:rPr>
                <w:sz w:val="16"/>
              </w:rPr>
              <w:t xml:space="preserve">G09</w:t>
            </w:r>
          </w:p>
        </w:tc>
        <w:tc>
          <w:tcPr/>
          <w:p>
            <w:pPr>
              <w:pStyle w:val="Compact"/>
              <w:spacing w:before="20" w:after="20"/>
            </w:pPr>
            <w:r>
              <w:rPr>
                <w:sz w:val="16"/>
              </w:rPr>
              <w:t xml:space="preserve">TW</w:t>
            </w:r>
          </w:p>
        </w:tc>
        <w:tc>
          <w:tcPr/>
          <w:p>
            <w:pPr>
              <w:pStyle w:val="Compact"/>
              <w:spacing w:before="20" w:after="20"/>
            </w:pPr>
            <w:r>
              <w:rPr>
                <w:sz w:val="16"/>
              </w:rPr>
              <w:t xml:space="preserve">328</w:t>
            </w:r>
          </w:p>
        </w:tc>
        <w:tc>
          <w:tcPr/>
          <w:p>
            <w:pPr>
              <w:pStyle w:val="Compact"/>
              <w:spacing w:before="20" w:after="20"/>
            </w:pPr>
            <w:r>
              <w:rPr>
                <w:sz w:val="16"/>
              </w:rPr>
              <w:t xml:space="preserve">61.8</w:t>
            </w:r>
          </w:p>
        </w:tc>
      </w:tr>
      <w:tr>
        <w:tc>
          <w:tcPr>
            <w:tcW w:type="dxa" w:w="680"/>
          </w:tcPr>
          <w:p>
            <w:pPr>
              <w:pStyle w:val="Compact"/>
              <w:spacing w:before="20" w:after="20"/>
            </w:pPr>
            <w:r>
              <w:rPr>
                <w:sz w:val="16"/>
              </w:rPr>
              <w:t xml:space="preserve">D2</w:t>
            </w:r>
          </w:p>
        </w:tc>
        <w:tc>
          <w:tcPr>
            <w:tcW w:type="dxa" w:w="1587"/>
          </w:tcPr>
          <w:p>
            <w:pPr>
              <w:pStyle w:val="Compact"/>
              <w:spacing w:before="20" w:after="20"/>
            </w:pPr>
            <w:r>
              <w:rPr>
                <w:sz w:val="16"/>
              </w:rPr>
              <w:t xml:space="preserve">2026-06-02</w:t>
            </w:r>
          </w:p>
        </w:tc>
        <w:tc>
          <w:tcPr/>
          <w:p>
            <w:pPr>
              <w:pStyle w:val="Compact"/>
              <w:spacing w:before="20" w:after="20"/>
            </w:pPr>
            <w:r>
              <w:rPr>
                <w:sz w:val="16"/>
              </w:rPr>
              <w:t xml:space="preserve">G10</w:t>
            </w:r>
          </w:p>
        </w:tc>
        <w:tc>
          <w:tcPr/>
          <w:p>
            <w:pPr>
              <w:pStyle w:val="Compact"/>
              <w:spacing w:before="20" w:after="20"/>
            </w:pPr>
            <w:r>
              <w:rPr>
                <w:sz w:val="16"/>
              </w:rPr>
              <w:t xml:space="preserve">TW</w:t>
            </w:r>
          </w:p>
        </w:tc>
        <w:tc>
          <w:tcPr/>
          <w:p>
            <w:pPr>
              <w:pStyle w:val="Compact"/>
              <w:spacing w:before="20" w:after="20"/>
            </w:pPr>
            <w:r>
              <w:rPr>
                <w:sz w:val="16"/>
              </w:rPr>
              <w:t xml:space="preserve">353</w:t>
            </w:r>
          </w:p>
        </w:tc>
        <w:tc>
          <w:tcPr/>
          <w:p>
            <w:pPr>
              <w:pStyle w:val="Compact"/>
              <w:spacing w:before="20" w:after="20"/>
            </w:pPr>
            <w:r>
              <w:rPr>
                <w:sz w:val="16"/>
              </w:rPr>
              <w:t xml:space="preserve">31.8</w:t>
            </w:r>
          </w:p>
        </w:tc>
      </w:tr>
      <w:tr>
        <w:tc>
          <w:tcPr>
            <w:tcW w:type="dxa" w:w="680"/>
          </w:tcPr>
          <w:p>
            <w:pPr>
              <w:pStyle w:val="Compact"/>
              <w:spacing w:before="20" w:after="20"/>
            </w:pPr>
            <w:r>
              <w:rPr>
                <w:sz w:val="16"/>
              </w:rPr>
              <w:t xml:space="preserve">D2</w:t>
            </w:r>
          </w:p>
        </w:tc>
        <w:tc>
          <w:tcPr>
            <w:tcW w:type="dxa" w:w="1587"/>
          </w:tcPr>
          <w:p>
            <w:pPr>
              <w:pStyle w:val="Compact"/>
              <w:spacing w:before="20" w:after="20"/>
            </w:pPr>
            <w:r>
              <w:rPr>
                <w:sz w:val="16"/>
              </w:rPr>
              <w:t xml:space="preserve">2026-06-02</w:t>
            </w:r>
          </w:p>
        </w:tc>
        <w:tc>
          <w:tcPr/>
          <w:p>
            <w:pPr>
              <w:pStyle w:val="Compact"/>
              <w:spacing w:before="20" w:after="20"/>
            </w:pPr>
            <w:r>
              <w:rPr>
                <w:sz w:val="16"/>
              </w:rPr>
              <w:t xml:space="preserve">G11</w:t>
            </w:r>
          </w:p>
        </w:tc>
        <w:tc>
          <w:tcPr/>
          <w:p>
            <w:pPr>
              <w:pStyle w:val="Compact"/>
              <w:spacing w:before="20" w:after="20"/>
            </w:pPr>
            <w:r>
              <w:rPr>
                <w:sz w:val="16"/>
              </w:rPr>
              <w:t xml:space="preserve">TW</w:t>
            </w:r>
          </w:p>
        </w:tc>
        <w:tc>
          <w:tcPr/>
          <w:p>
            <w:pPr>
              <w:pStyle w:val="Compact"/>
              <w:spacing w:before="20" w:after="20"/>
            </w:pPr>
            <w:r>
              <w:rPr>
                <w:sz w:val="16"/>
              </w:rPr>
              <w:t xml:space="preserve">344</w:t>
            </w:r>
          </w:p>
        </w:tc>
        <w:tc>
          <w:tcPr/>
          <w:p>
            <w:pPr>
              <w:pStyle w:val="Compact"/>
              <w:spacing w:before="20" w:after="20"/>
            </w:pPr>
            <w:r>
              <w:rPr>
                <w:sz w:val="16"/>
              </w:rPr>
              <w:t xml:space="preserve">34.4</w:t>
            </w:r>
          </w:p>
        </w:tc>
      </w:tr>
      <w:tr>
        <w:tc>
          <w:tcPr>
            <w:tcW w:type="dxa" w:w="680"/>
          </w:tcPr>
          <w:p>
            <w:pPr>
              <w:pStyle w:val="Compact"/>
              <w:spacing w:before="20" w:after="20"/>
            </w:pPr>
            <w:r>
              <w:rPr>
                <w:sz w:val="16"/>
              </w:rPr>
              <w:t xml:space="preserve">D2</w:t>
            </w:r>
          </w:p>
        </w:tc>
        <w:tc>
          <w:tcPr>
            <w:tcW w:type="dxa" w:w="1587"/>
          </w:tcPr>
          <w:p>
            <w:pPr>
              <w:pStyle w:val="Compact"/>
              <w:spacing w:before="20" w:after="20"/>
            </w:pPr>
            <w:r>
              <w:rPr>
                <w:sz w:val="16"/>
              </w:rPr>
              <w:t xml:space="preserve">2026-06-02</w:t>
            </w:r>
          </w:p>
        </w:tc>
        <w:tc>
          <w:tcPr/>
          <w:p>
            <w:pPr>
              <w:pStyle w:val="Compact"/>
              <w:spacing w:before="20" w:after="20"/>
            </w:pPr>
            <w:r>
              <w:rPr>
                <w:sz w:val="16"/>
              </w:rPr>
              <w:t xml:space="preserve">G12</w:t>
            </w:r>
          </w:p>
        </w:tc>
        <w:tc>
          <w:tcPr/>
          <w:p>
            <w:pPr>
              <w:pStyle w:val="Compact"/>
              <w:spacing w:before="20" w:after="20"/>
            </w:pPr>
            <w:r>
              <w:rPr>
                <w:sz w:val="16"/>
              </w:rPr>
              <w:t xml:space="preserve">TW</w:t>
            </w:r>
          </w:p>
        </w:tc>
        <w:tc>
          <w:tcPr/>
          <w:p>
            <w:pPr>
              <w:pStyle w:val="Compact"/>
              <w:spacing w:before="20" w:after="20"/>
            </w:pPr>
            <w:r>
              <w:rPr>
                <w:sz w:val="16"/>
              </w:rPr>
              <w:t xml:space="preserve">359</w:t>
            </w:r>
          </w:p>
        </w:tc>
        <w:tc>
          <w:tcPr/>
          <w:p>
            <w:pPr>
              <w:pStyle w:val="Compact"/>
              <w:spacing w:before="20" w:after="20"/>
            </w:pPr>
            <w:r>
              <w:rPr>
                <w:sz w:val="16"/>
              </w:rPr>
              <w:t xml:space="preserve">25.5</w:t>
            </w:r>
          </w:p>
        </w:tc>
      </w:tr>
      <w:tr>
        <w:tc>
          <w:tcPr>
            <w:tcW w:type="dxa" w:w="680"/>
          </w:tcPr>
          <w:p>
            <w:pPr>
              <w:pStyle w:val="Compact"/>
              <w:spacing w:before="20" w:after="20"/>
            </w:pPr>
            <w:r>
              <w:rPr>
                <w:sz w:val="16"/>
              </w:rPr>
              <w:t xml:space="preserve">D3</w:t>
            </w:r>
          </w:p>
        </w:tc>
        <w:tc>
          <w:tcPr>
            <w:tcW w:type="dxa" w:w="1587"/>
          </w:tcPr>
          <w:p>
            <w:pPr>
              <w:pStyle w:val="Compact"/>
              <w:spacing w:before="20" w:after="20"/>
            </w:pPr>
            <w:r>
              <w:rPr>
                <w:sz w:val="16"/>
              </w:rPr>
              <w:t xml:space="preserve">2026-06-03</w:t>
            </w:r>
          </w:p>
        </w:tc>
        <w:tc>
          <w:tcPr/>
          <w:p>
            <w:pPr>
              <w:pStyle w:val="Compact"/>
              <w:spacing w:before="20" w:after="20"/>
            </w:pPr>
            <w:r>
              <w:rPr>
                <w:sz w:val="16"/>
              </w:rPr>
              <w:t xml:space="preserve">G01</w:t>
            </w:r>
          </w:p>
        </w:tc>
        <w:tc>
          <w:tcPr/>
          <w:p>
            <w:pPr>
              <w:pStyle w:val="Compact"/>
              <w:spacing w:before="20" w:after="20"/>
            </w:pPr>
            <w:r>
              <w:rPr>
                <w:sz w:val="16"/>
              </w:rPr>
              <w:t xml:space="preserve">TDW</w:t>
            </w:r>
          </w:p>
        </w:tc>
        <w:tc>
          <w:tcPr/>
          <w:p>
            <w:pPr>
              <w:pStyle w:val="Compact"/>
              <w:spacing w:before="20" w:after="20"/>
            </w:pPr>
            <w:r>
              <w:rPr>
                <w:sz w:val="16"/>
              </w:rPr>
              <w:t xml:space="preserve">2891</w:t>
            </w:r>
          </w:p>
        </w:tc>
        <w:tc>
          <w:tcPr/>
          <w:p>
            <w:pPr>
              <w:pStyle w:val="Compact"/>
              <w:spacing w:before="20" w:after="20"/>
            </w:pPr>
            <w:r>
              <w:rPr>
                <w:sz w:val="16"/>
              </w:rPr>
              <w:t xml:space="preserve">41.4</w:t>
            </w:r>
          </w:p>
        </w:tc>
      </w:tr>
      <w:tr>
        <w:tc>
          <w:tcPr>
            <w:tcW w:type="dxa" w:w="680"/>
          </w:tcPr>
          <w:p>
            <w:pPr>
              <w:pStyle w:val="Compact"/>
              <w:spacing w:before="20" w:after="20"/>
            </w:pPr>
            <w:r>
              <w:rPr>
                <w:sz w:val="16"/>
              </w:rPr>
              <w:t xml:space="preserve">D3</w:t>
            </w:r>
          </w:p>
        </w:tc>
        <w:tc>
          <w:tcPr>
            <w:tcW w:type="dxa" w:w="1587"/>
          </w:tcPr>
          <w:p>
            <w:pPr>
              <w:pStyle w:val="Compact"/>
              <w:spacing w:before="20" w:after="20"/>
            </w:pPr>
            <w:r>
              <w:rPr>
                <w:sz w:val="16"/>
              </w:rPr>
              <w:t xml:space="preserve">2026-06-03</w:t>
            </w:r>
          </w:p>
        </w:tc>
        <w:tc>
          <w:tcPr/>
          <w:p>
            <w:pPr>
              <w:pStyle w:val="Compact"/>
              <w:spacing w:before="20" w:after="20"/>
            </w:pPr>
            <w:r>
              <w:rPr>
                <w:sz w:val="16"/>
              </w:rPr>
              <w:t xml:space="preserve">G02</w:t>
            </w:r>
          </w:p>
        </w:tc>
        <w:tc>
          <w:tcPr/>
          <w:p>
            <w:pPr>
              <w:pStyle w:val="Compact"/>
              <w:spacing w:before="20" w:after="20"/>
            </w:pPr>
            <w:r>
              <w:rPr>
                <w:sz w:val="16"/>
              </w:rPr>
              <w:t xml:space="preserve">TDW</w:t>
            </w:r>
          </w:p>
        </w:tc>
        <w:tc>
          <w:tcPr/>
          <w:p>
            <w:pPr>
              <w:pStyle w:val="Compact"/>
              <w:spacing w:before="20" w:after="20"/>
            </w:pPr>
            <w:r>
              <w:rPr>
                <w:sz w:val="16"/>
              </w:rPr>
              <w:t xml:space="preserve">2866</w:t>
            </w:r>
          </w:p>
        </w:tc>
        <w:tc>
          <w:tcPr/>
          <w:p>
            <w:pPr>
              <w:pStyle w:val="Compact"/>
              <w:spacing w:before="20" w:after="20"/>
            </w:pPr>
            <w:r>
              <w:rPr>
                <w:sz w:val="16"/>
              </w:rPr>
              <w:t xml:space="preserve">48.8</w:t>
            </w:r>
          </w:p>
        </w:tc>
      </w:tr>
      <w:tr>
        <w:tc>
          <w:tcPr>
            <w:tcW w:type="dxa" w:w="680"/>
          </w:tcPr>
          <w:p>
            <w:pPr>
              <w:pStyle w:val="Compact"/>
              <w:spacing w:before="20" w:after="20"/>
            </w:pPr>
            <w:r>
              <w:rPr>
                <w:sz w:val="16"/>
              </w:rPr>
              <w:t xml:space="preserve">D3</w:t>
            </w:r>
          </w:p>
        </w:tc>
        <w:tc>
          <w:tcPr>
            <w:tcW w:type="dxa" w:w="1587"/>
          </w:tcPr>
          <w:p>
            <w:pPr>
              <w:pStyle w:val="Compact"/>
              <w:spacing w:before="20" w:after="20"/>
            </w:pPr>
            <w:r>
              <w:rPr>
                <w:sz w:val="16"/>
              </w:rPr>
              <w:t xml:space="preserve">2026-06-03</w:t>
            </w:r>
          </w:p>
        </w:tc>
        <w:tc>
          <w:tcPr/>
          <w:p>
            <w:pPr>
              <w:pStyle w:val="Compact"/>
              <w:spacing w:before="20" w:after="20"/>
            </w:pPr>
            <w:r>
              <w:rPr>
                <w:sz w:val="16"/>
              </w:rPr>
              <w:t xml:space="preserve">G03</w:t>
            </w:r>
          </w:p>
        </w:tc>
        <w:tc>
          <w:tcPr/>
          <w:p>
            <w:pPr>
              <w:pStyle w:val="Compact"/>
              <w:spacing w:before="20" w:after="20"/>
            </w:pPr>
            <w:r>
              <w:rPr>
                <w:sz w:val="16"/>
              </w:rPr>
              <w:t xml:space="preserve">TDW</w:t>
            </w:r>
          </w:p>
        </w:tc>
        <w:tc>
          <w:tcPr/>
          <w:p>
            <w:pPr>
              <w:pStyle w:val="Compact"/>
              <w:spacing w:before="20" w:after="20"/>
            </w:pPr>
            <w:r>
              <w:rPr>
                <w:sz w:val="16"/>
              </w:rPr>
              <w:t xml:space="preserve">2869</w:t>
            </w:r>
          </w:p>
        </w:tc>
        <w:tc>
          <w:tcPr/>
          <w:p>
            <w:pPr>
              <w:pStyle w:val="Compact"/>
              <w:spacing w:before="20" w:after="20"/>
            </w:pPr>
            <w:r>
              <w:rPr>
                <w:sz w:val="16"/>
              </w:rPr>
              <w:t xml:space="preserve">86.9</w:t>
            </w:r>
          </w:p>
        </w:tc>
      </w:tr>
      <w:tr>
        <w:tc>
          <w:tcPr>
            <w:tcW w:type="dxa" w:w="680"/>
          </w:tcPr>
          <w:p>
            <w:pPr>
              <w:pStyle w:val="Compact"/>
              <w:spacing w:before="20" w:after="20"/>
            </w:pPr>
            <w:r>
              <w:rPr>
                <w:sz w:val="16"/>
              </w:rPr>
              <w:t xml:space="preserve">D3</w:t>
            </w:r>
          </w:p>
        </w:tc>
        <w:tc>
          <w:tcPr>
            <w:tcW w:type="dxa" w:w="1587"/>
          </w:tcPr>
          <w:p>
            <w:pPr>
              <w:pStyle w:val="Compact"/>
              <w:spacing w:before="20" w:after="20"/>
            </w:pPr>
            <w:r>
              <w:rPr>
                <w:sz w:val="16"/>
              </w:rPr>
              <w:t xml:space="preserve">2026-06-03</w:t>
            </w:r>
          </w:p>
        </w:tc>
        <w:tc>
          <w:tcPr/>
          <w:p>
            <w:pPr>
              <w:pStyle w:val="Compact"/>
              <w:spacing w:before="20" w:after="20"/>
            </w:pPr>
            <w:r>
              <w:rPr>
                <w:sz w:val="16"/>
              </w:rPr>
              <w:t xml:space="preserve">G04</w:t>
            </w:r>
          </w:p>
        </w:tc>
        <w:tc>
          <w:tcPr/>
          <w:p>
            <w:pPr>
              <w:pStyle w:val="Compact"/>
              <w:spacing w:before="20" w:after="20"/>
            </w:pPr>
            <w:r>
              <w:rPr>
                <w:sz w:val="16"/>
              </w:rPr>
              <w:t xml:space="preserve">TDW</w:t>
            </w:r>
          </w:p>
        </w:tc>
        <w:tc>
          <w:tcPr/>
          <w:p>
            <w:pPr>
              <w:pStyle w:val="Compact"/>
              <w:spacing w:before="20" w:after="20"/>
            </w:pPr>
            <w:r>
              <w:rPr>
                <w:sz w:val="16"/>
              </w:rPr>
              <w:t xml:space="preserve">2866</w:t>
            </w:r>
          </w:p>
        </w:tc>
        <w:tc>
          <w:tcPr/>
          <w:p>
            <w:pPr>
              <w:pStyle w:val="Compact"/>
              <w:spacing w:before="20" w:after="20"/>
            </w:pPr>
            <w:r>
              <w:rPr>
                <w:sz w:val="16"/>
              </w:rPr>
              <w:t xml:space="preserve">37.4</w:t>
            </w:r>
          </w:p>
        </w:tc>
      </w:tr>
      <w:tr>
        <w:tc>
          <w:tcPr>
            <w:tcW w:type="dxa" w:w="680"/>
          </w:tcPr>
          <w:p>
            <w:pPr>
              <w:pStyle w:val="Compact"/>
              <w:spacing w:before="20" w:after="20"/>
            </w:pPr>
            <w:r>
              <w:rPr>
                <w:sz w:val="16"/>
              </w:rPr>
              <w:t xml:space="preserve">D3</w:t>
            </w:r>
          </w:p>
        </w:tc>
        <w:tc>
          <w:tcPr>
            <w:tcW w:type="dxa" w:w="1587"/>
          </w:tcPr>
          <w:p>
            <w:pPr>
              <w:pStyle w:val="Compact"/>
              <w:spacing w:before="20" w:after="20"/>
            </w:pPr>
            <w:r>
              <w:rPr>
                <w:sz w:val="16"/>
              </w:rPr>
              <w:t xml:space="preserve">2026-06-03</w:t>
            </w:r>
          </w:p>
        </w:tc>
        <w:tc>
          <w:tcPr/>
          <w:p>
            <w:pPr>
              <w:pStyle w:val="Compact"/>
              <w:spacing w:before="20" w:after="20"/>
            </w:pPr>
            <w:r>
              <w:rPr>
                <w:sz w:val="16"/>
              </w:rPr>
              <w:t xml:space="preserve">G05</w:t>
            </w:r>
          </w:p>
        </w:tc>
        <w:tc>
          <w:tcPr/>
          <w:p>
            <w:pPr>
              <w:pStyle w:val="Compact"/>
              <w:spacing w:before="20" w:after="20"/>
            </w:pPr>
            <w:r>
              <w:rPr>
                <w:sz w:val="16"/>
              </w:rPr>
              <w:t xml:space="preserve">TDW</w:t>
            </w:r>
          </w:p>
        </w:tc>
        <w:tc>
          <w:tcPr/>
          <w:p>
            <w:pPr>
              <w:pStyle w:val="Compact"/>
              <w:spacing w:before="20" w:after="20"/>
            </w:pPr>
            <w:r>
              <w:rPr>
                <w:sz w:val="16"/>
              </w:rPr>
              <w:t xml:space="preserve">2875</w:t>
            </w:r>
          </w:p>
        </w:tc>
        <w:tc>
          <w:tcPr/>
          <w:p>
            <w:pPr>
              <w:pStyle w:val="Compact"/>
              <w:spacing w:before="20" w:after="20"/>
            </w:pPr>
            <w:r>
              <w:rPr>
                <w:sz w:val="16"/>
              </w:rPr>
              <w:t xml:space="preserve">44.6</w:t>
            </w:r>
          </w:p>
        </w:tc>
      </w:tr>
      <w:tr>
        <w:tc>
          <w:tcPr>
            <w:tcW w:type="dxa" w:w="680"/>
          </w:tcPr>
          <w:p>
            <w:pPr>
              <w:pStyle w:val="Compact"/>
              <w:spacing w:before="20" w:after="20"/>
            </w:pPr>
            <w:r>
              <w:rPr>
                <w:sz w:val="16"/>
              </w:rPr>
              <w:t xml:space="preserve">D3</w:t>
            </w:r>
          </w:p>
        </w:tc>
        <w:tc>
          <w:tcPr>
            <w:tcW w:type="dxa" w:w="1587"/>
          </w:tcPr>
          <w:p>
            <w:pPr>
              <w:pStyle w:val="Compact"/>
              <w:spacing w:before="20" w:after="20"/>
            </w:pPr>
            <w:r>
              <w:rPr>
                <w:sz w:val="16"/>
              </w:rPr>
              <w:t xml:space="preserve">2026-06-03</w:t>
            </w:r>
          </w:p>
        </w:tc>
        <w:tc>
          <w:tcPr/>
          <w:p>
            <w:pPr>
              <w:pStyle w:val="Compact"/>
              <w:spacing w:before="20" w:after="20"/>
            </w:pPr>
            <w:r>
              <w:rPr>
                <w:sz w:val="16"/>
              </w:rPr>
              <w:t xml:space="preserve">G06</w:t>
            </w:r>
          </w:p>
        </w:tc>
        <w:tc>
          <w:tcPr/>
          <w:p>
            <w:pPr>
              <w:pStyle w:val="Compact"/>
              <w:spacing w:before="20" w:after="20"/>
            </w:pPr>
            <w:r>
              <w:rPr>
                <w:sz w:val="16"/>
              </w:rPr>
              <w:t xml:space="preserve">TDW</w:t>
            </w:r>
          </w:p>
        </w:tc>
        <w:tc>
          <w:tcPr/>
          <w:p>
            <w:pPr>
              <w:pStyle w:val="Compact"/>
              <w:spacing w:before="20" w:after="20"/>
            </w:pPr>
            <w:r>
              <w:rPr>
                <w:sz w:val="16"/>
              </w:rPr>
              <w:t xml:space="preserve">2858</w:t>
            </w:r>
          </w:p>
        </w:tc>
        <w:tc>
          <w:tcPr/>
          <w:p>
            <w:pPr>
              <w:pStyle w:val="Compact"/>
              <w:spacing w:before="20" w:after="20"/>
            </w:pPr>
            <w:r>
              <w:rPr>
                <w:sz w:val="16"/>
              </w:rPr>
              <w:t xml:space="preserve">41.4</w:t>
            </w:r>
          </w:p>
        </w:tc>
      </w:tr>
      <w:tr>
        <w:tc>
          <w:tcPr>
            <w:tcW w:type="dxa" w:w="680"/>
          </w:tcPr>
          <w:p>
            <w:pPr>
              <w:pStyle w:val="Compact"/>
              <w:spacing w:before="20" w:after="20"/>
            </w:pPr>
            <w:r>
              <w:rPr>
                <w:sz w:val="16"/>
              </w:rPr>
              <w:t xml:space="preserve">D3</w:t>
            </w:r>
          </w:p>
        </w:tc>
        <w:tc>
          <w:tcPr>
            <w:tcW w:type="dxa" w:w="1587"/>
          </w:tcPr>
          <w:p>
            <w:pPr>
              <w:pStyle w:val="Compact"/>
              <w:spacing w:before="20" w:after="20"/>
            </w:pPr>
            <w:r>
              <w:rPr>
                <w:sz w:val="16"/>
              </w:rPr>
              <w:t xml:space="preserve">2026-06-03</w:t>
            </w:r>
          </w:p>
        </w:tc>
        <w:tc>
          <w:tcPr/>
          <w:p>
            <w:pPr>
              <w:pStyle w:val="Compact"/>
              <w:spacing w:before="20" w:after="20"/>
            </w:pPr>
            <w:r>
              <w:rPr>
                <w:sz w:val="16"/>
              </w:rPr>
              <w:t xml:space="preserve">G07</w:t>
            </w:r>
          </w:p>
        </w:tc>
        <w:tc>
          <w:tcPr/>
          <w:p>
            <w:pPr>
              <w:pStyle w:val="Compact"/>
              <w:spacing w:before="20" w:after="20"/>
            </w:pPr>
            <w:r>
              <w:rPr>
                <w:sz w:val="16"/>
              </w:rPr>
              <w:t xml:space="preserve">TW</w:t>
            </w:r>
          </w:p>
        </w:tc>
        <w:tc>
          <w:tcPr/>
          <w:p>
            <w:pPr>
              <w:pStyle w:val="Compact"/>
              <w:spacing w:before="20" w:after="20"/>
            </w:pPr>
            <w:r>
              <w:rPr>
                <w:sz w:val="16"/>
              </w:rPr>
              <w:t xml:space="preserve">855</w:t>
            </w:r>
          </w:p>
        </w:tc>
        <w:tc>
          <w:tcPr/>
          <w:p>
            <w:pPr>
              <w:pStyle w:val="Compact"/>
              <w:spacing w:before="20" w:after="20"/>
            </w:pPr>
            <w:r>
              <w:rPr>
                <w:sz w:val="16"/>
              </w:rPr>
              <w:t xml:space="preserve">35.7</w:t>
            </w:r>
          </w:p>
        </w:tc>
      </w:tr>
      <w:tr>
        <w:tc>
          <w:tcPr>
            <w:tcW w:type="dxa" w:w="680"/>
          </w:tcPr>
          <w:p>
            <w:pPr>
              <w:pStyle w:val="Compact"/>
              <w:spacing w:before="20" w:after="20"/>
            </w:pPr>
            <w:r>
              <w:rPr>
                <w:sz w:val="16"/>
              </w:rPr>
              <w:t xml:space="preserve">D3</w:t>
            </w:r>
          </w:p>
        </w:tc>
        <w:tc>
          <w:tcPr>
            <w:tcW w:type="dxa" w:w="1587"/>
          </w:tcPr>
          <w:p>
            <w:pPr>
              <w:pStyle w:val="Compact"/>
              <w:spacing w:before="20" w:after="20"/>
            </w:pPr>
            <w:r>
              <w:rPr>
                <w:sz w:val="16"/>
              </w:rPr>
              <w:t xml:space="preserve">2026-06-03</w:t>
            </w:r>
          </w:p>
        </w:tc>
        <w:tc>
          <w:tcPr/>
          <w:p>
            <w:pPr>
              <w:pStyle w:val="Compact"/>
              <w:spacing w:before="20" w:after="20"/>
            </w:pPr>
            <w:r>
              <w:rPr>
                <w:sz w:val="16"/>
              </w:rPr>
              <w:t xml:space="preserve">G08</w:t>
            </w:r>
          </w:p>
        </w:tc>
        <w:tc>
          <w:tcPr/>
          <w:p>
            <w:pPr>
              <w:pStyle w:val="Compact"/>
              <w:spacing w:before="20" w:after="20"/>
            </w:pPr>
            <w:r>
              <w:rPr>
                <w:sz w:val="16"/>
              </w:rPr>
              <w:t xml:space="preserve">TW</w:t>
            </w:r>
          </w:p>
        </w:tc>
        <w:tc>
          <w:tcPr/>
          <w:p>
            <w:pPr>
              <w:pStyle w:val="Compact"/>
              <w:spacing w:before="20" w:after="20"/>
            </w:pPr>
            <w:r>
              <w:rPr>
                <w:sz w:val="16"/>
              </w:rPr>
              <w:t xml:space="preserve">877</w:t>
            </w:r>
          </w:p>
        </w:tc>
        <w:tc>
          <w:tcPr/>
          <w:p>
            <w:pPr>
              <w:pStyle w:val="Compact"/>
              <w:spacing w:before="20" w:after="20"/>
            </w:pPr>
            <w:r>
              <w:rPr>
                <w:sz w:val="16"/>
              </w:rPr>
              <w:t xml:space="preserve">22.1</w:t>
            </w:r>
          </w:p>
        </w:tc>
      </w:tr>
      <w:tr>
        <w:tc>
          <w:tcPr>
            <w:tcW w:type="dxa" w:w="680"/>
          </w:tcPr>
          <w:p>
            <w:pPr>
              <w:pStyle w:val="Compact"/>
              <w:spacing w:before="20" w:after="20"/>
            </w:pPr>
            <w:r>
              <w:rPr>
                <w:sz w:val="16"/>
              </w:rPr>
              <w:t xml:space="preserve">D3</w:t>
            </w:r>
          </w:p>
        </w:tc>
        <w:tc>
          <w:tcPr>
            <w:tcW w:type="dxa" w:w="1587"/>
          </w:tcPr>
          <w:p>
            <w:pPr>
              <w:pStyle w:val="Compact"/>
              <w:spacing w:before="20" w:after="20"/>
            </w:pPr>
            <w:r>
              <w:rPr>
                <w:sz w:val="16"/>
              </w:rPr>
              <w:t xml:space="preserve">2026-06-03</w:t>
            </w:r>
          </w:p>
        </w:tc>
        <w:tc>
          <w:tcPr/>
          <w:p>
            <w:pPr>
              <w:pStyle w:val="Compact"/>
              <w:spacing w:before="20" w:after="20"/>
            </w:pPr>
            <w:r>
              <w:rPr>
                <w:sz w:val="16"/>
              </w:rPr>
              <w:t xml:space="preserve">G09</w:t>
            </w:r>
          </w:p>
        </w:tc>
        <w:tc>
          <w:tcPr/>
          <w:p>
            <w:pPr>
              <w:pStyle w:val="Compact"/>
              <w:spacing w:before="20" w:after="20"/>
            </w:pPr>
            <w:r>
              <w:rPr>
                <w:sz w:val="16"/>
              </w:rPr>
              <w:t xml:space="preserve">TW</w:t>
            </w:r>
          </w:p>
        </w:tc>
        <w:tc>
          <w:tcPr/>
          <w:p>
            <w:pPr>
              <w:pStyle w:val="Compact"/>
              <w:spacing w:before="20" w:after="20"/>
            </w:pPr>
            <w:r>
              <w:rPr>
                <w:sz w:val="16"/>
              </w:rPr>
              <w:t xml:space="preserve">847</w:t>
            </w:r>
          </w:p>
        </w:tc>
        <w:tc>
          <w:tcPr/>
          <w:p>
            <w:pPr>
              <w:pStyle w:val="Compact"/>
              <w:spacing w:before="20" w:after="20"/>
            </w:pPr>
            <w:r>
              <w:rPr>
                <w:sz w:val="16"/>
              </w:rPr>
              <w:t xml:space="preserve">37.6</w:t>
            </w:r>
          </w:p>
        </w:tc>
      </w:tr>
      <w:tr>
        <w:tc>
          <w:tcPr>
            <w:tcW w:type="dxa" w:w="680"/>
          </w:tcPr>
          <w:p>
            <w:pPr>
              <w:pStyle w:val="Compact"/>
              <w:spacing w:before="20" w:after="20"/>
            </w:pPr>
            <w:r>
              <w:rPr>
                <w:sz w:val="16"/>
              </w:rPr>
              <w:t xml:space="preserve">D3</w:t>
            </w:r>
          </w:p>
        </w:tc>
        <w:tc>
          <w:tcPr>
            <w:tcW w:type="dxa" w:w="1587"/>
          </w:tcPr>
          <w:p>
            <w:pPr>
              <w:pStyle w:val="Compact"/>
              <w:spacing w:before="20" w:after="20"/>
            </w:pPr>
            <w:r>
              <w:rPr>
                <w:sz w:val="16"/>
              </w:rPr>
              <w:t xml:space="preserve">2026-06-03</w:t>
            </w:r>
          </w:p>
        </w:tc>
        <w:tc>
          <w:tcPr/>
          <w:p>
            <w:pPr>
              <w:pStyle w:val="Compact"/>
              <w:spacing w:before="20" w:after="20"/>
            </w:pPr>
            <w:r>
              <w:rPr>
                <w:sz w:val="16"/>
              </w:rPr>
              <w:t xml:space="preserve">G10</w:t>
            </w:r>
          </w:p>
        </w:tc>
        <w:tc>
          <w:tcPr/>
          <w:p>
            <w:pPr>
              <w:pStyle w:val="Compact"/>
              <w:spacing w:before="20" w:after="20"/>
            </w:pPr>
            <w:r>
              <w:rPr>
                <w:sz w:val="16"/>
              </w:rPr>
              <w:t xml:space="preserve">TW</w:t>
            </w:r>
          </w:p>
        </w:tc>
        <w:tc>
          <w:tcPr/>
          <w:p>
            <w:pPr>
              <w:pStyle w:val="Compact"/>
              <w:spacing w:before="20" w:after="20"/>
            </w:pPr>
            <w:r>
              <w:rPr>
                <w:sz w:val="16"/>
              </w:rPr>
              <w:t xml:space="preserve">859</w:t>
            </w:r>
          </w:p>
        </w:tc>
        <w:tc>
          <w:tcPr/>
          <w:p>
            <w:pPr>
              <w:pStyle w:val="Compact"/>
              <w:spacing w:before="20" w:after="20"/>
            </w:pPr>
            <w:r>
              <w:rPr>
                <w:sz w:val="16"/>
              </w:rPr>
              <w:t xml:space="preserve">11.8</w:t>
            </w:r>
          </w:p>
        </w:tc>
      </w:tr>
      <w:tr>
        <w:tc>
          <w:tcPr>
            <w:tcW w:type="dxa" w:w="680"/>
          </w:tcPr>
          <w:p>
            <w:pPr>
              <w:pStyle w:val="Compact"/>
              <w:spacing w:before="20" w:after="20"/>
            </w:pPr>
            <w:r>
              <w:rPr>
                <w:sz w:val="16"/>
              </w:rPr>
              <w:t xml:space="preserve">D3</w:t>
            </w:r>
          </w:p>
        </w:tc>
        <w:tc>
          <w:tcPr>
            <w:tcW w:type="dxa" w:w="1587"/>
          </w:tcPr>
          <w:p>
            <w:pPr>
              <w:pStyle w:val="Compact"/>
              <w:spacing w:before="20" w:after="20"/>
            </w:pPr>
            <w:r>
              <w:rPr>
                <w:sz w:val="16"/>
              </w:rPr>
              <w:t xml:space="preserve">2026-06-03</w:t>
            </w:r>
          </w:p>
        </w:tc>
        <w:tc>
          <w:tcPr/>
          <w:p>
            <w:pPr>
              <w:pStyle w:val="Compact"/>
              <w:spacing w:before="20" w:after="20"/>
            </w:pPr>
            <w:r>
              <w:rPr>
                <w:sz w:val="16"/>
              </w:rPr>
              <w:t xml:space="preserve">G11</w:t>
            </w:r>
          </w:p>
        </w:tc>
        <w:tc>
          <w:tcPr/>
          <w:p>
            <w:pPr>
              <w:pStyle w:val="Compact"/>
              <w:spacing w:before="20" w:after="20"/>
            </w:pPr>
            <w:r>
              <w:rPr>
                <w:sz w:val="16"/>
              </w:rPr>
              <w:t xml:space="preserve">TW</w:t>
            </w:r>
          </w:p>
        </w:tc>
        <w:tc>
          <w:tcPr/>
          <w:p>
            <w:pPr>
              <w:pStyle w:val="Compact"/>
              <w:spacing w:before="20" w:after="20"/>
            </w:pPr>
            <w:r>
              <w:rPr>
                <w:sz w:val="16"/>
              </w:rPr>
              <w:t xml:space="preserve">827</w:t>
            </w:r>
          </w:p>
        </w:tc>
        <w:tc>
          <w:tcPr/>
          <w:p>
            <w:pPr>
              <w:pStyle w:val="Compact"/>
              <w:spacing w:before="20" w:after="20"/>
            </w:pPr>
            <w:r>
              <w:rPr>
                <w:sz w:val="16"/>
              </w:rPr>
              <w:t xml:space="preserve">40.8</w:t>
            </w:r>
          </w:p>
        </w:tc>
      </w:tr>
      <w:tr>
        <w:tc>
          <w:tcPr>
            <w:tcW w:type="dxa" w:w="680"/>
          </w:tcPr>
          <w:p>
            <w:pPr>
              <w:pStyle w:val="Compact"/>
              <w:spacing w:before="20" w:after="20"/>
            </w:pPr>
            <w:r>
              <w:rPr>
                <w:sz w:val="16"/>
              </w:rPr>
              <w:t xml:space="preserve">D3</w:t>
            </w:r>
          </w:p>
        </w:tc>
        <w:tc>
          <w:tcPr>
            <w:tcW w:type="dxa" w:w="1587"/>
          </w:tcPr>
          <w:p>
            <w:pPr>
              <w:pStyle w:val="Compact"/>
              <w:spacing w:before="20" w:after="20"/>
            </w:pPr>
            <w:r>
              <w:rPr>
                <w:sz w:val="16"/>
              </w:rPr>
              <w:t xml:space="preserve">2026-06-03</w:t>
            </w:r>
          </w:p>
        </w:tc>
        <w:tc>
          <w:tcPr/>
          <w:p>
            <w:pPr>
              <w:pStyle w:val="Compact"/>
              <w:spacing w:before="20" w:after="20"/>
            </w:pPr>
            <w:r>
              <w:rPr>
                <w:sz w:val="16"/>
              </w:rPr>
              <w:t xml:space="preserve">G12</w:t>
            </w:r>
          </w:p>
        </w:tc>
        <w:tc>
          <w:tcPr/>
          <w:p>
            <w:pPr>
              <w:pStyle w:val="Compact"/>
              <w:spacing w:before="20" w:after="20"/>
            </w:pPr>
            <w:r>
              <w:rPr>
                <w:sz w:val="16"/>
              </w:rPr>
              <w:t xml:space="preserve">TW</w:t>
            </w:r>
          </w:p>
        </w:tc>
        <w:tc>
          <w:tcPr/>
          <w:p>
            <w:pPr>
              <w:pStyle w:val="Compact"/>
              <w:spacing w:before="20" w:after="20"/>
            </w:pPr>
            <w:r>
              <w:rPr>
                <w:sz w:val="16"/>
              </w:rPr>
              <w:t xml:space="preserve">864</w:t>
            </w:r>
          </w:p>
        </w:tc>
        <w:tc>
          <w:tcPr/>
          <w:p>
            <w:pPr>
              <w:pStyle w:val="Compact"/>
              <w:spacing w:before="20" w:after="20"/>
            </w:pPr>
            <w:r>
              <w:rPr>
                <w:sz w:val="16"/>
              </w:rPr>
              <w:t xml:space="preserve">11.7</w:t>
            </w:r>
          </w:p>
        </w:tc>
      </w:tr>
      <w:tr>
        <w:tc>
          <w:tcPr>
            <w:tcW w:type="dxa" w:w="680"/>
          </w:tcPr>
          <w:p>
            <w:pPr>
              <w:pStyle w:val="Compact"/>
              <w:spacing w:before="20" w:after="20"/>
            </w:pPr>
            <w:r>
              <w:rPr>
                <w:sz w:val="16"/>
              </w:rPr>
              <w:t xml:space="preserve">D4</w:t>
            </w:r>
          </w:p>
        </w:tc>
        <w:tc>
          <w:tcPr>
            <w:tcW w:type="dxa" w:w="1587"/>
          </w:tcPr>
          <w:p>
            <w:pPr>
              <w:pStyle w:val="Compact"/>
              <w:spacing w:before="20" w:after="20"/>
            </w:pPr>
            <w:r>
              <w:rPr>
                <w:sz w:val="16"/>
              </w:rPr>
              <w:t xml:space="preserve">2026-06-04</w:t>
            </w:r>
          </w:p>
        </w:tc>
        <w:tc>
          <w:tcPr/>
          <w:p>
            <w:pPr>
              <w:pStyle w:val="Compact"/>
              <w:spacing w:before="20" w:after="20"/>
            </w:pPr>
            <w:r>
              <w:rPr>
                <w:sz w:val="16"/>
              </w:rPr>
              <w:t xml:space="preserve">G01</w:t>
            </w:r>
          </w:p>
        </w:tc>
        <w:tc>
          <w:tcPr/>
          <w:p>
            <w:pPr>
              <w:pStyle w:val="Compact"/>
              <w:spacing w:before="20" w:after="20"/>
            </w:pPr>
            <w:r>
              <w:rPr>
                <w:sz w:val="16"/>
              </w:rPr>
              <w:t xml:space="preserve">TDW</w:t>
            </w:r>
          </w:p>
        </w:tc>
        <w:tc>
          <w:tcPr/>
          <w:p>
            <w:pPr>
              <w:pStyle w:val="Compact"/>
              <w:spacing w:before="20" w:after="20"/>
            </w:pPr>
            <w:r>
              <w:rPr>
                <w:sz w:val="16"/>
              </w:rPr>
              <w:t xml:space="preserve">5715</w:t>
            </w:r>
          </w:p>
        </w:tc>
        <w:tc>
          <w:tcPr/>
          <w:p>
            <w:pPr>
              <w:pStyle w:val="Compact"/>
              <w:spacing w:before="20" w:after="20"/>
            </w:pPr>
            <w:r>
              <w:rPr>
                <w:sz w:val="16"/>
              </w:rPr>
              <w:t xml:space="preserve">54.4</w:t>
            </w:r>
          </w:p>
        </w:tc>
      </w:tr>
      <w:tr>
        <w:tc>
          <w:tcPr>
            <w:tcW w:type="dxa" w:w="680"/>
          </w:tcPr>
          <w:p>
            <w:pPr>
              <w:pStyle w:val="Compact"/>
              <w:spacing w:before="20" w:after="20"/>
            </w:pPr>
            <w:r>
              <w:rPr>
                <w:sz w:val="16"/>
              </w:rPr>
              <w:t xml:space="preserve">D4</w:t>
            </w:r>
          </w:p>
        </w:tc>
        <w:tc>
          <w:tcPr>
            <w:tcW w:type="dxa" w:w="1587"/>
          </w:tcPr>
          <w:p>
            <w:pPr>
              <w:pStyle w:val="Compact"/>
              <w:spacing w:before="20" w:after="20"/>
            </w:pPr>
            <w:r>
              <w:rPr>
                <w:sz w:val="16"/>
              </w:rPr>
              <w:t xml:space="preserve">2026-06-04</w:t>
            </w:r>
          </w:p>
        </w:tc>
        <w:tc>
          <w:tcPr/>
          <w:p>
            <w:pPr>
              <w:pStyle w:val="Compact"/>
              <w:spacing w:before="20" w:after="20"/>
            </w:pPr>
            <w:r>
              <w:rPr>
                <w:sz w:val="16"/>
              </w:rPr>
              <w:t xml:space="preserve">G02</w:t>
            </w:r>
          </w:p>
        </w:tc>
        <w:tc>
          <w:tcPr/>
          <w:p>
            <w:pPr>
              <w:pStyle w:val="Compact"/>
              <w:spacing w:before="20" w:after="20"/>
            </w:pPr>
            <w:r>
              <w:rPr>
                <w:sz w:val="16"/>
              </w:rPr>
              <w:t xml:space="preserve">TDW</w:t>
            </w:r>
          </w:p>
        </w:tc>
        <w:tc>
          <w:tcPr/>
          <w:p>
            <w:pPr>
              <w:pStyle w:val="Compact"/>
              <w:spacing w:before="20" w:after="20"/>
            </w:pPr>
            <w:r>
              <w:rPr>
                <w:sz w:val="16"/>
              </w:rPr>
              <w:t xml:space="preserve">5741</w:t>
            </w:r>
          </w:p>
        </w:tc>
        <w:tc>
          <w:tcPr/>
          <w:p>
            <w:pPr>
              <w:pStyle w:val="Compact"/>
              <w:spacing w:before="20" w:after="20"/>
            </w:pPr>
            <w:r>
              <w:rPr>
                <w:sz w:val="16"/>
              </w:rPr>
              <w:t xml:space="preserve">38.0</w:t>
            </w:r>
          </w:p>
        </w:tc>
      </w:tr>
      <w:tr>
        <w:tc>
          <w:tcPr>
            <w:tcW w:type="dxa" w:w="680"/>
          </w:tcPr>
          <w:p>
            <w:pPr>
              <w:pStyle w:val="Compact"/>
              <w:spacing w:before="20" w:after="20"/>
            </w:pPr>
            <w:r>
              <w:rPr>
                <w:sz w:val="16"/>
              </w:rPr>
              <w:t xml:space="preserve">D4</w:t>
            </w:r>
          </w:p>
        </w:tc>
        <w:tc>
          <w:tcPr>
            <w:tcW w:type="dxa" w:w="1587"/>
          </w:tcPr>
          <w:p>
            <w:pPr>
              <w:pStyle w:val="Compact"/>
              <w:spacing w:before="20" w:after="20"/>
            </w:pPr>
            <w:r>
              <w:rPr>
                <w:sz w:val="16"/>
              </w:rPr>
              <w:t xml:space="preserve">2026-06-04</w:t>
            </w:r>
          </w:p>
        </w:tc>
        <w:tc>
          <w:tcPr/>
          <w:p>
            <w:pPr>
              <w:pStyle w:val="Compact"/>
              <w:spacing w:before="20" w:after="20"/>
            </w:pPr>
            <w:r>
              <w:rPr>
                <w:sz w:val="16"/>
              </w:rPr>
              <w:t xml:space="preserve">G03</w:t>
            </w:r>
          </w:p>
        </w:tc>
        <w:tc>
          <w:tcPr/>
          <w:p>
            <w:pPr>
              <w:pStyle w:val="Compact"/>
              <w:spacing w:before="20" w:after="20"/>
            </w:pPr>
            <w:r>
              <w:rPr>
                <w:sz w:val="16"/>
              </w:rPr>
              <w:t xml:space="preserve">TDW</w:t>
            </w:r>
          </w:p>
        </w:tc>
        <w:tc>
          <w:tcPr/>
          <w:p>
            <w:pPr>
              <w:pStyle w:val="Compact"/>
              <w:spacing w:before="20" w:after="20"/>
            </w:pPr>
            <w:r>
              <w:rPr>
                <w:sz w:val="16"/>
              </w:rPr>
              <w:t xml:space="preserve">5757</w:t>
            </w:r>
          </w:p>
        </w:tc>
        <w:tc>
          <w:tcPr/>
          <w:p>
            <w:pPr>
              <w:pStyle w:val="Compact"/>
              <w:spacing w:before="20" w:after="20"/>
            </w:pPr>
            <w:r>
              <w:rPr>
                <w:sz w:val="16"/>
              </w:rPr>
              <w:t xml:space="preserve">28.9</w:t>
            </w:r>
          </w:p>
        </w:tc>
      </w:tr>
      <w:tr>
        <w:tc>
          <w:tcPr>
            <w:tcW w:type="dxa" w:w="680"/>
          </w:tcPr>
          <w:p>
            <w:pPr>
              <w:pStyle w:val="Compact"/>
              <w:spacing w:before="20" w:after="20"/>
            </w:pPr>
            <w:r>
              <w:rPr>
                <w:sz w:val="16"/>
              </w:rPr>
              <w:t xml:space="preserve">D4</w:t>
            </w:r>
          </w:p>
        </w:tc>
        <w:tc>
          <w:tcPr>
            <w:tcW w:type="dxa" w:w="1587"/>
          </w:tcPr>
          <w:p>
            <w:pPr>
              <w:pStyle w:val="Compact"/>
              <w:spacing w:before="20" w:after="20"/>
            </w:pPr>
            <w:r>
              <w:rPr>
                <w:sz w:val="16"/>
              </w:rPr>
              <w:t xml:space="preserve">2026-06-04</w:t>
            </w:r>
          </w:p>
        </w:tc>
        <w:tc>
          <w:tcPr/>
          <w:p>
            <w:pPr>
              <w:pStyle w:val="Compact"/>
              <w:spacing w:before="20" w:after="20"/>
            </w:pPr>
            <w:r>
              <w:rPr>
                <w:sz w:val="16"/>
              </w:rPr>
              <w:t xml:space="preserve">G04</w:t>
            </w:r>
          </w:p>
        </w:tc>
        <w:tc>
          <w:tcPr/>
          <w:p>
            <w:pPr>
              <w:pStyle w:val="Compact"/>
              <w:spacing w:before="20" w:after="20"/>
            </w:pPr>
            <w:r>
              <w:rPr>
                <w:sz w:val="16"/>
              </w:rPr>
              <w:t xml:space="preserve">TDW</w:t>
            </w:r>
          </w:p>
        </w:tc>
        <w:tc>
          <w:tcPr/>
          <w:p>
            <w:pPr>
              <w:pStyle w:val="Compact"/>
              <w:spacing w:before="20" w:after="20"/>
            </w:pPr>
            <w:r>
              <w:rPr>
                <w:sz w:val="16"/>
              </w:rPr>
              <w:t xml:space="preserve">5761</w:t>
            </w:r>
          </w:p>
        </w:tc>
        <w:tc>
          <w:tcPr/>
          <w:p>
            <w:pPr>
              <w:pStyle w:val="Compact"/>
              <w:spacing w:before="20" w:after="20"/>
            </w:pPr>
            <w:r>
              <w:rPr>
                <w:sz w:val="16"/>
              </w:rPr>
              <w:t xml:space="preserve">8.8</w:t>
            </w:r>
          </w:p>
        </w:tc>
      </w:tr>
      <w:tr>
        <w:tc>
          <w:tcPr>
            <w:tcW w:type="dxa" w:w="680"/>
          </w:tcPr>
          <w:p>
            <w:pPr>
              <w:pStyle w:val="Compact"/>
              <w:spacing w:before="20" w:after="20"/>
            </w:pPr>
            <w:r>
              <w:rPr>
                <w:sz w:val="16"/>
              </w:rPr>
              <w:t xml:space="preserve">D4</w:t>
            </w:r>
          </w:p>
        </w:tc>
        <w:tc>
          <w:tcPr>
            <w:tcW w:type="dxa" w:w="1587"/>
          </w:tcPr>
          <w:p>
            <w:pPr>
              <w:pStyle w:val="Compact"/>
              <w:spacing w:before="20" w:after="20"/>
            </w:pPr>
            <w:r>
              <w:rPr>
                <w:sz w:val="16"/>
              </w:rPr>
              <w:t xml:space="preserve">2026-06-04</w:t>
            </w:r>
          </w:p>
        </w:tc>
        <w:tc>
          <w:tcPr/>
          <w:p>
            <w:pPr>
              <w:pStyle w:val="Compact"/>
              <w:spacing w:before="20" w:after="20"/>
            </w:pPr>
            <w:r>
              <w:rPr>
                <w:sz w:val="16"/>
              </w:rPr>
              <w:t xml:space="preserve">G05</w:t>
            </w:r>
          </w:p>
        </w:tc>
        <w:tc>
          <w:tcPr/>
          <w:p>
            <w:pPr>
              <w:pStyle w:val="Compact"/>
              <w:spacing w:before="20" w:after="20"/>
            </w:pPr>
            <w:r>
              <w:rPr>
                <w:sz w:val="16"/>
              </w:rPr>
              <w:t xml:space="preserve">TDW</w:t>
            </w:r>
          </w:p>
        </w:tc>
        <w:tc>
          <w:tcPr/>
          <w:p>
            <w:pPr>
              <w:pStyle w:val="Compact"/>
              <w:spacing w:before="20" w:after="20"/>
            </w:pPr>
            <w:r>
              <w:rPr>
                <w:sz w:val="16"/>
              </w:rPr>
              <w:t xml:space="preserve">5756</w:t>
            </w:r>
          </w:p>
        </w:tc>
        <w:tc>
          <w:tcPr/>
          <w:p>
            <w:pPr>
              <w:pStyle w:val="Compact"/>
              <w:spacing w:before="20" w:after="20"/>
            </w:pPr>
            <w:r>
              <w:rPr>
                <w:sz w:val="16"/>
              </w:rPr>
              <w:t xml:space="preserve">10.8</w:t>
            </w:r>
          </w:p>
        </w:tc>
      </w:tr>
      <w:tr>
        <w:tc>
          <w:tcPr>
            <w:tcW w:type="dxa" w:w="680"/>
          </w:tcPr>
          <w:p>
            <w:pPr>
              <w:pStyle w:val="Compact"/>
              <w:spacing w:before="20" w:after="20"/>
            </w:pPr>
            <w:r>
              <w:rPr>
                <w:sz w:val="16"/>
              </w:rPr>
              <w:t xml:space="preserve">D4</w:t>
            </w:r>
          </w:p>
        </w:tc>
        <w:tc>
          <w:tcPr>
            <w:tcW w:type="dxa" w:w="1587"/>
          </w:tcPr>
          <w:p>
            <w:pPr>
              <w:pStyle w:val="Compact"/>
              <w:spacing w:before="20" w:after="20"/>
            </w:pPr>
            <w:r>
              <w:rPr>
                <w:sz w:val="16"/>
              </w:rPr>
              <w:t xml:space="preserve">2026-06-04</w:t>
            </w:r>
          </w:p>
        </w:tc>
        <w:tc>
          <w:tcPr/>
          <w:p>
            <w:pPr>
              <w:pStyle w:val="Compact"/>
              <w:spacing w:before="20" w:after="20"/>
            </w:pPr>
            <w:r>
              <w:rPr>
                <w:sz w:val="16"/>
              </w:rPr>
              <w:t xml:space="preserve">G06</w:t>
            </w:r>
          </w:p>
        </w:tc>
        <w:tc>
          <w:tcPr/>
          <w:p>
            <w:pPr>
              <w:pStyle w:val="Compact"/>
              <w:spacing w:before="20" w:after="20"/>
            </w:pPr>
            <w:r>
              <w:rPr>
                <w:sz w:val="16"/>
              </w:rPr>
              <w:t xml:space="preserve">TDW</w:t>
            </w:r>
          </w:p>
        </w:tc>
        <w:tc>
          <w:tcPr/>
          <w:p>
            <w:pPr>
              <w:pStyle w:val="Compact"/>
              <w:spacing w:before="20" w:after="20"/>
            </w:pPr>
            <w:r>
              <w:rPr>
                <w:sz w:val="16"/>
              </w:rPr>
              <w:t xml:space="preserve">5737</w:t>
            </w:r>
          </w:p>
        </w:tc>
        <w:tc>
          <w:tcPr/>
          <w:p>
            <w:pPr>
              <w:pStyle w:val="Compact"/>
              <w:spacing w:before="20" w:after="20"/>
            </w:pPr>
            <w:r>
              <w:rPr>
                <w:sz w:val="16"/>
              </w:rPr>
              <w:t xml:space="preserve">17.8</w:t>
            </w:r>
          </w:p>
        </w:tc>
      </w:tr>
      <w:tr>
        <w:tc>
          <w:tcPr>
            <w:tcW w:type="dxa" w:w="680"/>
          </w:tcPr>
          <w:p>
            <w:pPr>
              <w:pStyle w:val="Compact"/>
              <w:spacing w:before="20" w:after="20"/>
            </w:pPr>
            <w:r>
              <w:rPr>
                <w:sz w:val="16"/>
              </w:rPr>
              <w:t xml:space="preserve">D4</w:t>
            </w:r>
          </w:p>
        </w:tc>
        <w:tc>
          <w:tcPr>
            <w:tcW w:type="dxa" w:w="1587"/>
          </w:tcPr>
          <w:p>
            <w:pPr>
              <w:pStyle w:val="Compact"/>
              <w:spacing w:before="20" w:after="20"/>
            </w:pPr>
            <w:r>
              <w:rPr>
                <w:sz w:val="16"/>
              </w:rPr>
              <w:t xml:space="preserve">2026-06-04</w:t>
            </w:r>
          </w:p>
        </w:tc>
        <w:tc>
          <w:tcPr/>
          <w:p>
            <w:pPr>
              <w:pStyle w:val="Compact"/>
              <w:spacing w:before="20" w:after="20"/>
            </w:pPr>
            <w:r>
              <w:rPr>
                <w:sz w:val="16"/>
              </w:rPr>
              <w:t xml:space="preserve">G07</w:t>
            </w:r>
          </w:p>
        </w:tc>
        <w:tc>
          <w:tcPr/>
          <w:p>
            <w:pPr>
              <w:pStyle w:val="Compact"/>
              <w:spacing w:before="20" w:after="20"/>
            </w:pPr>
            <w:r>
              <w:rPr>
                <w:sz w:val="16"/>
              </w:rPr>
              <w:t xml:space="preserve">TW</w:t>
            </w:r>
          </w:p>
        </w:tc>
        <w:tc>
          <w:tcPr/>
          <w:p>
            <w:pPr>
              <w:pStyle w:val="Compact"/>
              <w:spacing w:before="20" w:after="20"/>
            </w:pPr>
            <w:r>
              <w:rPr>
                <w:sz w:val="16"/>
              </w:rPr>
              <w:t xml:space="preserve">860</w:t>
            </w:r>
          </w:p>
        </w:tc>
        <w:tc>
          <w:tcPr/>
          <w:p>
            <w:pPr>
              <w:pStyle w:val="Compact"/>
              <w:spacing w:before="20" w:after="20"/>
            </w:pPr>
            <w:r>
              <w:rPr>
                <w:sz w:val="16"/>
              </w:rPr>
              <w:t xml:space="preserve">17.0</w:t>
            </w:r>
          </w:p>
        </w:tc>
      </w:tr>
      <w:tr>
        <w:tc>
          <w:tcPr>
            <w:tcW w:type="dxa" w:w="680"/>
          </w:tcPr>
          <w:p>
            <w:pPr>
              <w:pStyle w:val="Compact"/>
              <w:spacing w:before="20" w:after="20"/>
            </w:pPr>
            <w:r>
              <w:rPr>
                <w:sz w:val="16"/>
              </w:rPr>
              <w:t xml:space="preserve">D4</w:t>
            </w:r>
          </w:p>
        </w:tc>
        <w:tc>
          <w:tcPr>
            <w:tcW w:type="dxa" w:w="1587"/>
          </w:tcPr>
          <w:p>
            <w:pPr>
              <w:pStyle w:val="Compact"/>
              <w:spacing w:before="20" w:after="20"/>
            </w:pPr>
            <w:r>
              <w:rPr>
                <w:sz w:val="16"/>
              </w:rPr>
              <w:t xml:space="preserve">2026-06-04</w:t>
            </w:r>
          </w:p>
        </w:tc>
        <w:tc>
          <w:tcPr/>
          <w:p>
            <w:pPr>
              <w:pStyle w:val="Compact"/>
              <w:spacing w:before="20" w:after="20"/>
            </w:pPr>
            <w:r>
              <w:rPr>
                <w:sz w:val="16"/>
              </w:rPr>
              <w:t xml:space="preserve">G08</w:t>
            </w:r>
          </w:p>
        </w:tc>
        <w:tc>
          <w:tcPr/>
          <w:p>
            <w:pPr>
              <w:pStyle w:val="Compact"/>
              <w:spacing w:before="20" w:after="20"/>
            </w:pPr>
            <w:r>
              <w:rPr>
                <w:sz w:val="16"/>
              </w:rPr>
              <w:t xml:space="preserve">TW</w:t>
            </w:r>
          </w:p>
        </w:tc>
        <w:tc>
          <w:tcPr/>
          <w:p>
            <w:pPr>
              <w:pStyle w:val="Compact"/>
              <w:spacing w:before="20" w:after="20"/>
            </w:pPr>
            <w:r>
              <w:rPr>
                <w:sz w:val="16"/>
              </w:rPr>
              <w:t xml:space="preserve">857</w:t>
            </w:r>
          </w:p>
        </w:tc>
        <w:tc>
          <w:tcPr/>
          <w:p>
            <w:pPr>
              <w:pStyle w:val="Compact"/>
              <w:spacing w:before="20" w:after="20"/>
            </w:pPr>
            <w:r>
              <w:rPr>
                <w:sz w:val="16"/>
              </w:rPr>
              <w:t xml:space="preserve">17.9</w:t>
            </w:r>
          </w:p>
        </w:tc>
      </w:tr>
      <w:tr>
        <w:tc>
          <w:tcPr>
            <w:tcW w:type="dxa" w:w="680"/>
          </w:tcPr>
          <w:p>
            <w:pPr>
              <w:pStyle w:val="Compact"/>
              <w:spacing w:before="20" w:after="20"/>
            </w:pPr>
            <w:r>
              <w:rPr>
                <w:sz w:val="16"/>
              </w:rPr>
              <w:t xml:space="preserve">D4</w:t>
            </w:r>
          </w:p>
        </w:tc>
        <w:tc>
          <w:tcPr>
            <w:tcW w:type="dxa" w:w="1587"/>
          </w:tcPr>
          <w:p>
            <w:pPr>
              <w:pStyle w:val="Compact"/>
              <w:spacing w:before="20" w:after="20"/>
            </w:pPr>
            <w:r>
              <w:rPr>
                <w:sz w:val="16"/>
              </w:rPr>
              <w:t xml:space="preserve">2026-06-04</w:t>
            </w:r>
          </w:p>
        </w:tc>
        <w:tc>
          <w:tcPr/>
          <w:p>
            <w:pPr>
              <w:pStyle w:val="Compact"/>
              <w:spacing w:before="20" w:after="20"/>
            </w:pPr>
            <w:r>
              <w:rPr>
                <w:sz w:val="16"/>
              </w:rPr>
              <w:t xml:space="preserve">G09</w:t>
            </w:r>
          </w:p>
        </w:tc>
        <w:tc>
          <w:tcPr/>
          <w:p>
            <w:pPr>
              <w:pStyle w:val="Compact"/>
              <w:spacing w:before="20" w:after="20"/>
            </w:pPr>
            <w:r>
              <w:rPr>
                <w:sz w:val="16"/>
              </w:rPr>
              <w:t xml:space="preserve">TW</w:t>
            </w:r>
          </w:p>
        </w:tc>
        <w:tc>
          <w:tcPr/>
          <w:p>
            <w:pPr>
              <w:pStyle w:val="Compact"/>
              <w:spacing w:before="20" w:after="20"/>
            </w:pPr>
            <w:r>
              <w:rPr>
                <w:sz w:val="16"/>
              </w:rPr>
              <w:t xml:space="preserve">870</w:t>
            </w:r>
          </w:p>
        </w:tc>
        <w:tc>
          <w:tcPr/>
          <w:p>
            <w:pPr>
              <w:pStyle w:val="Compact"/>
              <w:spacing w:before="20" w:after="20"/>
            </w:pPr>
            <w:r>
              <w:rPr>
                <w:sz w:val="16"/>
              </w:rPr>
              <w:t xml:space="preserve">9.3</w:t>
            </w:r>
          </w:p>
        </w:tc>
      </w:tr>
      <w:tr>
        <w:tc>
          <w:tcPr>
            <w:tcW w:type="dxa" w:w="680"/>
          </w:tcPr>
          <w:p>
            <w:pPr>
              <w:pStyle w:val="Compact"/>
              <w:spacing w:before="20" w:after="20"/>
            </w:pPr>
            <w:r>
              <w:rPr>
                <w:sz w:val="16"/>
              </w:rPr>
              <w:t xml:space="preserve">D4</w:t>
            </w:r>
          </w:p>
        </w:tc>
        <w:tc>
          <w:tcPr>
            <w:tcW w:type="dxa" w:w="1587"/>
          </w:tcPr>
          <w:p>
            <w:pPr>
              <w:pStyle w:val="Compact"/>
              <w:spacing w:before="20" w:after="20"/>
            </w:pPr>
            <w:r>
              <w:rPr>
                <w:sz w:val="16"/>
              </w:rPr>
              <w:t xml:space="preserve">2026-06-04</w:t>
            </w:r>
          </w:p>
        </w:tc>
        <w:tc>
          <w:tcPr/>
          <w:p>
            <w:pPr>
              <w:pStyle w:val="Compact"/>
              <w:spacing w:before="20" w:after="20"/>
            </w:pPr>
            <w:r>
              <w:rPr>
                <w:sz w:val="16"/>
              </w:rPr>
              <w:t xml:space="preserve">G10</w:t>
            </w:r>
          </w:p>
        </w:tc>
        <w:tc>
          <w:tcPr/>
          <w:p>
            <w:pPr>
              <w:pStyle w:val="Compact"/>
              <w:spacing w:before="20" w:after="20"/>
            </w:pPr>
            <w:r>
              <w:rPr>
                <w:sz w:val="16"/>
              </w:rPr>
              <w:t xml:space="preserve">TW</w:t>
            </w:r>
          </w:p>
        </w:tc>
        <w:tc>
          <w:tcPr/>
          <w:p>
            <w:pPr>
              <w:pStyle w:val="Compact"/>
              <w:spacing w:before="20" w:after="20"/>
            </w:pPr>
            <w:r>
              <w:rPr>
                <w:sz w:val="16"/>
              </w:rPr>
              <w:t xml:space="preserve">850</w:t>
            </w:r>
          </w:p>
        </w:tc>
        <w:tc>
          <w:tcPr/>
          <w:p>
            <w:pPr>
              <w:pStyle w:val="Compact"/>
              <w:spacing w:before="20" w:after="20"/>
            </w:pPr>
            <w:r>
              <w:rPr>
                <w:sz w:val="16"/>
              </w:rPr>
              <w:t xml:space="preserve">22.3</w:t>
            </w:r>
          </w:p>
        </w:tc>
      </w:tr>
      <w:tr>
        <w:tc>
          <w:tcPr>
            <w:tcW w:type="dxa" w:w="680"/>
          </w:tcPr>
          <w:p>
            <w:pPr>
              <w:pStyle w:val="Compact"/>
              <w:spacing w:before="20" w:after="20"/>
            </w:pPr>
            <w:r>
              <w:rPr>
                <w:sz w:val="16"/>
              </w:rPr>
              <w:t xml:space="preserve">D4</w:t>
            </w:r>
          </w:p>
        </w:tc>
        <w:tc>
          <w:tcPr>
            <w:tcW w:type="dxa" w:w="1587"/>
          </w:tcPr>
          <w:p>
            <w:pPr>
              <w:pStyle w:val="Compact"/>
              <w:spacing w:before="20" w:after="20"/>
            </w:pPr>
            <w:r>
              <w:rPr>
                <w:sz w:val="16"/>
              </w:rPr>
              <w:t xml:space="preserve">2026-06-04</w:t>
            </w:r>
          </w:p>
        </w:tc>
        <w:tc>
          <w:tcPr/>
          <w:p>
            <w:pPr>
              <w:pStyle w:val="Compact"/>
              <w:spacing w:before="20" w:after="20"/>
            </w:pPr>
            <w:r>
              <w:rPr>
                <w:sz w:val="16"/>
              </w:rPr>
              <w:t xml:space="preserve">G11</w:t>
            </w:r>
          </w:p>
        </w:tc>
        <w:tc>
          <w:tcPr/>
          <w:p>
            <w:pPr>
              <w:pStyle w:val="Compact"/>
              <w:spacing w:before="20" w:after="20"/>
            </w:pPr>
            <w:r>
              <w:rPr>
                <w:sz w:val="16"/>
              </w:rPr>
              <w:t xml:space="preserve">TW</w:t>
            </w:r>
          </w:p>
        </w:tc>
        <w:tc>
          <w:tcPr/>
          <w:p>
            <w:pPr>
              <w:pStyle w:val="Compact"/>
              <w:spacing w:before="20" w:after="20"/>
            </w:pPr>
            <w:r>
              <w:rPr>
                <w:sz w:val="16"/>
              </w:rPr>
              <w:t xml:space="preserve">859</w:t>
            </w:r>
          </w:p>
        </w:tc>
        <w:tc>
          <w:tcPr/>
          <w:p>
            <w:pPr>
              <w:pStyle w:val="Compact"/>
              <w:spacing w:before="20" w:after="20"/>
            </w:pPr>
            <w:r>
              <w:rPr>
                <w:sz w:val="16"/>
              </w:rPr>
              <w:t xml:space="preserve">24.1</w:t>
            </w:r>
          </w:p>
        </w:tc>
      </w:tr>
      <w:tr>
        <w:tc>
          <w:tcPr>
            <w:tcW w:type="dxa" w:w="680"/>
          </w:tcPr>
          <w:p>
            <w:pPr>
              <w:pStyle w:val="Compact"/>
              <w:spacing w:before="20" w:after="20"/>
            </w:pPr>
            <w:r>
              <w:rPr>
                <w:sz w:val="16"/>
              </w:rPr>
              <w:t xml:space="preserve">D4</w:t>
            </w:r>
          </w:p>
        </w:tc>
        <w:tc>
          <w:tcPr>
            <w:tcW w:type="dxa" w:w="1587"/>
          </w:tcPr>
          <w:p>
            <w:pPr>
              <w:pStyle w:val="Compact"/>
              <w:spacing w:before="20" w:after="20"/>
            </w:pPr>
            <w:r>
              <w:rPr>
                <w:sz w:val="16"/>
              </w:rPr>
              <w:t xml:space="preserve">2026-06-04</w:t>
            </w:r>
          </w:p>
        </w:tc>
        <w:tc>
          <w:tcPr/>
          <w:p>
            <w:pPr>
              <w:pStyle w:val="Compact"/>
              <w:spacing w:before="20" w:after="20"/>
            </w:pPr>
            <w:r>
              <w:rPr>
                <w:sz w:val="16"/>
              </w:rPr>
              <w:t xml:space="preserve">G12</w:t>
            </w:r>
          </w:p>
        </w:tc>
        <w:tc>
          <w:tcPr/>
          <w:p>
            <w:pPr>
              <w:pStyle w:val="Compact"/>
              <w:spacing w:before="20" w:after="20"/>
            </w:pPr>
            <w:r>
              <w:rPr>
                <w:sz w:val="16"/>
              </w:rPr>
              <w:t xml:space="preserve">TW</w:t>
            </w:r>
          </w:p>
        </w:tc>
        <w:tc>
          <w:tcPr/>
          <w:p>
            <w:pPr>
              <w:pStyle w:val="Compact"/>
              <w:spacing w:before="20" w:after="20"/>
            </w:pPr>
            <w:r>
              <w:rPr>
                <w:sz w:val="16"/>
              </w:rPr>
              <w:t xml:space="preserve">847</w:t>
            </w:r>
          </w:p>
        </w:tc>
        <w:tc>
          <w:tcPr/>
          <w:p>
            <w:pPr>
              <w:pStyle w:val="Compact"/>
              <w:spacing w:before="20" w:after="20"/>
            </w:pPr>
            <w:r>
              <w:rPr>
                <w:sz w:val="16"/>
              </w:rPr>
              <w:t xml:space="preserve">27.5</w:t>
            </w:r>
          </w:p>
        </w:tc>
      </w:tr>
      <w:tr>
        <w:tc>
          <w:tcPr>
            <w:tcW w:type="dxa" w:w="680"/>
          </w:tcPr>
          <w:p>
            <w:pPr>
              <w:pStyle w:val="Compact"/>
              <w:spacing w:before="20" w:after="20"/>
            </w:pPr>
            <w:r>
              <w:rPr>
                <w:sz w:val="16"/>
              </w:rPr>
              <w:t xml:space="preserve">D5</w:t>
            </w:r>
          </w:p>
        </w:tc>
        <w:tc>
          <w:tcPr>
            <w:tcW w:type="dxa" w:w="1587"/>
          </w:tcPr>
          <w:p>
            <w:pPr>
              <w:pStyle w:val="Compact"/>
              <w:spacing w:before="20" w:after="20"/>
            </w:pPr>
            <w:r>
              <w:rPr>
                <w:sz w:val="16"/>
              </w:rPr>
              <w:t xml:space="preserve">2026-06-05</w:t>
            </w:r>
          </w:p>
        </w:tc>
        <w:tc>
          <w:tcPr/>
          <w:p>
            <w:pPr>
              <w:pStyle w:val="Compact"/>
              <w:spacing w:before="20" w:after="20"/>
            </w:pPr>
            <w:r>
              <w:rPr>
                <w:sz w:val="16"/>
              </w:rPr>
              <w:t xml:space="preserve">G01</w:t>
            </w:r>
          </w:p>
        </w:tc>
        <w:tc>
          <w:tcPr/>
          <w:p>
            <w:pPr>
              <w:pStyle w:val="Compact"/>
              <w:spacing w:before="20" w:after="20"/>
            </w:pPr>
            <w:r>
              <w:rPr>
                <w:sz w:val="16"/>
              </w:rPr>
              <w:t xml:space="preserve">TDW</w:t>
            </w:r>
          </w:p>
        </w:tc>
        <w:tc>
          <w:tcPr/>
          <w:p>
            <w:pPr>
              <w:pStyle w:val="Compact"/>
              <w:spacing w:before="20" w:after="20"/>
            </w:pPr>
            <w:r>
              <w:rPr>
                <w:sz w:val="16"/>
              </w:rPr>
              <w:t xml:space="preserve">7826</w:t>
            </w:r>
          </w:p>
        </w:tc>
        <w:tc>
          <w:tcPr/>
          <w:p>
            <w:pPr>
              <w:pStyle w:val="Compact"/>
              <w:spacing w:before="20" w:after="20"/>
            </w:pPr>
            <w:r>
              <w:rPr>
                <w:sz w:val="16"/>
              </w:rPr>
              <w:t xml:space="preserve">44.9</w:t>
            </w:r>
          </w:p>
        </w:tc>
      </w:tr>
      <w:tr>
        <w:tc>
          <w:tcPr>
            <w:tcW w:type="dxa" w:w="680"/>
          </w:tcPr>
          <w:p>
            <w:pPr>
              <w:pStyle w:val="Compact"/>
              <w:spacing w:before="20" w:after="20"/>
            </w:pPr>
            <w:r>
              <w:rPr>
                <w:sz w:val="16"/>
              </w:rPr>
              <w:t xml:space="preserve">D5</w:t>
            </w:r>
          </w:p>
        </w:tc>
        <w:tc>
          <w:tcPr>
            <w:tcW w:type="dxa" w:w="1587"/>
          </w:tcPr>
          <w:p>
            <w:pPr>
              <w:pStyle w:val="Compact"/>
              <w:spacing w:before="20" w:after="20"/>
            </w:pPr>
            <w:r>
              <w:rPr>
                <w:sz w:val="16"/>
              </w:rPr>
              <w:t xml:space="preserve">2026-06-05</w:t>
            </w:r>
          </w:p>
        </w:tc>
        <w:tc>
          <w:tcPr/>
          <w:p>
            <w:pPr>
              <w:pStyle w:val="Compact"/>
              <w:spacing w:before="20" w:after="20"/>
            </w:pPr>
            <w:r>
              <w:rPr>
                <w:sz w:val="16"/>
              </w:rPr>
              <w:t xml:space="preserve">G02</w:t>
            </w:r>
          </w:p>
        </w:tc>
        <w:tc>
          <w:tcPr/>
          <w:p>
            <w:pPr>
              <w:pStyle w:val="Compact"/>
              <w:spacing w:before="20" w:after="20"/>
            </w:pPr>
            <w:r>
              <w:rPr>
                <w:sz w:val="16"/>
              </w:rPr>
              <w:t xml:space="preserve">TDW</w:t>
            </w:r>
          </w:p>
        </w:tc>
        <w:tc>
          <w:tcPr/>
          <w:p>
            <w:pPr>
              <w:pStyle w:val="Compact"/>
              <w:spacing w:before="20" w:after="20"/>
            </w:pPr>
            <w:r>
              <w:rPr>
                <w:sz w:val="16"/>
              </w:rPr>
              <w:t xml:space="preserve">7808</w:t>
            </w:r>
          </w:p>
        </w:tc>
        <w:tc>
          <w:tcPr/>
          <w:p>
            <w:pPr>
              <w:pStyle w:val="Compact"/>
              <w:spacing w:before="20" w:after="20"/>
            </w:pPr>
            <w:r>
              <w:rPr>
                <w:sz w:val="16"/>
              </w:rPr>
              <w:t xml:space="preserve">36.4</w:t>
            </w:r>
          </w:p>
        </w:tc>
      </w:tr>
      <w:tr>
        <w:tc>
          <w:tcPr>
            <w:tcW w:type="dxa" w:w="680"/>
          </w:tcPr>
          <w:p>
            <w:pPr>
              <w:pStyle w:val="Compact"/>
              <w:spacing w:before="20" w:after="20"/>
            </w:pPr>
            <w:r>
              <w:rPr>
                <w:sz w:val="16"/>
              </w:rPr>
              <w:t xml:space="preserve">D5</w:t>
            </w:r>
          </w:p>
        </w:tc>
        <w:tc>
          <w:tcPr>
            <w:tcW w:type="dxa" w:w="1587"/>
          </w:tcPr>
          <w:p>
            <w:pPr>
              <w:pStyle w:val="Compact"/>
              <w:spacing w:before="20" w:after="20"/>
            </w:pPr>
            <w:r>
              <w:rPr>
                <w:sz w:val="16"/>
              </w:rPr>
              <w:t xml:space="preserve">2026-06-05</w:t>
            </w:r>
          </w:p>
        </w:tc>
        <w:tc>
          <w:tcPr/>
          <w:p>
            <w:pPr>
              <w:pStyle w:val="Compact"/>
              <w:spacing w:before="20" w:after="20"/>
            </w:pPr>
            <w:r>
              <w:rPr>
                <w:sz w:val="16"/>
              </w:rPr>
              <w:t xml:space="preserve">G03</w:t>
            </w:r>
          </w:p>
        </w:tc>
        <w:tc>
          <w:tcPr/>
          <w:p>
            <w:pPr>
              <w:pStyle w:val="Compact"/>
              <w:spacing w:before="20" w:after="20"/>
            </w:pPr>
            <w:r>
              <w:rPr>
                <w:sz w:val="16"/>
              </w:rPr>
              <w:t xml:space="preserve">TDW</w:t>
            </w:r>
          </w:p>
        </w:tc>
        <w:tc>
          <w:tcPr/>
          <w:p>
            <w:pPr>
              <w:pStyle w:val="Compact"/>
              <w:spacing w:before="20" w:after="20"/>
            </w:pPr>
            <w:r>
              <w:rPr>
                <w:sz w:val="16"/>
              </w:rPr>
              <w:t xml:space="preserve">7807</w:t>
            </w:r>
          </w:p>
        </w:tc>
        <w:tc>
          <w:tcPr/>
          <w:p>
            <w:pPr>
              <w:pStyle w:val="Compact"/>
              <w:spacing w:before="20" w:after="20"/>
            </w:pPr>
            <w:r>
              <w:rPr>
                <w:sz w:val="16"/>
              </w:rPr>
              <w:t xml:space="preserve">55.8</w:t>
            </w:r>
          </w:p>
        </w:tc>
      </w:tr>
      <w:tr>
        <w:tc>
          <w:tcPr>
            <w:tcW w:type="dxa" w:w="680"/>
          </w:tcPr>
          <w:p>
            <w:pPr>
              <w:pStyle w:val="Compact"/>
              <w:spacing w:before="20" w:after="20"/>
            </w:pPr>
            <w:r>
              <w:rPr>
                <w:sz w:val="16"/>
              </w:rPr>
              <w:t xml:space="preserve">D5</w:t>
            </w:r>
          </w:p>
        </w:tc>
        <w:tc>
          <w:tcPr>
            <w:tcW w:type="dxa" w:w="1587"/>
          </w:tcPr>
          <w:p>
            <w:pPr>
              <w:pStyle w:val="Compact"/>
              <w:spacing w:before="20" w:after="20"/>
            </w:pPr>
            <w:r>
              <w:rPr>
                <w:sz w:val="16"/>
              </w:rPr>
              <w:t xml:space="preserve">2026-06-05</w:t>
            </w:r>
          </w:p>
        </w:tc>
        <w:tc>
          <w:tcPr/>
          <w:p>
            <w:pPr>
              <w:pStyle w:val="Compact"/>
              <w:spacing w:before="20" w:after="20"/>
            </w:pPr>
            <w:r>
              <w:rPr>
                <w:sz w:val="16"/>
              </w:rPr>
              <w:t xml:space="preserve">G04</w:t>
            </w:r>
          </w:p>
        </w:tc>
        <w:tc>
          <w:tcPr/>
          <w:p>
            <w:pPr>
              <w:pStyle w:val="Compact"/>
              <w:spacing w:before="20" w:after="20"/>
            </w:pPr>
            <w:r>
              <w:rPr>
                <w:sz w:val="16"/>
              </w:rPr>
              <w:t xml:space="preserve">TDW</w:t>
            </w:r>
          </w:p>
        </w:tc>
        <w:tc>
          <w:tcPr/>
          <w:p>
            <w:pPr>
              <w:pStyle w:val="Compact"/>
              <w:spacing w:before="20" w:after="20"/>
            </w:pPr>
            <w:r>
              <w:rPr>
                <w:sz w:val="16"/>
              </w:rPr>
              <w:t xml:space="preserve">7789</w:t>
            </w:r>
          </w:p>
        </w:tc>
        <w:tc>
          <w:tcPr/>
          <w:p>
            <w:pPr>
              <w:pStyle w:val="Compact"/>
              <w:spacing w:before="20" w:after="20"/>
            </w:pPr>
            <w:r>
              <w:rPr>
                <w:sz w:val="16"/>
              </w:rPr>
              <w:t xml:space="preserve">69.7</w:t>
            </w:r>
          </w:p>
        </w:tc>
      </w:tr>
      <w:tr>
        <w:tc>
          <w:tcPr>
            <w:tcW w:type="dxa" w:w="680"/>
          </w:tcPr>
          <w:p>
            <w:pPr>
              <w:pStyle w:val="Compact"/>
              <w:spacing w:before="20" w:after="20"/>
            </w:pPr>
            <w:r>
              <w:rPr>
                <w:sz w:val="16"/>
              </w:rPr>
              <w:t xml:space="preserve">D5</w:t>
            </w:r>
          </w:p>
        </w:tc>
        <w:tc>
          <w:tcPr>
            <w:tcW w:type="dxa" w:w="1587"/>
          </w:tcPr>
          <w:p>
            <w:pPr>
              <w:pStyle w:val="Compact"/>
              <w:spacing w:before="20" w:after="20"/>
            </w:pPr>
            <w:r>
              <w:rPr>
                <w:sz w:val="16"/>
              </w:rPr>
              <w:t xml:space="preserve">2026-06-05</w:t>
            </w:r>
          </w:p>
        </w:tc>
        <w:tc>
          <w:tcPr/>
          <w:p>
            <w:pPr>
              <w:pStyle w:val="Compact"/>
              <w:spacing w:before="20" w:after="20"/>
            </w:pPr>
            <w:r>
              <w:rPr>
                <w:sz w:val="16"/>
              </w:rPr>
              <w:t xml:space="preserve">G05</w:t>
            </w:r>
          </w:p>
        </w:tc>
        <w:tc>
          <w:tcPr/>
          <w:p>
            <w:pPr>
              <w:pStyle w:val="Compact"/>
              <w:spacing w:before="20" w:after="20"/>
            </w:pPr>
            <w:r>
              <w:rPr>
                <w:sz w:val="16"/>
              </w:rPr>
              <w:t xml:space="preserve">TDW</w:t>
            </w:r>
          </w:p>
        </w:tc>
        <w:tc>
          <w:tcPr/>
          <w:p>
            <w:pPr>
              <w:pStyle w:val="Compact"/>
              <w:spacing w:before="20" w:after="20"/>
            </w:pPr>
            <w:r>
              <w:rPr>
                <w:sz w:val="16"/>
              </w:rPr>
              <w:t xml:space="preserve">7805</w:t>
            </w:r>
          </w:p>
        </w:tc>
        <w:tc>
          <w:tcPr/>
          <w:p>
            <w:pPr>
              <w:pStyle w:val="Compact"/>
              <w:spacing w:before="20" w:after="20"/>
            </w:pPr>
            <w:r>
              <w:rPr>
                <w:sz w:val="16"/>
              </w:rPr>
              <w:t xml:space="preserve">65.3</w:t>
            </w:r>
          </w:p>
        </w:tc>
      </w:tr>
      <w:tr>
        <w:tc>
          <w:tcPr>
            <w:tcW w:type="dxa" w:w="680"/>
          </w:tcPr>
          <w:p>
            <w:pPr>
              <w:pStyle w:val="Compact"/>
              <w:spacing w:before="20" w:after="20"/>
            </w:pPr>
            <w:r>
              <w:rPr>
                <w:sz w:val="16"/>
              </w:rPr>
              <w:t xml:space="preserve">D5</w:t>
            </w:r>
          </w:p>
        </w:tc>
        <w:tc>
          <w:tcPr>
            <w:tcW w:type="dxa" w:w="1587"/>
          </w:tcPr>
          <w:p>
            <w:pPr>
              <w:pStyle w:val="Compact"/>
              <w:spacing w:before="20" w:after="20"/>
            </w:pPr>
            <w:r>
              <w:rPr>
                <w:sz w:val="16"/>
              </w:rPr>
              <w:t xml:space="preserve">2026-06-05</w:t>
            </w:r>
          </w:p>
        </w:tc>
        <w:tc>
          <w:tcPr/>
          <w:p>
            <w:pPr>
              <w:pStyle w:val="Compact"/>
              <w:spacing w:before="20" w:after="20"/>
            </w:pPr>
            <w:r>
              <w:rPr>
                <w:sz w:val="16"/>
              </w:rPr>
              <w:t xml:space="preserve">G06</w:t>
            </w:r>
          </w:p>
        </w:tc>
        <w:tc>
          <w:tcPr/>
          <w:p>
            <w:pPr>
              <w:pStyle w:val="Compact"/>
              <w:spacing w:before="20" w:after="20"/>
            </w:pPr>
            <w:r>
              <w:rPr>
                <w:sz w:val="16"/>
              </w:rPr>
              <w:t xml:space="preserve">TDW</w:t>
            </w:r>
          </w:p>
        </w:tc>
        <w:tc>
          <w:tcPr/>
          <w:p>
            <w:pPr>
              <w:pStyle w:val="Compact"/>
              <w:spacing w:before="20" w:after="20"/>
            </w:pPr>
            <w:r>
              <w:rPr>
                <w:sz w:val="16"/>
              </w:rPr>
              <w:t xml:space="preserve">7797</w:t>
            </w:r>
          </w:p>
        </w:tc>
        <w:tc>
          <w:tcPr/>
          <w:p>
            <w:pPr>
              <w:pStyle w:val="Compact"/>
              <w:spacing w:before="20" w:after="20"/>
            </w:pPr>
            <w:r>
              <w:rPr>
                <w:sz w:val="16"/>
              </w:rPr>
              <w:t xml:space="preserve">55.7</w:t>
            </w:r>
          </w:p>
        </w:tc>
      </w:tr>
      <w:tr>
        <w:tc>
          <w:tcPr>
            <w:tcW w:type="dxa" w:w="680"/>
          </w:tcPr>
          <w:p>
            <w:pPr>
              <w:pStyle w:val="Compact"/>
              <w:spacing w:before="20" w:after="20"/>
            </w:pPr>
            <w:r>
              <w:rPr>
                <w:sz w:val="16"/>
              </w:rPr>
              <w:t xml:space="preserve">D5</w:t>
            </w:r>
          </w:p>
        </w:tc>
        <w:tc>
          <w:tcPr>
            <w:tcW w:type="dxa" w:w="1587"/>
          </w:tcPr>
          <w:p>
            <w:pPr>
              <w:pStyle w:val="Compact"/>
              <w:spacing w:before="20" w:after="20"/>
            </w:pPr>
            <w:r>
              <w:rPr>
                <w:sz w:val="16"/>
              </w:rPr>
              <w:t xml:space="preserve">2026-06-05</w:t>
            </w:r>
          </w:p>
        </w:tc>
        <w:tc>
          <w:tcPr/>
          <w:p>
            <w:pPr>
              <w:pStyle w:val="Compact"/>
              <w:spacing w:before="20" w:after="20"/>
            </w:pPr>
            <w:r>
              <w:rPr>
                <w:sz w:val="16"/>
              </w:rPr>
              <w:t xml:space="preserve">G07</w:t>
            </w:r>
          </w:p>
        </w:tc>
        <w:tc>
          <w:tcPr/>
          <w:p>
            <w:pPr>
              <w:pStyle w:val="Compact"/>
              <w:spacing w:before="20" w:after="20"/>
            </w:pPr>
            <w:r>
              <w:rPr>
                <w:sz w:val="16"/>
              </w:rPr>
              <w:t xml:space="preserve">TW</w:t>
            </w:r>
          </w:p>
        </w:tc>
        <w:tc>
          <w:tcPr/>
          <w:p>
            <w:pPr>
              <w:pStyle w:val="Compact"/>
              <w:spacing w:before="20" w:after="20"/>
            </w:pPr>
            <w:r>
              <w:rPr>
                <w:sz w:val="16"/>
              </w:rPr>
              <w:t xml:space="preserve">2115</w:t>
            </w:r>
          </w:p>
        </w:tc>
        <w:tc>
          <w:tcPr/>
          <w:p>
            <w:pPr>
              <w:pStyle w:val="Compact"/>
              <w:spacing w:before="20" w:after="20"/>
            </w:pPr>
            <w:r>
              <w:rPr>
                <w:sz w:val="16"/>
              </w:rPr>
              <w:t xml:space="preserve">35.7</w:t>
            </w:r>
          </w:p>
        </w:tc>
      </w:tr>
      <w:tr>
        <w:tc>
          <w:tcPr>
            <w:tcW w:type="dxa" w:w="680"/>
          </w:tcPr>
          <w:p>
            <w:pPr>
              <w:pStyle w:val="Compact"/>
              <w:spacing w:before="20" w:after="20"/>
            </w:pPr>
            <w:r>
              <w:rPr>
                <w:sz w:val="16"/>
              </w:rPr>
              <w:t xml:space="preserve">D5</w:t>
            </w:r>
          </w:p>
        </w:tc>
        <w:tc>
          <w:tcPr>
            <w:tcW w:type="dxa" w:w="1587"/>
          </w:tcPr>
          <w:p>
            <w:pPr>
              <w:pStyle w:val="Compact"/>
              <w:spacing w:before="20" w:after="20"/>
            </w:pPr>
            <w:r>
              <w:rPr>
                <w:sz w:val="16"/>
              </w:rPr>
              <w:t xml:space="preserve">2026-06-05</w:t>
            </w:r>
          </w:p>
        </w:tc>
        <w:tc>
          <w:tcPr/>
          <w:p>
            <w:pPr>
              <w:pStyle w:val="Compact"/>
              <w:spacing w:before="20" w:after="20"/>
            </w:pPr>
            <w:r>
              <w:rPr>
                <w:sz w:val="16"/>
              </w:rPr>
              <w:t xml:space="preserve">G08</w:t>
            </w:r>
          </w:p>
        </w:tc>
        <w:tc>
          <w:tcPr/>
          <w:p>
            <w:pPr>
              <w:pStyle w:val="Compact"/>
              <w:spacing w:before="20" w:after="20"/>
            </w:pPr>
            <w:r>
              <w:rPr>
                <w:sz w:val="16"/>
              </w:rPr>
              <w:t xml:space="preserve">TW</w:t>
            </w:r>
          </w:p>
        </w:tc>
        <w:tc>
          <w:tcPr/>
          <w:p>
            <w:pPr>
              <w:pStyle w:val="Compact"/>
              <w:spacing w:before="20" w:after="20"/>
            </w:pPr>
            <w:r>
              <w:rPr>
                <w:sz w:val="16"/>
              </w:rPr>
              <w:t xml:space="preserve">2086</w:t>
            </w:r>
          </w:p>
        </w:tc>
        <w:tc>
          <w:tcPr/>
          <w:p>
            <w:pPr>
              <w:pStyle w:val="Compact"/>
              <w:spacing w:before="20" w:after="20"/>
            </w:pPr>
            <w:r>
              <w:rPr>
                <w:sz w:val="16"/>
              </w:rPr>
              <w:t xml:space="preserve">39.7</w:t>
            </w:r>
          </w:p>
        </w:tc>
      </w:tr>
      <w:tr>
        <w:tc>
          <w:tcPr>
            <w:tcW w:type="dxa" w:w="680"/>
          </w:tcPr>
          <w:p>
            <w:pPr>
              <w:pStyle w:val="Compact"/>
              <w:spacing w:before="20" w:after="20"/>
            </w:pPr>
            <w:r>
              <w:rPr>
                <w:sz w:val="16"/>
              </w:rPr>
              <w:t xml:space="preserve">D5</w:t>
            </w:r>
          </w:p>
        </w:tc>
        <w:tc>
          <w:tcPr>
            <w:tcW w:type="dxa" w:w="1587"/>
          </w:tcPr>
          <w:p>
            <w:pPr>
              <w:pStyle w:val="Compact"/>
              <w:spacing w:before="20" w:after="20"/>
            </w:pPr>
            <w:r>
              <w:rPr>
                <w:sz w:val="16"/>
              </w:rPr>
              <w:t xml:space="preserve">2026-06-05</w:t>
            </w:r>
          </w:p>
        </w:tc>
        <w:tc>
          <w:tcPr/>
          <w:p>
            <w:pPr>
              <w:pStyle w:val="Compact"/>
              <w:spacing w:before="20" w:after="20"/>
            </w:pPr>
            <w:r>
              <w:rPr>
                <w:sz w:val="16"/>
              </w:rPr>
              <w:t xml:space="preserve">G09</w:t>
            </w:r>
          </w:p>
        </w:tc>
        <w:tc>
          <w:tcPr/>
          <w:p>
            <w:pPr>
              <w:pStyle w:val="Compact"/>
              <w:spacing w:before="20" w:after="20"/>
            </w:pPr>
            <w:r>
              <w:rPr>
                <w:sz w:val="16"/>
              </w:rPr>
              <w:t xml:space="preserve">TW</w:t>
            </w:r>
          </w:p>
        </w:tc>
        <w:tc>
          <w:tcPr/>
          <w:p>
            <w:pPr>
              <w:pStyle w:val="Compact"/>
              <w:spacing w:before="20" w:after="20"/>
            </w:pPr>
            <w:r>
              <w:rPr>
                <w:sz w:val="16"/>
              </w:rPr>
              <w:t xml:space="preserve">2066</w:t>
            </w:r>
          </w:p>
        </w:tc>
        <w:tc>
          <w:tcPr/>
          <w:p>
            <w:pPr>
              <w:pStyle w:val="Compact"/>
              <w:spacing w:before="20" w:after="20"/>
            </w:pPr>
            <w:r>
              <w:rPr>
                <w:sz w:val="16"/>
              </w:rPr>
              <w:t xml:space="preserve">22.1</w:t>
            </w:r>
          </w:p>
        </w:tc>
      </w:tr>
      <w:tr>
        <w:tc>
          <w:tcPr>
            <w:tcW w:type="dxa" w:w="680"/>
          </w:tcPr>
          <w:p>
            <w:pPr>
              <w:pStyle w:val="Compact"/>
              <w:spacing w:before="20" w:after="20"/>
            </w:pPr>
            <w:r>
              <w:rPr>
                <w:sz w:val="16"/>
              </w:rPr>
              <w:t xml:space="preserve">D5</w:t>
            </w:r>
          </w:p>
        </w:tc>
        <w:tc>
          <w:tcPr>
            <w:tcW w:type="dxa" w:w="1587"/>
          </w:tcPr>
          <w:p>
            <w:pPr>
              <w:pStyle w:val="Compact"/>
              <w:spacing w:before="20" w:after="20"/>
            </w:pPr>
            <w:r>
              <w:rPr>
                <w:sz w:val="16"/>
              </w:rPr>
              <w:t xml:space="preserve">2026-06-05</w:t>
            </w:r>
          </w:p>
        </w:tc>
        <w:tc>
          <w:tcPr/>
          <w:p>
            <w:pPr>
              <w:pStyle w:val="Compact"/>
              <w:spacing w:before="20" w:after="20"/>
            </w:pPr>
            <w:r>
              <w:rPr>
                <w:sz w:val="16"/>
              </w:rPr>
              <w:t xml:space="preserve">G10</w:t>
            </w:r>
          </w:p>
        </w:tc>
        <w:tc>
          <w:tcPr/>
          <w:p>
            <w:pPr>
              <w:pStyle w:val="Compact"/>
              <w:spacing w:before="20" w:after="20"/>
            </w:pPr>
            <w:r>
              <w:rPr>
                <w:sz w:val="16"/>
              </w:rPr>
              <w:t xml:space="preserve">TW</w:t>
            </w:r>
          </w:p>
        </w:tc>
        <w:tc>
          <w:tcPr/>
          <w:p>
            <w:pPr>
              <w:pStyle w:val="Compact"/>
              <w:spacing w:before="20" w:after="20"/>
            </w:pPr>
            <w:r>
              <w:rPr>
                <w:sz w:val="16"/>
              </w:rPr>
              <w:t xml:space="preserve">2099</w:t>
            </w:r>
          </w:p>
        </w:tc>
        <w:tc>
          <w:tcPr/>
          <w:p>
            <w:pPr>
              <w:pStyle w:val="Compact"/>
              <w:spacing w:before="20" w:after="20"/>
            </w:pPr>
            <w:r>
              <w:rPr>
                <w:sz w:val="16"/>
              </w:rPr>
              <w:t xml:space="preserve">84.4</w:t>
            </w:r>
          </w:p>
        </w:tc>
      </w:tr>
      <w:tr>
        <w:tc>
          <w:tcPr>
            <w:tcW w:type="dxa" w:w="680"/>
          </w:tcPr>
          <w:p>
            <w:pPr>
              <w:pStyle w:val="Compact"/>
              <w:spacing w:before="20" w:after="20"/>
            </w:pPr>
            <w:r>
              <w:rPr>
                <w:sz w:val="16"/>
              </w:rPr>
              <w:t xml:space="preserve">D5</w:t>
            </w:r>
          </w:p>
        </w:tc>
        <w:tc>
          <w:tcPr>
            <w:tcW w:type="dxa" w:w="1587"/>
          </w:tcPr>
          <w:p>
            <w:pPr>
              <w:pStyle w:val="Compact"/>
              <w:spacing w:before="20" w:after="20"/>
            </w:pPr>
            <w:r>
              <w:rPr>
                <w:sz w:val="16"/>
              </w:rPr>
              <w:t xml:space="preserve">2026-06-05</w:t>
            </w:r>
          </w:p>
        </w:tc>
        <w:tc>
          <w:tcPr/>
          <w:p>
            <w:pPr>
              <w:pStyle w:val="Compact"/>
              <w:spacing w:before="20" w:after="20"/>
            </w:pPr>
            <w:r>
              <w:rPr>
                <w:sz w:val="16"/>
              </w:rPr>
              <w:t xml:space="preserve">G11</w:t>
            </w:r>
          </w:p>
        </w:tc>
        <w:tc>
          <w:tcPr/>
          <w:p>
            <w:pPr>
              <w:pStyle w:val="Compact"/>
              <w:spacing w:before="20" w:after="20"/>
            </w:pPr>
            <w:r>
              <w:rPr>
                <w:sz w:val="16"/>
              </w:rPr>
              <w:t xml:space="preserve">TW</w:t>
            </w:r>
          </w:p>
        </w:tc>
        <w:tc>
          <w:tcPr/>
          <w:p>
            <w:pPr>
              <w:pStyle w:val="Compact"/>
              <w:spacing w:before="20" w:after="20"/>
            </w:pPr>
            <w:r>
              <w:rPr>
                <w:sz w:val="16"/>
              </w:rPr>
              <w:t xml:space="preserve">2053</w:t>
            </w:r>
          </w:p>
        </w:tc>
        <w:tc>
          <w:tcPr/>
          <w:p>
            <w:pPr>
              <w:pStyle w:val="Compact"/>
              <w:spacing w:before="20" w:after="20"/>
            </w:pPr>
            <w:r>
              <w:rPr>
                <w:sz w:val="16"/>
              </w:rPr>
              <w:t xml:space="preserve">53.5</w:t>
            </w:r>
          </w:p>
        </w:tc>
      </w:tr>
      <w:tr>
        <w:tc>
          <w:tcPr>
            <w:tcW w:type="dxa" w:w="680"/>
          </w:tcPr>
          <w:p>
            <w:pPr>
              <w:pStyle w:val="Compact"/>
              <w:spacing w:before="20" w:after="20"/>
            </w:pPr>
            <w:r>
              <w:rPr>
                <w:sz w:val="16"/>
              </w:rPr>
              <w:t xml:space="preserve">D5</w:t>
            </w:r>
          </w:p>
        </w:tc>
        <w:tc>
          <w:tcPr>
            <w:tcW w:type="dxa" w:w="1587"/>
          </w:tcPr>
          <w:p>
            <w:pPr>
              <w:pStyle w:val="Compact"/>
              <w:spacing w:before="20" w:after="20"/>
            </w:pPr>
            <w:r>
              <w:rPr>
                <w:sz w:val="16"/>
              </w:rPr>
              <w:t xml:space="preserve">2026-06-05</w:t>
            </w:r>
          </w:p>
        </w:tc>
        <w:tc>
          <w:tcPr/>
          <w:p>
            <w:pPr>
              <w:pStyle w:val="Compact"/>
              <w:spacing w:before="20" w:after="20"/>
            </w:pPr>
            <w:r>
              <w:rPr>
                <w:sz w:val="16"/>
              </w:rPr>
              <w:t xml:space="preserve">G12</w:t>
            </w:r>
          </w:p>
        </w:tc>
        <w:tc>
          <w:tcPr/>
          <w:p>
            <w:pPr>
              <w:pStyle w:val="Compact"/>
              <w:spacing w:before="20" w:after="20"/>
            </w:pPr>
            <w:r>
              <w:rPr>
                <w:sz w:val="16"/>
              </w:rPr>
              <w:t xml:space="preserve">TW</w:t>
            </w:r>
          </w:p>
        </w:tc>
        <w:tc>
          <w:tcPr/>
          <w:p>
            <w:pPr>
              <w:pStyle w:val="Compact"/>
              <w:spacing w:before="20" w:after="20"/>
            </w:pPr>
            <w:r>
              <w:rPr>
                <w:sz w:val="16"/>
              </w:rPr>
              <w:t xml:space="preserve">2034</w:t>
            </w:r>
          </w:p>
        </w:tc>
        <w:tc>
          <w:tcPr/>
          <w:p>
            <w:pPr>
              <w:pStyle w:val="Compact"/>
              <w:spacing w:before="20" w:after="20"/>
            </w:pPr>
            <w:r>
              <w:rPr>
                <w:sz w:val="16"/>
              </w:rPr>
              <w:t xml:space="preserve">44.0</w:t>
            </w:r>
          </w:p>
        </w:tc>
      </w:tr>
      <w:tr>
        <w:tc>
          <w:tcPr>
            <w:tcW w:type="dxa" w:w="680"/>
          </w:tcPr>
          <w:p>
            <w:pPr>
              <w:pStyle w:val="Compact"/>
              <w:spacing w:before="20" w:after="20"/>
            </w:pPr>
            <w:r>
              <w:rPr>
                <w:sz w:val="16"/>
              </w:rPr>
              <w:t xml:space="preserve">D6</w:t>
            </w:r>
          </w:p>
        </w:tc>
        <w:tc>
          <w:tcPr>
            <w:tcW w:type="dxa" w:w="1587"/>
          </w:tcPr>
          <w:p>
            <w:pPr>
              <w:pStyle w:val="Compact"/>
              <w:spacing w:before="20" w:after="20"/>
            </w:pPr>
            <w:r>
              <w:rPr>
                <w:sz w:val="16"/>
              </w:rPr>
              <w:t xml:space="preserve">2026-06-06</w:t>
            </w:r>
          </w:p>
        </w:tc>
        <w:tc>
          <w:tcPr/>
          <w:p>
            <w:pPr>
              <w:pStyle w:val="Compact"/>
              <w:spacing w:before="20" w:after="20"/>
            </w:pPr>
            <w:r>
              <w:rPr>
                <w:sz w:val="16"/>
              </w:rPr>
              <w:t xml:space="preserve">G01</w:t>
            </w:r>
          </w:p>
        </w:tc>
        <w:tc>
          <w:tcPr/>
          <w:p>
            <w:pPr>
              <w:pStyle w:val="Compact"/>
              <w:spacing w:before="20" w:after="20"/>
            </w:pPr>
            <w:r>
              <w:rPr>
                <w:sz w:val="16"/>
              </w:rPr>
              <w:t xml:space="preserve">TDW</w:t>
            </w:r>
          </w:p>
        </w:tc>
        <w:tc>
          <w:tcPr/>
          <w:p>
            <w:pPr>
              <w:pStyle w:val="Compact"/>
              <w:spacing w:before="20" w:after="20"/>
            </w:pPr>
            <w:r>
              <w:rPr>
                <w:sz w:val="16"/>
              </w:rPr>
              <w:t xml:space="preserve">9065</w:t>
            </w:r>
          </w:p>
        </w:tc>
        <w:tc>
          <w:tcPr/>
          <w:p>
            <w:pPr>
              <w:pStyle w:val="Compact"/>
              <w:spacing w:before="20" w:after="20"/>
            </w:pPr>
            <w:r>
              <w:rPr>
                <w:sz w:val="16"/>
              </w:rPr>
              <w:t xml:space="preserve">26.4</w:t>
            </w:r>
          </w:p>
        </w:tc>
      </w:tr>
      <w:tr>
        <w:tc>
          <w:tcPr>
            <w:tcW w:type="dxa" w:w="680"/>
          </w:tcPr>
          <w:p>
            <w:pPr>
              <w:pStyle w:val="Compact"/>
              <w:spacing w:before="20" w:after="20"/>
            </w:pPr>
            <w:r>
              <w:rPr>
                <w:sz w:val="16"/>
              </w:rPr>
              <w:t xml:space="preserve">D6</w:t>
            </w:r>
          </w:p>
        </w:tc>
        <w:tc>
          <w:tcPr>
            <w:tcW w:type="dxa" w:w="1587"/>
          </w:tcPr>
          <w:p>
            <w:pPr>
              <w:pStyle w:val="Compact"/>
              <w:spacing w:before="20" w:after="20"/>
            </w:pPr>
            <w:r>
              <w:rPr>
                <w:sz w:val="16"/>
              </w:rPr>
              <w:t xml:space="preserve">2026-06-06</w:t>
            </w:r>
          </w:p>
        </w:tc>
        <w:tc>
          <w:tcPr/>
          <w:p>
            <w:pPr>
              <w:pStyle w:val="Compact"/>
              <w:spacing w:before="20" w:after="20"/>
            </w:pPr>
            <w:r>
              <w:rPr>
                <w:sz w:val="16"/>
              </w:rPr>
              <w:t xml:space="preserve">G02</w:t>
            </w:r>
          </w:p>
        </w:tc>
        <w:tc>
          <w:tcPr/>
          <w:p>
            <w:pPr>
              <w:pStyle w:val="Compact"/>
              <w:spacing w:before="20" w:after="20"/>
            </w:pPr>
            <w:r>
              <w:rPr>
                <w:sz w:val="16"/>
              </w:rPr>
              <w:t xml:space="preserve">TDW</w:t>
            </w:r>
          </w:p>
        </w:tc>
        <w:tc>
          <w:tcPr/>
          <w:p>
            <w:pPr>
              <w:pStyle w:val="Compact"/>
              <w:spacing w:before="20" w:after="20"/>
            </w:pPr>
            <w:r>
              <w:rPr>
                <w:sz w:val="16"/>
              </w:rPr>
              <w:t xml:space="preserve">9082</w:t>
            </w:r>
          </w:p>
        </w:tc>
        <w:tc>
          <w:tcPr/>
          <w:p>
            <w:pPr>
              <w:pStyle w:val="Compact"/>
              <w:spacing w:before="20" w:after="20"/>
            </w:pPr>
            <w:r>
              <w:rPr>
                <w:sz w:val="16"/>
              </w:rPr>
              <w:t xml:space="preserve">23.3</w:t>
            </w:r>
          </w:p>
        </w:tc>
      </w:tr>
      <w:tr>
        <w:tc>
          <w:tcPr>
            <w:tcW w:type="dxa" w:w="680"/>
          </w:tcPr>
          <w:p>
            <w:pPr>
              <w:pStyle w:val="Compact"/>
              <w:spacing w:before="20" w:after="20"/>
            </w:pPr>
            <w:r>
              <w:rPr>
                <w:sz w:val="16"/>
              </w:rPr>
              <w:t xml:space="preserve">D6</w:t>
            </w:r>
          </w:p>
        </w:tc>
        <w:tc>
          <w:tcPr>
            <w:tcW w:type="dxa" w:w="1587"/>
          </w:tcPr>
          <w:p>
            <w:pPr>
              <w:pStyle w:val="Compact"/>
              <w:spacing w:before="20" w:after="20"/>
            </w:pPr>
            <w:r>
              <w:rPr>
                <w:sz w:val="16"/>
              </w:rPr>
              <w:t xml:space="preserve">2026-06-06</w:t>
            </w:r>
          </w:p>
        </w:tc>
        <w:tc>
          <w:tcPr/>
          <w:p>
            <w:pPr>
              <w:pStyle w:val="Compact"/>
              <w:spacing w:before="20" w:after="20"/>
            </w:pPr>
            <w:r>
              <w:rPr>
                <w:sz w:val="16"/>
              </w:rPr>
              <w:t xml:space="preserve">G03</w:t>
            </w:r>
          </w:p>
        </w:tc>
        <w:tc>
          <w:tcPr/>
          <w:p>
            <w:pPr>
              <w:pStyle w:val="Compact"/>
              <w:spacing w:before="20" w:after="20"/>
            </w:pPr>
            <w:r>
              <w:rPr>
                <w:sz w:val="16"/>
              </w:rPr>
              <w:t xml:space="preserve">TDW</w:t>
            </w:r>
          </w:p>
        </w:tc>
        <w:tc>
          <w:tcPr/>
          <w:p>
            <w:pPr>
              <w:pStyle w:val="Compact"/>
              <w:spacing w:before="20" w:after="20"/>
            </w:pPr>
            <w:r>
              <w:rPr>
                <w:sz w:val="16"/>
              </w:rPr>
              <w:t xml:space="preserve">9126</w:t>
            </w:r>
          </w:p>
        </w:tc>
        <w:tc>
          <w:tcPr/>
          <w:p>
            <w:pPr>
              <w:pStyle w:val="Compact"/>
              <w:spacing w:before="20" w:after="20"/>
            </w:pPr>
            <w:r>
              <w:rPr>
                <w:sz w:val="16"/>
              </w:rPr>
              <w:t xml:space="preserve">58.6</w:t>
            </w:r>
          </w:p>
        </w:tc>
      </w:tr>
      <w:tr>
        <w:tc>
          <w:tcPr>
            <w:tcW w:type="dxa" w:w="680"/>
          </w:tcPr>
          <w:p>
            <w:pPr>
              <w:pStyle w:val="Compact"/>
              <w:spacing w:before="20" w:after="20"/>
            </w:pPr>
            <w:r>
              <w:rPr>
                <w:sz w:val="16"/>
              </w:rPr>
              <w:t xml:space="preserve">D6</w:t>
            </w:r>
          </w:p>
        </w:tc>
        <w:tc>
          <w:tcPr>
            <w:tcW w:type="dxa" w:w="1587"/>
          </w:tcPr>
          <w:p>
            <w:pPr>
              <w:pStyle w:val="Compact"/>
              <w:spacing w:before="20" w:after="20"/>
            </w:pPr>
            <w:r>
              <w:rPr>
                <w:sz w:val="16"/>
              </w:rPr>
              <w:t xml:space="preserve">2026-06-06</w:t>
            </w:r>
          </w:p>
        </w:tc>
        <w:tc>
          <w:tcPr/>
          <w:p>
            <w:pPr>
              <w:pStyle w:val="Compact"/>
              <w:spacing w:before="20" w:after="20"/>
            </w:pPr>
            <w:r>
              <w:rPr>
                <w:sz w:val="16"/>
              </w:rPr>
              <w:t xml:space="preserve">G04</w:t>
            </w:r>
          </w:p>
        </w:tc>
        <w:tc>
          <w:tcPr/>
          <w:p>
            <w:pPr>
              <w:pStyle w:val="Compact"/>
              <w:spacing w:before="20" w:after="20"/>
            </w:pPr>
            <w:r>
              <w:rPr>
                <w:sz w:val="16"/>
              </w:rPr>
              <w:t xml:space="preserve">TDW</w:t>
            </w:r>
          </w:p>
        </w:tc>
        <w:tc>
          <w:tcPr/>
          <w:p>
            <w:pPr>
              <w:pStyle w:val="Compact"/>
              <w:spacing w:before="20" w:after="20"/>
            </w:pPr>
            <w:r>
              <w:rPr>
                <w:sz w:val="16"/>
              </w:rPr>
              <w:t xml:space="preserve">9113</w:t>
            </w:r>
          </w:p>
        </w:tc>
        <w:tc>
          <w:tcPr/>
          <w:p>
            <w:pPr>
              <w:pStyle w:val="Compact"/>
              <w:spacing w:before="20" w:after="20"/>
            </w:pPr>
            <w:r>
              <w:rPr>
                <w:sz w:val="16"/>
              </w:rPr>
              <w:t xml:space="preserve">56.7</w:t>
            </w:r>
          </w:p>
        </w:tc>
      </w:tr>
      <w:tr>
        <w:tc>
          <w:tcPr>
            <w:tcW w:type="dxa" w:w="680"/>
          </w:tcPr>
          <w:p>
            <w:pPr>
              <w:pStyle w:val="Compact"/>
              <w:spacing w:before="20" w:after="20"/>
            </w:pPr>
            <w:r>
              <w:rPr>
                <w:sz w:val="16"/>
              </w:rPr>
              <w:t xml:space="preserve">D6</w:t>
            </w:r>
          </w:p>
        </w:tc>
        <w:tc>
          <w:tcPr>
            <w:tcW w:type="dxa" w:w="1587"/>
          </w:tcPr>
          <w:p>
            <w:pPr>
              <w:pStyle w:val="Compact"/>
              <w:spacing w:before="20" w:after="20"/>
            </w:pPr>
            <w:r>
              <w:rPr>
                <w:sz w:val="16"/>
              </w:rPr>
              <w:t xml:space="preserve">2026-06-06</w:t>
            </w:r>
          </w:p>
        </w:tc>
        <w:tc>
          <w:tcPr/>
          <w:p>
            <w:pPr>
              <w:pStyle w:val="Compact"/>
              <w:spacing w:before="20" w:after="20"/>
            </w:pPr>
            <w:r>
              <w:rPr>
                <w:sz w:val="16"/>
              </w:rPr>
              <w:t xml:space="preserve">G05</w:t>
            </w:r>
          </w:p>
        </w:tc>
        <w:tc>
          <w:tcPr/>
          <w:p>
            <w:pPr>
              <w:pStyle w:val="Compact"/>
              <w:spacing w:before="20" w:after="20"/>
            </w:pPr>
            <w:r>
              <w:rPr>
                <w:sz w:val="16"/>
              </w:rPr>
              <w:t xml:space="preserve">TDW</w:t>
            </w:r>
          </w:p>
        </w:tc>
        <w:tc>
          <w:tcPr/>
          <w:p>
            <w:pPr>
              <w:pStyle w:val="Compact"/>
              <w:spacing w:before="20" w:after="20"/>
            </w:pPr>
            <w:r>
              <w:rPr>
                <w:sz w:val="16"/>
              </w:rPr>
              <w:t xml:space="preserve">9101</w:t>
            </w:r>
          </w:p>
        </w:tc>
        <w:tc>
          <w:tcPr/>
          <w:p>
            <w:pPr>
              <w:pStyle w:val="Compact"/>
              <w:spacing w:before="20" w:after="20"/>
            </w:pPr>
            <w:r>
              <w:rPr>
                <w:sz w:val="16"/>
              </w:rPr>
              <w:t xml:space="preserve">75.4</w:t>
            </w:r>
          </w:p>
        </w:tc>
      </w:tr>
      <w:tr>
        <w:tc>
          <w:tcPr>
            <w:tcW w:type="dxa" w:w="680"/>
          </w:tcPr>
          <w:p>
            <w:pPr>
              <w:pStyle w:val="Compact"/>
              <w:spacing w:before="20" w:after="20"/>
            </w:pPr>
            <w:r>
              <w:rPr>
                <w:sz w:val="16"/>
              </w:rPr>
              <w:t xml:space="preserve">D6</w:t>
            </w:r>
          </w:p>
        </w:tc>
        <w:tc>
          <w:tcPr>
            <w:tcW w:type="dxa" w:w="1587"/>
          </w:tcPr>
          <w:p>
            <w:pPr>
              <w:pStyle w:val="Compact"/>
              <w:spacing w:before="20" w:after="20"/>
            </w:pPr>
            <w:r>
              <w:rPr>
                <w:sz w:val="16"/>
              </w:rPr>
              <w:t xml:space="preserve">2026-06-06</w:t>
            </w:r>
          </w:p>
        </w:tc>
        <w:tc>
          <w:tcPr/>
          <w:p>
            <w:pPr>
              <w:pStyle w:val="Compact"/>
              <w:spacing w:before="20" w:after="20"/>
            </w:pPr>
            <w:r>
              <w:rPr>
                <w:sz w:val="16"/>
              </w:rPr>
              <w:t xml:space="preserve">G06</w:t>
            </w:r>
          </w:p>
        </w:tc>
        <w:tc>
          <w:tcPr/>
          <w:p>
            <w:pPr>
              <w:pStyle w:val="Compact"/>
              <w:spacing w:before="20" w:after="20"/>
            </w:pPr>
            <w:r>
              <w:rPr>
                <w:sz w:val="16"/>
              </w:rPr>
              <w:t xml:space="preserve">TDW</w:t>
            </w:r>
          </w:p>
        </w:tc>
        <w:tc>
          <w:tcPr/>
          <w:p>
            <w:pPr>
              <w:pStyle w:val="Compact"/>
              <w:spacing w:before="20" w:after="20"/>
            </w:pPr>
            <w:r>
              <w:rPr>
                <w:sz w:val="16"/>
              </w:rPr>
              <w:t xml:space="preserve">9144</w:t>
            </w:r>
          </w:p>
        </w:tc>
        <w:tc>
          <w:tcPr/>
          <w:p>
            <w:pPr>
              <w:pStyle w:val="Compact"/>
              <w:spacing w:before="20" w:after="20"/>
            </w:pPr>
            <w:r>
              <w:rPr>
                <w:sz w:val="16"/>
              </w:rPr>
              <w:t xml:space="preserve">87.0</w:t>
            </w:r>
          </w:p>
        </w:tc>
      </w:tr>
      <w:tr>
        <w:tc>
          <w:tcPr>
            <w:tcW w:type="dxa" w:w="680"/>
          </w:tcPr>
          <w:p>
            <w:pPr>
              <w:pStyle w:val="Compact"/>
              <w:spacing w:before="20" w:after="20"/>
            </w:pPr>
            <w:r>
              <w:rPr>
                <w:sz w:val="16"/>
              </w:rPr>
              <w:t xml:space="preserve">D6</w:t>
            </w:r>
          </w:p>
        </w:tc>
        <w:tc>
          <w:tcPr>
            <w:tcW w:type="dxa" w:w="1587"/>
          </w:tcPr>
          <w:p>
            <w:pPr>
              <w:pStyle w:val="Compact"/>
              <w:spacing w:before="20" w:after="20"/>
            </w:pPr>
            <w:r>
              <w:rPr>
                <w:sz w:val="16"/>
              </w:rPr>
              <w:t xml:space="preserve">2026-06-06</w:t>
            </w:r>
          </w:p>
        </w:tc>
        <w:tc>
          <w:tcPr/>
          <w:p>
            <w:pPr>
              <w:pStyle w:val="Compact"/>
              <w:spacing w:before="20" w:after="20"/>
            </w:pPr>
            <w:r>
              <w:rPr>
                <w:sz w:val="16"/>
              </w:rPr>
              <w:t xml:space="preserve">G07</w:t>
            </w:r>
          </w:p>
        </w:tc>
        <w:tc>
          <w:tcPr/>
          <w:p>
            <w:pPr>
              <w:pStyle w:val="Compact"/>
              <w:spacing w:before="20" w:after="20"/>
            </w:pPr>
            <w:r>
              <w:rPr>
                <w:sz w:val="16"/>
              </w:rPr>
              <w:t xml:space="preserve">TW</w:t>
            </w:r>
          </w:p>
        </w:tc>
        <w:tc>
          <w:tcPr/>
          <w:p>
            <w:pPr>
              <w:pStyle w:val="Compact"/>
              <w:spacing w:before="20" w:after="20"/>
            </w:pPr>
            <w:r>
              <w:rPr>
                <w:sz w:val="16"/>
              </w:rPr>
              <w:t xml:space="preserve">2278</w:t>
            </w:r>
          </w:p>
        </w:tc>
        <w:tc>
          <w:tcPr/>
          <w:p>
            <w:pPr>
              <w:pStyle w:val="Compact"/>
              <w:spacing w:before="20" w:after="20"/>
            </w:pPr>
            <w:r>
              <w:rPr>
                <w:sz w:val="16"/>
              </w:rPr>
              <w:t xml:space="preserve">174.9</w:t>
            </w:r>
          </w:p>
        </w:tc>
      </w:tr>
      <w:tr>
        <w:tc>
          <w:tcPr>
            <w:tcW w:type="dxa" w:w="680"/>
          </w:tcPr>
          <w:p>
            <w:pPr>
              <w:pStyle w:val="Compact"/>
              <w:spacing w:before="20" w:after="20"/>
            </w:pPr>
            <w:r>
              <w:rPr>
                <w:sz w:val="16"/>
              </w:rPr>
              <w:t xml:space="preserve">D6</w:t>
            </w:r>
          </w:p>
        </w:tc>
        <w:tc>
          <w:tcPr>
            <w:tcW w:type="dxa" w:w="1587"/>
          </w:tcPr>
          <w:p>
            <w:pPr>
              <w:pStyle w:val="Compact"/>
              <w:spacing w:before="20" w:after="20"/>
            </w:pPr>
            <w:r>
              <w:rPr>
                <w:sz w:val="16"/>
              </w:rPr>
              <w:t xml:space="preserve">2026-06-06</w:t>
            </w:r>
          </w:p>
        </w:tc>
        <w:tc>
          <w:tcPr/>
          <w:p>
            <w:pPr>
              <w:pStyle w:val="Compact"/>
              <w:spacing w:before="20" w:after="20"/>
            </w:pPr>
            <w:r>
              <w:rPr>
                <w:sz w:val="16"/>
              </w:rPr>
              <w:t xml:space="preserve">G08</w:t>
            </w:r>
          </w:p>
        </w:tc>
        <w:tc>
          <w:tcPr/>
          <w:p>
            <w:pPr>
              <w:pStyle w:val="Compact"/>
              <w:spacing w:before="20" w:after="20"/>
            </w:pPr>
            <w:r>
              <w:rPr>
                <w:sz w:val="16"/>
              </w:rPr>
              <w:t xml:space="preserve">TW</w:t>
            </w:r>
          </w:p>
        </w:tc>
        <w:tc>
          <w:tcPr/>
          <w:p>
            <w:pPr>
              <w:pStyle w:val="Compact"/>
              <w:spacing w:before="20" w:after="20"/>
            </w:pPr>
            <w:r>
              <w:rPr>
                <w:sz w:val="16"/>
              </w:rPr>
              <w:t xml:space="preserve">2148</w:t>
            </w:r>
          </w:p>
        </w:tc>
        <w:tc>
          <w:tcPr/>
          <w:p>
            <w:pPr>
              <w:pStyle w:val="Compact"/>
              <w:spacing w:before="20" w:after="20"/>
            </w:pPr>
            <w:r>
              <w:rPr>
                <w:sz w:val="16"/>
              </w:rPr>
              <w:t xml:space="preserve">156.8</w:t>
            </w:r>
          </w:p>
        </w:tc>
      </w:tr>
      <w:tr>
        <w:tc>
          <w:tcPr>
            <w:tcW w:type="dxa" w:w="680"/>
          </w:tcPr>
          <w:p>
            <w:pPr>
              <w:pStyle w:val="Compact"/>
              <w:spacing w:before="20" w:after="20"/>
            </w:pPr>
            <w:r>
              <w:rPr>
                <w:sz w:val="16"/>
              </w:rPr>
              <w:t xml:space="preserve">D6</w:t>
            </w:r>
          </w:p>
        </w:tc>
        <w:tc>
          <w:tcPr>
            <w:tcW w:type="dxa" w:w="1587"/>
          </w:tcPr>
          <w:p>
            <w:pPr>
              <w:pStyle w:val="Compact"/>
              <w:spacing w:before="20" w:after="20"/>
            </w:pPr>
            <w:r>
              <w:rPr>
                <w:sz w:val="16"/>
              </w:rPr>
              <w:t xml:space="preserve">2026-06-06</w:t>
            </w:r>
          </w:p>
        </w:tc>
        <w:tc>
          <w:tcPr/>
          <w:p>
            <w:pPr>
              <w:pStyle w:val="Compact"/>
              <w:spacing w:before="20" w:after="20"/>
            </w:pPr>
            <w:r>
              <w:rPr>
                <w:sz w:val="16"/>
              </w:rPr>
              <w:t xml:space="preserve">G09</w:t>
            </w:r>
          </w:p>
        </w:tc>
        <w:tc>
          <w:tcPr/>
          <w:p>
            <w:pPr>
              <w:pStyle w:val="Compact"/>
              <w:spacing w:before="20" w:after="20"/>
            </w:pPr>
            <w:r>
              <w:rPr>
                <w:sz w:val="16"/>
              </w:rPr>
              <w:t xml:space="preserve">TW</w:t>
            </w:r>
          </w:p>
        </w:tc>
        <w:tc>
          <w:tcPr/>
          <w:p>
            <w:pPr>
              <w:pStyle w:val="Compact"/>
              <w:spacing w:before="20" w:after="20"/>
            </w:pPr>
            <w:r>
              <w:rPr>
                <w:sz w:val="16"/>
              </w:rPr>
              <w:t xml:space="preserve">2132</w:t>
            </w:r>
          </w:p>
        </w:tc>
        <w:tc>
          <w:tcPr/>
          <w:p>
            <w:pPr>
              <w:pStyle w:val="Compact"/>
              <w:spacing w:before="20" w:after="20"/>
            </w:pPr>
            <w:r>
              <w:rPr>
                <w:sz w:val="16"/>
              </w:rPr>
              <w:t xml:space="preserve">105.4</w:t>
            </w:r>
          </w:p>
        </w:tc>
      </w:tr>
      <w:tr>
        <w:tc>
          <w:tcPr>
            <w:tcW w:type="dxa" w:w="680"/>
          </w:tcPr>
          <w:p>
            <w:pPr>
              <w:pStyle w:val="Compact"/>
              <w:spacing w:before="20" w:after="20"/>
            </w:pPr>
            <w:r>
              <w:rPr>
                <w:sz w:val="16"/>
              </w:rPr>
              <w:t xml:space="preserve">D6</w:t>
            </w:r>
          </w:p>
        </w:tc>
        <w:tc>
          <w:tcPr>
            <w:tcW w:type="dxa" w:w="1587"/>
          </w:tcPr>
          <w:p>
            <w:pPr>
              <w:pStyle w:val="Compact"/>
              <w:spacing w:before="20" w:after="20"/>
            </w:pPr>
            <w:r>
              <w:rPr>
                <w:sz w:val="16"/>
              </w:rPr>
              <w:t xml:space="preserve">2026-06-06</w:t>
            </w:r>
          </w:p>
        </w:tc>
        <w:tc>
          <w:tcPr/>
          <w:p>
            <w:pPr>
              <w:pStyle w:val="Compact"/>
              <w:spacing w:before="20" w:after="20"/>
            </w:pPr>
            <w:r>
              <w:rPr>
                <w:sz w:val="16"/>
              </w:rPr>
              <w:t xml:space="preserve">G10</w:t>
            </w:r>
          </w:p>
        </w:tc>
        <w:tc>
          <w:tcPr/>
          <w:p>
            <w:pPr>
              <w:pStyle w:val="Compact"/>
              <w:spacing w:before="20" w:after="20"/>
            </w:pPr>
            <w:r>
              <w:rPr>
                <w:sz w:val="16"/>
              </w:rPr>
              <w:t xml:space="preserve">TW</w:t>
            </w:r>
          </w:p>
        </w:tc>
        <w:tc>
          <w:tcPr/>
          <w:p>
            <w:pPr>
              <w:pStyle w:val="Compact"/>
              <w:spacing w:before="20" w:after="20"/>
            </w:pPr>
            <w:r>
              <w:rPr>
                <w:sz w:val="16"/>
              </w:rPr>
              <w:t xml:space="preserve">2192</w:t>
            </w:r>
          </w:p>
        </w:tc>
        <w:tc>
          <w:tcPr/>
          <w:p>
            <w:pPr>
              <w:pStyle w:val="Compact"/>
              <w:spacing w:before="20" w:after="20"/>
            </w:pPr>
            <w:r>
              <w:rPr>
                <w:sz w:val="16"/>
              </w:rPr>
              <w:t xml:space="preserve">71.4</w:t>
            </w:r>
          </w:p>
        </w:tc>
      </w:tr>
      <w:tr>
        <w:tc>
          <w:tcPr>
            <w:tcW w:type="dxa" w:w="680"/>
          </w:tcPr>
          <w:p>
            <w:pPr>
              <w:pStyle w:val="Compact"/>
              <w:spacing w:before="20" w:after="20"/>
            </w:pPr>
            <w:r>
              <w:rPr>
                <w:sz w:val="16"/>
              </w:rPr>
              <w:t xml:space="preserve">D6</w:t>
            </w:r>
          </w:p>
        </w:tc>
        <w:tc>
          <w:tcPr>
            <w:tcW w:type="dxa" w:w="1587"/>
          </w:tcPr>
          <w:p>
            <w:pPr>
              <w:pStyle w:val="Compact"/>
              <w:spacing w:before="20" w:after="20"/>
            </w:pPr>
            <w:r>
              <w:rPr>
                <w:sz w:val="16"/>
              </w:rPr>
              <w:t xml:space="preserve">2026-06-06</w:t>
            </w:r>
          </w:p>
        </w:tc>
        <w:tc>
          <w:tcPr/>
          <w:p>
            <w:pPr>
              <w:pStyle w:val="Compact"/>
              <w:spacing w:before="20" w:after="20"/>
            </w:pPr>
            <w:r>
              <w:rPr>
                <w:sz w:val="16"/>
              </w:rPr>
              <w:t xml:space="preserve">G11</w:t>
            </w:r>
          </w:p>
        </w:tc>
        <w:tc>
          <w:tcPr/>
          <w:p>
            <w:pPr>
              <w:pStyle w:val="Compact"/>
              <w:spacing w:before="20" w:after="20"/>
            </w:pPr>
            <w:r>
              <w:rPr>
                <w:sz w:val="16"/>
              </w:rPr>
              <w:t xml:space="preserve">TW</w:t>
            </w:r>
          </w:p>
        </w:tc>
        <w:tc>
          <w:tcPr/>
          <w:p>
            <w:pPr>
              <w:pStyle w:val="Compact"/>
              <w:spacing w:before="20" w:after="20"/>
            </w:pPr>
            <w:r>
              <w:rPr>
                <w:sz w:val="16"/>
              </w:rPr>
              <w:t xml:space="preserve">2074</w:t>
            </w:r>
          </w:p>
        </w:tc>
        <w:tc>
          <w:tcPr/>
          <w:p>
            <w:pPr>
              <w:pStyle w:val="Compact"/>
              <w:spacing w:before="20" w:after="20"/>
            </w:pPr>
            <w:r>
              <w:rPr>
                <w:sz w:val="16"/>
              </w:rPr>
              <w:t xml:space="preserve">150.0</w:t>
            </w:r>
          </w:p>
        </w:tc>
      </w:tr>
      <w:tr>
        <w:tc>
          <w:tcPr>
            <w:tcW w:type="dxa" w:w="680"/>
          </w:tcPr>
          <w:p>
            <w:pPr>
              <w:pStyle w:val="Compact"/>
              <w:spacing w:before="20" w:after="20"/>
            </w:pPr>
            <w:r>
              <w:rPr>
                <w:sz w:val="16"/>
              </w:rPr>
              <w:t xml:space="preserve">D6</w:t>
            </w:r>
          </w:p>
        </w:tc>
        <w:tc>
          <w:tcPr>
            <w:tcW w:type="dxa" w:w="1587"/>
          </w:tcPr>
          <w:p>
            <w:pPr>
              <w:pStyle w:val="Compact"/>
              <w:spacing w:before="20" w:after="20"/>
            </w:pPr>
            <w:r>
              <w:rPr>
                <w:sz w:val="16"/>
              </w:rPr>
              <w:t xml:space="preserve">2026-06-06</w:t>
            </w:r>
          </w:p>
        </w:tc>
        <w:tc>
          <w:tcPr/>
          <w:p>
            <w:pPr>
              <w:pStyle w:val="Compact"/>
              <w:spacing w:before="20" w:after="20"/>
            </w:pPr>
            <w:r>
              <w:rPr>
                <w:sz w:val="16"/>
              </w:rPr>
              <w:t xml:space="preserve">G12</w:t>
            </w:r>
          </w:p>
        </w:tc>
        <w:tc>
          <w:tcPr/>
          <w:p>
            <w:pPr>
              <w:pStyle w:val="Compact"/>
              <w:spacing w:before="20" w:after="20"/>
            </w:pPr>
            <w:r>
              <w:rPr>
                <w:sz w:val="16"/>
              </w:rPr>
              <w:t xml:space="preserve">TW</w:t>
            </w:r>
          </w:p>
        </w:tc>
        <w:tc>
          <w:tcPr/>
          <w:p>
            <w:pPr>
              <w:pStyle w:val="Compact"/>
              <w:spacing w:before="20" w:after="20"/>
            </w:pPr>
            <w:r>
              <w:rPr>
                <w:sz w:val="16"/>
              </w:rPr>
              <w:t xml:space="preserve">2038</w:t>
            </w:r>
          </w:p>
        </w:tc>
        <w:tc>
          <w:tcPr/>
          <w:p>
            <w:pPr>
              <w:pStyle w:val="Compact"/>
              <w:spacing w:before="20" w:after="20"/>
            </w:pPr>
            <w:r>
              <w:rPr>
                <w:sz w:val="16"/>
              </w:rPr>
              <w:t xml:space="preserve">137.0</w:t>
            </w:r>
          </w:p>
        </w:tc>
      </w:tr>
    </w:tbl>
    <w:p>
      <w:pPr>
        <w:pStyle w:val="BodyText"/>
      </w:pPr>
      <w:r>
        <w:rPr>
          <w:i/>
          <w:iCs/>
        </w:rPr>
        <w:t xml:space="preserve">SD reflects within-germinator repeatability across 11 consecutive 1-minute sub-acquisitions within a single measurement session. The high SD at D1 in the TW group reflects early-germination photon count variability in the low-signal range; all values exceed SNR ≥ 3. The near-zero SD at D0 reflects the instrumental noise floor before metabolic photon emission diverges between groups.</w:t>
      </w:r>
    </w:p>
    <w:bookmarkEnd w:id="32"/>
    <w:bookmarkStart w:id="33" w:name="Xe83a2b199587f6472f9c41cf3d15e11a848318c"/>
    <w:p>
      <w:pPr>
        <w:pStyle w:val="Heading3"/>
      </w:pPr>
      <w:r>
        <w:t xml:space="preserve">Supplementary Table S3. Physicochemical characterisation of TDW vs TW — Independent laboratory analyses (CEBEDEAU, 2019)</w:t>
      </w:r>
    </w:p>
    <w:p>
      <w:pPr>
        <w:pStyle w:val="FirstParagraph"/>
      </w:pPr>
      <w:r>
        <w:t xml:space="preserve">Independent physicochemical analyses performed by CEBEDEAU (Centre de Recherche et d’Expertise pour l’Eau, Liège, Belgium), commissioned by Dynamized Technologies SA, conducted by Robert Bech. Two analytical campaigns were conducted: R-19-2107 (19 August 2019) and R-19-2952 (11 December 2019). The Biodynamizer® device was installed at CEBEDEAU premises under conditions validated by a Dynamized Technologies representative. These analyses were performed on a geographically independent installation (Rhode-Saint-Genèse, Belgium, municipal supply) from the device used in the present study (Nice, France, municipal supply), providing an external replication of the device class under different source water chemistry.</w:t>
      </w:r>
    </w:p>
    <w:p>
      <w:pPr>
        <w:pStyle w:val="BodyText"/>
      </w:pPr>
      <w:r>
        <w:rPr>
          <w:b/>
          <w:bCs/>
        </w:rPr>
        <w:t xml:space="preserve">Table S3a. Physicochemical parameters — TW vs TDW (mean of triplicate measurements, R-19-2107 §3.1.1)</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tcW w:type="dxa" w:w="680"/>
          </w:tcPr>
          <w:p>
            <w:pPr>
              <w:pStyle w:val="Compact"/>
              <w:spacing w:before="20" w:after="20"/>
            </w:pPr>
            <w:r>
              <w:rPr>
                <w:sz w:val="16"/>
              </w:rPr>
              <w:t xml:space="preserve">Parameter</w:t>
            </w:r>
          </w:p>
        </w:tc>
        <w:tc>
          <w:tcPr>
            <w:tcW w:type="dxa" w:w="1587"/>
          </w:tcPr>
          <w:p>
            <w:pPr>
              <w:pStyle w:val="Compact"/>
              <w:spacing w:before="20" w:after="20"/>
            </w:pPr>
            <w:r>
              <w:rPr>
                <w:sz w:val="16"/>
              </w:rPr>
              <w:t xml:space="preserve">TW (control)</w:t>
            </w:r>
          </w:p>
        </w:tc>
        <w:tc>
          <w:tcPr/>
          <w:p>
            <w:pPr>
              <w:pStyle w:val="Compact"/>
              <w:spacing w:before="20" w:after="20"/>
            </w:pPr>
            <w:r>
              <w:rPr>
                <w:sz w:val="16"/>
              </w:rPr>
              <w:t xml:space="preserve">TDW (dynamized)</w:t>
            </w:r>
          </w:p>
        </w:tc>
        <w:tc>
          <w:tcPr/>
          <w:p>
            <w:pPr>
              <w:pStyle w:val="Compact"/>
              <w:spacing w:before="20" w:after="20"/>
            </w:pPr>
            <w:r>
              <w:rPr>
                <w:sz w:val="16"/>
              </w:rPr>
              <w:t xml:space="preserve">Difference</w:t>
            </w:r>
          </w:p>
        </w:tc>
      </w:tr>
      <w:tr>
        <w:tc>
          <w:tcPr>
            <w:tcW w:type="dxa" w:w="680"/>
          </w:tcPr>
          <w:p>
            <w:pPr>
              <w:pStyle w:val="Compact"/>
              <w:spacing w:before="20" w:after="20"/>
            </w:pPr>
            <w:r>
              <w:rPr>
                <w:sz w:val="16"/>
              </w:rPr>
              <w:t xml:space="preserve">Conductivity (μS/cm)</w:t>
            </w:r>
          </w:p>
        </w:tc>
        <w:tc>
          <w:tcPr>
            <w:tcW w:type="dxa" w:w="1587"/>
          </w:tcPr>
          <w:p>
            <w:pPr>
              <w:pStyle w:val="Compact"/>
              <w:spacing w:before="20" w:after="20"/>
            </w:pPr>
            <w:r>
              <w:rPr>
                <w:sz w:val="16"/>
              </w:rPr>
              <w:t xml:space="preserve">666</w:t>
            </w:r>
          </w:p>
        </w:tc>
        <w:tc>
          <w:tcPr/>
          <w:p>
            <w:pPr>
              <w:pStyle w:val="Compact"/>
              <w:spacing w:before="20" w:after="20"/>
            </w:pPr>
            <w:r>
              <w:rPr>
                <w:sz w:val="16"/>
              </w:rPr>
              <w:t xml:space="preserve">647</w:t>
            </w:r>
          </w:p>
        </w:tc>
        <w:tc>
          <w:tcPr/>
          <w:p>
            <w:pPr>
              <w:pStyle w:val="Compact"/>
              <w:spacing w:before="20" w:after="20"/>
            </w:pPr>
            <w:r>
              <w:rPr>
                <w:sz w:val="16"/>
              </w:rPr>
              <w:t xml:space="preserve">−3%</w:t>
            </w:r>
          </w:p>
        </w:tc>
      </w:tr>
      <w:tr>
        <w:tc>
          <w:tcPr>
            <w:tcW w:type="dxa" w:w="680"/>
          </w:tcPr>
          <w:p>
            <w:pPr>
              <w:pStyle w:val="Compact"/>
              <w:spacing w:before="20" w:after="20"/>
            </w:pPr>
            <w:r>
              <w:rPr>
                <w:sz w:val="16"/>
              </w:rPr>
              <w:t xml:space="preserve">Total Hardness — TH (°F)</w:t>
            </w:r>
          </w:p>
        </w:tc>
        <w:tc>
          <w:tcPr>
            <w:tcW w:type="dxa" w:w="1587"/>
          </w:tcPr>
          <w:p>
            <w:pPr>
              <w:pStyle w:val="Compact"/>
              <w:spacing w:before="20" w:after="20"/>
            </w:pPr>
            <w:r>
              <w:rPr>
                <w:sz w:val="16"/>
              </w:rPr>
              <w:t xml:space="preserve">29.68</w:t>
            </w:r>
          </w:p>
        </w:tc>
        <w:tc>
          <w:tcPr/>
          <w:p>
            <w:pPr>
              <w:pStyle w:val="Compact"/>
              <w:spacing w:before="20" w:after="20"/>
            </w:pPr>
            <w:r>
              <w:rPr>
                <w:sz w:val="16"/>
              </w:rPr>
              <w:t xml:space="preserve">28.79</w:t>
            </w:r>
          </w:p>
        </w:tc>
        <w:tc>
          <w:tcPr/>
          <w:p>
            <w:pPr>
              <w:pStyle w:val="Compact"/>
              <w:spacing w:before="20" w:after="20"/>
            </w:pPr>
            <w:r>
              <w:rPr>
                <w:sz w:val="16"/>
              </w:rPr>
              <w:t xml:space="preserve">−3%</w:t>
            </w:r>
          </w:p>
        </w:tc>
      </w:tr>
      <w:tr>
        <w:tc>
          <w:tcPr>
            <w:tcW w:type="dxa" w:w="680"/>
          </w:tcPr>
          <w:p>
            <w:pPr>
              <w:pStyle w:val="Compact"/>
              <w:spacing w:before="20" w:after="20"/>
            </w:pPr>
            <w:r>
              <w:rPr>
                <w:sz w:val="16"/>
              </w:rPr>
              <w:t xml:space="preserve">Ca dissolved (mg/L)</w:t>
            </w:r>
          </w:p>
        </w:tc>
        <w:tc>
          <w:tcPr>
            <w:tcW w:type="dxa" w:w="1587"/>
          </w:tcPr>
          <w:p>
            <w:pPr>
              <w:pStyle w:val="Compact"/>
              <w:spacing w:before="20" w:after="20"/>
            </w:pPr>
            <w:r>
              <w:rPr>
                <w:sz w:val="16"/>
              </w:rPr>
              <w:t xml:space="preserve">88.9</w:t>
            </w:r>
          </w:p>
        </w:tc>
        <w:tc>
          <w:tcPr/>
          <w:p>
            <w:pPr>
              <w:pStyle w:val="Compact"/>
              <w:spacing w:before="20" w:after="20"/>
            </w:pPr>
            <w:r>
              <w:rPr>
                <w:sz w:val="16"/>
              </w:rPr>
              <w:t xml:space="preserve">87.0</w:t>
            </w:r>
          </w:p>
        </w:tc>
        <w:tc>
          <w:tcPr/>
          <w:p>
            <w:pPr>
              <w:pStyle w:val="Compact"/>
              <w:spacing w:before="20" w:after="20"/>
            </w:pPr>
            <w:r>
              <w:rPr>
                <w:sz w:val="16"/>
              </w:rPr>
              <w:t xml:space="preserve">−2%</w:t>
            </w:r>
          </w:p>
        </w:tc>
      </w:tr>
      <w:tr>
        <w:tc>
          <w:tcPr>
            <w:tcW w:type="dxa" w:w="680"/>
          </w:tcPr>
          <w:p>
            <w:pPr>
              <w:pStyle w:val="Compact"/>
              <w:spacing w:before="20" w:after="20"/>
            </w:pPr>
            <w:r>
              <w:rPr>
                <w:sz w:val="16"/>
              </w:rPr>
              <w:t xml:space="preserve">Mg dissolved (mg/L)</w:t>
            </w:r>
          </w:p>
        </w:tc>
        <w:tc>
          <w:tcPr>
            <w:tcW w:type="dxa" w:w="1587"/>
          </w:tcPr>
          <w:p>
            <w:pPr>
              <w:pStyle w:val="Compact"/>
              <w:spacing w:before="20" w:after="20"/>
            </w:pPr>
            <w:r>
              <w:rPr>
                <w:sz w:val="16"/>
              </w:rPr>
              <w:t xml:space="preserve">12.3</w:t>
            </w:r>
          </w:p>
        </w:tc>
        <w:tc>
          <w:tcPr/>
          <w:p>
            <w:pPr>
              <w:pStyle w:val="Compact"/>
              <w:spacing w:before="20" w:after="20"/>
            </w:pPr>
            <w:r>
              <w:rPr>
                <w:sz w:val="16"/>
              </w:rPr>
              <w:t xml:space="preserve">11.7</w:t>
            </w:r>
          </w:p>
        </w:tc>
        <w:tc>
          <w:tcPr/>
          <w:p>
            <w:pPr>
              <w:pStyle w:val="Compact"/>
              <w:spacing w:before="20" w:after="20"/>
            </w:pPr>
            <w:r>
              <w:rPr>
                <w:sz w:val="16"/>
              </w:rPr>
              <w:t xml:space="preserve">−5%</w:t>
            </w:r>
          </w:p>
        </w:tc>
      </w:tr>
      <w:tr>
        <w:tc>
          <w:tcPr>
            <w:tcW w:type="dxa" w:w="680"/>
          </w:tcPr>
          <w:p>
            <w:pPr>
              <w:pStyle w:val="Compact"/>
              <w:spacing w:before="20" w:after="20"/>
            </w:pPr>
            <w:r>
              <w:rPr>
                <w:sz w:val="16"/>
              </w:rPr>
              <w:t xml:space="preserve">Si (mg/L)</w:t>
            </w:r>
          </w:p>
        </w:tc>
        <w:tc>
          <w:tcPr>
            <w:tcW w:type="dxa" w:w="1587"/>
          </w:tcPr>
          <w:p>
            <w:pPr>
              <w:pStyle w:val="Compact"/>
              <w:spacing w:before="20" w:after="20"/>
            </w:pPr>
            <w:r>
              <w:rPr>
                <w:sz w:val="16"/>
              </w:rPr>
              <w:t xml:space="preserve">7.7</w:t>
            </w:r>
          </w:p>
        </w:tc>
        <w:tc>
          <w:tcPr/>
          <w:p>
            <w:pPr>
              <w:pStyle w:val="Compact"/>
              <w:spacing w:before="20" w:after="20"/>
            </w:pPr>
            <w:r>
              <w:rPr>
                <w:sz w:val="16"/>
              </w:rPr>
              <w:t xml:space="preserve">7.8</w:t>
            </w:r>
          </w:p>
        </w:tc>
        <w:tc>
          <w:tcPr/>
          <w:p>
            <w:pPr>
              <w:pStyle w:val="Compact"/>
              <w:spacing w:before="20" w:after="20"/>
            </w:pPr>
            <w:r>
              <w:rPr>
                <w:sz w:val="16"/>
              </w:rPr>
              <w:t xml:space="preserve">+1%</w:t>
            </w:r>
          </w:p>
        </w:tc>
      </w:tr>
      <w:tr>
        <w:tc>
          <w:tcPr>
            <w:tcW w:type="dxa" w:w="680"/>
          </w:tcPr>
          <w:p>
            <w:pPr>
              <w:pStyle w:val="Compact"/>
              <w:spacing w:before="20" w:after="20"/>
            </w:pPr>
            <w:r>
              <w:rPr>
                <w:sz w:val="16"/>
              </w:rPr>
              <w:t xml:space="preserve">P-PO₄ (mg/L)</w:t>
            </w:r>
          </w:p>
        </w:tc>
        <w:tc>
          <w:tcPr>
            <w:tcW w:type="dxa" w:w="1587"/>
          </w:tcPr>
          <w:p>
            <w:pPr>
              <w:pStyle w:val="Compact"/>
              <w:spacing w:before="20" w:after="20"/>
            </w:pPr>
            <w:r>
              <w:rPr>
                <w:sz w:val="16"/>
              </w:rPr>
              <w:t xml:space="preserve">&lt;0.02</w:t>
            </w:r>
          </w:p>
        </w:tc>
        <w:tc>
          <w:tcPr/>
          <w:p>
            <w:pPr>
              <w:pStyle w:val="Compact"/>
              <w:spacing w:before="20" w:after="20"/>
            </w:pPr>
            <w:r>
              <w:rPr>
                <w:sz w:val="16"/>
              </w:rPr>
              <w:t xml:space="preserve">0.05</w:t>
            </w:r>
          </w:p>
        </w:tc>
        <w:tc>
          <w:tcPr/>
          <w:p>
            <w:pPr>
              <w:pStyle w:val="Compact"/>
              <w:spacing w:before="20" w:after="20"/>
            </w:pPr>
            <w:r>
              <w:rPr>
                <w:sz w:val="16"/>
              </w:rPr>
              <w:t xml:space="preserve">trace</w:t>
            </w:r>
          </w:p>
        </w:tc>
      </w:tr>
      <w:tr>
        <w:tc>
          <w:tcPr>
            <w:tcW w:type="dxa" w:w="680"/>
          </w:tcPr>
          <w:p>
            <w:pPr>
              <w:pStyle w:val="Compact"/>
              <w:spacing w:before="20" w:after="20"/>
            </w:pPr>
            <w:r>
              <w:rPr>
                <w:sz w:val="16"/>
              </w:rPr>
              <w:t xml:space="preserve">Temperature (°C)</w:t>
            </w:r>
          </w:p>
        </w:tc>
        <w:tc>
          <w:tcPr>
            <w:tcW w:type="dxa" w:w="1587"/>
          </w:tcPr>
          <w:p>
            <w:pPr>
              <w:pStyle w:val="Compact"/>
              <w:spacing w:before="20" w:after="20"/>
            </w:pPr>
            <w:r>
              <w:rPr>
                <w:sz w:val="16"/>
              </w:rPr>
              <w:t xml:space="preserve">24.2</w:t>
            </w:r>
          </w:p>
        </w:tc>
        <w:tc>
          <w:tcPr/>
          <w:p>
            <w:pPr>
              <w:pStyle w:val="Compact"/>
              <w:spacing w:before="20" w:after="20"/>
            </w:pPr>
            <w:r>
              <w:rPr>
                <w:sz w:val="16"/>
              </w:rPr>
              <w:t xml:space="preserve">23.6</w:t>
            </w:r>
          </w:p>
        </w:tc>
        <w:tc>
          <w:tcPr/>
          <w:p>
            <w:pPr>
              <w:pStyle w:val="Compact"/>
              <w:spacing w:before="20" w:after="20"/>
            </w:pPr>
            <w:r>
              <w:rPr>
                <w:sz w:val="16"/>
              </w:rPr>
              <w:t xml:space="preserve">−0.6</w:t>
            </w:r>
          </w:p>
        </w:tc>
      </w:tr>
    </w:tbl>
    <w:p>
      <w:pPr>
        <w:pStyle w:val="BodyText"/>
      </w:pPr>
      <w:r>
        <w:t xml:space="preserve">All values are means of triplicate measurements (Ca, Mg, Si, P-PO₄ from single measurement due to sample volume constraints).</w:t>
      </w:r>
    </w:p>
    <w:p>
      <w:pPr>
        <w:pStyle w:val="BodyText"/>
      </w:pPr>
      <w:r>
        <w:rPr>
          <w:b/>
          <w:bCs/>
        </w:rPr>
        <w:t xml:space="preserve">Table S3b. CaCO₃ precipitation potential — marble test (R-19-2107 §3.1.2, ASTM 2330C)</w:t>
      </w:r>
    </w:p>
    <w:p>
      <w:pPr>
        <w:pStyle w:val="BodyText"/>
      </w:pPr>
      <w:r>
        <w:t xml:space="preserve">Test performed at CEBEDEAU laboratory: 3 Erlenmeyers (250 mL), 500 mg pure CaCO₃ per flask, hermetically sealed, agitated at 25 °C ± 1 °C for 72 h in separate incubators per water type. Analyses performed on 0.45 µm filtered samples.</w:t>
      </w:r>
    </w:p>
    <w:tbl>
      <w:tblPr>
        <w:tblStyle w:val="Table"/>
        <w:tblW w:type="pct" w:w="5000"/>
        <w:tblLayout w:type="fixed"/>
        <w:tblLook w:firstRow="1" w:lastRow="0" w:firstColumn="0" w:lastColumn="0" w:noHBand="0" w:noVBand="0" w:val="0020"/>
      </w:tblPr>
      <w:tblGrid>
        <w:gridCol w:w="450"/>
        <w:gridCol w:w="1545"/>
        <w:gridCol w:w="1416"/>
        <w:gridCol w:w="193"/>
        <w:gridCol w:w="1416"/>
        <w:gridCol w:w="1352"/>
        <w:gridCol w:w="193"/>
        <w:gridCol w:w="1352"/>
      </w:tblGrid>
      <w:tr>
        <w:trPr>
          <w:tblHeader w:val="on"/>
        </w:trPr>
        <w:tc>
          <w:tcPr>
            <w:tcW w:type="dxa" w:w="680"/>
          </w:tcPr>
          <w:p>
            <w:pPr>
              <w:pStyle w:val="Compact"/>
              <w:spacing w:before="20" w:after="20"/>
            </w:pPr>
            <w:r>
              <w:rPr>
                <w:sz w:val="16"/>
              </w:rPr>
              <w:t xml:space="preserve">Water</w:t>
            </w:r>
          </w:p>
        </w:tc>
        <w:tc>
          <w:tcPr>
            <w:tcW w:type="dxa" w:w="1587"/>
          </w:tcPr>
          <w:p>
            <w:pPr>
              <w:pStyle w:val="Compact"/>
              <w:spacing w:before="20" w:after="20"/>
            </w:pPr>
            <w:r>
              <w:rPr>
                <w:sz w:val="16"/>
              </w:rPr>
              <w:t xml:space="preserve">Alkalinity before (°F)</w:t>
            </w:r>
          </w:p>
        </w:tc>
        <w:tc>
          <w:tcPr/>
          <w:p>
            <w:pPr>
              <w:pStyle w:val="Compact"/>
              <w:spacing w:before="20" w:after="20"/>
            </w:pPr>
            <w:r>
              <w:rPr>
                <w:sz w:val="16"/>
              </w:rPr>
              <w:t xml:space="preserve">Alkalinity after (°F)</w:t>
            </w:r>
          </w:p>
        </w:tc>
        <w:tc>
          <w:tcPr>
            <w:tcW w:type="dxa" w:w="680"/>
          </w:tcPr>
          <w:p>
            <w:pPr>
              <w:pStyle w:val="Compact"/>
              <w:spacing w:before="20" w:after="20"/>
            </w:pPr>
            <w:r>
              <w:rPr>
                <w:sz w:val="16"/>
              </w:rPr>
              <w:t xml:space="preserve">p</w:t>
            </w:r>
          </w:p>
        </w:tc>
        <w:tc>
          <w:tcPr>
            <w:tcW w:type="dxa" w:w="2154"/>
          </w:tcPr>
          <w:p>
            <w:pPr>
              <w:pStyle w:val="Compact"/>
              <w:spacing w:before="20" w:after="20"/>
            </w:pPr>
            <w:r>
              <w:rPr>
                <w:sz w:val="16"/>
              </w:rPr>
              <w:t xml:space="preserve">Hardness before (°F)</w:t>
            </w:r>
          </w:p>
        </w:tc>
        <w:tc>
          <w:tcPr>
            <w:tcW w:type="dxa" w:w="1134"/>
          </w:tcPr>
          <w:p>
            <w:pPr>
              <w:pStyle w:val="Compact"/>
              <w:spacing w:before="20" w:after="20"/>
            </w:pPr>
            <w:r>
              <w:rPr>
                <w:sz w:val="16"/>
              </w:rPr>
              <w:t xml:space="preserve">Hardness after (°F)</w:t>
            </w:r>
          </w:p>
        </w:tc>
        <w:tc>
          <w:tcPr>
            <w:tcW w:type="dxa" w:w="567"/>
          </w:tcPr>
          <w:p>
            <w:pPr>
              <w:pStyle w:val="Compact"/>
              <w:spacing w:before="20" w:after="20"/>
            </w:pPr>
            <w:r>
              <w:rPr>
                <w:sz w:val="16"/>
              </w:rPr>
              <w:t xml:space="preserve">p</w:t>
            </w:r>
          </w:p>
        </w:tc>
        <w:tc>
          <w:tcPr>
            <w:tcW w:type="dxa" w:w="1020"/>
          </w:tcPr>
          <w:p>
            <w:pPr>
              <w:pStyle w:val="Compact"/>
              <w:spacing w:before="20" w:after="20"/>
            </w:pPr>
            <w:r>
              <w:rPr>
                <w:sz w:val="16"/>
              </w:rPr>
              <w:t xml:space="preserve">CaCO₃ precipitated</w:t>
            </w:r>
          </w:p>
        </w:tc>
      </w:tr>
      <w:tr>
        <w:tc>
          <w:tcPr>
            <w:tcW w:type="dxa" w:w="680"/>
          </w:tcPr>
          <w:p>
            <w:pPr>
              <w:pStyle w:val="Compact"/>
              <w:spacing w:before="20" w:after="20"/>
            </w:pPr>
            <w:r>
              <w:rPr>
                <w:sz w:val="16"/>
              </w:rPr>
              <w:t xml:space="preserve">TW (control)</w:t>
            </w:r>
          </w:p>
        </w:tc>
        <w:tc>
          <w:tcPr>
            <w:tcW w:type="dxa" w:w="1587"/>
          </w:tcPr>
          <w:p>
            <w:pPr>
              <w:pStyle w:val="Compact"/>
              <w:spacing w:before="20" w:after="20"/>
            </w:pPr>
            <w:r>
              <w:rPr>
                <w:sz w:val="16"/>
              </w:rPr>
              <w:t xml:space="preserve">21.2</w:t>
            </w:r>
          </w:p>
        </w:tc>
        <w:tc>
          <w:tcPr/>
          <w:p>
            <w:pPr>
              <w:pStyle w:val="Compact"/>
              <w:spacing w:before="20" w:after="20"/>
            </w:pPr>
            <w:r>
              <w:rPr>
                <w:sz w:val="16"/>
              </w:rPr>
              <w:t xml:space="preserve">21.4</w:t>
            </w:r>
          </w:p>
        </w:tc>
        <w:tc>
          <w:tcPr>
            <w:tcW w:type="dxa" w:w="680"/>
          </w:tcPr>
          <w:p>
            <w:pPr>
              <w:pStyle w:val="Compact"/>
              <w:spacing w:before="20" w:after="20"/>
            </w:pPr>
            <w:r>
              <w:rPr>
                <w:sz w:val="16"/>
              </w:rPr>
              <w:t xml:space="preserve">0.308</w:t>
            </w:r>
          </w:p>
        </w:tc>
        <w:tc>
          <w:tcPr>
            <w:tcW w:type="dxa" w:w="2154"/>
          </w:tcPr>
          <w:p>
            <w:pPr>
              <w:pStyle w:val="Compact"/>
              <w:spacing w:before="20" w:after="20"/>
            </w:pPr>
            <w:r>
              <w:rPr>
                <w:sz w:val="16"/>
              </w:rPr>
              <w:t xml:space="preserve">29.68</w:t>
            </w:r>
          </w:p>
        </w:tc>
        <w:tc>
          <w:tcPr>
            <w:tcW w:type="dxa" w:w="1134"/>
          </w:tcPr>
          <w:p>
            <w:pPr>
              <w:pStyle w:val="Compact"/>
              <w:spacing w:before="20" w:after="20"/>
            </w:pPr>
            <w:r>
              <w:rPr>
                <w:sz w:val="16"/>
              </w:rPr>
              <w:t xml:space="preserve">29.62</w:t>
            </w:r>
          </w:p>
        </w:tc>
        <w:tc>
          <w:tcPr>
            <w:tcW w:type="dxa" w:w="567"/>
          </w:tcPr>
          <w:p>
            <w:pPr>
              <w:pStyle w:val="Compact"/>
              <w:spacing w:before="20" w:after="20"/>
            </w:pPr>
            <w:r>
              <w:rPr>
                <w:sz w:val="16"/>
              </w:rPr>
              <w:t xml:space="preserve">0.128</w:t>
            </w:r>
          </w:p>
        </w:tc>
        <w:tc>
          <w:tcPr>
            <w:tcW w:type="dxa" w:w="1020"/>
          </w:tcPr>
          <w:p>
            <w:pPr>
              <w:pStyle w:val="Compact"/>
              <w:spacing w:before="20" w:after="20"/>
            </w:pPr>
            <w:r>
              <w:rPr>
                <w:sz w:val="16"/>
              </w:rPr>
              <w:t xml:space="preserve">not significant</w:t>
            </w:r>
          </w:p>
        </w:tc>
      </w:tr>
      <w:tr>
        <w:tc>
          <w:tcPr>
            <w:tcW w:type="dxa" w:w="680"/>
          </w:tcPr>
          <w:p>
            <w:pPr>
              <w:pStyle w:val="Compact"/>
              <w:spacing w:before="20" w:after="20"/>
            </w:pPr>
            <w:r>
              <w:rPr>
                <w:sz w:val="16"/>
              </w:rPr>
              <w:t xml:space="preserve">TDW (dynamized)</w:t>
            </w:r>
          </w:p>
        </w:tc>
        <w:tc>
          <w:tcPr>
            <w:tcW w:type="dxa" w:w="1587"/>
          </w:tcPr>
          <w:p>
            <w:pPr>
              <w:pStyle w:val="Compact"/>
              <w:spacing w:before="20" w:after="20"/>
            </w:pPr>
            <w:r>
              <w:rPr>
                <w:sz w:val="16"/>
              </w:rPr>
              <w:t xml:space="preserve">20.8</w:t>
            </w:r>
          </w:p>
        </w:tc>
        <w:tc>
          <w:tcPr/>
          <w:p>
            <w:pPr>
              <w:pStyle w:val="Compact"/>
              <w:spacing w:before="20" w:after="20"/>
            </w:pPr>
            <w:r>
              <w:rPr>
                <w:sz w:val="16"/>
              </w:rPr>
              <w:t xml:space="preserve">19.90</w:t>
            </w:r>
          </w:p>
        </w:tc>
        <w:tc>
          <w:tcPr>
            <w:tcW w:type="dxa" w:w="680"/>
          </w:tcPr>
          <w:p>
            <w:pPr>
              <w:pStyle w:val="Compact"/>
              <w:spacing w:before="20" w:after="20"/>
            </w:pPr>
            <w:r>
              <w:rPr>
                <w:sz w:val="16"/>
              </w:rPr>
              <w:t xml:space="preserve">significant</w:t>
            </w:r>
          </w:p>
        </w:tc>
        <w:tc>
          <w:tcPr>
            <w:tcW w:type="dxa" w:w="2154"/>
          </w:tcPr>
          <w:p>
            <w:pPr>
              <w:pStyle w:val="Compact"/>
              <w:spacing w:before="20" w:after="20"/>
            </w:pPr>
            <w:r>
              <w:rPr>
                <w:sz w:val="16"/>
              </w:rPr>
              <w:t xml:space="preserve">28.79</w:t>
            </w:r>
          </w:p>
        </w:tc>
        <w:tc>
          <w:tcPr>
            <w:tcW w:type="dxa" w:w="1134"/>
          </w:tcPr>
          <w:p>
            <w:pPr>
              <w:pStyle w:val="Compact"/>
              <w:spacing w:before="20" w:after="20"/>
            </w:pPr>
            <w:r>
              <w:rPr>
                <w:sz w:val="16"/>
              </w:rPr>
              <w:t xml:space="preserve">27.13</w:t>
            </w:r>
          </w:p>
        </w:tc>
        <w:tc>
          <w:tcPr>
            <w:tcW w:type="dxa" w:w="567"/>
          </w:tcPr>
          <w:p>
            <w:pPr>
              <w:pStyle w:val="Compact"/>
              <w:spacing w:before="20" w:after="20"/>
            </w:pPr>
            <w:r>
              <w:rPr>
                <w:sz w:val="16"/>
              </w:rPr>
              <w:t xml:space="preserve">significant</w:t>
            </w:r>
          </w:p>
        </w:tc>
        <w:tc>
          <w:tcPr>
            <w:tcW w:type="dxa" w:w="1020"/>
          </w:tcPr>
          <w:p>
            <w:pPr>
              <w:pStyle w:val="Compact"/>
              <w:spacing w:before="20" w:after="20"/>
            </w:pPr>
            <w:r>
              <w:rPr>
                <w:sz w:val="16"/>
              </w:rPr>
              <w:t xml:space="preserve">~16 mg CaCO₃ equiv/L</w:t>
            </w:r>
          </w:p>
        </w:tc>
      </w:tr>
    </w:tbl>
    <w:p>
      <w:pPr>
        <w:pStyle w:val="BodyText"/>
      </w:pPr>
      <w:r>
        <w:t xml:space="preserve">TDW shows active carbonate precipitation capacity; TW does not. This result is discussed in §3.1c of the main text.</w:t>
      </w:r>
    </w:p>
    <w:p>
      <w:pPr>
        <w:pStyle w:val="BodyText"/>
      </w:pPr>
      <w:r>
        <w:rPr>
          <w:b/>
          <w:bCs/>
        </w:rPr>
        <w:t xml:space="preserve">Table S3c. Dissolved O₂ kinetic monitoring — on-site measurement (R-19-2107 §3.3)</w:t>
      </w:r>
    </w:p>
    <w:p>
      <w:pPr>
        <w:pStyle w:val="BodyText"/>
      </w:pPr>
      <w:r>
        <w:t xml:space="preserve">Samples drawn directly on-site from the device outlet by CEBEDEAU personnel; 2.5 L glass beakers, with precautions to prevent air injection during collection. Two LDO101 Hach Lange probes immersed simultaneously. This protocol eliminates transport artefacts and constitutes the methodologically controlled dissolved O₂ assessment. Single test, indicative value only (no triplicates).</w:t>
      </w:r>
    </w:p>
    <w:tbl>
      <w:tblPr>
        <w:tblStyle w:val="Table"/>
        <w:tblW w:type="pct" w:w="5000"/>
        <w:tblLayout w:type="fixed"/>
        <w:tblLook w:firstRow="1" w:lastRow="0" w:firstColumn="0" w:lastColumn="0" w:noHBand="0" w:noVBand="0" w:val="0020"/>
      </w:tblPr>
      <w:tblGrid>
        <w:gridCol w:w="749"/>
        <w:gridCol w:w="3103"/>
        <w:gridCol w:w="428"/>
        <w:gridCol w:w="1070"/>
        <w:gridCol w:w="2568"/>
      </w:tblGrid>
      <w:tr>
        <w:trPr>
          <w:tblHeader w:val="on"/>
        </w:trPr>
        <w:tc>
          <w:tcPr>
            <w:tcW w:type="dxa" w:w="680"/>
          </w:tcPr>
          <w:p>
            <w:pPr>
              <w:pStyle w:val="Compact"/>
              <w:spacing w:before="20" w:after="20"/>
            </w:pPr>
            <w:r>
              <w:rPr>
                <w:sz w:val="16"/>
              </w:rPr>
              <w:t xml:space="preserve">Water</w:t>
            </w:r>
          </w:p>
        </w:tc>
        <w:tc>
          <w:tcPr>
            <w:tcW w:type="dxa" w:w="1587"/>
          </w:tcPr>
          <w:p>
            <w:pPr>
              <w:pStyle w:val="Compact"/>
              <w:spacing w:before="20" w:after="20"/>
            </w:pPr>
            <w:r>
              <w:rPr>
                <w:sz w:val="16"/>
              </w:rPr>
              <w:t xml:space="preserve">Linear fit (mgO₂/L vs time)</w:t>
            </w:r>
          </w:p>
        </w:tc>
        <w:tc>
          <w:tcPr/>
          <w:p>
            <w:pPr>
              <w:pStyle w:val="Compact"/>
              <w:spacing w:before="20" w:after="20"/>
            </w:pPr>
            <w:r>
              <w:rPr>
                <w:sz w:val="16"/>
              </w:rPr>
              <w:t xml:space="preserve">R²</w:t>
            </w:r>
          </w:p>
        </w:tc>
        <w:tc>
          <w:tcPr/>
          <w:p>
            <w:pPr>
              <w:pStyle w:val="Compact"/>
              <w:spacing w:before="20" w:after="20"/>
            </w:pPr>
            <w:r>
              <w:rPr>
                <w:sz w:val="16"/>
              </w:rPr>
              <w:t xml:space="preserve">Duration</w:t>
            </w:r>
          </w:p>
        </w:tc>
        <w:tc>
          <w:tcPr/>
          <w:p>
            <w:pPr>
              <w:pStyle w:val="Compact"/>
              <w:spacing w:before="20" w:after="20"/>
            </w:pPr>
            <w:r>
              <w:rPr>
                <w:sz w:val="16"/>
              </w:rPr>
              <w:t xml:space="preserve">Inter-curve differences</w:t>
            </w:r>
          </w:p>
        </w:tc>
      </w:tr>
      <w:tr>
        <w:tc>
          <w:tcPr>
            <w:tcW w:type="dxa" w:w="680"/>
          </w:tcPr>
          <w:p>
            <w:pPr>
              <w:pStyle w:val="Compact"/>
              <w:spacing w:before="20" w:after="20"/>
            </w:pPr>
            <w:r>
              <w:rPr>
                <w:sz w:val="16"/>
              </w:rPr>
              <w:t xml:space="preserve">TW (control)</w:t>
            </w:r>
          </w:p>
        </w:tc>
        <w:tc>
          <w:tcPr>
            <w:tcW w:type="dxa" w:w="1587"/>
          </w:tcPr>
          <w:p>
            <w:pPr>
              <w:pStyle w:val="Compact"/>
              <w:spacing w:before="20" w:after="20"/>
            </w:pPr>
            <w:r>
              <w:rPr>
                <w:sz w:val="16"/>
              </w:rPr>
              <w:t xml:space="preserve">y = −0.3485x + 15.226</w:t>
            </w:r>
          </w:p>
        </w:tc>
        <w:tc>
          <w:tcPr/>
          <w:p>
            <w:pPr>
              <w:pStyle w:val="Compact"/>
              <w:spacing w:before="20" w:after="20"/>
            </w:pPr>
            <w:r>
              <w:rPr>
                <w:sz w:val="16"/>
              </w:rPr>
              <w:t xml:space="preserve">0.963</w:t>
            </w:r>
          </w:p>
        </w:tc>
        <w:tc>
          <w:tcPr/>
          <w:p>
            <w:pPr>
              <w:pStyle w:val="Compact"/>
              <w:spacing w:before="20" w:after="20"/>
            </w:pPr>
            <w:r>
              <w:rPr>
                <w:sz w:val="16"/>
              </w:rPr>
              <w:t xml:space="preserve">72 h</w:t>
            </w:r>
          </w:p>
        </w:tc>
        <w:tc>
          <w:tcPr/>
          <w:p>
            <w:pPr>
              <w:pStyle w:val="Compact"/>
              <w:spacing w:before="20" w:after="20"/>
            </w:pPr>
            <w:r>
              <w:rPr>
                <w:sz w:val="16"/>
              </w:rPr>
              <w:t xml:space="preserve">Within sensor precision (±0.2 mgO₂/L) throughout</w:t>
            </w:r>
          </w:p>
        </w:tc>
      </w:tr>
      <w:tr>
        <w:tc>
          <w:tcPr>
            <w:tcW w:type="dxa" w:w="680"/>
          </w:tcPr>
          <w:p>
            <w:pPr>
              <w:pStyle w:val="Compact"/>
              <w:spacing w:before="20" w:after="20"/>
            </w:pPr>
            <w:r>
              <w:rPr>
                <w:sz w:val="16"/>
              </w:rPr>
              <w:t xml:space="preserve">TDW (dynamized)</w:t>
            </w:r>
          </w:p>
        </w:tc>
        <w:tc>
          <w:tcPr>
            <w:tcW w:type="dxa" w:w="1587"/>
          </w:tcPr>
          <w:p>
            <w:pPr>
              <w:pStyle w:val="Compact"/>
              <w:spacing w:before="20" w:after="20"/>
            </w:pPr>
            <w:r>
              <w:rPr>
                <w:sz w:val="16"/>
              </w:rPr>
              <w:t xml:space="preserve">y = −0.4259x + 18.950</w:t>
            </w:r>
          </w:p>
        </w:tc>
        <w:tc>
          <w:tcPr/>
          <w:p>
            <w:pPr>
              <w:pStyle w:val="Compact"/>
              <w:spacing w:before="20" w:after="20"/>
            </w:pPr>
            <w:r>
              <w:rPr>
                <w:sz w:val="16"/>
              </w:rPr>
              <w:t xml:space="preserve">0.903</w:t>
            </w:r>
          </w:p>
        </w:tc>
        <w:tc>
          <w:tcPr/>
          <w:p>
            <w:pPr>
              <w:pStyle w:val="Compact"/>
              <w:spacing w:before="20" w:after="20"/>
            </w:pPr>
            <w:r>
              <w:rPr>
                <w:sz w:val="16"/>
              </w:rPr>
              <w:t xml:space="preserve">72 h</w:t>
            </w:r>
          </w:p>
        </w:tc>
        <w:tc>
          <w:tcPr/>
          <w:p>
            <w:pPr>
              <w:pStyle w:val="Compact"/>
              <w:spacing w:before="20" w:after="20"/>
            </w:pPr>
            <w:r>
              <w:rPr>
                <w:sz w:val="16"/>
              </w:rPr>
              <w:t xml:space="preserve">Within sensor precision (±0.2 mgO₂/L) throughout</w:t>
            </w:r>
          </w:p>
        </w:tc>
      </w:tr>
    </w:tbl>
    <w:p>
      <w:pPr>
        <w:pStyle w:val="BodyText"/>
      </w:pPr>
      <w:r>
        <w:t xml:space="preserve">Both waters show similar linear O₂ desorption kinetics over 72 h; no sustained differential in dissolved O₂ content. This null result is discussed in §3.1c of the main text.</w:t>
      </w:r>
    </w:p>
    <w:p>
      <w:pPr>
        <w:pStyle w:val="BodyText"/>
      </w:pPr>
      <w:r>
        <w:rPr>
          <w:b/>
          <w:bCs/>
        </w:rPr>
        <w:t xml:space="preserve">Table S3d. Metal leaching from the Biodynamizer® device (R-19-2952)</w:t>
      </w:r>
    </w:p>
    <w:p>
      <w:pPr>
        <w:pStyle w:val="BodyText"/>
      </w:pPr>
      <w:r>
        <w:t xml:space="preserve">Water samples analyzed for metal content after stagnation within the device: T0 = inlet water before the device; T1 = water stagnant for 1 h; T24 = water stagnant for 24 h.</w:t>
      </w:r>
    </w:p>
    <w:tbl>
      <w:tblPr>
        <w:tblStyle w:val="Table"/>
        <w:tblW w:type="pct" w:w="5000"/>
        <w:tblLayout w:type="fixed"/>
        <w:tblLook w:firstRow="1" w:lastRow="0" w:firstColumn="0" w:lastColumn="0" w:noHBand="0" w:noVBand="0" w:val="0020"/>
      </w:tblPr>
      <w:tblGrid>
        <w:gridCol w:w="1075"/>
        <w:gridCol w:w="488"/>
        <w:gridCol w:w="977"/>
        <w:gridCol w:w="1173"/>
        <w:gridCol w:w="1955"/>
        <w:gridCol w:w="2248"/>
      </w:tblGrid>
      <w:tr>
        <w:trPr>
          <w:tblHeader w:val="on"/>
        </w:trPr>
        <w:tc>
          <w:tcPr>
            <w:tcW w:type="dxa" w:w="680"/>
          </w:tcPr>
          <w:p>
            <w:pPr>
              <w:pStyle w:val="Compact"/>
              <w:spacing w:before="20" w:after="20"/>
            </w:pPr>
            <w:r>
              <w:rPr>
                <w:sz w:val="16"/>
              </w:rPr>
              <w:t xml:space="preserve">Parameter</w:t>
            </w:r>
          </w:p>
        </w:tc>
        <w:tc>
          <w:tcPr>
            <w:tcW w:type="dxa" w:w="1587"/>
          </w:tcPr>
          <w:p>
            <w:pPr>
              <w:pStyle w:val="Compact"/>
              <w:spacing w:before="20" w:after="20"/>
            </w:pPr>
            <w:r>
              <w:rPr>
                <w:sz w:val="16"/>
              </w:rPr>
              <w:t xml:space="preserve">T0</w:t>
            </w:r>
          </w:p>
        </w:tc>
        <w:tc>
          <w:tcPr/>
          <w:p>
            <w:pPr>
              <w:pStyle w:val="Compact"/>
              <w:spacing w:before="20" w:after="20"/>
            </w:pPr>
            <w:r>
              <w:rPr>
                <w:sz w:val="16"/>
              </w:rPr>
              <w:t xml:space="preserve">T1 (1 h)</w:t>
            </w:r>
          </w:p>
        </w:tc>
        <w:tc>
          <w:tcPr/>
          <w:p>
            <w:pPr>
              <w:pStyle w:val="Compact"/>
              <w:spacing w:before="20" w:after="20"/>
            </w:pPr>
            <w:r>
              <w:rPr>
                <w:sz w:val="16"/>
              </w:rPr>
              <w:t xml:space="preserve">T24 (24 h)</w:t>
            </w:r>
          </w:p>
        </w:tc>
        <w:tc>
          <w:tcPr/>
          <w:p>
            <w:pPr>
              <w:pStyle w:val="Compact"/>
              <w:spacing w:before="20" w:after="20"/>
            </w:pPr>
            <w:r>
              <w:rPr>
                <w:sz w:val="16"/>
              </w:rPr>
              <w:t xml:space="preserve">Agri-food standard</w:t>
            </w:r>
          </w:p>
        </w:tc>
        <w:tc>
          <w:tcPr/>
          <w:p>
            <w:pPr>
              <w:pStyle w:val="Compact"/>
              <w:spacing w:before="20" w:after="20"/>
            </w:pPr>
            <w:r>
              <w:rPr>
                <w:sz w:val="16"/>
              </w:rPr>
              <w:t xml:space="preserve">Potable water standard</w:t>
            </w:r>
          </w:p>
        </w:tc>
      </w:tr>
      <w:tr>
        <w:tc>
          <w:tcPr>
            <w:tcW w:type="dxa" w:w="680"/>
          </w:tcPr>
          <w:p>
            <w:pPr>
              <w:pStyle w:val="Compact"/>
              <w:spacing w:before="20" w:after="20"/>
            </w:pPr>
            <w:r>
              <w:rPr>
                <w:sz w:val="16"/>
              </w:rPr>
              <w:t xml:space="preserve">Ag (mg/L)</w:t>
            </w:r>
          </w:p>
        </w:tc>
        <w:tc>
          <w:tcPr>
            <w:tcW w:type="dxa" w:w="1587"/>
          </w:tcPr>
          <w:p>
            <w:pPr>
              <w:pStyle w:val="Compact"/>
              <w:spacing w:before="20" w:after="20"/>
            </w:pPr>
            <w:r>
              <w:rPr>
                <w:sz w:val="16"/>
              </w:rPr>
              <w:t xml:space="preserve">&lt;0.001</w:t>
            </w:r>
          </w:p>
        </w:tc>
        <w:tc>
          <w:tcPr/>
          <w:p>
            <w:pPr>
              <w:pStyle w:val="Compact"/>
              <w:spacing w:before="20" w:after="20"/>
            </w:pPr>
            <w:r>
              <w:rPr>
                <w:sz w:val="16"/>
              </w:rPr>
              <w:t xml:space="preserve">&lt;0.001</w:t>
            </w:r>
          </w:p>
        </w:tc>
        <w:tc>
          <w:tcPr/>
          <w:p>
            <w:pPr>
              <w:pStyle w:val="Compact"/>
              <w:spacing w:before="20" w:after="20"/>
            </w:pPr>
            <w:r>
              <w:rPr>
                <w:sz w:val="16"/>
              </w:rPr>
              <w:t xml:space="preserve">&lt;0.001</w:t>
            </w:r>
          </w:p>
        </w:tc>
        <w:tc>
          <w:tcPr/>
          <w:p>
            <w:pPr>
              <w:pStyle w:val="Compact"/>
              <w:spacing w:before="20" w:after="20"/>
            </w:pPr>
            <w:r>
              <w:rPr>
                <w:sz w:val="16"/>
              </w:rPr>
              <w:t xml:space="preserve">0.1</w:t>
            </w:r>
          </w:p>
        </w:tc>
        <w:tc>
          <w:tcPr/>
          <w:p>
            <w:pPr>
              <w:pStyle w:val="Compact"/>
              <w:spacing w:before="20" w:after="20"/>
            </w:pPr>
            <w:r>
              <w:rPr>
                <w:sz w:val="16"/>
              </w:rPr>
              <w:t xml:space="preserve">—</w:t>
            </w:r>
          </w:p>
        </w:tc>
      </w:tr>
      <w:tr>
        <w:tc>
          <w:tcPr>
            <w:tcW w:type="dxa" w:w="680"/>
          </w:tcPr>
          <w:p>
            <w:pPr>
              <w:pStyle w:val="Compact"/>
              <w:spacing w:before="20" w:after="20"/>
            </w:pPr>
            <w:r>
              <w:rPr>
                <w:sz w:val="16"/>
              </w:rPr>
              <w:t xml:space="preserve">Cu (mg/L)</w:t>
            </w:r>
          </w:p>
        </w:tc>
        <w:tc>
          <w:tcPr>
            <w:tcW w:type="dxa" w:w="1587"/>
          </w:tcPr>
          <w:p>
            <w:pPr>
              <w:pStyle w:val="Compact"/>
              <w:spacing w:before="20" w:after="20"/>
            </w:pPr>
            <w:r>
              <w:rPr>
                <w:sz w:val="16"/>
              </w:rPr>
              <w:t xml:space="preserve">0.002</w:t>
            </w:r>
          </w:p>
        </w:tc>
        <w:tc>
          <w:tcPr/>
          <w:p>
            <w:pPr>
              <w:pStyle w:val="Compact"/>
              <w:spacing w:before="20" w:after="20"/>
            </w:pPr>
            <w:r>
              <w:rPr>
                <w:sz w:val="16"/>
              </w:rPr>
              <w:t xml:space="preserve">0.031</w:t>
            </w:r>
          </w:p>
        </w:tc>
        <w:tc>
          <w:tcPr/>
          <w:p>
            <w:pPr>
              <w:pStyle w:val="Compact"/>
              <w:spacing w:before="20" w:after="20"/>
            </w:pPr>
            <w:r>
              <w:rPr>
                <w:sz w:val="16"/>
              </w:rPr>
              <w:t xml:space="preserve">&lt;1.000</w:t>
            </w:r>
          </w:p>
        </w:tc>
        <w:tc>
          <w:tcPr/>
          <w:p>
            <w:pPr>
              <w:pStyle w:val="Compact"/>
              <w:spacing w:before="20" w:after="20"/>
            </w:pPr>
            <w:r>
              <w:rPr>
                <w:sz w:val="16"/>
              </w:rPr>
              <w:t xml:space="preserve">2</w:t>
            </w:r>
          </w:p>
        </w:tc>
        <w:tc>
          <w:tcPr/>
          <w:p>
            <w:pPr>
              <w:pStyle w:val="Compact"/>
              <w:spacing w:before="20" w:after="20"/>
            </w:pPr>
            <w:r>
              <w:rPr>
                <w:sz w:val="16"/>
              </w:rPr>
              <w:t xml:space="preserve">2</w:t>
            </w:r>
          </w:p>
        </w:tc>
      </w:tr>
      <w:tr>
        <w:tc>
          <w:tcPr>
            <w:tcW w:type="dxa" w:w="680"/>
          </w:tcPr>
          <w:p>
            <w:pPr>
              <w:pStyle w:val="Compact"/>
              <w:spacing w:before="20" w:after="20"/>
            </w:pPr>
            <w:r>
              <w:rPr>
                <w:sz w:val="16"/>
              </w:rPr>
              <w:t xml:space="preserve">Zn (mg/L)</w:t>
            </w:r>
          </w:p>
        </w:tc>
        <w:tc>
          <w:tcPr>
            <w:tcW w:type="dxa" w:w="1587"/>
          </w:tcPr>
          <w:p>
            <w:pPr>
              <w:pStyle w:val="Compact"/>
              <w:spacing w:before="20" w:after="20"/>
            </w:pPr>
            <w:r>
              <w:rPr>
                <w:sz w:val="16"/>
              </w:rPr>
              <w:t xml:space="preserve">0.10</w:t>
            </w:r>
          </w:p>
        </w:tc>
        <w:tc>
          <w:tcPr/>
          <w:p>
            <w:pPr>
              <w:pStyle w:val="Compact"/>
              <w:spacing w:before="20" w:after="20"/>
            </w:pPr>
            <w:r>
              <w:rPr>
                <w:sz w:val="16"/>
              </w:rPr>
              <w:t xml:space="preserve">0.21</w:t>
            </w:r>
          </w:p>
        </w:tc>
        <w:tc>
          <w:tcPr/>
          <w:p>
            <w:pPr>
              <w:pStyle w:val="Compact"/>
              <w:spacing w:before="20" w:after="20"/>
            </w:pPr>
            <w:r>
              <w:rPr>
                <w:sz w:val="16"/>
              </w:rPr>
              <w:t xml:space="preserve">0.36</w:t>
            </w:r>
          </w:p>
        </w:tc>
        <w:tc>
          <w:tcPr/>
          <w:p>
            <w:pPr>
              <w:pStyle w:val="Compact"/>
              <w:spacing w:before="20" w:after="20"/>
            </w:pPr>
            <w:r>
              <w:rPr>
                <w:sz w:val="16"/>
              </w:rPr>
              <w:t xml:space="preserve">—</w:t>
            </w:r>
          </w:p>
        </w:tc>
        <w:tc>
          <w:tcPr/>
          <w:p>
            <w:pPr>
              <w:pStyle w:val="Compact"/>
              <w:spacing w:before="20" w:after="20"/>
            </w:pPr>
            <w:r>
              <w:rPr>
                <w:sz w:val="16"/>
              </w:rPr>
              <w:t xml:space="preserve">5</w:t>
            </w:r>
          </w:p>
        </w:tc>
      </w:tr>
    </w:tbl>
    <w:p>
      <w:pPr>
        <w:pStyle w:val="BodyText"/>
      </w:pPr>
      <w:r>
        <w:t xml:space="preserve">All metal concentrations are well below Wallonian regulatory limits. Standards: agri-food = Belgian AFSCA agri-food sector limits (Annex 2 of the Circular on water quality control); potable water = Annex XXXI of the Belgian Water Code. Dash (—) = no applicable standard for that parameter/category in the CEBEDEAU report.</w:t>
      </w:r>
    </w:p>
    <w:bookmarkEnd w:id="3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9" Type="http://schemas.openxmlformats.org/officeDocument/2006/relationships/image" Target="media/rId9.png"/><Relationship Id="rId12" Type="http://schemas.openxmlformats.org/officeDocument/2006/relationships/image" Target="media/rId12.png"/><Relationship Id="rId15" Type="http://schemas.openxmlformats.org/officeDocument/2006/relationships/image" Target="media/rId15.png"/><Relationship Id="rId19" Type="http://schemas.openxmlformats.org/officeDocument/2006/relationships/image" Target="media/rId19.png"/><Relationship Id="rId23" Type="http://schemas.openxmlformats.org/officeDocument/2006/relationships/image" Target="media/rId23.png"/><Relationship Id="rId27" Type="http://schemas.openxmlformats.org/officeDocument/2006/relationships/image" Target="media/rId2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Materials</dc:title>
  <dc:creator/>
  <cp:keywords/>
  <dcterms:created xsi:type="dcterms:W3CDTF">2026-08-19T14:42:23Z</dcterms:created>
  <dcterms:modified xsi:type="dcterms:W3CDTF">2026-08-19T14:42:23Z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graphy">
    <vt:lpwstr>/Users/luis/Library/CloudStorage/Dropbox/UTUKI/DT/PROJETS/RECHERCHE/Full_Paper/knowledge_vault_DT_full_paper/reports/scientific-reports-paper/references.bib</vt:lpwstr>
  </property>
  <property fmtid="{D5CDD505-2E9C-101B-9397-08002B2CF9AE}" pid="3" name="csl">
    <vt:lpwstr>/Users/luis/Zotero/styles/nature.csl</vt:lpwstr>
  </property>
  <property fmtid="{D5CDD505-2E9C-101B-9397-08002B2CF9AE}" pid="4" name="suppress-bibliography">
    <vt:lpwstr>True</vt:lpwstr>
  </property>
</Properties>
</file>