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9B3C" w14:textId="77777777" w:rsidR="00B23240" w:rsidRDefault="00B23240" w:rsidP="00B23240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szCs w:val="22"/>
        </w:rPr>
      </w:pPr>
      <w:r w:rsidRPr="000A0743">
        <w:rPr>
          <w:rFonts w:ascii="Times New Roman" w:eastAsia="Times New Roman" w:hAnsi="Times New Roman" w:cs="Times New Roman"/>
          <w:b/>
          <w:bCs/>
          <w:color w:val="000000"/>
          <w:szCs w:val="22"/>
        </w:rPr>
        <w:t>Supplementary Table 1.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 xml:space="preserve">Clinical </w:t>
      </w:r>
      <w:r>
        <w:rPr>
          <w:rFonts w:ascii="Times New Roman" w:eastAsia="Times New Roman" w:hAnsi="Times New Roman" w:cs="Times New Roman"/>
          <w:color w:val="000000"/>
          <w:szCs w:val="22"/>
        </w:rPr>
        <w:t>characteristics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 xml:space="preserve"> of </w:t>
      </w:r>
      <w:r>
        <w:rPr>
          <w:rFonts w:ascii="Times New Roman" w:eastAsia="Times New Roman" w:hAnsi="Times New Roman" w:cs="Times New Roman"/>
          <w:color w:val="000000"/>
          <w:szCs w:val="22"/>
        </w:rPr>
        <w:t>the patients included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 xml:space="preserve"> in this study</w:t>
      </w:r>
      <w:r>
        <w:rPr>
          <w:rFonts w:ascii="Times New Roman" w:eastAsia="Times New Roman" w:hAnsi="Times New Roman" w:cs="Times New Roman"/>
          <w:color w:val="000000"/>
          <w:szCs w:val="22"/>
        </w:rPr>
        <w:t>.</w:t>
      </w:r>
    </w:p>
    <w:p w14:paraId="414A0FC8" w14:textId="77777777" w:rsidR="00B23240" w:rsidRPr="00DA1E52" w:rsidRDefault="00B23240" w:rsidP="00B23240">
      <w:r>
        <w:rPr>
          <w:rFonts w:ascii="Times New Roman" w:eastAsia="Times New Roman" w:hAnsi="Times New Roman" w:cs="Times New Roman"/>
          <w:noProof/>
          <w:color w:val="000000"/>
          <w:szCs w:val="22"/>
        </w:rPr>
        <w:object w:dxaOrig="10300" w:dyaOrig="6960" w14:anchorId="640ECF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5.6pt;height:280.8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49708648" r:id="rId5"/>
        </w:object>
      </w:r>
    </w:p>
    <w:p w14:paraId="514C5455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84C1133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93CC6F1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BA8D74E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7589751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CB1B8F3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910F070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9E4A7F8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40CA02D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36991F9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411DD11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C5AA652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CAB8D21" w14:textId="77777777" w:rsidR="00B23240" w:rsidRDefault="00B23240" w:rsidP="00B23240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C51EFDA" w14:textId="77777777" w:rsidR="00B23240" w:rsidRDefault="00B23240" w:rsidP="00B23240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szCs w:val="22"/>
        </w:rPr>
      </w:pPr>
      <w:r w:rsidRPr="000A0743">
        <w:rPr>
          <w:rFonts w:ascii="Times New Roman" w:eastAsia="Times New Roman" w:hAnsi="Times New Roman" w:cs="Times New Roman"/>
          <w:b/>
          <w:bCs/>
          <w:color w:val="000000"/>
          <w:szCs w:val="22"/>
        </w:rPr>
        <w:t>Supplementary Figure 1.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>Principal component analysis of proteomic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profiles from the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 xml:space="preserve"> samples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included </w:t>
      </w:r>
      <w:r w:rsidRPr="00436ED9">
        <w:rPr>
          <w:rFonts w:ascii="Times New Roman" w:eastAsia="Times New Roman" w:hAnsi="Times New Roman" w:cs="Times New Roman"/>
          <w:color w:val="000000"/>
          <w:szCs w:val="22"/>
        </w:rPr>
        <w:t>in this study</w:t>
      </w:r>
      <w:r>
        <w:rPr>
          <w:rFonts w:ascii="Times New Roman" w:eastAsia="Times New Roman" w:hAnsi="Times New Roman" w:cs="Times New Roman"/>
          <w:color w:val="000000"/>
          <w:szCs w:val="22"/>
        </w:rPr>
        <w:t>.</w:t>
      </w:r>
    </w:p>
    <w:p w14:paraId="0EAB0D54" w14:textId="0E6B2EE7" w:rsidR="00F553FF" w:rsidRDefault="00B23240" w:rsidP="00B23240">
      <w:r>
        <w:rPr>
          <w:rFonts w:ascii="Times New Roman" w:eastAsia="Times New Roman" w:hAnsi="Times New Roman" w:cs="Times New Roman"/>
          <w:noProof/>
          <w:color w:val="000000"/>
          <w:szCs w:val="22"/>
        </w:rPr>
        <w:lastRenderedPageBreak/>
        <w:drawing>
          <wp:inline distT="0" distB="0" distL="0" distR="0" wp14:anchorId="40F309F1" wp14:editId="46D13AF7">
            <wp:extent cx="5759450" cy="3239770"/>
            <wp:effectExtent l="0" t="0" r="6350" b="0"/>
            <wp:docPr id="17689686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68663" name="図 17689686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40"/>
    <w:rsid w:val="003C2EF4"/>
    <w:rsid w:val="00446799"/>
    <w:rsid w:val="00471820"/>
    <w:rsid w:val="006A7E07"/>
    <w:rsid w:val="006D35DC"/>
    <w:rsid w:val="00701021"/>
    <w:rsid w:val="00866E40"/>
    <w:rsid w:val="00B232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7DD3"/>
  <w15:chartTrackingRefBased/>
  <w15:docId w15:val="{D361B783-F79E-43CB-ABE1-8CF65A6B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240"/>
    <w:pPr>
      <w:widowControl w:val="0"/>
      <w:spacing w:after="0" w:line="240" w:lineRule="auto"/>
      <w:jc w:val="both"/>
    </w:pPr>
    <w:rPr>
      <w:rFonts w:eastAsiaTheme="minorEastAsia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24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24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24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24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24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24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24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24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24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24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2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24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2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24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23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24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B23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2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210</Characters>
  <Application>Microsoft Office Word</Application>
  <DocSecurity>0</DocSecurity>
  <Lines>1</Lines>
  <Paragraphs>1</Paragraphs>
  <ScaleCrop>false</ScaleCrop>
  <Company>Springer Nature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2026-08-31T13:36:00Z</dcterms:created>
  <dcterms:modified xsi:type="dcterms:W3CDTF">2026-08-31T13:37:00Z</dcterms:modified>
</cp:coreProperties>
</file>