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52007" w14:textId="77777777" w:rsidR="009B5CF3" w:rsidRPr="005D3EAD" w:rsidRDefault="00000000">
      <w:pPr>
        <w:snapToGrid w:val="0"/>
        <w:rPr>
          <w:rFonts w:ascii="Times New Roman" w:hAnsi="Times New Roman" w:cs="Times New Roman"/>
          <w:b/>
          <w:bCs/>
          <w:color w:val="000000" w:themeColor="text1"/>
          <w:sz w:val="28"/>
          <w:szCs w:val="28"/>
        </w:rPr>
      </w:pPr>
      <w:r w:rsidRPr="005D3EAD">
        <w:rPr>
          <w:rFonts w:ascii="Times New Roman" w:hAnsi="Times New Roman" w:cs="Times New Roman"/>
          <w:b/>
          <w:color w:val="000000" w:themeColor="text1"/>
          <w:sz w:val="28"/>
          <w:szCs w:val="28"/>
        </w:rPr>
        <w:t>Supplementary Materials</w:t>
      </w:r>
    </w:p>
    <w:p w14:paraId="4ACA7C91" w14:textId="36F8CAB4" w:rsidR="009B5CF3" w:rsidRPr="005D3EAD" w:rsidRDefault="001B56DF">
      <w:pPr>
        <w:widowControl/>
        <w:jc w:val="both"/>
        <w:rPr>
          <w:rFonts w:ascii="Times New Roman" w:eastAsia="微軟正黑體" w:hAnsi="Times New Roman" w:cs="Times New Roman"/>
          <w:b/>
          <w:color w:val="000000" w:themeColor="text1"/>
          <w:szCs w:val="24"/>
        </w:rPr>
      </w:pPr>
      <w:r>
        <w:rPr>
          <w:rFonts w:ascii="Times New Roman" w:eastAsia="微軟正黑體" w:hAnsi="Times New Roman" w:cs="Times New Roman" w:hint="eastAsia"/>
          <w:b/>
          <w:color w:val="000000" w:themeColor="text1"/>
          <w:szCs w:val="24"/>
        </w:rPr>
        <w:t xml:space="preserve"> </w:t>
      </w:r>
    </w:p>
    <w:p w14:paraId="5519A037" w14:textId="77777777" w:rsidR="009B5CF3" w:rsidRPr="005D3EAD" w:rsidRDefault="00000000">
      <w:pPr>
        <w:widowControl/>
        <w:jc w:val="both"/>
        <w:rPr>
          <w:rFonts w:ascii="Times New Roman" w:eastAsia="微軟正黑體" w:hAnsi="Times New Roman" w:cs="Times New Roman"/>
          <w:bCs/>
          <w:color w:val="000000" w:themeColor="text1"/>
          <w:szCs w:val="24"/>
        </w:rPr>
      </w:pPr>
      <w:r w:rsidRPr="005D3EAD">
        <w:rPr>
          <w:rFonts w:ascii="Times New Roman" w:eastAsia="微軟正黑體" w:hAnsi="Times New Roman" w:cs="Times New Roman"/>
          <w:b/>
          <w:color w:val="000000" w:themeColor="text1"/>
          <w:szCs w:val="24"/>
        </w:rPr>
        <w:t xml:space="preserve">Supplementary Table 1 </w:t>
      </w:r>
      <w:r w:rsidRPr="005D3EAD">
        <w:rPr>
          <w:rFonts w:ascii="Times New Roman" w:eastAsia="微軟正黑體" w:hAnsi="Times New Roman" w:cs="Times New Roman"/>
          <w:bCs/>
          <w:color w:val="000000" w:themeColor="text1"/>
          <w:szCs w:val="24"/>
        </w:rPr>
        <w:t xml:space="preserve">Inconsistency analysis of direct </w:t>
      </w:r>
      <w:r w:rsidRPr="005D3EAD">
        <w:rPr>
          <w:rFonts w:ascii="Times New Roman" w:eastAsia="微軟正黑體" w:hAnsi="Times New Roman" w:cs="Times New Roman"/>
          <w:bCs/>
          <w:i/>
          <w:iCs/>
          <w:color w:val="000000" w:themeColor="text1"/>
          <w:szCs w:val="24"/>
        </w:rPr>
        <w:t>versus</w:t>
      </w:r>
      <w:r w:rsidRPr="005D3EAD">
        <w:rPr>
          <w:rFonts w:ascii="Times New Roman" w:eastAsia="微軟正黑體" w:hAnsi="Times New Roman" w:cs="Times New Roman"/>
          <w:bCs/>
          <w:color w:val="000000" w:themeColor="text1"/>
          <w:szCs w:val="24"/>
        </w:rPr>
        <w:t xml:space="preserve"> indirect evidence for the comparative detection rates of cardiac sarcoidosis across imaging modalities.</w:t>
      </w:r>
    </w:p>
    <w:p w14:paraId="53243A24" w14:textId="77777777" w:rsidR="009B5CF3" w:rsidRPr="005D3EAD" w:rsidRDefault="009B5CF3">
      <w:pPr>
        <w:widowControl/>
        <w:rPr>
          <w:rFonts w:ascii="Times New Roman" w:eastAsia="微軟正黑體" w:hAnsi="Times New Roman" w:cs="Times New Roman"/>
          <w:color w:val="000000" w:themeColor="text1"/>
          <w:szCs w:val="24"/>
        </w:rPr>
      </w:pPr>
    </w:p>
    <w:tbl>
      <w:tblPr>
        <w:tblW w:w="15020" w:type="dxa"/>
        <w:tblInd w:w="13" w:type="dxa"/>
        <w:tblLayout w:type="fixed"/>
        <w:tblCellMar>
          <w:left w:w="28" w:type="dxa"/>
          <w:right w:w="28" w:type="dxa"/>
        </w:tblCellMar>
        <w:tblLook w:val="04A0" w:firstRow="1" w:lastRow="0" w:firstColumn="1" w:lastColumn="0" w:noHBand="0" w:noVBand="1"/>
      </w:tblPr>
      <w:tblGrid>
        <w:gridCol w:w="4453"/>
        <w:gridCol w:w="975"/>
        <w:gridCol w:w="1386"/>
        <w:gridCol w:w="1385"/>
        <w:gridCol w:w="1233"/>
        <w:gridCol w:w="18"/>
        <w:gridCol w:w="1245"/>
        <w:gridCol w:w="1526"/>
        <w:gridCol w:w="1526"/>
        <w:gridCol w:w="24"/>
        <w:gridCol w:w="1232"/>
        <w:gridCol w:w="17"/>
      </w:tblGrid>
      <w:tr w:rsidR="009B5CF3" w:rsidRPr="005D3EAD" w14:paraId="5146922B" w14:textId="77777777">
        <w:trPr>
          <w:trHeight w:val="700"/>
        </w:trPr>
        <w:tc>
          <w:tcPr>
            <w:tcW w:w="4453" w:type="dxa"/>
            <w:tcBorders>
              <w:top w:val="single" w:sz="4" w:space="0" w:color="auto"/>
              <w:bottom w:val="single" w:sz="4" w:space="0" w:color="auto"/>
            </w:tcBorders>
            <w:noWrap/>
            <w:vAlign w:val="center"/>
          </w:tcPr>
          <w:p w14:paraId="2FD760F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Comparison</w:t>
            </w:r>
          </w:p>
        </w:tc>
        <w:tc>
          <w:tcPr>
            <w:tcW w:w="975" w:type="dxa"/>
            <w:tcBorders>
              <w:top w:val="single" w:sz="4" w:space="0" w:color="auto"/>
              <w:bottom w:val="single" w:sz="4" w:space="0" w:color="auto"/>
            </w:tcBorders>
            <w:noWrap/>
            <w:vAlign w:val="center"/>
          </w:tcPr>
          <w:p w14:paraId="74AF3D5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Number of studies</w:t>
            </w:r>
          </w:p>
        </w:tc>
        <w:tc>
          <w:tcPr>
            <w:tcW w:w="1386" w:type="dxa"/>
            <w:tcBorders>
              <w:top w:val="single" w:sz="4" w:space="0" w:color="auto"/>
              <w:bottom w:val="single" w:sz="4" w:space="0" w:color="auto"/>
            </w:tcBorders>
            <w:noWrap/>
            <w:vAlign w:val="center"/>
          </w:tcPr>
          <w:p w14:paraId="01D218F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NMA estimate</w:t>
            </w:r>
          </w:p>
        </w:tc>
        <w:tc>
          <w:tcPr>
            <w:tcW w:w="1385" w:type="dxa"/>
            <w:tcBorders>
              <w:top w:val="single" w:sz="4" w:space="0" w:color="auto"/>
              <w:bottom w:val="single" w:sz="4" w:space="0" w:color="auto"/>
            </w:tcBorders>
            <w:noWrap/>
            <w:vAlign w:val="center"/>
          </w:tcPr>
          <w:p w14:paraId="741573A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Direct estimate</w:t>
            </w:r>
          </w:p>
        </w:tc>
        <w:tc>
          <w:tcPr>
            <w:tcW w:w="1251" w:type="dxa"/>
            <w:gridSpan w:val="2"/>
            <w:tcBorders>
              <w:top w:val="single" w:sz="4" w:space="0" w:color="auto"/>
              <w:bottom w:val="single" w:sz="4" w:space="0" w:color="auto"/>
            </w:tcBorders>
            <w:noWrap/>
            <w:vAlign w:val="center"/>
          </w:tcPr>
          <w:p w14:paraId="7602D46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Indirect estimate</w:t>
            </w:r>
          </w:p>
        </w:tc>
        <w:tc>
          <w:tcPr>
            <w:tcW w:w="1245" w:type="dxa"/>
            <w:tcBorders>
              <w:top w:val="single" w:sz="4" w:space="0" w:color="auto"/>
              <w:bottom w:val="single" w:sz="4" w:space="0" w:color="auto"/>
            </w:tcBorders>
            <w:noWrap/>
            <w:vAlign w:val="center"/>
          </w:tcPr>
          <w:p w14:paraId="659AE18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Inconsistency (difference)</w:t>
            </w:r>
          </w:p>
        </w:tc>
        <w:tc>
          <w:tcPr>
            <w:tcW w:w="1526" w:type="dxa"/>
            <w:tcBorders>
              <w:top w:val="single" w:sz="4" w:space="0" w:color="auto"/>
              <w:bottom w:val="single" w:sz="4" w:space="0" w:color="auto"/>
            </w:tcBorders>
            <w:noWrap/>
            <w:vAlign w:val="center"/>
          </w:tcPr>
          <w:p w14:paraId="01CA28B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Lower 95% CI</w:t>
            </w:r>
          </w:p>
        </w:tc>
        <w:tc>
          <w:tcPr>
            <w:tcW w:w="1550" w:type="dxa"/>
            <w:gridSpan w:val="2"/>
            <w:tcBorders>
              <w:top w:val="single" w:sz="4" w:space="0" w:color="auto"/>
              <w:bottom w:val="single" w:sz="4" w:space="0" w:color="auto"/>
            </w:tcBorders>
            <w:noWrap/>
            <w:vAlign w:val="center"/>
          </w:tcPr>
          <w:p w14:paraId="438800C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Upper 95% CI</w:t>
            </w:r>
          </w:p>
        </w:tc>
        <w:tc>
          <w:tcPr>
            <w:tcW w:w="1249" w:type="dxa"/>
            <w:gridSpan w:val="2"/>
            <w:tcBorders>
              <w:top w:val="single" w:sz="4" w:space="0" w:color="auto"/>
              <w:bottom w:val="single" w:sz="4" w:space="0" w:color="auto"/>
            </w:tcBorders>
            <w:noWrap/>
            <w:vAlign w:val="center"/>
          </w:tcPr>
          <w:p w14:paraId="5393343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i/>
                <w:iCs/>
                <w:color w:val="000000" w:themeColor="text1"/>
                <w:kern w:val="0"/>
                <w:sz w:val="20"/>
                <w:szCs w:val="20"/>
              </w:rPr>
              <w:t>p v</w:t>
            </w:r>
            <w:r w:rsidRPr="005D3EAD">
              <w:rPr>
                <w:rFonts w:ascii="Times New Roman" w:eastAsia="新細明體" w:hAnsi="Times New Roman" w:cs="Times New Roman"/>
                <w:color w:val="000000" w:themeColor="text1"/>
                <w:kern w:val="0"/>
                <w:sz w:val="20"/>
                <w:szCs w:val="20"/>
              </w:rPr>
              <w:t>alue</w:t>
            </w:r>
          </w:p>
        </w:tc>
      </w:tr>
      <w:tr w:rsidR="009B5CF3" w:rsidRPr="005D3EAD" w14:paraId="50F4FF83" w14:textId="77777777">
        <w:trPr>
          <w:gridAfter w:val="1"/>
          <w:wAfter w:w="17" w:type="dxa"/>
          <w:trHeight w:val="360"/>
        </w:trPr>
        <w:tc>
          <w:tcPr>
            <w:tcW w:w="4453" w:type="dxa"/>
            <w:noWrap/>
            <w:vAlign w:val="center"/>
          </w:tcPr>
          <w:p w14:paraId="1B626F50"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F-FDG PET/MRI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F-FDG PET/CT</w:t>
            </w:r>
          </w:p>
        </w:tc>
        <w:tc>
          <w:tcPr>
            <w:tcW w:w="975" w:type="dxa"/>
            <w:noWrap/>
            <w:vAlign w:val="center"/>
          </w:tcPr>
          <w:p w14:paraId="2A5514E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1D1078C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-0.09 </w:t>
            </w:r>
          </w:p>
        </w:tc>
        <w:tc>
          <w:tcPr>
            <w:tcW w:w="1385" w:type="dxa"/>
            <w:noWrap/>
            <w:vAlign w:val="center"/>
          </w:tcPr>
          <w:p w14:paraId="1BF72CD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233" w:type="dxa"/>
            <w:noWrap/>
            <w:vAlign w:val="center"/>
          </w:tcPr>
          <w:p w14:paraId="7480CC5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-0.24 </w:t>
            </w:r>
          </w:p>
        </w:tc>
        <w:tc>
          <w:tcPr>
            <w:tcW w:w="1263" w:type="dxa"/>
            <w:gridSpan w:val="2"/>
            <w:noWrap/>
            <w:vAlign w:val="center"/>
          </w:tcPr>
          <w:p w14:paraId="0C2BE5F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0.24 </w:t>
            </w:r>
          </w:p>
        </w:tc>
        <w:tc>
          <w:tcPr>
            <w:tcW w:w="1526" w:type="dxa"/>
            <w:noWrap/>
            <w:vAlign w:val="center"/>
          </w:tcPr>
          <w:p w14:paraId="0B22362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-0.48 </w:t>
            </w:r>
          </w:p>
        </w:tc>
        <w:tc>
          <w:tcPr>
            <w:tcW w:w="1526" w:type="dxa"/>
            <w:noWrap/>
            <w:vAlign w:val="center"/>
          </w:tcPr>
          <w:p w14:paraId="3A83846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0.97 </w:t>
            </w:r>
          </w:p>
        </w:tc>
        <w:tc>
          <w:tcPr>
            <w:tcW w:w="1256" w:type="dxa"/>
            <w:gridSpan w:val="2"/>
            <w:noWrap/>
            <w:vAlign w:val="center"/>
          </w:tcPr>
          <w:p w14:paraId="627C2DC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0.51 </w:t>
            </w:r>
          </w:p>
        </w:tc>
      </w:tr>
      <w:tr w:rsidR="009B5CF3" w:rsidRPr="005D3EAD" w14:paraId="7E3B5879" w14:textId="77777777">
        <w:trPr>
          <w:gridAfter w:val="1"/>
          <w:wAfter w:w="17" w:type="dxa"/>
          <w:trHeight w:val="350"/>
        </w:trPr>
        <w:tc>
          <w:tcPr>
            <w:tcW w:w="4453" w:type="dxa"/>
            <w:noWrap/>
            <w:vAlign w:val="center"/>
          </w:tcPr>
          <w:p w14:paraId="61FB24B9"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67</w:t>
            </w:r>
            <w:r w:rsidRPr="005D3EAD">
              <w:rPr>
                <w:rFonts w:ascii="Times New Roman" w:eastAsia="微軟正黑體" w:hAnsi="Times New Roman" w:cs="Times New Roman"/>
                <w:color w:val="000000" w:themeColor="text1"/>
                <w:sz w:val="20"/>
                <w:szCs w:val="20"/>
              </w:rPr>
              <w:t>Ga scintigraphy</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F-FDG PET/CT</w:t>
            </w:r>
          </w:p>
        </w:tc>
        <w:tc>
          <w:tcPr>
            <w:tcW w:w="975" w:type="dxa"/>
            <w:noWrap/>
            <w:vAlign w:val="center"/>
          </w:tcPr>
          <w:p w14:paraId="7ABCA8C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32A3660F"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-0.73 </w:t>
            </w:r>
          </w:p>
        </w:tc>
        <w:tc>
          <w:tcPr>
            <w:tcW w:w="1385" w:type="dxa"/>
            <w:noWrap/>
            <w:vAlign w:val="center"/>
          </w:tcPr>
          <w:p w14:paraId="418F14D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-0.73 </w:t>
            </w:r>
          </w:p>
        </w:tc>
        <w:tc>
          <w:tcPr>
            <w:tcW w:w="1233" w:type="dxa"/>
            <w:noWrap/>
            <w:vAlign w:val="center"/>
          </w:tcPr>
          <w:p w14:paraId="291FF35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63" w:type="dxa"/>
            <w:gridSpan w:val="2"/>
            <w:noWrap/>
            <w:vAlign w:val="center"/>
          </w:tcPr>
          <w:p w14:paraId="49C846D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2353BE2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5EB3335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1BC5618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4841CAAB" w14:textId="77777777">
        <w:trPr>
          <w:gridAfter w:val="1"/>
          <w:wAfter w:w="17" w:type="dxa"/>
          <w:trHeight w:val="350"/>
        </w:trPr>
        <w:tc>
          <w:tcPr>
            <w:tcW w:w="4453" w:type="dxa"/>
            <w:noWrap/>
            <w:vAlign w:val="center"/>
          </w:tcPr>
          <w:p w14:paraId="45BE1165"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rPr>
              <w:t>CMR-LGE</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F-FDG PET/CT</w:t>
            </w:r>
          </w:p>
        </w:tc>
        <w:tc>
          <w:tcPr>
            <w:tcW w:w="975" w:type="dxa"/>
            <w:noWrap/>
            <w:vAlign w:val="center"/>
          </w:tcPr>
          <w:p w14:paraId="27AE17D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5</w:t>
            </w:r>
          </w:p>
        </w:tc>
        <w:tc>
          <w:tcPr>
            <w:tcW w:w="1386" w:type="dxa"/>
            <w:noWrap/>
            <w:vAlign w:val="center"/>
          </w:tcPr>
          <w:p w14:paraId="5CD5B69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0.18 </w:t>
            </w:r>
          </w:p>
        </w:tc>
        <w:tc>
          <w:tcPr>
            <w:tcW w:w="1385" w:type="dxa"/>
            <w:noWrap/>
            <w:vAlign w:val="center"/>
          </w:tcPr>
          <w:p w14:paraId="0DCAF27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0.18 </w:t>
            </w:r>
          </w:p>
        </w:tc>
        <w:tc>
          <w:tcPr>
            <w:tcW w:w="1233" w:type="dxa"/>
            <w:noWrap/>
            <w:vAlign w:val="center"/>
          </w:tcPr>
          <w:p w14:paraId="3DC45B6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63" w:type="dxa"/>
            <w:gridSpan w:val="2"/>
            <w:noWrap/>
            <w:vAlign w:val="center"/>
          </w:tcPr>
          <w:p w14:paraId="30F363A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044299F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0A1A721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339723B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2641FF52" w14:textId="77777777">
        <w:trPr>
          <w:gridAfter w:val="1"/>
          <w:wAfter w:w="17" w:type="dxa"/>
          <w:trHeight w:val="350"/>
        </w:trPr>
        <w:tc>
          <w:tcPr>
            <w:tcW w:w="4453" w:type="dxa"/>
            <w:noWrap/>
            <w:vAlign w:val="center"/>
          </w:tcPr>
          <w:p w14:paraId="1F08DBE3"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rPr>
              <w:t>T2w CMR</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F-FDG PET/CT</w:t>
            </w:r>
          </w:p>
        </w:tc>
        <w:tc>
          <w:tcPr>
            <w:tcW w:w="975" w:type="dxa"/>
            <w:noWrap/>
            <w:vAlign w:val="center"/>
          </w:tcPr>
          <w:p w14:paraId="31E85E2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3A71752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-0.47 </w:t>
            </w:r>
          </w:p>
        </w:tc>
        <w:tc>
          <w:tcPr>
            <w:tcW w:w="1385" w:type="dxa"/>
            <w:noWrap/>
            <w:vAlign w:val="center"/>
          </w:tcPr>
          <w:p w14:paraId="2DA7673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-0.47 </w:t>
            </w:r>
          </w:p>
        </w:tc>
        <w:tc>
          <w:tcPr>
            <w:tcW w:w="1233" w:type="dxa"/>
            <w:noWrap/>
            <w:vAlign w:val="center"/>
          </w:tcPr>
          <w:p w14:paraId="0A2F052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-0.49 </w:t>
            </w:r>
          </w:p>
        </w:tc>
        <w:tc>
          <w:tcPr>
            <w:tcW w:w="1263" w:type="dxa"/>
            <w:gridSpan w:val="2"/>
            <w:noWrap/>
            <w:vAlign w:val="center"/>
          </w:tcPr>
          <w:p w14:paraId="48E5FCD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0.02 </w:t>
            </w:r>
          </w:p>
        </w:tc>
        <w:tc>
          <w:tcPr>
            <w:tcW w:w="1526" w:type="dxa"/>
            <w:noWrap/>
            <w:vAlign w:val="center"/>
          </w:tcPr>
          <w:p w14:paraId="3A21A31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-0.38 </w:t>
            </w:r>
          </w:p>
        </w:tc>
        <w:tc>
          <w:tcPr>
            <w:tcW w:w="1526" w:type="dxa"/>
            <w:noWrap/>
            <w:vAlign w:val="center"/>
          </w:tcPr>
          <w:p w14:paraId="377B75AA"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0.41 </w:t>
            </w:r>
          </w:p>
        </w:tc>
        <w:tc>
          <w:tcPr>
            <w:tcW w:w="1256" w:type="dxa"/>
            <w:gridSpan w:val="2"/>
            <w:noWrap/>
            <w:vAlign w:val="center"/>
          </w:tcPr>
          <w:p w14:paraId="165DC45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0.94 </w:t>
            </w:r>
          </w:p>
        </w:tc>
      </w:tr>
      <w:tr w:rsidR="009B5CF3" w:rsidRPr="005D3EAD" w14:paraId="651D0A7C" w14:textId="77777777">
        <w:trPr>
          <w:gridAfter w:val="1"/>
          <w:wAfter w:w="17" w:type="dxa"/>
          <w:trHeight w:val="350"/>
        </w:trPr>
        <w:tc>
          <w:tcPr>
            <w:tcW w:w="4453" w:type="dxa"/>
            <w:noWrap/>
            <w:vAlign w:val="center"/>
          </w:tcPr>
          <w:p w14:paraId="4CECABBA"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F-FLT PET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F-FDG PET/CT</w:t>
            </w:r>
          </w:p>
        </w:tc>
        <w:tc>
          <w:tcPr>
            <w:tcW w:w="975" w:type="dxa"/>
            <w:noWrap/>
            <w:vAlign w:val="center"/>
          </w:tcPr>
          <w:p w14:paraId="2E84EE9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2</w:t>
            </w:r>
          </w:p>
        </w:tc>
        <w:tc>
          <w:tcPr>
            <w:tcW w:w="1386" w:type="dxa"/>
            <w:noWrap/>
            <w:vAlign w:val="center"/>
          </w:tcPr>
          <w:p w14:paraId="3CC1DF8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5" w:type="dxa"/>
            <w:noWrap/>
            <w:vAlign w:val="center"/>
          </w:tcPr>
          <w:p w14:paraId="74A96BF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233" w:type="dxa"/>
            <w:noWrap/>
            <w:vAlign w:val="center"/>
          </w:tcPr>
          <w:p w14:paraId="229F39A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63" w:type="dxa"/>
            <w:gridSpan w:val="2"/>
            <w:noWrap/>
            <w:vAlign w:val="center"/>
          </w:tcPr>
          <w:p w14:paraId="517440A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73E0C68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12CA839"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793E465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44376A95" w14:textId="77777777">
        <w:trPr>
          <w:gridAfter w:val="1"/>
          <w:wAfter w:w="17" w:type="dxa"/>
          <w:trHeight w:val="350"/>
        </w:trPr>
        <w:tc>
          <w:tcPr>
            <w:tcW w:w="4453" w:type="dxa"/>
            <w:noWrap/>
            <w:vAlign w:val="center"/>
          </w:tcPr>
          <w:p w14:paraId="26282E8F"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68</w:t>
            </w:r>
            <w:r w:rsidRPr="005D3EAD">
              <w:rPr>
                <w:rFonts w:ascii="Times New Roman" w:eastAsia="微軟正黑體" w:hAnsi="Times New Roman" w:cs="Times New Roman"/>
                <w:color w:val="000000" w:themeColor="text1"/>
                <w:sz w:val="20"/>
                <w:szCs w:val="20"/>
              </w:rPr>
              <w:t>Ga-DOTANOC PET/CT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F-FDG PET/CT</w:t>
            </w:r>
          </w:p>
        </w:tc>
        <w:tc>
          <w:tcPr>
            <w:tcW w:w="975" w:type="dxa"/>
            <w:noWrap/>
            <w:vAlign w:val="center"/>
          </w:tcPr>
          <w:p w14:paraId="6E8EF2E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7D0A32C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0.11 </w:t>
            </w:r>
          </w:p>
        </w:tc>
        <w:tc>
          <w:tcPr>
            <w:tcW w:w="1385" w:type="dxa"/>
            <w:noWrap/>
            <w:vAlign w:val="center"/>
          </w:tcPr>
          <w:p w14:paraId="0B4BF868"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0.11 </w:t>
            </w:r>
          </w:p>
        </w:tc>
        <w:tc>
          <w:tcPr>
            <w:tcW w:w="1233" w:type="dxa"/>
            <w:noWrap/>
            <w:vAlign w:val="center"/>
          </w:tcPr>
          <w:p w14:paraId="7C85731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63" w:type="dxa"/>
            <w:gridSpan w:val="2"/>
            <w:noWrap/>
            <w:vAlign w:val="center"/>
          </w:tcPr>
          <w:p w14:paraId="269D13D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731015A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4B1C422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16227D8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1749C4F0" w14:textId="77777777">
        <w:trPr>
          <w:gridAfter w:val="1"/>
          <w:wAfter w:w="17" w:type="dxa"/>
          <w:trHeight w:val="350"/>
        </w:trPr>
        <w:tc>
          <w:tcPr>
            <w:tcW w:w="4453" w:type="dxa"/>
            <w:noWrap/>
            <w:vAlign w:val="center"/>
          </w:tcPr>
          <w:p w14:paraId="1D00A03C"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68</w:t>
            </w:r>
            <w:r w:rsidRPr="005D3EAD">
              <w:rPr>
                <w:rFonts w:ascii="Times New Roman" w:eastAsia="微軟正黑體" w:hAnsi="Times New Roman" w:cs="Times New Roman"/>
                <w:color w:val="000000" w:themeColor="text1"/>
                <w:sz w:val="20"/>
                <w:szCs w:val="20"/>
              </w:rPr>
              <w:t>Ga-DOTATOC PET/CT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F-FDG PET/CT</w:t>
            </w:r>
          </w:p>
        </w:tc>
        <w:tc>
          <w:tcPr>
            <w:tcW w:w="975" w:type="dxa"/>
            <w:noWrap/>
            <w:vAlign w:val="center"/>
          </w:tcPr>
          <w:p w14:paraId="3C0FE9E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498DF18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-0.02 </w:t>
            </w:r>
          </w:p>
        </w:tc>
        <w:tc>
          <w:tcPr>
            <w:tcW w:w="1385" w:type="dxa"/>
            <w:noWrap/>
            <w:vAlign w:val="center"/>
          </w:tcPr>
          <w:p w14:paraId="6578A0D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5FC014A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-0.02 </w:t>
            </w:r>
          </w:p>
        </w:tc>
        <w:tc>
          <w:tcPr>
            <w:tcW w:w="1263" w:type="dxa"/>
            <w:gridSpan w:val="2"/>
            <w:noWrap/>
            <w:vAlign w:val="center"/>
          </w:tcPr>
          <w:p w14:paraId="66E61B3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24B0170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2704AE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78F62DD9"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6E1ED85C" w14:textId="77777777">
        <w:trPr>
          <w:gridAfter w:val="1"/>
          <w:wAfter w:w="17" w:type="dxa"/>
          <w:trHeight w:val="350"/>
        </w:trPr>
        <w:tc>
          <w:tcPr>
            <w:tcW w:w="4453" w:type="dxa"/>
            <w:noWrap/>
            <w:vAlign w:val="center"/>
          </w:tcPr>
          <w:p w14:paraId="0414DC45"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99m</w:t>
            </w:r>
            <w:r w:rsidRPr="005D3EAD">
              <w:rPr>
                <w:rFonts w:ascii="Times New Roman" w:eastAsia="微軟正黑體" w:hAnsi="Times New Roman" w:cs="Times New Roman"/>
                <w:color w:val="000000" w:themeColor="text1"/>
                <w:sz w:val="20"/>
                <w:szCs w:val="20"/>
              </w:rPr>
              <w:t>TC MIBI</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F-FDG PET/CT</w:t>
            </w:r>
          </w:p>
        </w:tc>
        <w:tc>
          <w:tcPr>
            <w:tcW w:w="975" w:type="dxa"/>
            <w:noWrap/>
            <w:vAlign w:val="center"/>
          </w:tcPr>
          <w:p w14:paraId="2F52F59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1CA3A5DA"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-0.49 </w:t>
            </w:r>
          </w:p>
        </w:tc>
        <w:tc>
          <w:tcPr>
            <w:tcW w:w="1385" w:type="dxa"/>
            <w:noWrap/>
            <w:vAlign w:val="center"/>
          </w:tcPr>
          <w:p w14:paraId="4D1E5E6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-0.40 </w:t>
            </w:r>
          </w:p>
        </w:tc>
        <w:tc>
          <w:tcPr>
            <w:tcW w:w="1233" w:type="dxa"/>
            <w:noWrap/>
            <w:vAlign w:val="center"/>
          </w:tcPr>
          <w:p w14:paraId="211991A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-0.60 </w:t>
            </w:r>
          </w:p>
        </w:tc>
        <w:tc>
          <w:tcPr>
            <w:tcW w:w="1263" w:type="dxa"/>
            <w:gridSpan w:val="2"/>
            <w:noWrap/>
            <w:vAlign w:val="center"/>
          </w:tcPr>
          <w:p w14:paraId="6CF6936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0.20 </w:t>
            </w:r>
          </w:p>
        </w:tc>
        <w:tc>
          <w:tcPr>
            <w:tcW w:w="1526" w:type="dxa"/>
            <w:noWrap/>
            <w:vAlign w:val="center"/>
          </w:tcPr>
          <w:p w14:paraId="4A80E1E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-0.40 </w:t>
            </w:r>
          </w:p>
        </w:tc>
        <w:tc>
          <w:tcPr>
            <w:tcW w:w="1526" w:type="dxa"/>
            <w:noWrap/>
            <w:vAlign w:val="center"/>
          </w:tcPr>
          <w:p w14:paraId="4D6749E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0.81 </w:t>
            </w:r>
          </w:p>
        </w:tc>
        <w:tc>
          <w:tcPr>
            <w:tcW w:w="1256" w:type="dxa"/>
            <w:gridSpan w:val="2"/>
            <w:noWrap/>
            <w:vAlign w:val="center"/>
          </w:tcPr>
          <w:p w14:paraId="0E8A63AF"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0.51 </w:t>
            </w:r>
          </w:p>
        </w:tc>
      </w:tr>
      <w:tr w:rsidR="009B5CF3" w:rsidRPr="005D3EAD" w14:paraId="59EEB9CE" w14:textId="77777777">
        <w:trPr>
          <w:gridAfter w:val="1"/>
          <w:wAfter w:w="17" w:type="dxa"/>
          <w:trHeight w:val="350"/>
        </w:trPr>
        <w:tc>
          <w:tcPr>
            <w:tcW w:w="4453" w:type="dxa"/>
            <w:noWrap/>
            <w:vAlign w:val="center"/>
          </w:tcPr>
          <w:p w14:paraId="305F2C92"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F-FDG PET/MRI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67</w:t>
            </w:r>
            <w:r w:rsidRPr="005D3EAD">
              <w:rPr>
                <w:rFonts w:ascii="Times New Roman" w:eastAsia="微軟正黑體" w:hAnsi="Times New Roman" w:cs="Times New Roman"/>
                <w:color w:val="000000" w:themeColor="text1"/>
                <w:sz w:val="20"/>
                <w:szCs w:val="20"/>
              </w:rPr>
              <w:t>Ga scintigraphy</w:t>
            </w:r>
          </w:p>
        </w:tc>
        <w:tc>
          <w:tcPr>
            <w:tcW w:w="975" w:type="dxa"/>
            <w:noWrap/>
            <w:vAlign w:val="center"/>
          </w:tcPr>
          <w:p w14:paraId="4E3DAD4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2F2DB7F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0.65 </w:t>
            </w:r>
          </w:p>
        </w:tc>
        <w:tc>
          <w:tcPr>
            <w:tcW w:w="1385" w:type="dxa"/>
            <w:noWrap/>
            <w:vAlign w:val="center"/>
          </w:tcPr>
          <w:p w14:paraId="07F74E8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58C7C0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0.65 </w:t>
            </w:r>
          </w:p>
        </w:tc>
        <w:tc>
          <w:tcPr>
            <w:tcW w:w="1263" w:type="dxa"/>
            <w:gridSpan w:val="2"/>
            <w:noWrap/>
            <w:vAlign w:val="center"/>
          </w:tcPr>
          <w:p w14:paraId="697F742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59980B4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38F5A073"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421926B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6460770C" w14:textId="77777777">
        <w:trPr>
          <w:gridAfter w:val="1"/>
          <w:wAfter w:w="17" w:type="dxa"/>
          <w:trHeight w:val="350"/>
        </w:trPr>
        <w:tc>
          <w:tcPr>
            <w:tcW w:w="4453" w:type="dxa"/>
            <w:noWrap/>
            <w:vAlign w:val="center"/>
          </w:tcPr>
          <w:p w14:paraId="365AFBB0"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F-FDG PET/MRI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rPr>
              <w:t xml:space="preserve"> CMR-LGE</w:t>
            </w:r>
          </w:p>
        </w:tc>
        <w:tc>
          <w:tcPr>
            <w:tcW w:w="975" w:type="dxa"/>
            <w:noWrap/>
            <w:vAlign w:val="center"/>
          </w:tcPr>
          <w:p w14:paraId="5B765F5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67343C4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-0.27 </w:t>
            </w:r>
          </w:p>
        </w:tc>
        <w:tc>
          <w:tcPr>
            <w:tcW w:w="1385" w:type="dxa"/>
            <w:noWrap/>
            <w:vAlign w:val="center"/>
          </w:tcPr>
          <w:p w14:paraId="59F89DE5"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-0.30 </w:t>
            </w:r>
          </w:p>
        </w:tc>
        <w:tc>
          <w:tcPr>
            <w:tcW w:w="1233" w:type="dxa"/>
            <w:noWrap/>
            <w:vAlign w:val="center"/>
          </w:tcPr>
          <w:p w14:paraId="31CE45F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0.15 </w:t>
            </w:r>
          </w:p>
        </w:tc>
        <w:tc>
          <w:tcPr>
            <w:tcW w:w="1263" w:type="dxa"/>
            <w:gridSpan w:val="2"/>
            <w:noWrap/>
            <w:vAlign w:val="center"/>
          </w:tcPr>
          <w:p w14:paraId="515DE9A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-0.45 </w:t>
            </w:r>
          </w:p>
        </w:tc>
        <w:tc>
          <w:tcPr>
            <w:tcW w:w="1526" w:type="dxa"/>
            <w:noWrap/>
            <w:vAlign w:val="center"/>
          </w:tcPr>
          <w:p w14:paraId="1ADA2B0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-1.78 </w:t>
            </w:r>
          </w:p>
        </w:tc>
        <w:tc>
          <w:tcPr>
            <w:tcW w:w="1526" w:type="dxa"/>
            <w:noWrap/>
            <w:vAlign w:val="center"/>
          </w:tcPr>
          <w:p w14:paraId="3EB16038"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0.88 </w:t>
            </w:r>
          </w:p>
        </w:tc>
        <w:tc>
          <w:tcPr>
            <w:tcW w:w="1256" w:type="dxa"/>
            <w:gridSpan w:val="2"/>
            <w:noWrap/>
            <w:vAlign w:val="center"/>
          </w:tcPr>
          <w:p w14:paraId="35C5126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0.51 </w:t>
            </w:r>
          </w:p>
        </w:tc>
      </w:tr>
      <w:tr w:rsidR="009B5CF3" w:rsidRPr="005D3EAD" w14:paraId="5A89CD61" w14:textId="77777777">
        <w:trPr>
          <w:gridAfter w:val="1"/>
          <w:wAfter w:w="17" w:type="dxa"/>
          <w:trHeight w:val="350"/>
        </w:trPr>
        <w:tc>
          <w:tcPr>
            <w:tcW w:w="4453" w:type="dxa"/>
            <w:noWrap/>
            <w:vAlign w:val="center"/>
          </w:tcPr>
          <w:p w14:paraId="63C401F1"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lastRenderedPageBreak/>
              <w:t>18</w:t>
            </w:r>
            <w:r w:rsidRPr="005D3EAD">
              <w:rPr>
                <w:rFonts w:ascii="Times New Roman" w:eastAsia="微軟正黑體" w:hAnsi="Times New Roman" w:cs="Times New Roman"/>
                <w:color w:val="000000" w:themeColor="text1"/>
                <w:sz w:val="20"/>
                <w:szCs w:val="20"/>
              </w:rPr>
              <w:t>F-FDG PET/MRI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w:t>
            </w:r>
            <w:r w:rsidRPr="005D3EAD">
              <w:rPr>
                <w:rFonts w:ascii="Times New Roman" w:eastAsia="微軟正黑體" w:hAnsi="Times New Roman" w:cs="Times New Roman"/>
                <w:color w:val="000000" w:themeColor="text1"/>
                <w:sz w:val="20"/>
                <w:szCs w:val="20"/>
              </w:rPr>
              <w:t>T2w-CMR</w:t>
            </w:r>
          </w:p>
        </w:tc>
        <w:tc>
          <w:tcPr>
            <w:tcW w:w="975" w:type="dxa"/>
            <w:noWrap/>
            <w:vAlign w:val="center"/>
          </w:tcPr>
          <w:p w14:paraId="718B5AA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0A22C72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0.39 </w:t>
            </w:r>
          </w:p>
        </w:tc>
        <w:tc>
          <w:tcPr>
            <w:tcW w:w="1385" w:type="dxa"/>
            <w:noWrap/>
            <w:vAlign w:val="center"/>
          </w:tcPr>
          <w:p w14:paraId="733E625A"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B50125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0.39 </w:t>
            </w:r>
          </w:p>
        </w:tc>
        <w:tc>
          <w:tcPr>
            <w:tcW w:w="1263" w:type="dxa"/>
            <w:gridSpan w:val="2"/>
            <w:noWrap/>
            <w:vAlign w:val="center"/>
          </w:tcPr>
          <w:p w14:paraId="09DBEF4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5576D9D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4B91158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17F2D95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07DFDB39" w14:textId="77777777">
        <w:trPr>
          <w:gridAfter w:val="1"/>
          <w:wAfter w:w="17" w:type="dxa"/>
          <w:trHeight w:val="350"/>
        </w:trPr>
        <w:tc>
          <w:tcPr>
            <w:tcW w:w="4453" w:type="dxa"/>
            <w:noWrap/>
            <w:vAlign w:val="center"/>
          </w:tcPr>
          <w:p w14:paraId="7398E118"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F-FDG PET/MRI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F-FLT PET/CT</w:t>
            </w:r>
          </w:p>
        </w:tc>
        <w:tc>
          <w:tcPr>
            <w:tcW w:w="975" w:type="dxa"/>
            <w:noWrap/>
            <w:vAlign w:val="center"/>
          </w:tcPr>
          <w:p w14:paraId="4B00544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66ADD35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-0.09 </w:t>
            </w:r>
          </w:p>
        </w:tc>
        <w:tc>
          <w:tcPr>
            <w:tcW w:w="1385" w:type="dxa"/>
            <w:noWrap/>
            <w:vAlign w:val="center"/>
          </w:tcPr>
          <w:p w14:paraId="35910573"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178ACEA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-0.09 </w:t>
            </w:r>
          </w:p>
        </w:tc>
        <w:tc>
          <w:tcPr>
            <w:tcW w:w="1263" w:type="dxa"/>
            <w:gridSpan w:val="2"/>
            <w:noWrap/>
            <w:vAlign w:val="center"/>
          </w:tcPr>
          <w:p w14:paraId="4326367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2C03E7E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2CE4EBCD"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6536F19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5D6AA97C" w14:textId="77777777">
        <w:trPr>
          <w:gridAfter w:val="1"/>
          <w:wAfter w:w="17" w:type="dxa"/>
          <w:trHeight w:val="350"/>
        </w:trPr>
        <w:tc>
          <w:tcPr>
            <w:tcW w:w="4453" w:type="dxa"/>
            <w:noWrap/>
            <w:vAlign w:val="center"/>
          </w:tcPr>
          <w:p w14:paraId="31E9BC40"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F-FDG PET/MRI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68</w:t>
            </w:r>
            <w:r w:rsidRPr="005D3EAD">
              <w:rPr>
                <w:rFonts w:ascii="Times New Roman" w:eastAsia="微軟正黑體" w:hAnsi="Times New Roman" w:cs="Times New Roman"/>
                <w:color w:val="000000" w:themeColor="text1"/>
                <w:sz w:val="20"/>
                <w:szCs w:val="20"/>
              </w:rPr>
              <w:t>Ga-DOTANOC PET/CT</w:t>
            </w:r>
          </w:p>
        </w:tc>
        <w:tc>
          <w:tcPr>
            <w:tcW w:w="975" w:type="dxa"/>
            <w:noWrap/>
            <w:vAlign w:val="center"/>
          </w:tcPr>
          <w:p w14:paraId="6EE7B2F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49C9DE7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-0.19 </w:t>
            </w:r>
          </w:p>
        </w:tc>
        <w:tc>
          <w:tcPr>
            <w:tcW w:w="1385" w:type="dxa"/>
            <w:noWrap/>
            <w:vAlign w:val="center"/>
          </w:tcPr>
          <w:p w14:paraId="606927C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D27798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-0.19 </w:t>
            </w:r>
          </w:p>
        </w:tc>
        <w:tc>
          <w:tcPr>
            <w:tcW w:w="1263" w:type="dxa"/>
            <w:gridSpan w:val="2"/>
            <w:noWrap/>
            <w:vAlign w:val="center"/>
          </w:tcPr>
          <w:p w14:paraId="2E6EC68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6AC3EF2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79B9B20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63EEDB9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37285D91" w14:textId="77777777">
        <w:trPr>
          <w:gridAfter w:val="1"/>
          <w:wAfter w:w="17" w:type="dxa"/>
          <w:trHeight w:val="350"/>
        </w:trPr>
        <w:tc>
          <w:tcPr>
            <w:tcW w:w="4453" w:type="dxa"/>
            <w:noWrap/>
            <w:vAlign w:val="center"/>
          </w:tcPr>
          <w:p w14:paraId="5FF4E964"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F-FDG PET/MRI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68</w:t>
            </w:r>
            <w:r w:rsidRPr="005D3EAD">
              <w:rPr>
                <w:rFonts w:ascii="Times New Roman" w:eastAsia="微軟正黑體" w:hAnsi="Times New Roman" w:cs="Times New Roman"/>
                <w:color w:val="000000" w:themeColor="text1"/>
                <w:sz w:val="20"/>
                <w:szCs w:val="20"/>
              </w:rPr>
              <w:t>Ga-DOTATOC PET/CT</w:t>
            </w:r>
          </w:p>
        </w:tc>
        <w:tc>
          <w:tcPr>
            <w:tcW w:w="975" w:type="dxa"/>
            <w:noWrap/>
            <w:vAlign w:val="center"/>
          </w:tcPr>
          <w:p w14:paraId="51AA7805"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13CB37BA"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-0.07 </w:t>
            </w:r>
          </w:p>
        </w:tc>
        <w:tc>
          <w:tcPr>
            <w:tcW w:w="1385" w:type="dxa"/>
            <w:noWrap/>
            <w:vAlign w:val="center"/>
          </w:tcPr>
          <w:p w14:paraId="7625A13A"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1CA712E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-0.07 </w:t>
            </w:r>
          </w:p>
        </w:tc>
        <w:tc>
          <w:tcPr>
            <w:tcW w:w="1263" w:type="dxa"/>
            <w:gridSpan w:val="2"/>
            <w:noWrap/>
            <w:vAlign w:val="center"/>
          </w:tcPr>
          <w:p w14:paraId="508DD47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6C1C557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6084CB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5774CEA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29ADD9DE" w14:textId="77777777">
        <w:trPr>
          <w:gridAfter w:val="1"/>
          <w:wAfter w:w="17" w:type="dxa"/>
          <w:trHeight w:val="350"/>
        </w:trPr>
        <w:tc>
          <w:tcPr>
            <w:tcW w:w="4453" w:type="dxa"/>
            <w:noWrap/>
            <w:vAlign w:val="center"/>
          </w:tcPr>
          <w:p w14:paraId="229A6469"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F-FDG PET/MRI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99m</w:t>
            </w:r>
            <w:r w:rsidRPr="005D3EAD">
              <w:rPr>
                <w:rFonts w:ascii="Times New Roman" w:eastAsia="微軟正黑體" w:hAnsi="Times New Roman" w:cs="Times New Roman"/>
                <w:color w:val="000000" w:themeColor="text1"/>
                <w:sz w:val="20"/>
                <w:szCs w:val="20"/>
              </w:rPr>
              <w:t>TC-MIBI</w:t>
            </w:r>
          </w:p>
        </w:tc>
        <w:tc>
          <w:tcPr>
            <w:tcW w:w="975" w:type="dxa"/>
            <w:noWrap/>
            <w:vAlign w:val="center"/>
          </w:tcPr>
          <w:p w14:paraId="180AD6B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72DC7B7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0.40 </w:t>
            </w:r>
          </w:p>
        </w:tc>
        <w:tc>
          <w:tcPr>
            <w:tcW w:w="1385" w:type="dxa"/>
            <w:noWrap/>
            <w:vAlign w:val="center"/>
          </w:tcPr>
          <w:p w14:paraId="0F7901D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0.40 </w:t>
            </w:r>
          </w:p>
        </w:tc>
        <w:tc>
          <w:tcPr>
            <w:tcW w:w="1233" w:type="dxa"/>
            <w:noWrap/>
            <w:vAlign w:val="center"/>
          </w:tcPr>
          <w:p w14:paraId="3048296A"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63" w:type="dxa"/>
            <w:gridSpan w:val="2"/>
            <w:noWrap/>
            <w:vAlign w:val="center"/>
          </w:tcPr>
          <w:p w14:paraId="5B698399"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79EA785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3317BA29"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304D89D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1F473F26" w14:textId="77777777">
        <w:trPr>
          <w:gridAfter w:val="1"/>
          <w:wAfter w:w="17" w:type="dxa"/>
          <w:trHeight w:val="350"/>
        </w:trPr>
        <w:tc>
          <w:tcPr>
            <w:tcW w:w="4453" w:type="dxa"/>
            <w:noWrap/>
            <w:vAlign w:val="center"/>
          </w:tcPr>
          <w:p w14:paraId="0D8BEE8C"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vertAlign w:val="superscript"/>
                <w:lang w:val="fr-FR"/>
              </w:rPr>
              <w:t>67</w:t>
            </w:r>
            <w:r w:rsidRPr="005D3EAD">
              <w:rPr>
                <w:rFonts w:ascii="Times New Roman" w:eastAsia="微軟正黑體" w:hAnsi="Times New Roman" w:cs="Times New Roman"/>
                <w:color w:val="000000" w:themeColor="text1"/>
                <w:sz w:val="20"/>
                <w:szCs w:val="20"/>
                <w:lang w:val="fr-FR"/>
              </w:rPr>
              <w:t xml:space="preserve">Ga </w:t>
            </w:r>
            <w:proofErr w:type="spellStart"/>
            <w:r w:rsidRPr="005D3EAD">
              <w:rPr>
                <w:rFonts w:ascii="Times New Roman" w:eastAsia="微軟正黑體" w:hAnsi="Times New Roman" w:cs="Times New Roman"/>
                <w:color w:val="000000" w:themeColor="text1"/>
                <w:sz w:val="20"/>
                <w:szCs w:val="20"/>
                <w:lang w:val="fr-FR"/>
              </w:rPr>
              <w:t>scintigraphy</w:t>
            </w:r>
            <w:proofErr w:type="spellEnd"/>
            <w:r w:rsidRPr="005D3EAD">
              <w:rPr>
                <w:rFonts w:ascii="Times New Roman" w:eastAsia="微軟正黑體" w:hAnsi="Times New Roman" w:cs="Times New Roman"/>
                <w:color w:val="000000" w:themeColor="text1"/>
                <w:sz w:val="20"/>
                <w:szCs w:val="20"/>
                <w:lang w:val="fr-FR"/>
              </w:rPr>
              <w:t xml:space="preserve">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w:t>
            </w:r>
            <w:r w:rsidRPr="005D3EAD">
              <w:rPr>
                <w:rFonts w:ascii="Times New Roman" w:eastAsia="微軟正黑體" w:hAnsi="Times New Roman" w:cs="Times New Roman"/>
                <w:color w:val="000000" w:themeColor="text1"/>
                <w:sz w:val="20"/>
                <w:szCs w:val="20"/>
                <w:lang w:val="fr-FR"/>
              </w:rPr>
              <w:t>CMR-LGE</w:t>
            </w:r>
          </w:p>
        </w:tc>
        <w:tc>
          <w:tcPr>
            <w:tcW w:w="975" w:type="dxa"/>
            <w:noWrap/>
            <w:vAlign w:val="center"/>
          </w:tcPr>
          <w:p w14:paraId="4C4B1C9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7895B63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-0.92 </w:t>
            </w:r>
          </w:p>
        </w:tc>
        <w:tc>
          <w:tcPr>
            <w:tcW w:w="1385" w:type="dxa"/>
            <w:noWrap/>
            <w:vAlign w:val="center"/>
          </w:tcPr>
          <w:p w14:paraId="227CF7A9"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2F35DC8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-0.92 </w:t>
            </w:r>
          </w:p>
        </w:tc>
        <w:tc>
          <w:tcPr>
            <w:tcW w:w="1263" w:type="dxa"/>
            <w:gridSpan w:val="2"/>
            <w:noWrap/>
            <w:vAlign w:val="center"/>
          </w:tcPr>
          <w:p w14:paraId="405AABA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7177A909"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69CC52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1743CE1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265801B4" w14:textId="77777777">
        <w:trPr>
          <w:gridAfter w:val="1"/>
          <w:wAfter w:w="17" w:type="dxa"/>
          <w:trHeight w:val="350"/>
        </w:trPr>
        <w:tc>
          <w:tcPr>
            <w:tcW w:w="4453" w:type="dxa"/>
            <w:noWrap/>
            <w:vAlign w:val="center"/>
          </w:tcPr>
          <w:p w14:paraId="0B4E5E03"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vertAlign w:val="superscript"/>
                <w:lang w:val="fr-FR"/>
              </w:rPr>
              <w:t>67</w:t>
            </w:r>
            <w:r w:rsidRPr="005D3EAD">
              <w:rPr>
                <w:rFonts w:ascii="Times New Roman" w:eastAsia="微軟正黑體" w:hAnsi="Times New Roman" w:cs="Times New Roman"/>
                <w:color w:val="000000" w:themeColor="text1"/>
                <w:sz w:val="20"/>
                <w:szCs w:val="20"/>
                <w:lang w:val="fr-FR"/>
              </w:rPr>
              <w:t xml:space="preserve">Ga </w:t>
            </w:r>
            <w:proofErr w:type="spellStart"/>
            <w:r w:rsidRPr="005D3EAD">
              <w:rPr>
                <w:rFonts w:ascii="Times New Roman" w:eastAsia="微軟正黑體" w:hAnsi="Times New Roman" w:cs="Times New Roman"/>
                <w:color w:val="000000" w:themeColor="text1"/>
                <w:sz w:val="20"/>
                <w:szCs w:val="20"/>
                <w:lang w:val="fr-FR"/>
              </w:rPr>
              <w:t>scintigraphy</w:t>
            </w:r>
            <w:proofErr w:type="spellEnd"/>
            <w:r w:rsidRPr="005D3EAD">
              <w:rPr>
                <w:rFonts w:ascii="Times New Roman" w:eastAsia="微軟正黑體" w:hAnsi="Times New Roman" w:cs="Times New Roman"/>
                <w:color w:val="000000" w:themeColor="text1"/>
                <w:sz w:val="20"/>
                <w:szCs w:val="20"/>
                <w:lang w:val="fr-FR"/>
              </w:rPr>
              <w:t xml:space="preserve">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w:t>
            </w:r>
            <w:r w:rsidRPr="005D3EAD">
              <w:rPr>
                <w:rFonts w:ascii="Times New Roman" w:eastAsia="微軟正黑體" w:hAnsi="Times New Roman" w:cs="Times New Roman"/>
                <w:color w:val="000000" w:themeColor="text1"/>
                <w:sz w:val="20"/>
                <w:szCs w:val="20"/>
                <w:lang w:val="fr-FR"/>
              </w:rPr>
              <w:t>T2w-CMR</w:t>
            </w:r>
          </w:p>
        </w:tc>
        <w:tc>
          <w:tcPr>
            <w:tcW w:w="975" w:type="dxa"/>
            <w:noWrap/>
            <w:vAlign w:val="center"/>
          </w:tcPr>
          <w:p w14:paraId="58795E5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432469B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-0.26 </w:t>
            </w:r>
          </w:p>
        </w:tc>
        <w:tc>
          <w:tcPr>
            <w:tcW w:w="1385" w:type="dxa"/>
            <w:noWrap/>
            <w:vAlign w:val="center"/>
          </w:tcPr>
          <w:p w14:paraId="66F7BFC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4986427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-0.26 </w:t>
            </w:r>
          </w:p>
        </w:tc>
        <w:tc>
          <w:tcPr>
            <w:tcW w:w="1263" w:type="dxa"/>
            <w:gridSpan w:val="2"/>
            <w:noWrap/>
            <w:vAlign w:val="center"/>
          </w:tcPr>
          <w:p w14:paraId="3EB18A8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3C1C4412"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236C370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09874B1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09B5DA14" w14:textId="77777777">
        <w:trPr>
          <w:gridAfter w:val="1"/>
          <w:wAfter w:w="17" w:type="dxa"/>
          <w:trHeight w:val="350"/>
        </w:trPr>
        <w:tc>
          <w:tcPr>
            <w:tcW w:w="4453" w:type="dxa"/>
            <w:noWrap/>
            <w:vAlign w:val="center"/>
          </w:tcPr>
          <w:p w14:paraId="19461C27"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67</w:t>
            </w:r>
            <w:r w:rsidRPr="005D3EAD">
              <w:rPr>
                <w:rFonts w:ascii="Times New Roman" w:eastAsia="微軟正黑體" w:hAnsi="Times New Roman" w:cs="Times New Roman"/>
                <w:color w:val="000000" w:themeColor="text1"/>
                <w:sz w:val="20"/>
                <w:szCs w:val="20"/>
              </w:rPr>
              <w:t>Ga scintigraphy</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F-FLT PET/CT</w:t>
            </w:r>
          </w:p>
        </w:tc>
        <w:tc>
          <w:tcPr>
            <w:tcW w:w="975" w:type="dxa"/>
            <w:noWrap/>
            <w:vAlign w:val="center"/>
          </w:tcPr>
          <w:p w14:paraId="31B2BBC4"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30DA1F80"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-0.74 </w:t>
            </w:r>
          </w:p>
        </w:tc>
        <w:tc>
          <w:tcPr>
            <w:tcW w:w="1385" w:type="dxa"/>
            <w:noWrap/>
            <w:vAlign w:val="center"/>
          </w:tcPr>
          <w:p w14:paraId="3AF74E69"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C87F4FA"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-0.74 </w:t>
            </w:r>
          </w:p>
        </w:tc>
        <w:tc>
          <w:tcPr>
            <w:tcW w:w="1263" w:type="dxa"/>
            <w:gridSpan w:val="2"/>
            <w:noWrap/>
            <w:vAlign w:val="center"/>
          </w:tcPr>
          <w:p w14:paraId="46CDE4B3"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63CB849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1AB4FD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74234FB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1C372F1C" w14:textId="77777777">
        <w:trPr>
          <w:gridAfter w:val="1"/>
          <w:wAfter w:w="17" w:type="dxa"/>
          <w:trHeight w:val="350"/>
        </w:trPr>
        <w:tc>
          <w:tcPr>
            <w:tcW w:w="4453" w:type="dxa"/>
            <w:noWrap/>
            <w:vAlign w:val="center"/>
          </w:tcPr>
          <w:p w14:paraId="207BE68B"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67</w:t>
            </w:r>
            <w:r w:rsidRPr="005D3EAD">
              <w:rPr>
                <w:rFonts w:ascii="Times New Roman" w:eastAsia="微軟正黑體" w:hAnsi="Times New Roman" w:cs="Times New Roman"/>
                <w:color w:val="000000" w:themeColor="text1"/>
                <w:sz w:val="20"/>
                <w:szCs w:val="20"/>
              </w:rPr>
              <w:t>Ga scintigraphy</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68</w:t>
            </w:r>
            <w:r w:rsidRPr="005D3EAD">
              <w:rPr>
                <w:rFonts w:ascii="Times New Roman" w:eastAsia="微軟正黑體" w:hAnsi="Times New Roman" w:cs="Times New Roman"/>
                <w:color w:val="000000" w:themeColor="text1"/>
                <w:sz w:val="20"/>
                <w:szCs w:val="20"/>
              </w:rPr>
              <w:t>Ga-DOTANOC PET/CT</w:t>
            </w:r>
          </w:p>
        </w:tc>
        <w:tc>
          <w:tcPr>
            <w:tcW w:w="975" w:type="dxa"/>
            <w:noWrap/>
            <w:vAlign w:val="center"/>
          </w:tcPr>
          <w:p w14:paraId="4C481B9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0557596F"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-0.84 </w:t>
            </w:r>
          </w:p>
        </w:tc>
        <w:tc>
          <w:tcPr>
            <w:tcW w:w="1385" w:type="dxa"/>
            <w:noWrap/>
            <w:vAlign w:val="center"/>
          </w:tcPr>
          <w:p w14:paraId="030EA82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6456B0A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-0.84 </w:t>
            </w:r>
          </w:p>
        </w:tc>
        <w:tc>
          <w:tcPr>
            <w:tcW w:w="1263" w:type="dxa"/>
            <w:gridSpan w:val="2"/>
            <w:noWrap/>
            <w:vAlign w:val="center"/>
          </w:tcPr>
          <w:p w14:paraId="6CC486A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4A6ED983"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99B4172"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742A777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57AA2B7E" w14:textId="77777777">
        <w:trPr>
          <w:gridAfter w:val="1"/>
          <w:wAfter w:w="17" w:type="dxa"/>
          <w:trHeight w:val="350"/>
        </w:trPr>
        <w:tc>
          <w:tcPr>
            <w:tcW w:w="4453" w:type="dxa"/>
            <w:noWrap/>
            <w:vAlign w:val="center"/>
          </w:tcPr>
          <w:p w14:paraId="0C171546"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67</w:t>
            </w:r>
            <w:r w:rsidRPr="005D3EAD">
              <w:rPr>
                <w:rFonts w:ascii="Times New Roman" w:eastAsia="微軟正黑體" w:hAnsi="Times New Roman" w:cs="Times New Roman"/>
                <w:color w:val="000000" w:themeColor="text1"/>
                <w:sz w:val="20"/>
                <w:szCs w:val="20"/>
              </w:rPr>
              <w:t>Ga scintigraphy</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68</w:t>
            </w:r>
            <w:r w:rsidRPr="005D3EAD">
              <w:rPr>
                <w:rFonts w:ascii="Times New Roman" w:eastAsia="微軟正黑體" w:hAnsi="Times New Roman" w:cs="Times New Roman"/>
                <w:color w:val="000000" w:themeColor="text1"/>
                <w:sz w:val="20"/>
                <w:szCs w:val="20"/>
              </w:rPr>
              <w:t>Ga-DOTATOC PET/CT</w:t>
            </w:r>
          </w:p>
        </w:tc>
        <w:tc>
          <w:tcPr>
            <w:tcW w:w="975" w:type="dxa"/>
            <w:noWrap/>
            <w:vAlign w:val="center"/>
          </w:tcPr>
          <w:p w14:paraId="6C97D89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185C577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-0.72 </w:t>
            </w:r>
          </w:p>
        </w:tc>
        <w:tc>
          <w:tcPr>
            <w:tcW w:w="1385" w:type="dxa"/>
            <w:noWrap/>
            <w:vAlign w:val="center"/>
          </w:tcPr>
          <w:p w14:paraId="29937460"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18E4570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-0.72 </w:t>
            </w:r>
          </w:p>
        </w:tc>
        <w:tc>
          <w:tcPr>
            <w:tcW w:w="1263" w:type="dxa"/>
            <w:gridSpan w:val="2"/>
            <w:noWrap/>
            <w:vAlign w:val="center"/>
          </w:tcPr>
          <w:p w14:paraId="0AEC4ED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26993BAA"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5F92AD0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19045E8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3E75AB4A" w14:textId="77777777">
        <w:trPr>
          <w:gridAfter w:val="1"/>
          <w:wAfter w:w="17" w:type="dxa"/>
          <w:trHeight w:val="350"/>
        </w:trPr>
        <w:tc>
          <w:tcPr>
            <w:tcW w:w="4453" w:type="dxa"/>
            <w:noWrap/>
            <w:vAlign w:val="center"/>
          </w:tcPr>
          <w:p w14:paraId="36535631"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vertAlign w:val="superscript"/>
                <w:lang w:val="fr-FR"/>
              </w:rPr>
              <w:t>67</w:t>
            </w:r>
            <w:r w:rsidRPr="005D3EAD">
              <w:rPr>
                <w:rFonts w:ascii="Times New Roman" w:eastAsia="微軟正黑體" w:hAnsi="Times New Roman" w:cs="Times New Roman"/>
                <w:color w:val="000000" w:themeColor="text1"/>
                <w:sz w:val="20"/>
                <w:szCs w:val="20"/>
                <w:lang w:val="fr-FR"/>
              </w:rPr>
              <w:t xml:space="preserve">Ga </w:t>
            </w:r>
            <w:proofErr w:type="spellStart"/>
            <w:r w:rsidRPr="005D3EAD">
              <w:rPr>
                <w:rFonts w:ascii="Times New Roman" w:eastAsia="微軟正黑體" w:hAnsi="Times New Roman" w:cs="Times New Roman"/>
                <w:color w:val="000000" w:themeColor="text1"/>
                <w:sz w:val="20"/>
                <w:szCs w:val="20"/>
                <w:lang w:val="fr-FR"/>
              </w:rPr>
              <w:t>scintigraphy</w:t>
            </w:r>
            <w:proofErr w:type="spellEnd"/>
            <w:r w:rsidRPr="005D3EAD">
              <w:rPr>
                <w:rFonts w:ascii="Times New Roman" w:eastAsia="微軟正黑體" w:hAnsi="Times New Roman" w:cs="Times New Roman"/>
                <w:color w:val="000000" w:themeColor="text1"/>
                <w:sz w:val="20"/>
                <w:szCs w:val="20"/>
                <w:lang w:val="fr-FR"/>
              </w:rPr>
              <w:t xml:space="preserve">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99m</w:t>
            </w:r>
            <w:r w:rsidRPr="005D3EAD">
              <w:rPr>
                <w:rFonts w:ascii="Times New Roman" w:eastAsia="微軟正黑體" w:hAnsi="Times New Roman" w:cs="Times New Roman"/>
                <w:color w:val="000000" w:themeColor="text1"/>
                <w:sz w:val="20"/>
                <w:szCs w:val="20"/>
                <w:lang w:val="fr-FR"/>
              </w:rPr>
              <w:t>TC-MIBI</w:t>
            </w:r>
          </w:p>
        </w:tc>
        <w:tc>
          <w:tcPr>
            <w:tcW w:w="975" w:type="dxa"/>
            <w:noWrap/>
            <w:vAlign w:val="center"/>
          </w:tcPr>
          <w:p w14:paraId="361E725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49153398"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-0.25 </w:t>
            </w:r>
          </w:p>
        </w:tc>
        <w:tc>
          <w:tcPr>
            <w:tcW w:w="1385" w:type="dxa"/>
            <w:noWrap/>
            <w:vAlign w:val="center"/>
          </w:tcPr>
          <w:p w14:paraId="4D692CB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56E4D11A"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-0.25 </w:t>
            </w:r>
          </w:p>
        </w:tc>
        <w:tc>
          <w:tcPr>
            <w:tcW w:w="1263" w:type="dxa"/>
            <w:gridSpan w:val="2"/>
            <w:noWrap/>
            <w:vAlign w:val="center"/>
          </w:tcPr>
          <w:p w14:paraId="2336B8E0"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055F287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2EA034D3"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5317431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5F66EBBE" w14:textId="77777777">
        <w:trPr>
          <w:gridAfter w:val="1"/>
          <w:wAfter w:w="17" w:type="dxa"/>
          <w:trHeight w:val="350"/>
        </w:trPr>
        <w:tc>
          <w:tcPr>
            <w:tcW w:w="4453" w:type="dxa"/>
            <w:noWrap/>
            <w:vAlign w:val="center"/>
          </w:tcPr>
          <w:p w14:paraId="4338F8DE"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lang w:val="fr-FR"/>
              </w:rPr>
              <w:t>CMR-LGE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w:t>
            </w:r>
            <w:r w:rsidRPr="005D3EAD">
              <w:rPr>
                <w:rFonts w:ascii="Times New Roman" w:eastAsia="微軟正黑體" w:hAnsi="Times New Roman" w:cs="Times New Roman"/>
                <w:color w:val="000000" w:themeColor="text1"/>
                <w:sz w:val="20"/>
                <w:szCs w:val="20"/>
                <w:lang w:val="fr-FR"/>
              </w:rPr>
              <w:t>T2w-CMR</w:t>
            </w:r>
          </w:p>
        </w:tc>
        <w:tc>
          <w:tcPr>
            <w:tcW w:w="975" w:type="dxa"/>
            <w:noWrap/>
            <w:vAlign w:val="center"/>
          </w:tcPr>
          <w:p w14:paraId="7BB0455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3460517A"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0.66 </w:t>
            </w:r>
          </w:p>
        </w:tc>
        <w:tc>
          <w:tcPr>
            <w:tcW w:w="1385" w:type="dxa"/>
            <w:noWrap/>
            <w:vAlign w:val="center"/>
          </w:tcPr>
          <w:p w14:paraId="6E22845E"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0.66 </w:t>
            </w:r>
          </w:p>
        </w:tc>
        <w:tc>
          <w:tcPr>
            <w:tcW w:w="1233" w:type="dxa"/>
            <w:noWrap/>
            <w:vAlign w:val="center"/>
          </w:tcPr>
          <w:p w14:paraId="3D3CFC3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0.55 </w:t>
            </w:r>
          </w:p>
        </w:tc>
        <w:tc>
          <w:tcPr>
            <w:tcW w:w="1263" w:type="dxa"/>
            <w:gridSpan w:val="2"/>
            <w:noWrap/>
            <w:vAlign w:val="center"/>
          </w:tcPr>
          <w:p w14:paraId="67A3A8F5"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0.11 </w:t>
            </w:r>
          </w:p>
        </w:tc>
        <w:tc>
          <w:tcPr>
            <w:tcW w:w="1526" w:type="dxa"/>
            <w:noWrap/>
            <w:vAlign w:val="center"/>
          </w:tcPr>
          <w:p w14:paraId="0C95B1F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-2.55 </w:t>
            </w:r>
          </w:p>
        </w:tc>
        <w:tc>
          <w:tcPr>
            <w:tcW w:w="1526" w:type="dxa"/>
            <w:noWrap/>
            <w:vAlign w:val="center"/>
          </w:tcPr>
          <w:p w14:paraId="65D85CD0"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2.76 </w:t>
            </w:r>
          </w:p>
        </w:tc>
        <w:tc>
          <w:tcPr>
            <w:tcW w:w="1256" w:type="dxa"/>
            <w:gridSpan w:val="2"/>
            <w:noWrap/>
            <w:vAlign w:val="center"/>
          </w:tcPr>
          <w:p w14:paraId="386D97D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0.94 </w:t>
            </w:r>
          </w:p>
        </w:tc>
      </w:tr>
      <w:tr w:rsidR="009B5CF3" w:rsidRPr="005D3EAD" w14:paraId="6B417FF0" w14:textId="77777777">
        <w:trPr>
          <w:gridAfter w:val="1"/>
          <w:wAfter w:w="17" w:type="dxa"/>
          <w:trHeight w:val="350"/>
        </w:trPr>
        <w:tc>
          <w:tcPr>
            <w:tcW w:w="4453" w:type="dxa"/>
            <w:noWrap/>
            <w:vAlign w:val="center"/>
          </w:tcPr>
          <w:p w14:paraId="0A6ED3A9"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rPr>
              <w:t>CMR-LGE</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F-FLT-PET/CT</w:t>
            </w:r>
          </w:p>
        </w:tc>
        <w:tc>
          <w:tcPr>
            <w:tcW w:w="975" w:type="dxa"/>
            <w:noWrap/>
            <w:vAlign w:val="center"/>
          </w:tcPr>
          <w:p w14:paraId="58BAA2A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0AFDE91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0.18 </w:t>
            </w:r>
          </w:p>
        </w:tc>
        <w:tc>
          <w:tcPr>
            <w:tcW w:w="1385" w:type="dxa"/>
            <w:noWrap/>
            <w:vAlign w:val="center"/>
          </w:tcPr>
          <w:p w14:paraId="49E3A85D"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DBEDA8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0.18 </w:t>
            </w:r>
          </w:p>
        </w:tc>
        <w:tc>
          <w:tcPr>
            <w:tcW w:w="1263" w:type="dxa"/>
            <w:gridSpan w:val="2"/>
            <w:noWrap/>
            <w:vAlign w:val="center"/>
          </w:tcPr>
          <w:p w14:paraId="5DD2C96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7A857C7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6E059BDA"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6838EF4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216757BE" w14:textId="77777777">
        <w:trPr>
          <w:gridAfter w:val="1"/>
          <w:wAfter w:w="17" w:type="dxa"/>
          <w:trHeight w:val="350"/>
        </w:trPr>
        <w:tc>
          <w:tcPr>
            <w:tcW w:w="4453" w:type="dxa"/>
            <w:noWrap/>
            <w:vAlign w:val="center"/>
          </w:tcPr>
          <w:p w14:paraId="4AD61D03"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lang w:val="fr-FR"/>
              </w:rPr>
              <w:t>CMR-LGE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68</w:t>
            </w:r>
            <w:r w:rsidRPr="005D3EAD">
              <w:rPr>
                <w:rFonts w:ascii="Times New Roman" w:eastAsia="微軟正黑體" w:hAnsi="Times New Roman" w:cs="Times New Roman"/>
                <w:color w:val="000000" w:themeColor="text1"/>
                <w:sz w:val="20"/>
                <w:szCs w:val="20"/>
                <w:lang w:val="fr-FR"/>
              </w:rPr>
              <w:t>Ga-DOTANOC PET/CT</w:t>
            </w:r>
          </w:p>
        </w:tc>
        <w:tc>
          <w:tcPr>
            <w:tcW w:w="975" w:type="dxa"/>
            <w:noWrap/>
            <w:vAlign w:val="center"/>
          </w:tcPr>
          <w:p w14:paraId="1323DBA0"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61AD534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0.08 </w:t>
            </w:r>
          </w:p>
        </w:tc>
        <w:tc>
          <w:tcPr>
            <w:tcW w:w="1385" w:type="dxa"/>
            <w:noWrap/>
            <w:vAlign w:val="center"/>
          </w:tcPr>
          <w:p w14:paraId="5161AA6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2AD428A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0.08 </w:t>
            </w:r>
          </w:p>
        </w:tc>
        <w:tc>
          <w:tcPr>
            <w:tcW w:w="1263" w:type="dxa"/>
            <w:gridSpan w:val="2"/>
            <w:noWrap/>
            <w:vAlign w:val="center"/>
          </w:tcPr>
          <w:p w14:paraId="2828A80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3AC3A73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7EF35839"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588C821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4FCF3BB0" w14:textId="77777777">
        <w:trPr>
          <w:gridAfter w:val="1"/>
          <w:wAfter w:w="17" w:type="dxa"/>
          <w:trHeight w:val="350"/>
        </w:trPr>
        <w:tc>
          <w:tcPr>
            <w:tcW w:w="4453" w:type="dxa"/>
            <w:noWrap/>
            <w:vAlign w:val="center"/>
          </w:tcPr>
          <w:p w14:paraId="149DCE05"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rPr>
              <w:t>CMR-LGE</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68</w:t>
            </w:r>
            <w:r w:rsidRPr="005D3EAD">
              <w:rPr>
                <w:rFonts w:ascii="Times New Roman" w:eastAsia="微軟正黑體" w:hAnsi="Times New Roman" w:cs="Times New Roman"/>
                <w:color w:val="000000" w:themeColor="text1"/>
                <w:sz w:val="20"/>
                <w:szCs w:val="20"/>
              </w:rPr>
              <w:t>Ga-DOTATOC PET/CT</w:t>
            </w:r>
          </w:p>
        </w:tc>
        <w:tc>
          <w:tcPr>
            <w:tcW w:w="975" w:type="dxa"/>
            <w:noWrap/>
            <w:vAlign w:val="center"/>
          </w:tcPr>
          <w:p w14:paraId="04F55FED"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546DACD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0.20 </w:t>
            </w:r>
          </w:p>
        </w:tc>
        <w:tc>
          <w:tcPr>
            <w:tcW w:w="1385" w:type="dxa"/>
            <w:noWrap/>
            <w:vAlign w:val="center"/>
          </w:tcPr>
          <w:p w14:paraId="0E8D62BF"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0.20 </w:t>
            </w:r>
          </w:p>
        </w:tc>
        <w:tc>
          <w:tcPr>
            <w:tcW w:w="1233" w:type="dxa"/>
            <w:noWrap/>
            <w:vAlign w:val="center"/>
          </w:tcPr>
          <w:p w14:paraId="6111DF4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63" w:type="dxa"/>
            <w:gridSpan w:val="2"/>
            <w:noWrap/>
            <w:vAlign w:val="center"/>
          </w:tcPr>
          <w:p w14:paraId="05B0635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5AE0D12F"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7DC5CF3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28AB545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6DF600CE" w14:textId="77777777">
        <w:trPr>
          <w:gridAfter w:val="1"/>
          <w:wAfter w:w="17" w:type="dxa"/>
          <w:trHeight w:val="350"/>
        </w:trPr>
        <w:tc>
          <w:tcPr>
            <w:tcW w:w="4453" w:type="dxa"/>
            <w:noWrap/>
            <w:vAlign w:val="center"/>
          </w:tcPr>
          <w:p w14:paraId="5C319D9C"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lang w:val="fr-FR"/>
              </w:rPr>
              <w:t>CMR-LGE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99m</w:t>
            </w:r>
            <w:r w:rsidRPr="005D3EAD">
              <w:rPr>
                <w:rFonts w:ascii="Times New Roman" w:eastAsia="微軟正黑體" w:hAnsi="Times New Roman" w:cs="Times New Roman"/>
                <w:color w:val="000000" w:themeColor="text1"/>
                <w:sz w:val="20"/>
                <w:szCs w:val="20"/>
                <w:lang w:val="fr-FR"/>
              </w:rPr>
              <w:t>TC-MIBI</w:t>
            </w:r>
          </w:p>
        </w:tc>
        <w:tc>
          <w:tcPr>
            <w:tcW w:w="975" w:type="dxa"/>
            <w:noWrap/>
            <w:vAlign w:val="center"/>
          </w:tcPr>
          <w:p w14:paraId="76785F3B"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1</w:t>
            </w:r>
          </w:p>
        </w:tc>
        <w:tc>
          <w:tcPr>
            <w:tcW w:w="1386" w:type="dxa"/>
            <w:noWrap/>
            <w:vAlign w:val="center"/>
          </w:tcPr>
          <w:p w14:paraId="02EA5A6A"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0.67 </w:t>
            </w:r>
          </w:p>
        </w:tc>
        <w:tc>
          <w:tcPr>
            <w:tcW w:w="1385" w:type="dxa"/>
            <w:noWrap/>
            <w:vAlign w:val="center"/>
          </w:tcPr>
          <w:p w14:paraId="739B514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0.70 </w:t>
            </w:r>
          </w:p>
        </w:tc>
        <w:tc>
          <w:tcPr>
            <w:tcW w:w="1233" w:type="dxa"/>
            <w:noWrap/>
            <w:vAlign w:val="center"/>
          </w:tcPr>
          <w:p w14:paraId="2889D030"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0.36 </w:t>
            </w:r>
          </w:p>
        </w:tc>
        <w:tc>
          <w:tcPr>
            <w:tcW w:w="1263" w:type="dxa"/>
            <w:gridSpan w:val="2"/>
            <w:noWrap/>
            <w:vAlign w:val="center"/>
          </w:tcPr>
          <w:p w14:paraId="4A047F4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0.34 </w:t>
            </w:r>
          </w:p>
        </w:tc>
        <w:tc>
          <w:tcPr>
            <w:tcW w:w="1526" w:type="dxa"/>
            <w:noWrap/>
            <w:vAlign w:val="center"/>
          </w:tcPr>
          <w:p w14:paraId="2992B4D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-0.67 </w:t>
            </w:r>
          </w:p>
        </w:tc>
        <w:tc>
          <w:tcPr>
            <w:tcW w:w="1526" w:type="dxa"/>
            <w:noWrap/>
            <w:vAlign w:val="center"/>
          </w:tcPr>
          <w:p w14:paraId="7C302F8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1.35 </w:t>
            </w:r>
          </w:p>
        </w:tc>
        <w:tc>
          <w:tcPr>
            <w:tcW w:w="1256" w:type="dxa"/>
            <w:gridSpan w:val="2"/>
            <w:noWrap/>
            <w:vAlign w:val="center"/>
          </w:tcPr>
          <w:p w14:paraId="5F9B902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0.51 </w:t>
            </w:r>
          </w:p>
        </w:tc>
      </w:tr>
      <w:tr w:rsidR="009B5CF3" w:rsidRPr="005D3EAD" w14:paraId="4D4FD677" w14:textId="77777777">
        <w:trPr>
          <w:gridAfter w:val="1"/>
          <w:wAfter w:w="17" w:type="dxa"/>
          <w:trHeight w:val="350"/>
        </w:trPr>
        <w:tc>
          <w:tcPr>
            <w:tcW w:w="4453" w:type="dxa"/>
            <w:noWrap/>
            <w:vAlign w:val="center"/>
          </w:tcPr>
          <w:p w14:paraId="1189DA79"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rPr>
              <w:lastRenderedPageBreak/>
              <w:t xml:space="preserve">T2w-CMR </w:t>
            </w:r>
            <w:r w:rsidRPr="005D3EAD">
              <w:rPr>
                <w:rFonts w:ascii="Times New Roman" w:eastAsia="微軟正黑體" w:hAnsi="Times New Roman" w:cs="Times New Roman"/>
                <w:color w:val="000000" w:themeColor="text1"/>
                <w:sz w:val="20"/>
                <w:szCs w:val="20"/>
                <w:lang w:val="it-IT"/>
              </w:rPr>
              <w:t>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18</w:t>
            </w:r>
            <w:r w:rsidRPr="005D3EAD">
              <w:rPr>
                <w:rFonts w:ascii="Times New Roman" w:eastAsia="微軟正黑體" w:hAnsi="Times New Roman" w:cs="Times New Roman"/>
                <w:color w:val="000000" w:themeColor="text1"/>
                <w:sz w:val="20"/>
                <w:szCs w:val="20"/>
              </w:rPr>
              <w:t>F-FLT-PET/CT</w:t>
            </w:r>
          </w:p>
        </w:tc>
        <w:tc>
          <w:tcPr>
            <w:tcW w:w="975" w:type="dxa"/>
            <w:noWrap/>
            <w:vAlign w:val="center"/>
          </w:tcPr>
          <w:p w14:paraId="708EFC5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3873922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-0.47 </w:t>
            </w:r>
          </w:p>
        </w:tc>
        <w:tc>
          <w:tcPr>
            <w:tcW w:w="1385" w:type="dxa"/>
            <w:noWrap/>
            <w:vAlign w:val="center"/>
          </w:tcPr>
          <w:p w14:paraId="44BA1E5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32B7A80"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-0.47 </w:t>
            </w:r>
          </w:p>
        </w:tc>
        <w:tc>
          <w:tcPr>
            <w:tcW w:w="1263" w:type="dxa"/>
            <w:gridSpan w:val="2"/>
            <w:noWrap/>
            <w:vAlign w:val="center"/>
          </w:tcPr>
          <w:p w14:paraId="26075A7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03274D0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5C289F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633397B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0F717656" w14:textId="77777777">
        <w:trPr>
          <w:gridAfter w:val="1"/>
          <w:wAfter w:w="17" w:type="dxa"/>
          <w:trHeight w:val="350"/>
        </w:trPr>
        <w:tc>
          <w:tcPr>
            <w:tcW w:w="4453" w:type="dxa"/>
            <w:noWrap/>
            <w:vAlign w:val="center"/>
          </w:tcPr>
          <w:p w14:paraId="0AE379A9"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lang w:val="fr-FR"/>
              </w:rPr>
              <w:t>T2w-CMR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68</w:t>
            </w:r>
            <w:r w:rsidRPr="005D3EAD">
              <w:rPr>
                <w:rFonts w:ascii="Times New Roman" w:eastAsia="微軟正黑體" w:hAnsi="Times New Roman" w:cs="Times New Roman"/>
                <w:color w:val="000000" w:themeColor="text1"/>
                <w:sz w:val="20"/>
                <w:szCs w:val="20"/>
                <w:lang w:val="fr-FR"/>
              </w:rPr>
              <w:t>Ga-DOTANOC PET/CT</w:t>
            </w:r>
          </w:p>
        </w:tc>
        <w:tc>
          <w:tcPr>
            <w:tcW w:w="975" w:type="dxa"/>
            <w:noWrap/>
            <w:vAlign w:val="center"/>
          </w:tcPr>
          <w:p w14:paraId="53BF077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628EF7A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-0.58 </w:t>
            </w:r>
          </w:p>
        </w:tc>
        <w:tc>
          <w:tcPr>
            <w:tcW w:w="1385" w:type="dxa"/>
            <w:noWrap/>
            <w:vAlign w:val="center"/>
          </w:tcPr>
          <w:p w14:paraId="21BF0F0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9AFEE6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-0.58 </w:t>
            </w:r>
          </w:p>
        </w:tc>
        <w:tc>
          <w:tcPr>
            <w:tcW w:w="1263" w:type="dxa"/>
            <w:gridSpan w:val="2"/>
            <w:noWrap/>
            <w:vAlign w:val="center"/>
          </w:tcPr>
          <w:p w14:paraId="2D590EF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4C9F68F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A8A28F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41525AC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767679C3" w14:textId="77777777">
        <w:trPr>
          <w:gridAfter w:val="1"/>
          <w:wAfter w:w="17" w:type="dxa"/>
          <w:trHeight w:val="350"/>
        </w:trPr>
        <w:tc>
          <w:tcPr>
            <w:tcW w:w="4453" w:type="dxa"/>
            <w:noWrap/>
            <w:vAlign w:val="center"/>
          </w:tcPr>
          <w:p w14:paraId="0ED58641"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lang w:val="fr-FR"/>
              </w:rPr>
              <w:t>T2w-CMR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68</w:t>
            </w:r>
            <w:r w:rsidRPr="005D3EAD">
              <w:rPr>
                <w:rFonts w:ascii="Times New Roman" w:eastAsia="微軟正黑體" w:hAnsi="Times New Roman" w:cs="Times New Roman"/>
                <w:color w:val="000000" w:themeColor="text1"/>
                <w:sz w:val="20"/>
                <w:szCs w:val="20"/>
                <w:lang w:val="fr-FR"/>
              </w:rPr>
              <w:t>Ga-DOTATOC PET/CT</w:t>
            </w:r>
          </w:p>
        </w:tc>
        <w:tc>
          <w:tcPr>
            <w:tcW w:w="975" w:type="dxa"/>
            <w:noWrap/>
            <w:vAlign w:val="center"/>
          </w:tcPr>
          <w:p w14:paraId="308C2A4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0C3DD3C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-0.46 </w:t>
            </w:r>
          </w:p>
        </w:tc>
        <w:tc>
          <w:tcPr>
            <w:tcW w:w="1385" w:type="dxa"/>
            <w:noWrap/>
            <w:vAlign w:val="center"/>
          </w:tcPr>
          <w:p w14:paraId="3AF192A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60937D43"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-0.46 </w:t>
            </w:r>
          </w:p>
        </w:tc>
        <w:tc>
          <w:tcPr>
            <w:tcW w:w="1263" w:type="dxa"/>
            <w:gridSpan w:val="2"/>
            <w:noWrap/>
            <w:vAlign w:val="center"/>
          </w:tcPr>
          <w:p w14:paraId="15394B7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5210925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60CB988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7DA678D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5D43CF28" w14:textId="77777777">
        <w:trPr>
          <w:gridAfter w:val="1"/>
          <w:wAfter w:w="17" w:type="dxa"/>
          <w:trHeight w:val="350"/>
        </w:trPr>
        <w:tc>
          <w:tcPr>
            <w:tcW w:w="4453" w:type="dxa"/>
            <w:noWrap/>
            <w:vAlign w:val="center"/>
          </w:tcPr>
          <w:p w14:paraId="3A2A2DBE"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lang w:val="fr-FR"/>
              </w:rPr>
              <w:t>T2w-CMR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99m</w:t>
            </w:r>
            <w:r w:rsidRPr="005D3EAD">
              <w:rPr>
                <w:rFonts w:ascii="Times New Roman" w:eastAsia="微軟正黑體" w:hAnsi="Times New Roman" w:cs="Times New Roman"/>
                <w:color w:val="000000" w:themeColor="text1"/>
                <w:sz w:val="20"/>
                <w:szCs w:val="20"/>
                <w:lang w:val="fr-FR"/>
              </w:rPr>
              <w:t>TC MIBI</w:t>
            </w:r>
          </w:p>
        </w:tc>
        <w:tc>
          <w:tcPr>
            <w:tcW w:w="975" w:type="dxa"/>
            <w:noWrap/>
            <w:vAlign w:val="center"/>
          </w:tcPr>
          <w:p w14:paraId="7F29AE42"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7D0F0AD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0.01 </w:t>
            </w:r>
          </w:p>
        </w:tc>
        <w:tc>
          <w:tcPr>
            <w:tcW w:w="1385" w:type="dxa"/>
            <w:noWrap/>
            <w:vAlign w:val="center"/>
          </w:tcPr>
          <w:p w14:paraId="451EE30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4CF9053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0.01 </w:t>
            </w:r>
          </w:p>
        </w:tc>
        <w:tc>
          <w:tcPr>
            <w:tcW w:w="1263" w:type="dxa"/>
            <w:gridSpan w:val="2"/>
            <w:noWrap/>
            <w:vAlign w:val="center"/>
          </w:tcPr>
          <w:p w14:paraId="084A289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2003C3E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4B7F64B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7147744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29C71323" w14:textId="77777777">
        <w:trPr>
          <w:gridAfter w:val="1"/>
          <w:wAfter w:w="17" w:type="dxa"/>
          <w:trHeight w:val="350"/>
        </w:trPr>
        <w:tc>
          <w:tcPr>
            <w:tcW w:w="4453" w:type="dxa"/>
            <w:noWrap/>
            <w:vAlign w:val="center"/>
          </w:tcPr>
          <w:p w14:paraId="0D6F20F4"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F-FLT PET</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68</w:t>
            </w:r>
            <w:r w:rsidRPr="005D3EAD">
              <w:rPr>
                <w:rFonts w:ascii="Times New Roman" w:eastAsia="微軟正黑體" w:hAnsi="Times New Roman" w:cs="Times New Roman"/>
                <w:color w:val="000000" w:themeColor="text1"/>
                <w:sz w:val="20"/>
                <w:szCs w:val="20"/>
              </w:rPr>
              <w:t>Ga-DOTANOC PET/CT</w:t>
            </w:r>
          </w:p>
        </w:tc>
        <w:tc>
          <w:tcPr>
            <w:tcW w:w="975" w:type="dxa"/>
            <w:noWrap/>
            <w:vAlign w:val="center"/>
          </w:tcPr>
          <w:p w14:paraId="7B4FE7EF"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4381BDFA"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-0.10 </w:t>
            </w:r>
          </w:p>
        </w:tc>
        <w:tc>
          <w:tcPr>
            <w:tcW w:w="1385" w:type="dxa"/>
            <w:noWrap/>
            <w:vAlign w:val="center"/>
          </w:tcPr>
          <w:p w14:paraId="6361E6ED"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DE4FA6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-0.10 </w:t>
            </w:r>
          </w:p>
        </w:tc>
        <w:tc>
          <w:tcPr>
            <w:tcW w:w="1263" w:type="dxa"/>
            <w:gridSpan w:val="2"/>
            <w:noWrap/>
            <w:vAlign w:val="center"/>
          </w:tcPr>
          <w:p w14:paraId="1466EEE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4BE7D135"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751CE6D"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3868DBDA"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3DA5245C" w14:textId="77777777">
        <w:trPr>
          <w:gridAfter w:val="1"/>
          <w:wAfter w:w="17" w:type="dxa"/>
          <w:trHeight w:val="350"/>
        </w:trPr>
        <w:tc>
          <w:tcPr>
            <w:tcW w:w="4453" w:type="dxa"/>
            <w:noWrap/>
            <w:vAlign w:val="center"/>
          </w:tcPr>
          <w:p w14:paraId="5535F07E"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18</w:t>
            </w:r>
            <w:r w:rsidRPr="005D3EAD">
              <w:rPr>
                <w:rFonts w:ascii="Times New Roman" w:eastAsia="微軟正黑體" w:hAnsi="Times New Roman" w:cs="Times New Roman"/>
                <w:color w:val="000000" w:themeColor="text1"/>
                <w:sz w:val="20"/>
                <w:szCs w:val="20"/>
              </w:rPr>
              <w:t>F-FLT PET</w:t>
            </w:r>
            <w:r w:rsidRPr="005D3EAD">
              <w:rPr>
                <w:rFonts w:ascii="Times New Roman" w:eastAsia="微軟正黑體" w:hAnsi="Times New Roman" w:cs="Times New Roman"/>
                <w:color w:val="000000" w:themeColor="text1"/>
                <w:sz w:val="20"/>
                <w:szCs w:val="20"/>
                <w:lang w:val="it-IT"/>
              </w:rPr>
              <w:t xml:space="preserve"> vs</w:t>
            </w:r>
            <w:r w:rsidRPr="005D3EAD">
              <w:rPr>
                <w:rFonts w:ascii="Times New Roman" w:eastAsia="微軟正黑體" w:hAnsi="Times New Roman" w:cs="Times New Roman" w:hint="eastAsia"/>
                <w:color w:val="000000" w:themeColor="text1"/>
                <w:sz w:val="20"/>
                <w:szCs w:val="20"/>
                <w:lang w:val="it-IT"/>
              </w:rPr>
              <w:t>.</w:t>
            </w:r>
            <w:r w:rsidRPr="005D3EAD">
              <w:rPr>
                <w:rFonts w:ascii="Times New Roman" w:eastAsia="微軟正黑體" w:hAnsi="Times New Roman" w:cs="Times New Roman"/>
                <w:color w:val="000000" w:themeColor="text1"/>
                <w:sz w:val="20"/>
                <w:szCs w:val="20"/>
                <w:vertAlign w:val="superscript"/>
              </w:rPr>
              <w:t xml:space="preserve"> 68</w:t>
            </w:r>
            <w:r w:rsidRPr="005D3EAD">
              <w:rPr>
                <w:rFonts w:ascii="Times New Roman" w:eastAsia="微軟正黑體" w:hAnsi="Times New Roman" w:cs="Times New Roman"/>
                <w:color w:val="000000" w:themeColor="text1"/>
                <w:sz w:val="20"/>
                <w:szCs w:val="20"/>
              </w:rPr>
              <w:t>Ga-DOTATOC PET/CT</w:t>
            </w:r>
          </w:p>
        </w:tc>
        <w:tc>
          <w:tcPr>
            <w:tcW w:w="975" w:type="dxa"/>
            <w:noWrap/>
            <w:vAlign w:val="center"/>
          </w:tcPr>
          <w:p w14:paraId="1157F64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768EE55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0.02 </w:t>
            </w:r>
          </w:p>
        </w:tc>
        <w:tc>
          <w:tcPr>
            <w:tcW w:w="1385" w:type="dxa"/>
            <w:noWrap/>
            <w:vAlign w:val="center"/>
          </w:tcPr>
          <w:p w14:paraId="6301309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3FB2FA8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0.02 </w:t>
            </w:r>
          </w:p>
        </w:tc>
        <w:tc>
          <w:tcPr>
            <w:tcW w:w="1263" w:type="dxa"/>
            <w:gridSpan w:val="2"/>
            <w:noWrap/>
            <w:vAlign w:val="center"/>
          </w:tcPr>
          <w:p w14:paraId="50422B24"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57DE7F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A3880B7"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04AEB6BD"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14823D85" w14:textId="77777777">
        <w:trPr>
          <w:gridAfter w:val="1"/>
          <w:wAfter w:w="17" w:type="dxa"/>
          <w:trHeight w:val="350"/>
        </w:trPr>
        <w:tc>
          <w:tcPr>
            <w:tcW w:w="4453" w:type="dxa"/>
            <w:noWrap/>
            <w:vAlign w:val="center"/>
          </w:tcPr>
          <w:p w14:paraId="0370C401" w14:textId="77777777" w:rsidR="009B5CF3" w:rsidRPr="005D3EAD" w:rsidRDefault="00000000">
            <w:pPr>
              <w:widowControl/>
              <w:jc w:val="center"/>
              <w:rPr>
                <w:rFonts w:ascii="新細明體" w:eastAsia="新細明體" w:hAnsi="新細明體" w:cs="新細明體"/>
                <w:color w:val="000000" w:themeColor="text1"/>
                <w:kern w:val="0"/>
                <w:sz w:val="20"/>
                <w:szCs w:val="20"/>
                <w:lang w:val="fr-FR"/>
              </w:rPr>
            </w:pPr>
            <w:r w:rsidRPr="005D3EAD">
              <w:rPr>
                <w:rFonts w:ascii="Times New Roman" w:eastAsia="微軟正黑體" w:hAnsi="Times New Roman" w:cs="Times New Roman"/>
                <w:color w:val="000000" w:themeColor="text1"/>
                <w:sz w:val="20"/>
                <w:szCs w:val="20"/>
                <w:vertAlign w:val="superscript"/>
                <w:lang w:val="fr-FR"/>
              </w:rPr>
              <w:t>18</w:t>
            </w:r>
            <w:r w:rsidRPr="005D3EAD">
              <w:rPr>
                <w:rFonts w:ascii="Times New Roman" w:eastAsia="微軟正黑體" w:hAnsi="Times New Roman" w:cs="Times New Roman"/>
                <w:color w:val="000000" w:themeColor="text1"/>
                <w:sz w:val="20"/>
                <w:szCs w:val="20"/>
                <w:lang w:val="fr-FR"/>
              </w:rPr>
              <w:t>F-FLT PET vs</w:t>
            </w:r>
            <w:r w:rsidRPr="005D3EAD">
              <w:rPr>
                <w:rFonts w:ascii="Times New Roman" w:eastAsia="微軟正黑體" w:hAnsi="Times New Roman" w:cs="Times New Roman" w:hint="eastAsia"/>
                <w:color w:val="000000" w:themeColor="text1"/>
                <w:sz w:val="20"/>
                <w:szCs w:val="20"/>
                <w:lang w:val="fr-FR"/>
              </w:rPr>
              <w:t>.</w:t>
            </w:r>
            <w:r w:rsidRPr="005D3EAD">
              <w:rPr>
                <w:rFonts w:ascii="Times New Roman" w:eastAsia="微軟正黑體" w:hAnsi="Times New Roman" w:cs="Times New Roman"/>
                <w:color w:val="000000" w:themeColor="text1"/>
                <w:sz w:val="20"/>
                <w:szCs w:val="20"/>
                <w:vertAlign w:val="superscript"/>
                <w:lang w:val="fr-FR"/>
              </w:rPr>
              <w:t xml:space="preserve"> 99m</w:t>
            </w:r>
            <w:r w:rsidRPr="005D3EAD">
              <w:rPr>
                <w:rFonts w:ascii="Times New Roman" w:eastAsia="微軟正黑體" w:hAnsi="Times New Roman" w:cs="Times New Roman"/>
                <w:color w:val="000000" w:themeColor="text1"/>
                <w:sz w:val="20"/>
                <w:szCs w:val="20"/>
                <w:lang w:val="fr-FR"/>
              </w:rPr>
              <w:t>TC MIBI</w:t>
            </w:r>
          </w:p>
        </w:tc>
        <w:tc>
          <w:tcPr>
            <w:tcW w:w="975" w:type="dxa"/>
            <w:noWrap/>
            <w:vAlign w:val="center"/>
          </w:tcPr>
          <w:p w14:paraId="181C010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056038E5"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0.49 </w:t>
            </w:r>
          </w:p>
        </w:tc>
        <w:tc>
          <w:tcPr>
            <w:tcW w:w="1385" w:type="dxa"/>
            <w:noWrap/>
            <w:vAlign w:val="center"/>
          </w:tcPr>
          <w:p w14:paraId="57736A6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01C4E62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0.49 </w:t>
            </w:r>
          </w:p>
        </w:tc>
        <w:tc>
          <w:tcPr>
            <w:tcW w:w="1263" w:type="dxa"/>
            <w:gridSpan w:val="2"/>
            <w:noWrap/>
            <w:vAlign w:val="center"/>
          </w:tcPr>
          <w:p w14:paraId="79BD4020"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6C51F80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1FA5CED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36FC9F9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358A7741" w14:textId="77777777">
        <w:trPr>
          <w:gridAfter w:val="1"/>
          <w:wAfter w:w="17" w:type="dxa"/>
          <w:trHeight w:val="350"/>
        </w:trPr>
        <w:tc>
          <w:tcPr>
            <w:tcW w:w="4453" w:type="dxa"/>
            <w:noWrap/>
            <w:vAlign w:val="center"/>
          </w:tcPr>
          <w:p w14:paraId="637EC180"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68</w:t>
            </w:r>
            <w:r w:rsidRPr="005D3EAD">
              <w:rPr>
                <w:rFonts w:ascii="Times New Roman" w:eastAsia="微軟正黑體" w:hAnsi="Times New Roman" w:cs="Times New Roman"/>
                <w:color w:val="000000" w:themeColor="text1"/>
                <w:sz w:val="20"/>
                <w:szCs w:val="20"/>
              </w:rPr>
              <w:t>Ga-DOTANOC PET/CT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68</w:t>
            </w:r>
            <w:r w:rsidRPr="005D3EAD">
              <w:rPr>
                <w:rFonts w:ascii="Times New Roman" w:eastAsia="微軟正黑體" w:hAnsi="Times New Roman" w:cs="Times New Roman"/>
                <w:color w:val="000000" w:themeColor="text1"/>
                <w:sz w:val="20"/>
                <w:szCs w:val="20"/>
              </w:rPr>
              <w:t>Ga-DOTATOC PET/CT</w:t>
            </w:r>
          </w:p>
        </w:tc>
        <w:tc>
          <w:tcPr>
            <w:tcW w:w="975" w:type="dxa"/>
            <w:noWrap/>
            <w:vAlign w:val="center"/>
          </w:tcPr>
          <w:p w14:paraId="10D22F75"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6A735AD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0.12 </w:t>
            </w:r>
          </w:p>
        </w:tc>
        <w:tc>
          <w:tcPr>
            <w:tcW w:w="1385" w:type="dxa"/>
            <w:noWrap/>
            <w:vAlign w:val="center"/>
          </w:tcPr>
          <w:p w14:paraId="666FF06C"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6F6739A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0.12 </w:t>
            </w:r>
          </w:p>
        </w:tc>
        <w:tc>
          <w:tcPr>
            <w:tcW w:w="1263" w:type="dxa"/>
            <w:gridSpan w:val="2"/>
            <w:noWrap/>
            <w:vAlign w:val="center"/>
          </w:tcPr>
          <w:p w14:paraId="661C5E8A"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6963B31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30D9725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21041AF2"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1E866365" w14:textId="77777777">
        <w:trPr>
          <w:gridAfter w:val="1"/>
          <w:wAfter w:w="17" w:type="dxa"/>
          <w:trHeight w:val="350"/>
        </w:trPr>
        <w:tc>
          <w:tcPr>
            <w:tcW w:w="4453" w:type="dxa"/>
            <w:noWrap/>
            <w:vAlign w:val="center"/>
          </w:tcPr>
          <w:p w14:paraId="1C0DBB14"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68</w:t>
            </w:r>
            <w:r w:rsidRPr="005D3EAD">
              <w:rPr>
                <w:rFonts w:ascii="Times New Roman" w:eastAsia="微軟正黑體" w:hAnsi="Times New Roman" w:cs="Times New Roman"/>
                <w:color w:val="000000" w:themeColor="text1"/>
                <w:sz w:val="20"/>
                <w:szCs w:val="20"/>
              </w:rPr>
              <w:t>Ga-DOTANOC PET/CT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99m</w:t>
            </w:r>
            <w:r w:rsidRPr="005D3EAD">
              <w:rPr>
                <w:rFonts w:ascii="Times New Roman" w:eastAsia="微軟正黑體" w:hAnsi="Times New Roman" w:cs="Times New Roman"/>
                <w:color w:val="000000" w:themeColor="text1"/>
                <w:sz w:val="20"/>
                <w:szCs w:val="20"/>
              </w:rPr>
              <w:t>TC MIBI</w:t>
            </w:r>
          </w:p>
        </w:tc>
        <w:tc>
          <w:tcPr>
            <w:tcW w:w="975" w:type="dxa"/>
            <w:noWrap/>
            <w:vAlign w:val="center"/>
          </w:tcPr>
          <w:p w14:paraId="55CEA629"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noWrap/>
            <w:vAlign w:val="center"/>
          </w:tcPr>
          <w:p w14:paraId="73C96010"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0.59 </w:t>
            </w:r>
          </w:p>
        </w:tc>
        <w:tc>
          <w:tcPr>
            <w:tcW w:w="1385" w:type="dxa"/>
            <w:noWrap/>
            <w:vAlign w:val="center"/>
          </w:tcPr>
          <w:p w14:paraId="0F77389B"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noWrap/>
            <w:vAlign w:val="center"/>
          </w:tcPr>
          <w:p w14:paraId="6BC35046"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0.59 </w:t>
            </w:r>
          </w:p>
        </w:tc>
        <w:tc>
          <w:tcPr>
            <w:tcW w:w="1263" w:type="dxa"/>
            <w:gridSpan w:val="2"/>
            <w:noWrap/>
            <w:vAlign w:val="center"/>
          </w:tcPr>
          <w:p w14:paraId="3EEB6F9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6924A58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noWrap/>
            <w:vAlign w:val="center"/>
          </w:tcPr>
          <w:p w14:paraId="3DEF3CA8"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noWrap/>
            <w:vAlign w:val="center"/>
          </w:tcPr>
          <w:p w14:paraId="1DF6C23D"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r w:rsidR="009B5CF3" w:rsidRPr="005D3EAD" w14:paraId="2989E626" w14:textId="77777777">
        <w:trPr>
          <w:gridAfter w:val="1"/>
          <w:wAfter w:w="17" w:type="dxa"/>
          <w:trHeight w:val="360"/>
        </w:trPr>
        <w:tc>
          <w:tcPr>
            <w:tcW w:w="4453" w:type="dxa"/>
            <w:tcBorders>
              <w:bottom w:val="single" w:sz="4" w:space="0" w:color="auto"/>
            </w:tcBorders>
            <w:noWrap/>
            <w:vAlign w:val="center"/>
          </w:tcPr>
          <w:p w14:paraId="249FED3D" w14:textId="77777777" w:rsidR="009B5CF3" w:rsidRPr="005D3EAD" w:rsidRDefault="00000000">
            <w:pPr>
              <w:widowControl/>
              <w:jc w:val="center"/>
              <w:rPr>
                <w:rFonts w:ascii="新細明體" w:eastAsia="新細明體" w:hAnsi="新細明體" w:cs="新細明體"/>
                <w:color w:val="000000" w:themeColor="text1"/>
                <w:kern w:val="0"/>
                <w:sz w:val="20"/>
                <w:szCs w:val="20"/>
              </w:rPr>
            </w:pPr>
            <w:r w:rsidRPr="005D3EAD">
              <w:rPr>
                <w:rFonts w:ascii="Times New Roman" w:eastAsia="微軟正黑體" w:hAnsi="Times New Roman" w:cs="Times New Roman"/>
                <w:color w:val="000000" w:themeColor="text1"/>
                <w:sz w:val="20"/>
                <w:szCs w:val="20"/>
                <w:vertAlign w:val="superscript"/>
              </w:rPr>
              <w:t>68</w:t>
            </w:r>
            <w:r w:rsidRPr="005D3EAD">
              <w:rPr>
                <w:rFonts w:ascii="Times New Roman" w:eastAsia="微軟正黑體" w:hAnsi="Times New Roman" w:cs="Times New Roman"/>
                <w:color w:val="000000" w:themeColor="text1"/>
                <w:sz w:val="20"/>
                <w:szCs w:val="20"/>
              </w:rPr>
              <w:t>Ga-DOTATOC PET/CT vs</w:t>
            </w:r>
            <w:r w:rsidRPr="005D3EAD">
              <w:rPr>
                <w:rFonts w:ascii="Times New Roman" w:eastAsia="微軟正黑體" w:hAnsi="Times New Roman" w:cs="Times New Roman" w:hint="eastAsia"/>
                <w:color w:val="000000" w:themeColor="text1"/>
                <w:sz w:val="20"/>
                <w:szCs w:val="20"/>
              </w:rPr>
              <w:t>.</w:t>
            </w:r>
            <w:r w:rsidRPr="005D3EAD">
              <w:rPr>
                <w:rFonts w:ascii="Times New Roman" w:eastAsia="微軟正黑體" w:hAnsi="Times New Roman" w:cs="Times New Roman"/>
                <w:color w:val="000000" w:themeColor="text1"/>
                <w:sz w:val="20"/>
                <w:szCs w:val="20"/>
                <w:vertAlign w:val="superscript"/>
              </w:rPr>
              <w:t xml:space="preserve"> 99m</w:t>
            </w:r>
            <w:r w:rsidRPr="005D3EAD">
              <w:rPr>
                <w:rFonts w:ascii="Times New Roman" w:eastAsia="微軟正黑體" w:hAnsi="Times New Roman" w:cs="Times New Roman"/>
                <w:color w:val="000000" w:themeColor="text1"/>
                <w:sz w:val="20"/>
                <w:szCs w:val="20"/>
              </w:rPr>
              <w:t>TC MIBI</w:t>
            </w:r>
          </w:p>
        </w:tc>
        <w:tc>
          <w:tcPr>
            <w:tcW w:w="975" w:type="dxa"/>
            <w:tcBorders>
              <w:bottom w:val="single" w:sz="4" w:space="0" w:color="auto"/>
            </w:tcBorders>
            <w:noWrap/>
            <w:vAlign w:val="center"/>
          </w:tcPr>
          <w:p w14:paraId="265D04F1"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0</w:t>
            </w:r>
          </w:p>
        </w:tc>
        <w:tc>
          <w:tcPr>
            <w:tcW w:w="1386" w:type="dxa"/>
            <w:tcBorders>
              <w:bottom w:val="single" w:sz="4" w:space="0" w:color="auto"/>
            </w:tcBorders>
            <w:noWrap/>
            <w:vAlign w:val="center"/>
          </w:tcPr>
          <w:p w14:paraId="59936BD7"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0.47 </w:t>
            </w:r>
          </w:p>
        </w:tc>
        <w:tc>
          <w:tcPr>
            <w:tcW w:w="1385" w:type="dxa"/>
            <w:tcBorders>
              <w:bottom w:val="single" w:sz="4" w:space="0" w:color="auto"/>
            </w:tcBorders>
            <w:noWrap/>
            <w:vAlign w:val="center"/>
          </w:tcPr>
          <w:p w14:paraId="079CEC3A"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33" w:type="dxa"/>
            <w:tcBorders>
              <w:bottom w:val="single" w:sz="4" w:space="0" w:color="auto"/>
            </w:tcBorders>
            <w:noWrap/>
            <w:vAlign w:val="center"/>
          </w:tcPr>
          <w:p w14:paraId="2A1F2DBC" w14:textId="77777777" w:rsidR="009B5CF3" w:rsidRPr="005D3EAD" w:rsidRDefault="00000000">
            <w:pPr>
              <w:widowControl/>
              <w:jc w:val="center"/>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hint="eastAsia"/>
                <w:color w:val="000000" w:themeColor="text1"/>
                <w:kern w:val="0"/>
                <w:sz w:val="20"/>
                <w:szCs w:val="20"/>
              </w:rPr>
              <w:t xml:space="preserve">0.47 </w:t>
            </w:r>
          </w:p>
        </w:tc>
        <w:tc>
          <w:tcPr>
            <w:tcW w:w="1263" w:type="dxa"/>
            <w:gridSpan w:val="2"/>
            <w:tcBorders>
              <w:bottom w:val="single" w:sz="4" w:space="0" w:color="auto"/>
            </w:tcBorders>
            <w:noWrap/>
            <w:vAlign w:val="center"/>
          </w:tcPr>
          <w:p w14:paraId="092A55C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tcBorders>
              <w:bottom w:val="single" w:sz="4" w:space="0" w:color="auto"/>
            </w:tcBorders>
            <w:noWrap/>
            <w:vAlign w:val="center"/>
          </w:tcPr>
          <w:p w14:paraId="3829438E"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526" w:type="dxa"/>
            <w:tcBorders>
              <w:bottom w:val="single" w:sz="4" w:space="0" w:color="auto"/>
            </w:tcBorders>
            <w:noWrap/>
            <w:vAlign w:val="center"/>
          </w:tcPr>
          <w:p w14:paraId="22116206"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c>
          <w:tcPr>
            <w:tcW w:w="1256" w:type="dxa"/>
            <w:gridSpan w:val="2"/>
            <w:tcBorders>
              <w:bottom w:val="single" w:sz="4" w:space="0" w:color="auto"/>
            </w:tcBorders>
            <w:noWrap/>
            <w:vAlign w:val="center"/>
          </w:tcPr>
          <w:p w14:paraId="0FEA45F1" w14:textId="77777777" w:rsidR="009B5CF3" w:rsidRPr="005D3EAD" w:rsidRDefault="00000000">
            <w:pPr>
              <w:widowControl/>
              <w:jc w:val="right"/>
              <w:rPr>
                <w:rFonts w:ascii="Times New Roman" w:eastAsia="新細明體" w:hAnsi="Times New Roman" w:cs="Times New Roman"/>
                <w:color w:val="000000" w:themeColor="text1"/>
                <w:kern w:val="0"/>
                <w:sz w:val="20"/>
                <w:szCs w:val="20"/>
              </w:rPr>
            </w:pPr>
            <w:r w:rsidRPr="005D3EAD">
              <w:rPr>
                <w:rFonts w:ascii="Times New Roman" w:eastAsia="新細明體" w:hAnsi="Times New Roman" w:cs="Times New Roman"/>
                <w:color w:val="000000" w:themeColor="text1"/>
                <w:kern w:val="0"/>
                <w:sz w:val="20"/>
                <w:szCs w:val="20"/>
              </w:rPr>
              <w:t>-</w:t>
            </w:r>
          </w:p>
        </w:tc>
      </w:tr>
    </w:tbl>
    <w:p w14:paraId="2A4F111B" w14:textId="77777777" w:rsidR="009B5CF3" w:rsidRPr="005D3EAD" w:rsidRDefault="009B5CF3">
      <w:pPr>
        <w:widowControl/>
        <w:rPr>
          <w:rFonts w:ascii="Times New Roman" w:eastAsia="微軟正黑體" w:hAnsi="Times New Roman" w:cs="Times New Roman"/>
          <w:color w:val="000000" w:themeColor="text1"/>
          <w:szCs w:val="24"/>
        </w:rPr>
      </w:pPr>
    </w:p>
    <w:p w14:paraId="364FEF5B" w14:textId="77777777" w:rsidR="009B5CF3" w:rsidRPr="005D3EAD" w:rsidRDefault="00000000">
      <w:pPr>
        <w:widowControl/>
        <w:snapToGrid w:val="0"/>
        <w:spacing w:beforeLines="20" w:before="72" w:afterLines="20" w:after="72"/>
        <w:rPr>
          <w:rFonts w:ascii="Times New Roman" w:eastAsia="微軟正黑體" w:hAnsi="Times New Roman" w:cs="Times New Roman"/>
          <w:color w:val="000000" w:themeColor="text1"/>
          <w:szCs w:val="24"/>
        </w:rPr>
      </w:pPr>
      <w:r w:rsidRPr="005D3EAD">
        <w:rPr>
          <w:rFonts w:ascii="Times New Roman" w:eastAsia="微軟正黑體" w:hAnsi="Times New Roman" w:cs="Times New Roman"/>
          <w:color w:val="000000" w:themeColor="text1"/>
          <w:szCs w:val="24"/>
        </w:rPr>
        <w:t>Abbreviations: NMA, network meta-analysis; CI, confidence interval.</w:t>
      </w:r>
    </w:p>
    <w:p w14:paraId="339E58E4" w14:textId="77777777" w:rsidR="009B5CF3" w:rsidRPr="005D3EAD" w:rsidRDefault="009B5CF3">
      <w:pPr>
        <w:widowControl/>
        <w:rPr>
          <w:rFonts w:ascii="Times New Roman" w:eastAsia="微軟正黑體" w:hAnsi="Times New Roman" w:cs="Times New Roman"/>
          <w:color w:val="000000" w:themeColor="text1"/>
          <w:szCs w:val="24"/>
        </w:rPr>
      </w:pPr>
    </w:p>
    <w:p w14:paraId="5CC4ECB5" w14:textId="77777777" w:rsidR="009B5CF3" w:rsidRPr="005D3EAD" w:rsidRDefault="00000000">
      <w:pPr>
        <w:spacing w:line="480" w:lineRule="auto"/>
        <w:rPr>
          <w:rFonts w:ascii="Times New Roman" w:eastAsia="新細明體" w:hAnsi="Times New Roman" w:cs="Times New Roman"/>
          <w:b/>
          <w:bCs/>
          <w:color w:val="000000" w:themeColor="text1"/>
        </w:rPr>
      </w:pPr>
      <w:r w:rsidRPr="005D3EAD">
        <w:rPr>
          <w:rFonts w:ascii="Times New Roman" w:eastAsia="微軟正黑體" w:hAnsi="Times New Roman" w:cs="Times New Roman"/>
          <w:color w:val="000000" w:themeColor="text1"/>
          <w:szCs w:val="24"/>
        </w:rPr>
        <w:br w:type="page"/>
      </w:r>
    </w:p>
    <w:p w14:paraId="09B9B958" w14:textId="77777777" w:rsidR="009B5CF3" w:rsidRPr="005D3EAD" w:rsidRDefault="00000000">
      <w:pPr>
        <w:widowControl/>
        <w:rPr>
          <w:rFonts w:ascii="Times New Roman" w:eastAsia="微軟正黑體" w:hAnsi="Times New Roman" w:cs="Times New Roman"/>
          <w:color w:val="000000" w:themeColor="text1"/>
          <w:szCs w:val="24"/>
        </w:rPr>
      </w:pPr>
      <w:r w:rsidRPr="005D3EAD">
        <w:rPr>
          <w:rFonts w:ascii="Times New Roman" w:eastAsia="微軟正黑體" w:hAnsi="Times New Roman" w:cs="Times New Roman" w:hint="eastAsia"/>
          <w:color w:val="000000" w:themeColor="text1"/>
          <w:szCs w:val="24"/>
        </w:rPr>
        <w:lastRenderedPageBreak/>
        <w:t>A</w:t>
      </w:r>
    </w:p>
    <w:p w14:paraId="3508136D"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2C8BB8A2" wp14:editId="0736F77F">
            <wp:extent cx="4719955" cy="2316480"/>
            <wp:effectExtent l="0" t="0" r="4445" b="762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pic:cNvPicPr>
                  </pic:nvPicPr>
                  <pic:blipFill>
                    <a:blip r:embed="rId7"/>
                    <a:stretch>
                      <a:fillRect/>
                    </a:stretch>
                  </pic:blipFill>
                  <pic:spPr>
                    <a:xfrm>
                      <a:off x="0" y="0"/>
                      <a:ext cx="4726583" cy="2319474"/>
                    </a:xfrm>
                    <a:prstGeom prst="rect">
                      <a:avLst/>
                    </a:prstGeom>
                  </pic:spPr>
                </pic:pic>
              </a:graphicData>
            </a:graphic>
          </wp:inline>
        </w:drawing>
      </w:r>
    </w:p>
    <w:p w14:paraId="11DE07C1" w14:textId="77777777" w:rsidR="009B5CF3" w:rsidRPr="005D3EAD" w:rsidRDefault="00000000">
      <w:pPr>
        <w:snapToGrid w:val="0"/>
        <w:rPr>
          <w:rFonts w:ascii="Times New Roman" w:hAnsi="Times New Roman" w:cs="Times New Roman"/>
          <w:b/>
          <w:bCs/>
          <w:color w:val="000000" w:themeColor="text1"/>
        </w:rPr>
      </w:pPr>
      <w:r w:rsidRPr="005D3EAD">
        <w:rPr>
          <w:rFonts w:ascii="Times New Roman" w:hAnsi="Times New Roman" w:cs="Times New Roman"/>
          <w:b/>
          <w:bCs/>
          <w:color w:val="000000" w:themeColor="text1"/>
        </w:rPr>
        <w:t>B</w:t>
      </w:r>
    </w:p>
    <w:p w14:paraId="0DDC31B6"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62C1720A" wp14:editId="3240DE99">
            <wp:extent cx="4716780" cy="2316480"/>
            <wp:effectExtent l="0" t="0" r="7620" b="76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a:picLocks noChangeAspect="1"/>
                    </pic:cNvPicPr>
                  </pic:nvPicPr>
                  <pic:blipFill>
                    <a:blip r:embed="rId8"/>
                    <a:stretch>
                      <a:fillRect/>
                    </a:stretch>
                  </pic:blipFill>
                  <pic:spPr>
                    <a:xfrm>
                      <a:off x="0" y="0"/>
                      <a:ext cx="4718367" cy="2317715"/>
                    </a:xfrm>
                    <a:prstGeom prst="rect">
                      <a:avLst/>
                    </a:prstGeom>
                  </pic:spPr>
                </pic:pic>
              </a:graphicData>
            </a:graphic>
          </wp:inline>
        </w:drawing>
      </w:r>
    </w:p>
    <w:p w14:paraId="536BC83E" w14:textId="77777777" w:rsidR="009B5CF3" w:rsidRPr="005D3EAD" w:rsidRDefault="009B5CF3">
      <w:pPr>
        <w:snapToGrid w:val="0"/>
        <w:rPr>
          <w:rFonts w:ascii="Times New Roman" w:hAnsi="Times New Roman" w:cs="Times New Roman"/>
          <w:b/>
          <w:bCs/>
          <w:color w:val="000000" w:themeColor="text1"/>
        </w:rPr>
      </w:pPr>
    </w:p>
    <w:p w14:paraId="68EDC40B" w14:textId="77777777" w:rsidR="009B5CF3" w:rsidRPr="005D3EAD" w:rsidRDefault="00000000">
      <w:pPr>
        <w:snapToGrid w:val="0"/>
        <w:rPr>
          <w:rFonts w:ascii="Times New Roman" w:hAnsi="Times New Roman" w:cs="Times New Roman"/>
          <w:b/>
          <w:bCs/>
          <w:color w:val="000000" w:themeColor="text1"/>
        </w:rPr>
      </w:pPr>
      <w:r w:rsidRPr="005D3EAD">
        <w:rPr>
          <w:rFonts w:ascii="Times New Roman" w:hAnsi="Times New Roman" w:cs="Times New Roman"/>
          <w:b/>
          <w:bCs/>
          <w:color w:val="000000" w:themeColor="text1"/>
        </w:rPr>
        <w:lastRenderedPageBreak/>
        <w:t>C</w:t>
      </w:r>
    </w:p>
    <w:p w14:paraId="0486CBD1"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7DA85BCF" wp14:editId="3ED7184C">
            <wp:extent cx="4709160" cy="248031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a:picLocks noChangeAspect="1"/>
                    </pic:cNvPicPr>
                  </pic:nvPicPr>
                  <pic:blipFill>
                    <a:blip r:embed="rId9"/>
                    <a:stretch>
                      <a:fillRect/>
                    </a:stretch>
                  </pic:blipFill>
                  <pic:spPr>
                    <a:xfrm>
                      <a:off x="0" y="0"/>
                      <a:ext cx="4705989" cy="2478775"/>
                    </a:xfrm>
                    <a:prstGeom prst="rect">
                      <a:avLst/>
                    </a:prstGeom>
                  </pic:spPr>
                </pic:pic>
              </a:graphicData>
            </a:graphic>
          </wp:inline>
        </w:drawing>
      </w:r>
    </w:p>
    <w:p w14:paraId="4245C108" w14:textId="77777777" w:rsidR="009B5CF3" w:rsidRPr="005D3EAD" w:rsidRDefault="00000000">
      <w:pPr>
        <w:snapToGrid w:val="0"/>
        <w:rPr>
          <w:rFonts w:ascii="Times New Roman" w:hAnsi="Times New Roman" w:cs="Times New Roman"/>
          <w:b/>
          <w:bCs/>
          <w:color w:val="000000" w:themeColor="text1"/>
        </w:rPr>
      </w:pPr>
      <w:r w:rsidRPr="005D3EAD">
        <w:rPr>
          <w:rFonts w:ascii="Times New Roman" w:hAnsi="Times New Roman" w:cs="Times New Roman" w:hint="eastAsia"/>
          <w:b/>
          <w:bCs/>
          <w:color w:val="000000" w:themeColor="text1"/>
        </w:rPr>
        <w:t>D</w:t>
      </w:r>
    </w:p>
    <w:p w14:paraId="090B1AEA"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5CCBFE70" wp14:editId="18ECFEEF">
            <wp:extent cx="4712335" cy="2529840"/>
            <wp:effectExtent l="0" t="0" r="0" b="381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a:picLocks noChangeAspect="1"/>
                    </pic:cNvPicPr>
                  </pic:nvPicPr>
                  <pic:blipFill>
                    <a:blip r:embed="rId10"/>
                    <a:stretch>
                      <a:fillRect/>
                    </a:stretch>
                  </pic:blipFill>
                  <pic:spPr>
                    <a:xfrm>
                      <a:off x="0" y="0"/>
                      <a:ext cx="4715552" cy="2531502"/>
                    </a:xfrm>
                    <a:prstGeom prst="rect">
                      <a:avLst/>
                    </a:prstGeom>
                  </pic:spPr>
                </pic:pic>
              </a:graphicData>
            </a:graphic>
          </wp:inline>
        </w:drawing>
      </w:r>
    </w:p>
    <w:p w14:paraId="0A142FAB" w14:textId="77777777" w:rsidR="009B5CF3" w:rsidRPr="005D3EAD" w:rsidRDefault="009B5CF3">
      <w:pPr>
        <w:widowControl/>
        <w:rPr>
          <w:rFonts w:ascii="Times New Roman" w:eastAsia="微軟正黑體" w:hAnsi="Times New Roman" w:cs="Times New Roman"/>
          <w:color w:val="000000" w:themeColor="text1"/>
          <w:szCs w:val="24"/>
        </w:rPr>
      </w:pPr>
    </w:p>
    <w:p w14:paraId="4375707D" w14:textId="77777777" w:rsidR="009B5CF3" w:rsidRPr="005D3EAD" w:rsidRDefault="00000000">
      <w:pPr>
        <w:snapToGrid w:val="0"/>
        <w:rPr>
          <w:rFonts w:ascii="Times New Roman" w:hAnsi="Times New Roman" w:cs="Times New Roman"/>
          <w:b/>
          <w:bCs/>
          <w:color w:val="000000" w:themeColor="text1"/>
        </w:rPr>
      </w:pPr>
      <w:r w:rsidRPr="005D3EAD">
        <w:rPr>
          <w:rFonts w:ascii="Times New Roman" w:hAnsi="Times New Roman" w:cs="Times New Roman"/>
          <w:b/>
          <w:bCs/>
          <w:color w:val="000000" w:themeColor="text1"/>
        </w:rPr>
        <w:t>E</w:t>
      </w:r>
    </w:p>
    <w:p w14:paraId="0B693C30"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56FCCE0C" wp14:editId="3B79772E">
            <wp:extent cx="4747260" cy="2497455"/>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a:picLocks noChangeAspect="1"/>
                    </pic:cNvPicPr>
                  </pic:nvPicPr>
                  <pic:blipFill>
                    <a:blip r:embed="rId11"/>
                    <a:stretch>
                      <a:fillRect/>
                    </a:stretch>
                  </pic:blipFill>
                  <pic:spPr>
                    <a:xfrm>
                      <a:off x="0" y="0"/>
                      <a:ext cx="4749767" cy="2498975"/>
                    </a:xfrm>
                    <a:prstGeom prst="rect">
                      <a:avLst/>
                    </a:prstGeom>
                  </pic:spPr>
                </pic:pic>
              </a:graphicData>
            </a:graphic>
          </wp:inline>
        </w:drawing>
      </w:r>
    </w:p>
    <w:p w14:paraId="5F36A992" w14:textId="77777777" w:rsidR="009B5CF3" w:rsidRPr="005D3EAD" w:rsidRDefault="00000000">
      <w:pPr>
        <w:widowControl/>
        <w:rPr>
          <w:rFonts w:ascii="Times New Roman" w:eastAsia="微軟正黑體" w:hAnsi="Times New Roman" w:cs="Times New Roman"/>
          <w:color w:val="000000" w:themeColor="text1"/>
          <w:szCs w:val="24"/>
        </w:rPr>
      </w:pPr>
      <w:r w:rsidRPr="005D3EAD">
        <w:rPr>
          <w:rFonts w:ascii="Times New Roman" w:eastAsia="微軟正黑體" w:hAnsi="Times New Roman" w:cs="Times New Roman" w:hint="eastAsia"/>
          <w:color w:val="000000" w:themeColor="text1"/>
          <w:szCs w:val="24"/>
        </w:rPr>
        <w:t>F</w:t>
      </w:r>
    </w:p>
    <w:p w14:paraId="4F141F5A"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3DDDEADD" wp14:editId="0588013F">
            <wp:extent cx="4747260" cy="2148840"/>
            <wp:effectExtent l="0" t="0" r="0" b="381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a:picLocks noChangeAspect="1"/>
                    </pic:cNvPicPr>
                  </pic:nvPicPr>
                  <pic:blipFill>
                    <a:blip r:embed="rId12"/>
                    <a:stretch>
                      <a:fillRect/>
                    </a:stretch>
                  </pic:blipFill>
                  <pic:spPr>
                    <a:xfrm>
                      <a:off x="0" y="0"/>
                      <a:ext cx="4745553" cy="2148240"/>
                    </a:xfrm>
                    <a:prstGeom prst="rect">
                      <a:avLst/>
                    </a:prstGeom>
                  </pic:spPr>
                </pic:pic>
              </a:graphicData>
            </a:graphic>
          </wp:inline>
        </w:drawing>
      </w:r>
    </w:p>
    <w:p w14:paraId="5203AD51" w14:textId="77777777" w:rsidR="009B5CF3" w:rsidRPr="005D3EAD" w:rsidRDefault="00000000">
      <w:pPr>
        <w:widowControl/>
        <w:rPr>
          <w:rFonts w:ascii="Times New Roman" w:eastAsia="微軟正黑體" w:hAnsi="Times New Roman" w:cs="Times New Roman"/>
          <w:color w:val="000000" w:themeColor="text1"/>
          <w:szCs w:val="24"/>
        </w:rPr>
      </w:pPr>
      <w:r w:rsidRPr="005D3EAD">
        <w:rPr>
          <w:rFonts w:ascii="Times New Roman" w:eastAsia="微軟正黑體" w:hAnsi="Times New Roman" w:cs="Times New Roman" w:hint="eastAsia"/>
          <w:color w:val="000000" w:themeColor="text1"/>
          <w:szCs w:val="24"/>
        </w:rPr>
        <w:lastRenderedPageBreak/>
        <w:t>G</w:t>
      </w:r>
    </w:p>
    <w:p w14:paraId="721CCC4C"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4DA48303" wp14:editId="3B42DB9D">
            <wp:extent cx="4800600" cy="2357755"/>
            <wp:effectExtent l="0" t="0" r="0" b="444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a:picLocks noChangeAspect="1"/>
                    </pic:cNvPicPr>
                  </pic:nvPicPr>
                  <pic:blipFill>
                    <a:blip r:embed="rId13"/>
                    <a:stretch>
                      <a:fillRect/>
                    </a:stretch>
                  </pic:blipFill>
                  <pic:spPr>
                    <a:xfrm>
                      <a:off x="0" y="0"/>
                      <a:ext cx="4798863" cy="2357256"/>
                    </a:xfrm>
                    <a:prstGeom prst="rect">
                      <a:avLst/>
                    </a:prstGeom>
                  </pic:spPr>
                </pic:pic>
              </a:graphicData>
            </a:graphic>
          </wp:inline>
        </w:drawing>
      </w:r>
    </w:p>
    <w:p w14:paraId="55D67193" w14:textId="77777777" w:rsidR="009B5CF3" w:rsidRPr="005D3EAD" w:rsidRDefault="00000000">
      <w:pPr>
        <w:widowControl/>
        <w:rPr>
          <w:rFonts w:ascii="Times New Roman" w:eastAsia="微軟正黑體" w:hAnsi="Times New Roman" w:cs="Times New Roman"/>
          <w:color w:val="000000" w:themeColor="text1"/>
          <w:szCs w:val="24"/>
        </w:rPr>
      </w:pPr>
      <w:r w:rsidRPr="005D3EAD">
        <w:rPr>
          <w:rFonts w:ascii="Times New Roman" w:eastAsia="微軟正黑體" w:hAnsi="Times New Roman" w:cs="Times New Roman" w:hint="eastAsia"/>
          <w:color w:val="000000" w:themeColor="text1"/>
          <w:szCs w:val="24"/>
        </w:rPr>
        <w:t>H</w:t>
      </w:r>
    </w:p>
    <w:p w14:paraId="1ECFF8E2"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0EEFE17E" wp14:editId="23AA4EE1">
            <wp:extent cx="4800600" cy="2334895"/>
            <wp:effectExtent l="0" t="0" r="0" b="8255"/>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a:picLocks noChangeAspect="1"/>
                    </pic:cNvPicPr>
                  </pic:nvPicPr>
                  <pic:blipFill>
                    <a:blip r:embed="rId14"/>
                    <a:stretch>
                      <a:fillRect/>
                    </a:stretch>
                  </pic:blipFill>
                  <pic:spPr>
                    <a:xfrm>
                      <a:off x="0" y="0"/>
                      <a:ext cx="4800090" cy="2334742"/>
                    </a:xfrm>
                    <a:prstGeom prst="rect">
                      <a:avLst/>
                    </a:prstGeom>
                  </pic:spPr>
                </pic:pic>
              </a:graphicData>
            </a:graphic>
          </wp:inline>
        </w:drawing>
      </w:r>
    </w:p>
    <w:p w14:paraId="2B8BBFD5" w14:textId="77777777" w:rsidR="009B5CF3" w:rsidRPr="005D3EAD" w:rsidRDefault="00000000">
      <w:pPr>
        <w:widowControl/>
        <w:rPr>
          <w:rFonts w:ascii="Times New Roman" w:eastAsia="微軟正黑體" w:hAnsi="Times New Roman" w:cs="Times New Roman"/>
          <w:color w:val="000000" w:themeColor="text1"/>
          <w:szCs w:val="24"/>
        </w:rPr>
      </w:pPr>
      <w:r w:rsidRPr="005D3EAD">
        <w:rPr>
          <w:rFonts w:ascii="Times New Roman" w:eastAsia="微軟正黑體" w:hAnsi="Times New Roman" w:cs="Times New Roman" w:hint="eastAsia"/>
          <w:color w:val="000000" w:themeColor="text1"/>
          <w:szCs w:val="24"/>
        </w:rPr>
        <w:lastRenderedPageBreak/>
        <w:t>I</w:t>
      </w:r>
    </w:p>
    <w:p w14:paraId="2B4B1E07"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57A0D8BE" wp14:editId="50A7C40B">
            <wp:extent cx="4640580" cy="2436495"/>
            <wp:effectExtent l="0" t="0" r="7620" b="190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pic:cNvPicPr>
                      <a:picLocks noChangeAspect="1"/>
                    </pic:cNvPicPr>
                  </pic:nvPicPr>
                  <pic:blipFill>
                    <a:blip r:embed="rId15"/>
                    <a:stretch>
                      <a:fillRect/>
                    </a:stretch>
                  </pic:blipFill>
                  <pic:spPr>
                    <a:xfrm>
                      <a:off x="0" y="0"/>
                      <a:ext cx="4651034" cy="2442548"/>
                    </a:xfrm>
                    <a:prstGeom prst="rect">
                      <a:avLst/>
                    </a:prstGeom>
                  </pic:spPr>
                </pic:pic>
              </a:graphicData>
            </a:graphic>
          </wp:inline>
        </w:drawing>
      </w:r>
    </w:p>
    <w:p w14:paraId="7BCBCF9A" w14:textId="77777777" w:rsidR="009B5CF3" w:rsidRPr="005D3EAD" w:rsidRDefault="00000000">
      <w:pPr>
        <w:widowControl/>
        <w:rPr>
          <w:rFonts w:ascii="Times New Roman" w:eastAsia="微軟正黑體" w:hAnsi="Times New Roman" w:cs="Times New Roman"/>
          <w:color w:val="000000" w:themeColor="text1"/>
          <w:szCs w:val="24"/>
        </w:rPr>
      </w:pPr>
      <w:r w:rsidRPr="005D3EAD">
        <w:rPr>
          <w:rFonts w:ascii="Times New Roman" w:eastAsia="微軟正黑體" w:hAnsi="Times New Roman" w:cs="Times New Roman" w:hint="eastAsia"/>
          <w:color w:val="000000" w:themeColor="text1"/>
          <w:szCs w:val="24"/>
        </w:rPr>
        <w:t>J</w:t>
      </w:r>
    </w:p>
    <w:p w14:paraId="54E837B6" w14:textId="77777777" w:rsidR="009B5CF3" w:rsidRPr="005D3EAD" w:rsidRDefault="00000000">
      <w:pPr>
        <w:widowControl/>
        <w:rPr>
          <w:rFonts w:ascii="Times New Roman" w:eastAsia="微軟正黑體" w:hAnsi="Times New Roman" w:cs="Times New Roman"/>
          <w:color w:val="000000" w:themeColor="text1"/>
          <w:szCs w:val="24"/>
        </w:rPr>
      </w:pPr>
      <w:r w:rsidRPr="005D3EAD">
        <w:rPr>
          <w:noProof/>
          <w:color w:val="000000" w:themeColor="text1"/>
          <w:bdr w:val="single" w:sz="4" w:space="0" w:color="auto"/>
        </w:rPr>
        <w:drawing>
          <wp:inline distT="0" distB="0" distL="0" distR="0" wp14:anchorId="4F18BDBA" wp14:editId="03335959">
            <wp:extent cx="4640580" cy="2448560"/>
            <wp:effectExtent l="0" t="0" r="7620" b="889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pic:cNvPicPr>
                      <a:picLocks noChangeAspect="1"/>
                    </pic:cNvPicPr>
                  </pic:nvPicPr>
                  <pic:blipFill>
                    <a:blip r:embed="rId16"/>
                    <a:stretch>
                      <a:fillRect/>
                    </a:stretch>
                  </pic:blipFill>
                  <pic:spPr>
                    <a:xfrm>
                      <a:off x="0" y="0"/>
                      <a:ext cx="4643629" cy="2450401"/>
                    </a:xfrm>
                    <a:prstGeom prst="rect">
                      <a:avLst/>
                    </a:prstGeom>
                  </pic:spPr>
                </pic:pic>
              </a:graphicData>
            </a:graphic>
          </wp:inline>
        </w:drawing>
      </w:r>
    </w:p>
    <w:p w14:paraId="6BAE2931" w14:textId="0DD13B51" w:rsidR="009B5CF3" w:rsidRPr="005D3EAD" w:rsidRDefault="00000000">
      <w:pPr>
        <w:widowControl/>
        <w:spacing w:after="0" w:line="480" w:lineRule="auto"/>
        <w:rPr>
          <w:rFonts w:ascii="Times New Roman" w:eastAsia="新細明體" w:hAnsi="Times New Roman" w:cs="Times New Roman"/>
          <w:color w:val="000000" w:themeColor="text1"/>
          <w:szCs w:val="24"/>
        </w:rPr>
      </w:pPr>
      <w:r w:rsidRPr="005D3EAD">
        <w:rPr>
          <w:rFonts w:ascii="Times New Roman" w:eastAsia="新細明體" w:hAnsi="Times New Roman" w:cs="Times New Roman"/>
          <w:b/>
          <w:bCs/>
          <w:color w:val="000000" w:themeColor="text1"/>
          <w:szCs w:val="24"/>
        </w:rPr>
        <w:lastRenderedPageBreak/>
        <w:t>Supplementary Fig</w:t>
      </w:r>
      <w:r w:rsidRPr="005D3EAD">
        <w:rPr>
          <w:rFonts w:ascii="Times New Roman" w:eastAsia="新細明體" w:hAnsi="Times New Roman" w:cs="Times New Roman" w:hint="eastAsia"/>
          <w:b/>
          <w:bCs/>
          <w:color w:val="000000" w:themeColor="text1"/>
          <w:szCs w:val="24"/>
        </w:rPr>
        <w:t>.</w:t>
      </w:r>
      <w:r w:rsidRPr="005D3EAD">
        <w:rPr>
          <w:rFonts w:ascii="Times New Roman" w:eastAsia="新細明體" w:hAnsi="Times New Roman" w:cs="Times New Roman"/>
          <w:b/>
          <w:bCs/>
          <w:color w:val="000000" w:themeColor="text1"/>
          <w:szCs w:val="24"/>
        </w:rPr>
        <w:t xml:space="preserve"> 1</w:t>
      </w:r>
      <w:r w:rsidRPr="005D3EAD">
        <w:rPr>
          <w:rFonts w:ascii="Times New Roman" w:eastAsia="新細明體" w:hAnsi="Times New Roman" w:cs="Times New Roman"/>
          <w:color w:val="000000" w:themeColor="text1"/>
          <w:szCs w:val="24"/>
        </w:rPr>
        <w:t xml:space="preserve"> Leave-one-out sensitivity analyses across the ten included studies. Each study was sequentially removed and the network meta-analysis repeated, with studies ordered alphabetically (A–I). Forest plots display pooled effect estimates and 95% confidence intervals following each exclusion. The negligible variation in effect estimates across iterations confirms the robustness of the primary results and excludes undue influence from any single study.</w:t>
      </w:r>
    </w:p>
    <w:p w14:paraId="136F221B" w14:textId="77777777" w:rsidR="009B5CF3" w:rsidRPr="005D3EAD" w:rsidRDefault="00000000">
      <w:pPr>
        <w:widowControl/>
        <w:rPr>
          <w:rFonts w:ascii="Times New Roman" w:eastAsia="新細明體" w:hAnsi="Times New Roman" w:cs="Times New Roman"/>
          <w:b/>
          <w:bCs/>
          <w:color w:val="000000" w:themeColor="text1"/>
          <w:szCs w:val="24"/>
        </w:rPr>
      </w:pPr>
      <w:r w:rsidRPr="005D3EAD">
        <w:rPr>
          <w:rFonts w:ascii="Times New Roman" w:eastAsia="新細明體" w:hAnsi="Times New Roman" w:cs="Times New Roman"/>
          <w:b/>
          <w:bCs/>
          <w:color w:val="000000" w:themeColor="text1"/>
          <w:szCs w:val="24"/>
        </w:rPr>
        <w:br w:type="page"/>
      </w:r>
    </w:p>
    <w:p w14:paraId="297C2F77" w14:textId="77777777" w:rsidR="009B5CF3" w:rsidRPr="005D3EAD" w:rsidRDefault="00000000">
      <w:pPr>
        <w:widowControl/>
        <w:rPr>
          <w:rFonts w:ascii="Times New Roman" w:eastAsia="新細明體" w:hAnsi="Times New Roman" w:cs="Times New Roman"/>
          <w:b/>
          <w:bCs/>
          <w:color w:val="000000" w:themeColor="text1"/>
          <w:szCs w:val="24"/>
        </w:rPr>
      </w:pPr>
      <w:r w:rsidRPr="005D3EAD">
        <w:rPr>
          <w:rFonts w:ascii="Times New Roman" w:eastAsia="新細明體" w:hAnsi="Times New Roman" w:cs="Times New Roman"/>
          <w:b/>
          <w:bCs/>
          <w:noProof/>
          <w:color w:val="000000" w:themeColor="text1"/>
          <w:szCs w:val="24"/>
        </w:rPr>
        <w:lastRenderedPageBreak/>
        <w:drawing>
          <wp:inline distT="0" distB="0" distL="0" distR="0" wp14:anchorId="63F75777" wp14:editId="22E3498D">
            <wp:extent cx="7239000" cy="2293620"/>
            <wp:effectExtent l="0" t="0" r="0" b="0"/>
            <wp:docPr id="11" name="圖片 11" descr="C:\Users\user.DESKTOP-SL7N99K.000\OneDrive\桌面\IJS\Fi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descr="C:\Users\user.DESKTOP-SL7N99K.000\OneDrive\桌面\IJS\Fig 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7239000" cy="2293620"/>
                    </a:xfrm>
                    <a:prstGeom prst="rect">
                      <a:avLst/>
                    </a:prstGeom>
                    <a:noFill/>
                    <a:ln>
                      <a:noFill/>
                    </a:ln>
                  </pic:spPr>
                </pic:pic>
              </a:graphicData>
            </a:graphic>
          </wp:inline>
        </w:drawing>
      </w:r>
    </w:p>
    <w:p w14:paraId="1C35B0EA" w14:textId="77777777" w:rsidR="009B5CF3" w:rsidRPr="005D3EAD" w:rsidRDefault="00000000">
      <w:pPr>
        <w:spacing w:line="480" w:lineRule="auto"/>
        <w:rPr>
          <w:rFonts w:ascii="Times New Roman" w:eastAsia="新細明體" w:hAnsi="Times New Roman" w:cs="Times New Roman"/>
          <w:color w:val="000000" w:themeColor="text1"/>
          <w:szCs w:val="24"/>
        </w:rPr>
      </w:pPr>
      <w:r w:rsidRPr="005D3EAD">
        <w:rPr>
          <w:rFonts w:ascii="Times New Roman" w:eastAsia="新細明體" w:hAnsi="Times New Roman" w:cs="Times New Roman"/>
          <w:b/>
          <w:bCs/>
          <w:color w:val="000000" w:themeColor="text1"/>
          <w:szCs w:val="24"/>
        </w:rPr>
        <w:t>Supplementary Fig</w:t>
      </w:r>
      <w:r w:rsidRPr="005D3EAD">
        <w:rPr>
          <w:rFonts w:ascii="Times New Roman" w:eastAsia="新細明體" w:hAnsi="Times New Roman" w:cs="Times New Roman" w:hint="eastAsia"/>
          <w:b/>
          <w:bCs/>
          <w:color w:val="000000" w:themeColor="text1"/>
          <w:szCs w:val="24"/>
        </w:rPr>
        <w:t>.</w:t>
      </w:r>
      <w:r w:rsidRPr="005D3EAD">
        <w:rPr>
          <w:rFonts w:ascii="Times New Roman" w:eastAsia="新細明體" w:hAnsi="Times New Roman" w:cs="Times New Roman"/>
          <w:b/>
          <w:bCs/>
          <w:color w:val="000000" w:themeColor="text1"/>
          <w:szCs w:val="24"/>
        </w:rPr>
        <w:t xml:space="preserve"> </w:t>
      </w:r>
      <w:r w:rsidRPr="005D3EAD">
        <w:rPr>
          <w:rFonts w:ascii="Times New Roman" w:eastAsia="新細明體" w:hAnsi="Times New Roman" w:cs="Times New Roman" w:hint="eastAsia"/>
          <w:b/>
          <w:bCs/>
          <w:color w:val="000000" w:themeColor="text1"/>
          <w:szCs w:val="24"/>
        </w:rPr>
        <w:t xml:space="preserve">2 </w:t>
      </w:r>
      <w:r w:rsidRPr="005D3EAD">
        <w:rPr>
          <w:rFonts w:ascii="Times New Roman" w:eastAsia="新細明體" w:hAnsi="Times New Roman" w:cs="Times New Roman"/>
          <w:color w:val="000000" w:themeColor="text1"/>
          <w:szCs w:val="24"/>
        </w:rPr>
        <w:t>QUADAS-2 risk of bias and applicability concerns across the four assessment domains (patient selection, index test, reference standard, and flow and timing) for the ten included studies. Bars indicate the number of studies rated as low (green), unclear (yellow), or high (red) risk in each domain.</w:t>
      </w:r>
    </w:p>
    <w:p w14:paraId="52D0BBD3" w14:textId="77777777" w:rsidR="009B5CF3" w:rsidRPr="005D3EAD" w:rsidRDefault="00000000">
      <w:pPr>
        <w:spacing w:line="480" w:lineRule="auto"/>
        <w:rPr>
          <w:rFonts w:ascii="Times New Roman" w:eastAsia="新細明體" w:hAnsi="Times New Roman" w:cs="Times New Roman"/>
          <w:b/>
          <w:bCs/>
          <w:color w:val="000000" w:themeColor="text1"/>
          <w:szCs w:val="24"/>
        </w:rPr>
      </w:pPr>
      <w:r w:rsidRPr="005D3EAD">
        <w:rPr>
          <w:rFonts w:ascii="Times New Roman" w:eastAsia="新細明體" w:hAnsi="Times New Roman" w:cs="Times New Roman"/>
          <w:b/>
          <w:bCs/>
          <w:noProof/>
          <w:color w:val="000000" w:themeColor="text1"/>
          <w:szCs w:val="24"/>
        </w:rPr>
        <w:lastRenderedPageBreak/>
        <w:drawing>
          <wp:inline distT="0" distB="0" distL="0" distR="0" wp14:anchorId="04895E20" wp14:editId="24EC9212">
            <wp:extent cx="4062095" cy="4474210"/>
            <wp:effectExtent l="0" t="0" r="0" b="254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064939" cy="4477029"/>
                    </a:xfrm>
                    <a:prstGeom prst="rect">
                      <a:avLst/>
                    </a:prstGeom>
                    <a:noFill/>
                    <a:ln>
                      <a:noFill/>
                    </a:ln>
                  </pic:spPr>
                </pic:pic>
              </a:graphicData>
            </a:graphic>
          </wp:inline>
        </w:drawing>
      </w:r>
    </w:p>
    <w:p w14:paraId="2CC27E0C" w14:textId="77777777" w:rsidR="009B5CF3" w:rsidRPr="005D3EAD" w:rsidRDefault="00000000">
      <w:pPr>
        <w:spacing w:line="480" w:lineRule="auto"/>
        <w:rPr>
          <w:rFonts w:ascii="Times New Roman" w:eastAsia="新細明體" w:hAnsi="Times New Roman" w:cs="Times New Roman"/>
          <w:color w:val="000000" w:themeColor="text1"/>
          <w:szCs w:val="24"/>
        </w:rPr>
      </w:pPr>
      <w:bookmarkStart w:id="0" w:name="_Hlk194759516"/>
      <w:r w:rsidRPr="005D3EAD">
        <w:rPr>
          <w:rFonts w:ascii="Times New Roman" w:eastAsia="新細明體" w:hAnsi="Times New Roman" w:cs="Times New Roman"/>
          <w:b/>
          <w:bCs/>
          <w:color w:val="000000" w:themeColor="text1"/>
          <w:szCs w:val="24"/>
        </w:rPr>
        <w:t>Supplementary Fig</w:t>
      </w:r>
      <w:bookmarkEnd w:id="0"/>
      <w:r w:rsidRPr="005D3EAD">
        <w:rPr>
          <w:rFonts w:ascii="Times New Roman" w:eastAsia="新細明體" w:hAnsi="Times New Roman" w:cs="Times New Roman" w:hint="eastAsia"/>
          <w:b/>
          <w:bCs/>
          <w:color w:val="000000" w:themeColor="text1"/>
          <w:szCs w:val="24"/>
        </w:rPr>
        <w:t>.</w:t>
      </w:r>
      <w:r w:rsidRPr="005D3EAD">
        <w:rPr>
          <w:rFonts w:ascii="Times New Roman" w:eastAsia="新細明體" w:hAnsi="Times New Roman" w:cs="Times New Roman"/>
          <w:b/>
          <w:bCs/>
          <w:color w:val="000000" w:themeColor="text1"/>
          <w:szCs w:val="24"/>
        </w:rPr>
        <w:t xml:space="preserve"> </w:t>
      </w:r>
      <w:r w:rsidRPr="005D3EAD">
        <w:rPr>
          <w:rFonts w:ascii="Times New Roman" w:eastAsia="新細明體" w:hAnsi="Times New Roman" w:cs="Times New Roman" w:hint="eastAsia"/>
          <w:b/>
          <w:bCs/>
          <w:color w:val="000000" w:themeColor="text1"/>
          <w:szCs w:val="24"/>
        </w:rPr>
        <w:t xml:space="preserve">3 </w:t>
      </w:r>
      <w:r w:rsidRPr="005D3EAD">
        <w:rPr>
          <w:rFonts w:ascii="Times New Roman" w:eastAsia="新細明體" w:hAnsi="Times New Roman" w:cs="Times New Roman"/>
          <w:color w:val="000000" w:themeColor="text1"/>
          <w:szCs w:val="24"/>
        </w:rPr>
        <w:t>Methodological quality assessment of included studies using the QUADAS-2 tool. Risk of bias and applicability concerns are reported for each of the ten included studies across four domains: patient selection, index test, reference standard, and flow and timing.</w:t>
      </w:r>
    </w:p>
    <w:p w14:paraId="3C6A5785" w14:textId="77777777" w:rsidR="009B5CF3" w:rsidRPr="005D3EAD" w:rsidRDefault="00000000">
      <w:pPr>
        <w:spacing w:line="480" w:lineRule="auto"/>
        <w:rPr>
          <w:rFonts w:ascii="Times New Roman" w:eastAsia="新細明體" w:hAnsi="Times New Roman" w:cs="Times New Roman"/>
          <w:color w:val="000000" w:themeColor="text1"/>
          <w:szCs w:val="24"/>
        </w:rPr>
      </w:pPr>
      <w:r w:rsidRPr="005D3EAD">
        <w:rPr>
          <w:rFonts w:ascii="Times New Roman" w:eastAsia="新細明體" w:hAnsi="Times New Roman" w:cs="Times New Roman"/>
          <w:b/>
          <w:bCs/>
          <w:noProof/>
          <w:color w:val="000000" w:themeColor="text1"/>
          <w:szCs w:val="24"/>
        </w:rPr>
        <w:lastRenderedPageBreak/>
        <w:drawing>
          <wp:inline distT="0" distB="0" distL="0" distR="0" wp14:anchorId="22AC88F8" wp14:editId="500F500F">
            <wp:extent cx="5227320" cy="5673725"/>
            <wp:effectExtent l="9525" t="9525" r="20955" b="12700"/>
            <wp:docPr id="13" name="圖片 13" descr="C:\Users\user.DESKTOP-SL7N99K.000\OneDrive\桌面\IJS\Fi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descr="C:\Users\user.DESKTOP-SL7N99K.000\OneDrive\桌面\IJS\Fig 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27320" cy="5673725"/>
                    </a:xfrm>
                    <a:prstGeom prst="rect">
                      <a:avLst/>
                    </a:prstGeom>
                    <a:noFill/>
                    <a:ln>
                      <a:solidFill>
                        <a:schemeClr val="tx1"/>
                      </a:solidFill>
                    </a:ln>
                  </pic:spPr>
                </pic:pic>
              </a:graphicData>
            </a:graphic>
          </wp:inline>
        </w:drawing>
      </w:r>
    </w:p>
    <w:p w14:paraId="56AC55E4" w14:textId="77777777" w:rsidR="009B5CF3" w:rsidRPr="005D3EAD" w:rsidRDefault="009B5CF3">
      <w:pPr>
        <w:spacing w:line="480" w:lineRule="auto"/>
        <w:rPr>
          <w:rFonts w:ascii="Times New Roman" w:eastAsia="新細明體" w:hAnsi="Times New Roman" w:cs="Times New Roman"/>
          <w:color w:val="000000" w:themeColor="text1"/>
          <w:szCs w:val="24"/>
        </w:rPr>
      </w:pPr>
    </w:p>
    <w:p w14:paraId="2C67FE18" w14:textId="7CA498B5" w:rsidR="009B5CF3" w:rsidRPr="005D3EAD" w:rsidRDefault="00000000">
      <w:pPr>
        <w:spacing w:line="480" w:lineRule="auto"/>
        <w:jc w:val="both"/>
        <w:rPr>
          <w:rFonts w:ascii="Times New Roman" w:eastAsia="新細明體" w:hAnsi="Times New Roman" w:cs="Times New Roman"/>
          <w:color w:val="000000" w:themeColor="text1"/>
          <w:szCs w:val="24"/>
        </w:rPr>
      </w:pPr>
      <w:r w:rsidRPr="005D3EAD">
        <w:rPr>
          <w:rFonts w:ascii="Times New Roman" w:eastAsia="新細明體" w:hAnsi="Times New Roman" w:cs="Times New Roman"/>
          <w:b/>
          <w:bCs/>
          <w:color w:val="000000" w:themeColor="text1"/>
          <w:szCs w:val="24"/>
        </w:rPr>
        <w:t>Supplementary Fig</w:t>
      </w:r>
      <w:r w:rsidRPr="005D3EAD">
        <w:rPr>
          <w:rFonts w:ascii="Times New Roman" w:eastAsia="新細明體" w:hAnsi="Times New Roman" w:cs="Times New Roman" w:hint="eastAsia"/>
          <w:b/>
          <w:bCs/>
          <w:color w:val="000000" w:themeColor="text1"/>
          <w:szCs w:val="24"/>
        </w:rPr>
        <w:t>.</w:t>
      </w:r>
      <w:r w:rsidRPr="005D3EAD">
        <w:rPr>
          <w:rFonts w:ascii="Times New Roman" w:eastAsia="新細明體" w:hAnsi="Times New Roman" w:cs="Times New Roman"/>
          <w:b/>
          <w:bCs/>
          <w:color w:val="000000" w:themeColor="text1"/>
          <w:szCs w:val="24"/>
        </w:rPr>
        <w:t xml:space="preserve"> </w:t>
      </w:r>
      <w:r w:rsidRPr="005D3EAD">
        <w:rPr>
          <w:rFonts w:ascii="Times New Roman" w:eastAsia="新細明體" w:hAnsi="Times New Roman" w:cs="Times New Roman" w:hint="eastAsia"/>
          <w:b/>
          <w:bCs/>
          <w:color w:val="000000" w:themeColor="text1"/>
          <w:szCs w:val="24"/>
        </w:rPr>
        <w:t xml:space="preserve">4 </w:t>
      </w:r>
      <w:r w:rsidRPr="005D3EAD">
        <w:rPr>
          <w:rFonts w:ascii="Times New Roman" w:eastAsia="新細明體" w:hAnsi="Times New Roman" w:cs="Times New Roman"/>
          <w:color w:val="000000" w:themeColor="text1"/>
          <w:szCs w:val="24"/>
        </w:rPr>
        <w:t xml:space="preserve">Random-effects network meta-analysis forest plot of risk differences (RDs) for detection rate versus the reference node, 18F-FDG PET/CT (A). Grey squares represent point estimates and horizontal lines the 95% confidence intervals. A positive RD denotes a detection rate superior to that of the reference node, whereas a negative RD indicates a correspondingly lower value. Modality codes are as defined in </w:t>
      </w:r>
      <w:r w:rsidR="00A87B28">
        <w:rPr>
          <w:rFonts w:ascii="Times New Roman" w:eastAsia="新細明體" w:hAnsi="Times New Roman" w:cs="Times New Roman" w:hint="eastAsia"/>
          <w:color w:val="000000" w:themeColor="text1"/>
          <w:szCs w:val="24"/>
        </w:rPr>
        <w:t xml:space="preserve">the legend of </w:t>
      </w:r>
      <w:r w:rsidRPr="005D3EAD">
        <w:rPr>
          <w:rFonts w:ascii="Times New Roman" w:eastAsia="新細明體" w:hAnsi="Times New Roman" w:cs="Times New Roman"/>
          <w:color w:val="000000" w:themeColor="text1"/>
          <w:szCs w:val="24"/>
        </w:rPr>
        <w:t>Fig</w:t>
      </w:r>
      <w:r w:rsidRPr="005D3EAD">
        <w:rPr>
          <w:rFonts w:ascii="Times New Roman" w:eastAsia="新細明體" w:hAnsi="Times New Roman" w:cs="Times New Roman" w:hint="eastAsia"/>
          <w:color w:val="000000" w:themeColor="text1"/>
          <w:szCs w:val="24"/>
        </w:rPr>
        <w:t>.</w:t>
      </w:r>
      <w:r w:rsidRPr="005D3EAD">
        <w:rPr>
          <w:rFonts w:ascii="Times New Roman" w:eastAsia="新細明體" w:hAnsi="Times New Roman" w:cs="Times New Roman"/>
          <w:color w:val="000000" w:themeColor="text1"/>
          <w:szCs w:val="24"/>
        </w:rPr>
        <w:t xml:space="preserve"> </w:t>
      </w:r>
      <w:r w:rsidRPr="005D3EAD">
        <w:rPr>
          <w:rFonts w:ascii="Times New Roman" w:eastAsia="新細明體" w:hAnsi="Times New Roman" w:cs="Times New Roman" w:hint="eastAsia"/>
          <w:color w:val="000000" w:themeColor="text1"/>
          <w:szCs w:val="24"/>
        </w:rPr>
        <w:t>2 A</w:t>
      </w:r>
      <w:r w:rsidRPr="005D3EAD">
        <w:rPr>
          <w:rFonts w:ascii="Times New Roman" w:eastAsia="新細明體" w:hAnsi="Times New Roman" w:cs="Times New Roman"/>
          <w:color w:val="000000" w:themeColor="text1"/>
          <w:szCs w:val="24"/>
        </w:rPr>
        <w:t>.</w:t>
      </w:r>
    </w:p>
    <w:sectPr w:rsidR="009B5CF3" w:rsidRPr="005D3EAD">
      <w:pgSz w:w="16838" w:h="11906" w:orient="landscape"/>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0A93B" w14:textId="77777777" w:rsidR="00E24EB6" w:rsidRDefault="00E24EB6" w:rsidP="00A87B28">
      <w:pPr>
        <w:spacing w:after="0" w:line="240" w:lineRule="auto"/>
      </w:pPr>
      <w:r>
        <w:separator/>
      </w:r>
    </w:p>
  </w:endnote>
  <w:endnote w:type="continuationSeparator" w:id="0">
    <w:p w14:paraId="43B6A20D" w14:textId="77777777" w:rsidR="00E24EB6" w:rsidRDefault="00E24EB6" w:rsidP="00A87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E92D9" w14:textId="77777777" w:rsidR="00E24EB6" w:rsidRDefault="00E24EB6" w:rsidP="00A87B28">
      <w:pPr>
        <w:spacing w:after="0" w:line="240" w:lineRule="auto"/>
      </w:pPr>
      <w:r>
        <w:separator/>
      </w:r>
    </w:p>
  </w:footnote>
  <w:footnote w:type="continuationSeparator" w:id="0">
    <w:p w14:paraId="63826CC7" w14:textId="77777777" w:rsidR="00E24EB6" w:rsidRDefault="00E24EB6" w:rsidP="00A87B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hyphenationZone w:val="283"/>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F8"/>
    <w:rsid w:val="00005B2F"/>
    <w:rsid w:val="00010148"/>
    <w:rsid w:val="000331C0"/>
    <w:rsid w:val="00056D28"/>
    <w:rsid w:val="00084148"/>
    <w:rsid w:val="00090DB9"/>
    <w:rsid w:val="001065E6"/>
    <w:rsid w:val="00116F1C"/>
    <w:rsid w:val="001363F8"/>
    <w:rsid w:val="00146951"/>
    <w:rsid w:val="00186A5A"/>
    <w:rsid w:val="001915DA"/>
    <w:rsid w:val="001B27FE"/>
    <w:rsid w:val="001B3575"/>
    <w:rsid w:val="001B56DF"/>
    <w:rsid w:val="002034FD"/>
    <w:rsid w:val="002042D6"/>
    <w:rsid w:val="002337CA"/>
    <w:rsid w:val="002465BA"/>
    <w:rsid w:val="0025162D"/>
    <w:rsid w:val="002578E7"/>
    <w:rsid w:val="00265C46"/>
    <w:rsid w:val="002B156A"/>
    <w:rsid w:val="002B2B8D"/>
    <w:rsid w:val="002B5558"/>
    <w:rsid w:val="002D67BB"/>
    <w:rsid w:val="002E059C"/>
    <w:rsid w:val="002F5992"/>
    <w:rsid w:val="003127FA"/>
    <w:rsid w:val="00312A3B"/>
    <w:rsid w:val="003165AB"/>
    <w:rsid w:val="00320CF8"/>
    <w:rsid w:val="00322260"/>
    <w:rsid w:val="0034341A"/>
    <w:rsid w:val="00375A8A"/>
    <w:rsid w:val="00380AA4"/>
    <w:rsid w:val="0039571D"/>
    <w:rsid w:val="003B0A32"/>
    <w:rsid w:val="003C2E80"/>
    <w:rsid w:val="004620B9"/>
    <w:rsid w:val="00465BCF"/>
    <w:rsid w:val="00477AC2"/>
    <w:rsid w:val="004B77B2"/>
    <w:rsid w:val="004C0989"/>
    <w:rsid w:val="004C610D"/>
    <w:rsid w:val="004E0535"/>
    <w:rsid w:val="004E092B"/>
    <w:rsid w:val="004F70C9"/>
    <w:rsid w:val="00501335"/>
    <w:rsid w:val="005021B2"/>
    <w:rsid w:val="00506769"/>
    <w:rsid w:val="00507F6F"/>
    <w:rsid w:val="0052170B"/>
    <w:rsid w:val="00526D35"/>
    <w:rsid w:val="005272AE"/>
    <w:rsid w:val="00545A47"/>
    <w:rsid w:val="00560CE6"/>
    <w:rsid w:val="00563E9B"/>
    <w:rsid w:val="00572DC8"/>
    <w:rsid w:val="00575954"/>
    <w:rsid w:val="00580F50"/>
    <w:rsid w:val="0058422D"/>
    <w:rsid w:val="00585195"/>
    <w:rsid w:val="00590EC3"/>
    <w:rsid w:val="005A58F8"/>
    <w:rsid w:val="005C17F2"/>
    <w:rsid w:val="005D3C84"/>
    <w:rsid w:val="005D3EAD"/>
    <w:rsid w:val="005D7ACD"/>
    <w:rsid w:val="005E0726"/>
    <w:rsid w:val="005E2E47"/>
    <w:rsid w:val="005E48E4"/>
    <w:rsid w:val="00606C0D"/>
    <w:rsid w:val="00612F41"/>
    <w:rsid w:val="00626868"/>
    <w:rsid w:val="00670A9E"/>
    <w:rsid w:val="006827C3"/>
    <w:rsid w:val="006C4832"/>
    <w:rsid w:val="006E7CC1"/>
    <w:rsid w:val="00701D7B"/>
    <w:rsid w:val="007162D6"/>
    <w:rsid w:val="00717AC1"/>
    <w:rsid w:val="00721F5E"/>
    <w:rsid w:val="007421FC"/>
    <w:rsid w:val="00772047"/>
    <w:rsid w:val="00796C68"/>
    <w:rsid w:val="007A4478"/>
    <w:rsid w:val="007D36A2"/>
    <w:rsid w:val="007D7BA8"/>
    <w:rsid w:val="007E07D9"/>
    <w:rsid w:val="00805A85"/>
    <w:rsid w:val="00811AFC"/>
    <w:rsid w:val="008150E7"/>
    <w:rsid w:val="00836251"/>
    <w:rsid w:val="00853017"/>
    <w:rsid w:val="008707D9"/>
    <w:rsid w:val="00871B5B"/>
    <w:rsid w:val="008852AD"/>
    <w:rsid w:val="008865CB"/>
    <w:rsid w:val="008D68D8"/>
    <w:rsid w:val="008E2D52"/>
    <w:rsid w:val="008F61D7"/>
    <w:rsid w:val="00946AF9"/>
    <w:rsid w:val="00980742"/>
    <w:rsid w:val="00982ADC"/>
    <w:rsid w:val="0099698F"/>
    <w:rsid w:val="00996EA7"/>
    <w:rsid w:val="009B4C9C"/>
    <w:rsid w:val="009B5CF3"/>
    <w:rsid w:val="009F2A75"/>
    <w:rsid w:val="009F4F92"/>
    <w:rsid w:val="00A1035F"/>
    <w:rsid w:val="00A21359"/>
    <w:rsid w:val="00A415B3"/>
    <w:rsid w:val="00A569F5"/>
    <w:rsid w:val="00A86CE9"/>
    <w:rsid w:val="00A87B28"/>
    <w:rsid w:val="00AA5D3F"/>
    <w:rsid w:val="00AA659D"/>
    <w:rsid w:val="00AB5595"/>
    <w:rsid w:val="00AC20B9"/>
    <w:rsid w:val="00AF0880"/>
    <w:rsid w:val="00AF7BEA"/>
    <w:rsid w:val="00B075DE"/>
    <w:rsid w:val="00B1271C"/>
    <w:rsid w:val="00B144BE"/>
    <w:rsid w:val="00B35A0C"/>
    <w:rsid w:val="00B52B13"/>
    <w:rsid w:val="00B6606A"/>
    <w:rsid w:val="00B8460A"/>
    <w:rsid w:val="00B95B39"/>
    <w:rsid w:val="00BA107F"/>
    <w:rsid w:val="00BB3FB1"/>
    <w:rsid w:val="00BC29DF"/>
    <w:rsid w:val="00BD33EE"/>
    <w:rsid w:val="00BE0D0D"/>
    <w:rsid w:val="00BE6BBF"/>
    <w:rsid w:val="00BF48E3"/>
    <w:rsid w:val="00C132F0"/>
    <w:rsid w:val="00C202AF"/>
    <w:rsid w:val="00C245F2"/>
    <w:rsid w:val="00C31770"/>
    <w:rsid w:val="00C32801"/>
    <w:rsid w:val="00CA5EE6"/>
    <w:rsid w:val="00CE4DD0"/>
    <w:rsid w:val="00D00A4C"/>
    <w:rsid w:val="00D02D67"/>
    <w:rsid w:val="00D04BEA"/>
    <w:rsid w:val="00D226A2"/>
    <w:rsid w:val="00D2298B"/>
    <w:rsid w:val="00D2622D"/>
    <w:rsid w:val="00D553FC"/>
    <w:rsid w:val="00D61F61"/>
    <w:rsid w:val="00D9389B"/>
    <w:rsid w:val="00DA4A81"/>
    <w:rsid w:val="00DA5930"/>
    <w:rsid w:val="00DB0D9B"/>
    <w:rsid w:val="00DC2E3C"/>
    <w:rsid w:val="00DD78A1"/>
    <w:rsid w:val="00DF1421"/>
    <w:rsid w:val="00E24EB6"/>
    <w:rsid w:val="00E37EEE"/>
    <w:rsid w:val="00E408A5"/>
    <w:rsid w:val="00E50F31"/>
    <w:rsid w:val="00E5718C"/>
    <w:rsid w:val="00E7571F"/>
    <w:rsid w:val="00EA3584"/>
    <w:rsid w:val="00EB1723"/>
    <w:rsid w:val="00F331C2"/>
    <w:rsid w:val="00F474D6"/>
    <w:rsid w:val="00F478D0"/>
    <w:rsid w:val="00F608BB"/>
    <w:rsid w:val="00F82D9E"/>
    <w:rsid w:val="00F840E5"/>
    <w:rsid w:val="00F91BA4"/>
    <w:rsid w:val="00F9477A"/>
    <w:rsid w:val="00FB251C"/>
    <w:rsid w:val="00FD088B"/>
    <w:rsid w:val="00FD09C8"/>
    <w:rsid w:val="0C6E6C0D"/>
    <w:rsid w:val="1F9C7028"/>
    <w:rsid w:val="2BD33CC6"/>
    <w:rsid w:val="2DA2485E"/>
    <w:rsid w:val="38C968E4"/>
    <w:rsid w:val="392C56F4"/>
    <w:rsid w:val="4AEE69C8"/>
    <w:rsid w:val="5C877650"/>
    <w:rsid w:val="73DB08AC"/>
    <w:rsid w:val="75E048C6"/>
    <w:rsid w:val="777274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2806C"/>
  <w15:docId w15:val="{839AABFD-8925-4642-A4CA-02967CC2E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153"/>
        <w:tab w:val="right" w:pos="8306"/>
      </w:tabs>
      <w:snapToGrid w:val="0"/>
    </w:pPr>
    <w:rPr>
      <w:sz w:val="20"/>
      <w:szCs w:val="20"/>
    </w:rPr>
  </w:style>
  <w:style w:type="paragraph" w:styleId="a5">
    <w:name w:val="annotation text"/>
    <w:basedOn w:val="a"/>
    <w:uiPriority w:val="99"/>
    <w:semiHidden/>
    <w:unhideWhenUsed/>
  </w:style>
  <w:style w:type="paragraph" w:styleId="a6">
    <w:name w:val="footer"/>
    <w:basedOn w:val="a"/>
    <w:link w:val="a7"/>
    <w:uiPriority w:val="99"/>
    <w:unhideWhenUsed/>
    <w:qFormat/>
    <w:pPr>
      <w:tabs>
        <w:tab w:val="center" w:pos="4153"/>
        <w:tab w:val="right" w:pos="8306"/>
      </w:tabs>
      <w:snapToGrid w:val="0"/>
    </w:pPr>
    <w:rPr>
      <w:sz w:val="20"/>
      <w:szCs w:val="20"/>
    </w:rPr>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table" w:styleId="aa">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頁首 字元"/>
    <w:basedOn w:val="a0"/>
    <w:link w:val="a3"/>
    <w:uiPriority w:val="99"/>
    <w:qFormat/>
    <w:rPr>
      <w:sz w:val="20"/>
      <w:szCs w:val="20"/>
    </w:rPr>
  </w:style>
  <w:style w:type="character" w:customStyle="1" w:styleId="a7">
    <w:name w:val="頁尾 字元"/>
    <w:basedOn w:val="a0"/>
    <w:link w:val="a6"/>
    <w:uiPriority w:val="99"/>
    <w:rPr>
      <w:sz w:val="20"/>
      <w:szCs w:val="20"/>
    </w:rPr>
  </w:style>
  <w:style w:type="character" w:customStyle="1" w:styleId="a9">
    <w:name w:val="註解方塊文字 字元"/>
    <w:basedOn w:val="a0"/>
    <w:link w:val="a8"/>
    <w:uiPriority w:val="99"/>
    <w:semiHidden/>
    <w:qFormat/>
    <w:rPr>
      <w:rFonts w:asciiTheme="majorHAnsi" w:eastAsiaTheme="majorEastAsia" w:hAnsiTheme="majorHAnsi" w:cstheme="majorBidi"/>
      <w:sz w:val="18"/>
      <w:szCs w:val="18"/>
    </w:rPr>
  </w:style>
  <w:style w:type="table" w:customStyle="1" w:styleId="1">
    <w:name w:val="表格格線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pPr>
      <w:spacing w:line="240" w:lineRule="auto"/>
    </w:pPr>
    <w:rPr>
      <w:rFonts w:ascii="Calibri" w:hAnsi="Calibri" w:cs="Calibri"/>
      <w:szCs w:val="24"/>
      <w14:ligatures w14:val="standardContextual"/>
    </w:rPr>
  </w:style>
  <w:style w:type="character" w:customStyle="1" w:styleId="EndNoteBibliography0">
    <w:name w:val="EndNote Bibliography 字元"/>
    <w:basedOn w:val="a0"/>
    <w:link w:val="EndNoteBibliography"/>
    <w:rPr>
      <w:rFonts w:ascii="Calibri" w:hAnsi="Calibri" w:cs="Calibri"/>
      <w:kern w:val="2"/>
      <w:sz w:val="24"/>
      <w:szCs w:val="24"/>
      <w:lang w:val="en-US" w:eastAsia="zh-TW"/>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628</Words>
  <Characters>3584</Characters>
  <Application>Microsoft Office Word</Application>
  <DocSecurity>0</DocSecurity>
  <Lines>29</Lines>
  <Paragraphs>8</Paragraphs>
  <ScaleCrop>false</ScaleCrop>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Einstein</cp:lastModifiedBy>
  <cp:revision>2</cp:revision>
  <dcterms:created xsi:type="dcterms:W3CDTF">2026-08-07T11:25:00Z</dcterms:created>
  <dcterms:modified xsi:type="dcterms:W3CDTF">2026-08-07T11:25:00Z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1028-11.8.2.8335</vt:lpwstr>
  </property>
</Properties>
</file>