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AUTHOR’S CHECKLIST </w:t>
      </w:r>
      <w:r w:rsid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BEFORE MANUSCRIPT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SUBMISSION</w:t>
      </w:r>
    </w:p>
    <w:p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A copy of this, appropriately checked and signed, should accompany each submitted paper.</w:t>
      </w:r>
    </w:p>
    <w:p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FC3C3A" w:rsidRPr="001A4FF3" w:rsidRDefault="008A557E" w:rsidP="00FC3C3A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Your paper must follow the advice given in our 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Instructions for Authors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which are</w:t>
      </w:r>
      <w:r w:rsid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available online. </w:t>
      </w:r>
      <w:r w:rsidR="00FC3C3A" w:rsidRPr="001A4FF3">
        <w:rPr>
          <w:rFonts w:asciiTheme="minorHAnsi" w:hAnsiTheme="minorHAnsi" w:cs="Garamond"/>
          <w:sz w:val="24"/>
          <w:szCs w:val="24"/>
          <w:lang w:val="en-US" w:eastAsia="en-GB"/>
        </w:rPr>
        <w:t>Failure to comply with these instructions will delay assessment</w:t>
      </w:r>
      <w:r w:rsidR="00FC3C3A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Please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9E24B2" w:rsidRPr="009E24B2">
        <w:rPr>
          <w:rFonts w:asciiTheme="minorHAnsi" w:hAnsiTheme="minorHAnsi" w:cs="Garamond"/>
          <w:b/>
          <w:sz w:val="24"/>
          <w:szCs w:val="24"/>
          <w:lang w:val="en-US" w:eastAsia="en-GB"/>
        </w:rPr>
        <w:t>do not submit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your paper if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it fits one of the following 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>criteria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:</w:t>
      </w:r>
    </w:p>
    <w:p w:rsid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proofErr w:type="spellStart"/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>virological</w:t>
      </w:r>
      <w:proofErr w:type="spellEnd"/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>,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veterinary</w:t>
      </w:r>
      <w:r w:rsidR="009132B4">
        <w:rPr>
          <w:rFonts w:asciiTheme="minorHAnsi" w:hAnsiTheme="minorHAnsi" w:cs="Garamond"/>
          <w:sz w:val="24"/>
          <w:szCs w:val="24"/>
          <w:lang w:val="en-US" w:eastAsia="en-GB"/>
        </w:rPr>
        <w:t xml:space="preserve">,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agricultural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and clinical topics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:rsidR="00102CB3" w:rsidRDefault="00102CB3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a simple description of an environment or report of a procedure</w:t>
      </w:r>
    </w:p>
    <w:p w:rsidR="00102CB3" w:rsidRPr="009E24B2" w:rsidRDefault="00102CB3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report on optimization procedures</w:t>
      </w:r>
    </w:p>
    <w:p w:rsidR="009E24B2" w:rsidRP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descriptions of the biological properties of undefined extracts or 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extracts from plants and spices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:rsidR="009E24B2" w:rsidRP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microbial culture isolation from local lakes and rivers </w:t>
      </w:r>
    </w:p>
    <w:p w:rsidR="00F469B5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data about not fully purified enzymes </w:t>
      </w:r>
    </w:p>
    <w:p w:rsidR="00EA45E5" w:rsidRPr="00306950" w:rsidRDefault="00F469B5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data reporting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the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host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responses to microbes</w:t>
      </w:r>
    </w:p>
    <w:p w:rsidR="009E24B2" w:rsidRDefault="009E24B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EA45E5" w:rsidRPr="00306950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trike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Authors whose first language is not English, and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those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inexperienced in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scientific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writing, are urged to have their ma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nuscript thoroughly checked before submission. The use of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 professional paper writing agency is strongly recommended for those authors who are doubtful of their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command of the English language. Papers that are poorly written or are presented in an incorrect style and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format cannot be sent out to reviewers. These will be returned to the authors without assessment for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revision and rewriting. </w:t>
      </w:r>
    </w:p>
    <w:p w:rsidR="00EA45E5" w:rsidRDefault="00EA45E5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8A557E" w:rsidRPr="001A4FF3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Please do not tick the following boxes until you have complied with the instructions indicated.</w:t>
      </w:r>
    </w:p>
    <w:p w:rsidR="00890861" w:rsidRDefault="00890861">
      <w:pPr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br w:type="page"/>
      </w: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8A557E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734049768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proofErr w:type="gramStart"/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All</w:t>
      </w:r>
      <w:proofErr w:type="gramEnd"/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authors have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read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the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submitted version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of the</w:t>
      </w:r>
      <w:r w:rsidR="00B54868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paper AND have approved its submission.</w:t>
      </w:r>
    </w:p>
    <w:p w:rsidR="00102CB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221598691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proofErr w:type="gramStart"/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>Please</w:t>
      </w:r>
      <w:proofErr w:type="gramEnd"/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make sure that you </w:t>
      </w:r>
      <w:r w:rsidR="00102CB3" w:rsidRPr="00BE49A2">
        <w:rPr>
          <w:rFonts w:asciiTheme="minorHAnsi" w:hAnsiTheme="minorHAnsi" w:cs="Garamond"/>
          <w:b/>
          <w:sz w:val="24"/>
          <w:szCs w:val="24"/>
          <w:lang w:val="en-US" w:eastAsia="en-GB"/>
        </w:rPr>
        <w:t>deposit strains and sequence data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in a recognized data bank</w:t>
      </w:r>
    </w:p>
    <w:p w:rsidR="0023584F" w:rsidRPr="001A4FF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976066745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proofErr w:type="gramStart"/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>All</w:t>
      </w:r>
      <w:proofErr w:type="gramEnd"/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authors have double checked their affiliation (with precise location), especially if an email address is used that is not provided by the institution.</w:t>
      </w:r>
    </w:p>
    <w:p w:rsidR="008A557E" w:rsidRPr="001A4FF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47999731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proofErr w:type="gramStart"/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All</w:t>
      </w:r>
      <w:proofErr w:type="gramEnd"/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text, </w:t>
      </w:r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including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Abstract, tables, references, footnotes and figure legends, is double-spaced printed</w:t>
      </w:r>
    </w:p>
    <w:p w:rsidR="008A557E" w:rsidRPr="0023584F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BE49A2">
        <w:rPr>
          <w:rFonts w:asciiTheme="minorHAnsi" w:hAnsiTheme="minorHAnsi" w:cs="Garamond"/>
          <w:sz w:val="24"/>
          <w:szCs w:val="24"/>
          <w:lang w:val="en-US" w:eastAsia="en-GB"/>
        </w:rPr>
        <w:t>(</w:t>
      </w:r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 xml:space="preserve">NOT </w:t>
      </w:r>
      <w:proofErr w:type="gramStart"/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</w:t>
      </w:r>
      <w:r w:rsidR="00306950">
        <w:rPr>
          <w:rFonts w:asciiTheme="minorHAnsi" w:hAnsiTheme="minorHAnsi" w:cs="Garamond,Bold"/>
          <w:bCs/>
          <w:color w:val="FF0000"/>
          <w:sz w:val="24"/>
          <w:szCs w:val="24"/>
          <w:lang w:val="en-US" w:eastAsia="en-GB"/>
        </w:rPr>
        <w:t xml:space="preserve">  </w:t>
      </w:r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</w:t>
      </w:r>
      <w:proofErr w:type="gramEnd"/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/2 spacing)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and uses a full-page width (15 cm) on the equivalent of an A4 sheet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.</w:t>
      </w:r>
    </w:p>
    <w:p w:rsidR="008A557E" w:rsidRPr="001A4FF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01054379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proofErr w:type="gramStart"/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The</w:t>
      </w:r>
      <w:proofErr w:type="gramEnd"/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title should be informative and clear. Do not use unspecified, nonstandard</w:t>
      </w:r>
      <w:r w:rsidR="00890861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abbreviations in the title.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Avoid ambiguous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expressions such as “The effect of…</w:t>
      </w:r>
      <w:proofErr w:type="gramStart"/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”.</w:t>
      </w:r>
      <w:proofErr w:type="gramEnd"/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Please ensure</w:t>
      </w:r>
      <w:r w:rsid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that the biological origin of the system under investigation is given in the title.</w:t>
      </w:r>
    </w:p>
    <w:p w:rsidR="008A557E" w:rsidRPr="001A4FF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39462456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Key words or phrases (but not abbreviations) are given in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alphabetical order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after the Abstract. Up to</w:t>
      </w:r>
    </w:p>
    <w:p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7 can be used.</w:t>
      </w:r>
    </w:p>
    <w:p w:rsidR="00890861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Wingdings"/>
          <w:sz w:val="24"/>
          <w:szCs w:val="24"/>
          <w:lang w:val="en-US" w:eastAsia="en-GB"/>
        </w:rPr>
      </w:pPr>
      <w:sdt>
        <w:sdtPr>
          <w:rPr>
            <w:rFonts w:asciiTheme="minorHAnsi" w:hAnsiTheme="minorHAnsi" w:cs="Wingdings"/>
            <w:sz w:val="24"/>
            <w:szCs w:val="24"/>
            <w:lang w:val="en-US" w:eastAsia="en-GB"/>
          </w:rPr>
          <w:id w:val="1691106809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r w:rsidR="0023584F">
        <w:rPr>
          <w:rFonts w:asciiTheme="minorHAnsi" w:hAnsiTheme="minorHAnsi" w:cs="Wingdings"/>
          <w:sz w:val="24"/>
          <w:szCs w:val="24"/>
          <w:lang w:val="en-US" w:eastAsia="en-GB"/>
        </w:rPr>
        <w:t xml:space="preserve"> </w:t>
      </w:r>
      <w:proofErr w:type="gramStart"/>
      <w:r w:rsidR="00890861">
        <w:rPr>
          <w:rFonts w:asciiTheme="minorHAnsi" w:hAnsiTheme="minorHAnsi" w:cs="Wingdings"/>
          <w:sz w:val="24"/>
          <w:szCs w:val="24"/>
          <w:lang w:val="en-US" w:eastAsia="en-GB"/>
        </w:rPr>
        <w:t>Do</w:t>
      </w:r>
      <w:proofErr w:type="gramEnd"/>
      <w:r w:rsidR="00890861">
        <w:rPr>
          <w:rFonts w:asciiTheme="minorHAnsi" w:hAnsiTheme="minorHAnsi" w:cs="Wingdings"/>
          <w:sz w:val="24"/>
          <w:szCs w:val="24"/>
          <w:lang w:val="en-US" w:eastAsia="en-GB"/>
        </w:rPr>
        <w:t xml:space="preserve"> not submit abstracts </w:t>
      </w:r>
      <w:r w:rsidR="00B54868" w:rsidRPr="00306950">
        <w:rPr>
          <w:rFonts w:asciiTheme="minorHAnsi" w:hAnsiTheme="minorHAnsi" w:cs="Wingdings"/>
          <w:sz w:val="24"/>
          <w:szCs w:val="24"/>
          <w:lang w:val="en-US" w:eastAsia="en-GB"/>
        </w:rPr>
        <w:t>divided in</w:t>
      </w:r>
      <w:r w:rsidR="00890861" w:rsidRPr="00306950">
        <w:rPr>
          <w:rFonts w:asciiTheme="minorHAnsi" w:hAnsiTheme="minorHAnsi" w:cs="Wingdings"/>
          <w:sz w:val="24"/>
          <w:szCs w:val="24"/>
          <w:lang w:val="en-US" w:eastAsia="en-GB"/>
        </w:rPr>
        <w:t xml:space="preserve"> sections, </w:t>
      </w:r>
      <w:r w:rsidR="00246647" w:rsidRPr="00306950">
        <w:rPr>
          <w:rFonts w:asciiTheme="minorHAnsi" w:hAnsiTheme="minorHAnsi" w:cs="Wingdings"/>
          <w:sz w:val="24"/>
          <w:szCs w:val="24"/>
          <w:lang w:val="en-US" w:eastAsia="en-GB"/>
        </w:rPr>
        <w:t>containing non-standard abbreviations or citing</w:t>
      </w:r>
      <w:r w:rsidR="00246647" w:rsidRPr="00246647">
        <w:rPr>
          <w:rFonts w:asciiTheme="minorHAnsi" w:hAnsiTheme="minorHAnsi" w:cs="Wingdings"/>
          <w:color w:val="FF0000"/>
          <w:sz w:val="24"/>
          <w:szCs w:val="24"/>
          <w:lang w:val="en-US" w:eastAsia="en-GB"/>
        </w:rPr>
        <w:t xml:space="preserve"> </w:t>
      </w:r>
      <w:r w:rsidR="00246647">
        <w:rPr>
          <w:rFonts w:asciiTheme="minorHAnsi" w:hAnsiTheme="minorHAnsi" w:cs="Wingdings"/>
          <w:sz w:val="24"/>
          <w:szCs w:val="24"/>
          <w:lang w:val="en-US" w:eastAsia="en-GB"/>
        </w:rPr>
        <w:t>references.</w:t>
      </w:r>
    </w:p>
    <w:p w:rsidR="008A557E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024013853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Sub-headings in all sections</w:t>
      </w:r>
      <w:r w:rsidR="00246647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246647" w:rsidRPr="00306950">
        <w:rPr>
          <w:rFonts w:asciiTheme="minorHAnsi" w:hAnsiTheme="minorHAnsi" w:cs="Garamond"/>
          <w:sz w:val="24"/>
          <w:szCs w:val="24"/>
          <w:lang w:val="en-US" w:eastAsia="en-GB"/>
        </w:rPr>
        <w:t>should be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clearly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indicated but are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NOT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numbered.</w:t>
      </w:r>
    </w:p>
    <w:p w:rsidR="00102CB3" w:rsidRPr="001A4FF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167243221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proofErr w:type="gramStart"/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>Do</w:t>
      </w:r>
      <w:proofErr w:type="gramEnd"/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not combine Results and Discussion</w:t>
      </w:r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:rsidR="008A557E" w:rsidRPr="001A4FF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90483808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Tables and figures are placed after the list of references. (Tables before figures.)</w:t>
      </w:r>
    </w:p>
    <w:p w:rsidR="008A557E" w:rsidRPr="001A4FF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466783482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Legends to figures are grouped together on a separate sheet(s) which precedes the figures themselves.</w:t>
      </w:r>
    </w:p>
    <w:p w:rsidR="008A557E" w:rsidRPr="001A4FF3" w:rsidRDefault="007F5FF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321958066"/>
        </w:sdtPr>
        <w:sdtEndPr/>
        <w:sdtContent>
          <w:r w:rsidR="00213D50" w:rsidRPr="00213D50">
            <w:rPr>
              <w:rFonts w:ascii="Segoe UI Symbol" w:hAnsi="Segoe UI Symbol" w:cs="Segoe UI Symbol"/>
              <w:sz w:val="24"/>
              <w:szCs w:val="24"/>
              <w:lang w:val="en-US" w:eastAsia="en-GB"/>
            </w:rPr>
            <w:t>☑</w:t>
          </w:r>
          <w:bookmarkStart w:id="0" w:name="_GoBack"/>
          <w:bookmarkEnd w:id="0"/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Position for each table and figure should be indicated in the text by a marginal note or a clear note</w:t>
      </w:r>
    </w:p>
    <w:p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proofErr w:type="gramStart"/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between</w:t>
      </w:r>
      <w:proofErr w:type="gramEnd"/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paragraphs in the text.</w:t>
      </w:r>
    </w:p>
    <w:p w:rsidR="0058784B" w:rsidRPr="001A4FF3" w:rsidRDefault="0058784B" w:rsidP="001A4FF3">
      <w:pPr>
        <w:spacing w:line="276" w:lineRule="auto"/>
        <w:rPr>
          <w:rFonts w:asciiTheme="minorHAnsi" w:hAnsiTheme="minorHAnsi"/>
          <w:sz w:val="24"/>
          <w:szCs w:val="24"/>
          <w:lang w:val="en-US"/>
        </w:rPr>
      </w:pPr>
    </w:p>
    <w:sectPr w:rsidR="0058784B" w:rsidRPr="001A4FF3" w:rsidSect="001F2924">
      <w:headerReference w:type="default" r:id="rId7"/>
      <w:type w:val="continuous"/>
      <w:pgSz w:w="12242" w:h="15842" w:code="1"/>
      <w:pgMar w:top="1418" w:right="737" w:bottom="1080" w:left="130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868" w:rsidRDefault="00B54868">
      <w:r>
        <w:separator/>
      </w:r>
    </w:p>
  </w:endnote>
  <w:endnote w:type="continuationSeparator" w:id="0">
    <w:p w:rsidR="00B54868" w:rsidRDefault="00B5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868" w:rsidRDefault="00B54868">
      <w:r>
        <w:separator/>
      </w:r>
    </w:p>
  </w:footnote>
  <w:footnote w:type="continuationSeparator" w:id="0">
    <w:p w:rsidR="00B54868" w:rsidRDefault="00B54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68" w:rsidRDefault="00306950">
    <w:pPr>
      <w:pStyle w:val="a6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column">
                <wp:posOffset>-776605</wp:posOffset>
              </wp:positionH>
              <wp:positionV relativeFrom="page">
                <wp:posOffset>3810</wp:posOffset>
              </wp:positionV>
              <wp:extent cx="7657465" cy="984250"/>
              <wp:effectExtent l="0" t="0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7465" cy="98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868" w:rsidRDefault="00B54868" w:rsidP="000C21DF">
                          <w:r>
                            <w:rPr>
                              <w:noProof/>
                              <w:lang w:val="en-US" w:eastAsia="zh-CN"/>
                            </w:rPr>
                            <w:drawing>
                              <wp:inline distT="0" distB="0" distL="0" distR="0">
                                <wp:extent cx="7458075" cy="847725"/>
                                <wp:effectExtent l="19050" t="0" r="9525" b="0"/>
                                <wp:docPr id="35" name="Picture 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58075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1.15pt;margin-top:.3pt;width:602.95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" filled="f" stroked="f">
              <v:textbox inset="0,0,0,0">
                <w:txbxContent>
                  <w:p w:rsidR="00B54868" w:rsidRDefault="00B54868" w:rsidP="000C21DF">
                    <w:r>
                      <w:rPr>
                        <w:noProof/>
                        <w:lang w:val="en-US" w:eastAsia="zh-CN"/>
                      </w:rPr>
                      <w:drawing>
                        <wp:inline distT="0" distB="0" distL="0" distR="0">
                          <wp:extent cx="7458075" cy="847725"/>
                          <wp:effectExtent l="19050" t="0" r="9525" b="0"/>
                          <wp:docPr id="35" name="Picture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58075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8.25pt;height:11.25pt" o:bullet="t">
        <v:imagedata r:id="rId1" o:title="bullet_grey_8x8IE"/>
      </v:shape>
    </w:pict>
  </w:numPicBullet>
  <w:abstractNum w:abstractNumId="0" w15:restartNumberingAfterBreak="0">
    <w:nsid w:val="03550712"/>
    <w:multiLevelType w:val="hybridMultilevel"/>
    <w:tmpl w:val="D626E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45DCB"/>
    <w:multiLevelType w:val="multilevel"/>
    <w:tmpl w:val="0C14C72C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41D9D"/>
    <w:multiLevelType w:val="multilevel"/>
    <w:tmpl w:val="7458EB9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5073E"/>
    <w:multiLevelType w:val="hybridMultilevel"/>
    <w:tmpl w:val="0F44EC9C"/>
    <w:lvl w:ilvl="0" w:tplc="04090001">
      <w:start w:val="1"/>
      <w:numFmt w:val="bullet"/>
      <w:lvlText w:val=""/>
      <w:lvlJc w:val="left"/>
      <w:pPr>
        <w:tabs>
          <w:tab w:val="num" w:pos="3697"/>
        </w:tabs>
        <w:ind w:left="3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17"/>
        </w:tabs>
        <w:ind w:left="4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37"/>
        </w:tabs>
        <w:ind w:left="5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57"/>
        </w:tabs>
        <w:ind w:left="5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77"/>
        </w:tabs>
        <w:ind w:left="6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97"/>
        </w:tabs>
        <w:ind w:left="7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17"/>
        </w:tabs>
        <w:ind w:left="8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37"/>
        </w:tabs>
        <w:ind w:left="8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57"/>
        </w:tabs>
        <w:ind w:left="9457" w:hanging="360"/>
      </w:pPr>
      <w:rPr>
        <w:rFonts w:ascii="Wingdings" w:hAnsi="Wingdings" w:hint="default"/>
      </w:rPr>
    </w:lvl>
  </w:abstractNum>
  <w:abstractNum w:abstractNumId="4" w15:restartNumberingAfterBreak="0">
    <w:nsid w:val="759A6A7A"/>
    <w:multiLevelType w:val="multilevel"/>
    <w:tmpl w:val="5350BD2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00"/>
    <w:rsid w:val="00006122"/>
    <w:rsid w:val="000075F8"/>
    <w:rsid w:val="00015D3B"/>
    <w:rsid w:val="00036882"/>
    <w:rsid w:val="00047729"/>
    <w:rsid w:val="0005095D"/>
    <w:rsid w:val="00054179"/>
    <w:rsid w:val="0008164F"/>
    <w:rsid w:val="000949C5"/>
    <w:rsid w:val="000A16FC"/>
    <w:rsid w:val="000C02A3"/>
    <w:rsid w:val="000C21DF"/>
    <w:rsid w:val="000C343B"/>
    <w:rsid w:val="000C7531"/>
    <w:rsid w:val="000D2673"/>
    <w:rsid w:val="000E01D2"/>
    <w:rsid w:val="000E34D1"/>
    <w:rsid w:val="000E48A5"/>
    <w:rsid w:val="000E6750"/>
    <w:rsid w:val="000F083F"/>
    <w:rsid w:val="00102A57"/>
    <w:rsid w:val="00102CB3"/>
    <w:rsid w:val="001236EE"/>
    <w:rsid w:val="001331FE"/>
    <w:rsid w:val="001505B8"/>
    <w:rsid w:val="00166B0B"/>
    <w:rsid w:val="001A4FF3"/>
    <w:rsid w:val="001B1077"/>
    <w:rsid w:val="001C01AF"/>
    <w:rsid w:val="001D3F9F"/>
    <w:rsid w:val="001F2924"/>
    <w:rsid w:val="002005EB"/>
    <w:rsid w:val="00213A93"/>
    <w:rsid w:val="00213D50"/>
    <w:rsid w:val="00215356"/>
    <w:rsid w:val="0023584F"/>
    <w:rsid w:val="00246647"/>
    <w:rsid w:val="00262F2A"/>
    <w:rsid w:val="002A770C"/>
    <w:rsid w:val="0030380E"/>
    <w:rsid w:val="00305A74"/>
    <w:rsid w:val="00306950"/>
    <w:rsid w:val="00325ECF"/>
    <w:rsid w:val="00347755"/>
    <w:rsid w:val="003514EA"/>
    <w:rsid w:val="00351F6F"/>
    <w:rsid w:val="00361E79"/>
    <w:rsid w:val="00363828"/>
    <w:rsid w:val="00364309"/>
    <w:rsid w:val="00375D2D"/>
    <w:rsid w:val="0038542C"/>
    <w:rsid w:val="0039172C"/>
    <w:rsid w:val="00397200"/>
    <w:rsid w:val="003B08DB"/>
    <w:rsid w:val="003B621B"/>
    <w:rsid w:val="003C5CDC"/>
    <w:rsid w:val="003C7876"/>
    <w:rsid w:val="003D4737"/>
    <w:rsid w:val="003E3916"/>
    <w:rsid w:val="003E61B2"/>
    <w:rsid w:val="003F747C"/>
    <w:rsid w:val="00400BB5"/>
    <w:rsid w:val="004019C6"/>
    <w:rsid w:val="004047C5"/>
    <w:rsid w:val="0041627D"/>
    <w:rsid w:val="00420723"/>
    <w:rsid w:val="004217D0"/>
    <w:rsid w:val="00444444"/>
    <w:rsid w:val="00473BCC"/>
    <w:rsid w:val="00474798"/>
    <w:rsid w:val="00495132"/>
    <w:rsid w:val="004B3370"/>
    <w:rsid w:val="004B379B"/>
    <w:rsid w:val="004B3E14"/>
    <w:rsid w:val="004C3570"/>
    <w:rsid w:val="004C36A5"/>
    <w:rsid w:val="004F1310"/>
    <w:rsid w:val="005472D5"/>
    <w:rsid w:val="00556DEE"/>
    <w:rsid w:val="00556FB0"/>
    <w:rsid w:val="00574F8C"/>
    <w:rsid w:val="00581D57"/>
    <w:rsid w:val="0058784B"/>
    <w:rsid w:val="005956A5"/>
    <w:rsid w:val="005B29FD"/>
    <w:rsid w:val="005E2954"/>
    <w:rsid w:val="0061694F"/>
    <w:rsid w:val="006348DA"/>
    <w:rsid w:val="0063736C"/>
    <w:rsid w:val="00645C52"/>
    <w:rsid w:val="00662724"/>
    <w:rsid w:val="0066497A"/>
    <w:rsid w:val="00672117"/>
    <w:rsid w:val="00680810"/>
    <w:rsid w:val="006865FC"/>
    <w:rsid w:val="00692B86"/>
    <w:rsid w:val="006C5FB5"/>
    <w:rsid w:val="006D0E10"/>
    <w:rsid w:val="006D5CC7"/>
    <w:rsid w:val="006D6857"/>
    <w:rsid w:val="006E3A40"/>
    <w:rsid w:val="006E5E93"/>
    <w:rsid w:val="0070031F"/>
    <w:rsid w:val="007114EB"/>
    <w:rsid w:val="00736BD9"/>
    <w:rsid w:val="00766CA2"/>
    <w:rsid w:val="007679A0"/>
    <w:rsid w:val="00775210"/>
    <w:rsid w:val="007808D3"/>
    <w:rsid w:val="00781AF0"/>
    <w:rsid w:val="00786751"/>
    <w:rsid w:val="007A14E7"/>
    <w:rsid w:val="007A745E"/>
    <w:rsid w:val="007B4568"/>
    <w:rsid w:val="007B5ACC"/>
    <w:rsid w:val="007B5B5D"/>
    <w:rsid w:val="007D279D"/>
    <w:rsid w:val="007E340F"/>
    <w:rsid w:val="007E60BF"/>
    <w:rsid w:val="007F5FFE"/>
    <w:rsid w:val="007F670B"/>
    <w:rsid w:val="00822ACB"/>
    <w:rsid w:val="00823C1B"/>
    <w:rsid w:val="00827C2D"/>
    <w:rsid w:val="00834D3E"/>
    <w:rsid w:val="00843C42"/>
    <w:rsid w:val="0086585A"/>
    <w:rsid w:val="00883651"/>
    <w:rsid w:val="00890861"/>
    <w:rsid w:val="008A557E"/>
    <w:rsid w:val="008A5B35"/>
    <w:rsid w:val="008D23BF"/>
    <w:rsid w:val="008D2F46"/>
    <w:rsid w:val="008F0E43"/>
    <w:rsid w:val="008F1B9E"/>
    <w:rsid w:val="009132B4"/>
    <w:rsid w:val="00913A7A"/>
    <w:rsid w:val="00914B00"/>
    <w:rsid w:val="009173CB"/>
    <w:rsid w:val="00947638"/>
    <w:rsid w:val="00954FB8"/>
    <w:rsid w:val="00976E72"/>
    <w:rsid w:val="009935EF"/>
    <w:rsid w:val="009A0B43"/>
    <w:rsid w:val="009D449C"/>
    <w:rsid w:val="009D7E79"/>
    <w:rsid w:val="009E0799"/>
    <w:rsid w:val="009E24B2"/>
    <w:rsid w:val="00A373AA"/>
    <w:rsid w:val="00A41142"/>
    <w:rsid w:val="00A43C2F"/>
    <w:rsid w:val="00A64A12"/>
    <w:rsid w:val="00A83684"/>
    <w:rsid w:val="00AA286C"/>
    <w:rsid w:val="00AD1A12"/>
    <w:rsid w:val="00AE72CD"/>
    <w:rsid w:val="00AF4FB4"/>
    <w:rsid w:val="00AF7E13"/>
    <w:rsid w:val="00B009CC"/>
    <w:rsid w:val="00B07700"/>
    <w:rsid w:val="00B136FF"/>
    <w:rsid w:val="00B2133D"/>
    <w:rsid w:val="00B409BB"/>
    <w:rsid w:val="00B41A6C"/>
    <w:rsid w:val="00B44D5C"/>
    <w:rsid w:val="00B50EA4"/>
    <w:rsid w:val="00B50F40"/>
    <w:rsid w:val="00B54868"/>
    <w:rsid w:val="00B56CF6"/>
    <w:rsid w:val="00B639C9"/>
    <w:rsid w:val="00B70C56"/>
    <w:rsid w:val="00B72174"/>
    <w:rsid w:val="00B9111C"/>
    <w:rsid w:val="00BA46E4"/>
    <w:rsid w:val="00BB784B"/>
    <w:rsid w:val="00BC3C0C"/>
    <w:rsid w:val="00BC4119"/>
    <w:rsid w:val="00BC52E9"/>
    <w:rsid w:val="00BE2C57"/>
    <w:rsid w:val="00BE49A2"/>
    <w:rsid w:val="00BE5787"/>
    <w:rsid w:val="00BF75ED"/>
    <w:rsid w:val="00C10282"/>
    <w:rsid w:val="00C33C0A"/>
    <w:rsid w:val="00C62EB0"/>
    <w:rsid w:val="00C82DBF"/>
    <w:rsid w:val="00C84E4F"/>
    <w:rsid w:val="00C86863"/>
    <w:rsid w:val="00C9001C"/>
    <w:rsid w:val="00C938EE"/>
    <w:rsid w:val="00CA39F5"/>
    <w:rsid w:val="00CC1413"/>
    <w:rsid w:val="00CC3E81"/>
    <w:rsid w:val="00CE3E67"/>
    <w:rsid w:val="00CE48E3"/>
    <w:rsid w:val="00CE6293"/>
    <w:rsid w:val="00D03C0B"/>
    <w:rsid w:val="00D16A18"/>
    <w:rsid w:val="00D21531"/>
    <w:rsid w:val="00D43287"/>
    <w:rsid w:val="00D52137"/>
    <w:rsid w:val="00D57EBA"/>
    <w:rsid w:val="00D60480"/>
    <w:rsid w:val="00D61AD5"/>
    <w:rsid w:val="00D8449C"/>
    <w:rsid w:val="00DA33EA"/>
    <w:rsid w:val="00DA4C55"/>
    <w:rsid w:val="00DA6FCF"/>
    <w:rsid w:val="00DD37B6"/>
    <w:rsid w:val="00DD4315"/>
    <w:rsid w:val="00E027EA"/>
    <w:rsid w:val="00E03EF4"/>
    <w:rsid w:val="00E248D7"/>
    <w:rsid w:val="00E31C79"/>
    <w:rsid w:val="00E35BF2"/>
    <w:rsid w:val="00E3734A"/>
    <w:rsid w:val="00E52B64"/>
    <w:rsid w:val="00E60AEE"/>
    <w:rsid w:val="00E83B30"/>
    <w:rsid w:val="00EA45E5"/>
    <w:rsid w:val="00EB3D3A"/>
    <w:rsid w:val="00ED2AB0"/>
    <w:rsid w:val="00ED3D26"/>
    <w:rsid w:val="00ED5E60"/>
    <w:rsid w:val="00EF7699"/>
    <w:rsid w:val="00F0660A"/>
    <w:rsid w:val="00F25299"/>
    <w:rsid w:val="00F30C80"/>
    <w:rsid w:val="00F348FE"/>
    <w:rsid w:val="00F3752F"/>
    <w:rsid w:val="00F43D50"/>
    <w:rsid w:val="00F469B5"/>
    <w:rsid w:val="00F77A2E"/>
    <w:rsid w:val="00F77C37"/>
    <w:rsid w:val="00F859DA"/>
    <w:rsid w:val="00FA2DBD"/>
    <w:rsid w:val="00FA3881"/>
    <w:rsid w:val="00FB15C1"/>
    <w:rsid w:val="00FC3C3A"/>
    <w:rsid w:val="00FD6BAC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1FB03"/>
  <w15:docId w15:val="{E6CD0C5E-C747-4058-B8A3-50ABE278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FCF"/>
    <w:rPr>
      <w:lang w:val="de-DE" w:eastAsia="en-US"/>
    </w:rPr>
  </w:style>
  <w:style w:type="paragraph" w:styleId="1">
    <w:name w:val="heading 1"/>
    <w:basedOn w:val="a"/>
    <w:next w:val="a"/>
    <w:qFormat/>
    <w:rsid w:val="00DA6FCF"/>
    <w:pPr>
      <w:keepNext/>
      <w:framePr w:w="4253" w:h="1814" w:hRule="exact" w:hSpace="142" w:wrap="around" w:vAnchor="page" w:hAnchor="page" w:x="6975" w:y="12248"/>
      <w:outlineLvl w:val="0"/>
    </w:pPr>
    <w:rPr>
      <w:b/>
    </w:rPr>
  </w:style>
  <w:style w:type="paragraph" w:styleId="2">
    <w:name w:val="heading 2"/>
    <w:basedOn w:val="a"/>
    <w:next w:val="a"/>
    <w:qFormat/>
    <w:rsid w:val="00DA6FCF"/>
    <w:pPr>
      <w:keepNext/>
      <w:outlineLvl w:val="1"/>
    </w:pPr>
    <w:rPr>
      <w:rFonts w:ascii="Verdana" w:hAnsi="Verdan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FCF"/>
    <w:pPr>
      <w:framePr w:w="3969" w:h="1985" w:hRule="exact" w:hSpace="142" w:wrap="around" w:hAnchor="margin" w:x="285" w:y="12475"/>
      <w:tabs>
        <w:tab w:val="left" w:pos="567"/>
      </w:tabs>
    </w:pPr>
    <w:rPr>
      <w:b/>
    </w:rPr>
  </w:style>
  <w:style w:type="character" w:customStyle="1" w:styleId="Normal1">
    <w:name w:val="Normal1"/>
    <w:rsid w:val="00DA6FCF"/>
    <w:rPr>
      <w:rFonts w:ascii="Helvetica" w:hAnsi="Helvetica"/>
      <w:sz w:val="24"/>
    </w:rPr>
  </w:style>
  <w:style w:type="paragraph" w:styleId="a4">
    <w:name w:val="Document Map"/>
    <w:basedOn w:val="a"/>
    <w:semiHidden/>
    <w:rsid w:val="00DA6FCF"/>
    <w:pPr>
      <w:shd w:val="clear" w:color="auto" w:fill="000080"/>
    </w:pPr>
    <w:rPr>
      <w:rFonts w:ascii="Tahoma" w:hAnsi="Tahoma"/>
    </w:rPr>
  </w:style>
  <w:style w:type="character" w:styleId="a5">
    <w:name w:val="Hyperlink"/>
    <w:basedOn w:val="a0"/>
    <w:rsid w:val="00DA6FCF"/>
    <w:rPr>
      <w:color w:val="0000FF"/>
      <w:u w:val="single"/>
    </w:rPr>
  </w:style>
  <w:style w:type="paragraph" w:styleId="a6">
    <w:name w:val="header"/>
    <w:basedOn w:val="a"/>
    <w:rsid w:val="00DA6FCF"/>
    <w:pPr>
      <w:tabs>
        <w:tab w:val="center" w:pos="4536"/>
        <w:tab w:val="right" w:pos="9072"/>
      </w:tabs>
    </w:pPr>
  </w:style>
  <w:style w:type="paragraph" w:styleId="a7">
    <w:name w:val="footer"/>
    <w:aliases w:val="Footer Char Char"/>
    <w:basedOn w:val="a"/>
    <w:rsid w:val="00DA6FCF"/>
    <w:pPr>
      <w:tabs>
        <w:tab w:val="center" w:pos="4536"/>
        <w:tab w:val="right" w:pos="9072"/>
      </w:tabs>
    </w:pPr>
  </w:style>
  <w:style w:type="paragraph" w:styleId="a8">
    <w:name w:val="Balloon Text"/>
    <w:basedOn w:val="a"/>
    <w:semiHidden/>
    <w:rsid w:val="00DA6F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rsid w:val="00DA6FCF"/>
    <w:rPr>
      <w:color w:val="800080"/>
      <w:u w:val="single"/>
    </w:rPr>
  </w:style>
  <w:style w:type="character" w:styleId="aa">
    <w:name w:val="Strong"/>
    <w:basedOn w:val="a0"/>
    <w:uiPriority w:val="22"/>
    <w:qFormat/>
    <w:rsid w:val="00D61AD5"/>
    <w:rPr>
      <w:b/>
      <w:bCs/>
    </w:rPr>
  </w:style>
  <w:style w:type="character" w:styleId="ab">
    <w:name w:val="Emphasis"/>
    <w:basedOn w:val="a0"/>
    <w:qFormat/>
    <w:rsid w:val="00E03EF4"/>
    <w:rPr>
      <w:i/>
      <w:iCs/>
    </w:rPr>
  </w:style>
  <w:style w:type="character" w:customStyle="1" w:styleId="apple-style-span">
    <w:name w:val="apple-style-span"/>
    <w:basedOn w:val="a0"/>
    <w:rsid w:val="00BB784B"/>
  </w:style>
  <w:style w:type="paragraph" w:styleId="ac">
    <w:name w:val="Plain Text"/>
    <w:basedOn w:val="a"/>
    <w:link w:val="ad"/>
    <w:uiPriority w:val="99"/>
    <w:rsid w:val="004C36A5"/>
    <w:rPr>
      <w:rFonts w:ascii="Courier New" w:hAnsi="Courier New"/>
      <w:sz w:val="22"/>
      <w:szCs w:val="22"/>
      <w:lang w:eastAsia="de-DE"/>
    </w:rPr>
  </w:style>
  <w:style w:type="character" w:customStyle="1" w:styleId="ad">
    <w:name w:val="纯文本 字符"/>
    <w:basedOn w:val="a0"/>
    <w:link w:val="ac"/>
    <w:uiPriority w:val="99"/>
    <w:locked/>
    <w:rsid w:val="004C36A5"/>
    <w:rPr>
      <w:rFonts w:ascii="Courier New" w:hAnsi="Courier New"/>
      <w:sz w:val="22"/>
      <w:szCs w:val="22"/>
      <w:lang w:val="de-DE" w:eastAsia="de-DE" w:bidi="ar-SA"/>
    </w:rPr>
  </w:style>
  <w:style w:type="paragraph" w:styleId="ae">
    <w:name w:val="Normal (Web)"/>
    <w:basedOn w:val="a"/>
    <w:uiPriority w:val="99"/>
    <w:rsid w:val="00361E79"/>
    <w:pPr>
      <w:spacing w:before="100" w:beforeAutospacing="1" w:after="100" w:afterAutospacing="1"/>
    </w:pPr>
    <w:rPr>
      <w:rFonts w:eastAsia="MS Mincho"/>
      <w:sz w:val="24"/>
      <w:szCs w:val="24"/>
      <w:lang w:val="en-US" w:eastAsia="ja-JP"/>
    </w:rPr>
  </w:style>
  <w:style w:type="character" w:customStyle="1" w:styleId="EmailStyle29">
    <w:name w:val="EmailStyle29"/>
    <w:basedOn w:val="a0"/>
    <w:semiHidden/>
    <w:rsid w:val="002005EB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af">
    <w:name w:val="No Spacing"/>
    <w:uiPriority w:val="1"/>
    <w:qFormat/>
    <w:rsid w:val="00F77C37"/>
    <w:rPr>
      <w:lang w:val="de-DE" w:eastAsia="en-US"/>
    </w:rPr>
  </w:style>
  <w:style w:type="paragraph" w:styleId="af0">
    <w:name w:val="List Paragraph"/>
    <w:basedOn w:val="a"/>
    <w:uiPriority w:val="34"/>
    <w:qFormat/>
    <w:rsid w:val="009E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1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13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024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32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9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Springer-Buch-Bestellung</vt:lpstr>
    </vt:vector>
  </TitlesOfParts>
  <Company>Springer-Verlag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Springer-Buch-Bestellung</dc:title>
  <dc:subject>Formular zur Buchbestellung</dc:subject>
  <dc:creator>Grosch-Druckzentrum</dc:creator>
  <cp:keywords>Buch • Bestellung • Formular</cp:keywords>
  <cp:lastModifiedBy>青 格尔</cp:lastModifiedBy>
  <cp:revision>2</cp:revision>
  <cp:lastPrinted>2010-05-07T11:10:00Z</cp:lastPrinted>
  <dcterms:created xsi:type="dcterms:W3CDTF">2021-11-18T02:02:00Z</dcterms:created>
  <dcterms:modified xsi:type="dcterms:W3CDTF">2021-11-18T02:02:00Z</dcterms:modified>
</cp:coreProperties>
</file>