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F318F" w14:textId="39FF9E54" w:rsidR="00D46197" w:rsidRDefault="005E467E" w:rsidP="005E467E">
      <w:pPr>
        <w:jc w:val="center"/>
        <w:rPr>
          <w:rFonts w:ascii="Times New Roman" w:hAnsi="Times New Roman" w:cs="Times New Roman"/>
          <w:sz w:val="28"/>
          <w:szCs w:val="28"/>
        </w:rPr>
      </w:pPr>
      <w:bookmarkStart w:id="0" w:name="OLE_LINK1"/>
      <w:r w:rsidRPr="005E467E">
        <w:rPr>
          <w:rFonts w:ascii="Times New Roman" w:hAnsi="Times New Roman" w:cs="Times New Roman"/>
          <w:sz w:val="28"/>
          <w:szCs w:val="28"/>
        </w:rPr>
        <w:t>Supplementary Information</w:t>
      </w:r>
    </w:p>
    <w:bookmarkEnd w:id="0"/>
    <w:p w14:paraId="44A9A231" w14:textId="56F0F4B5" w:rsidR="005E467E" w:rsidRDefault="00136455" w:rsidP="005E467E">
      <w:pPr>
        <w:spacing w:after="0" w:line="360" w:lineRule="auto"/>
        <w:jc w:val="center"/>
        <w:rPr>
          <w:rFonts w:ascii="Times New Roman" w:hAnsi="Times New Roman" w:cs="Times New Roman"/>
          <w:b/>
          <w:bCs/>
          <w:sz w:val="32"/>
          <w:szCs w:val="32"/>
          <w:lang w:val="en-GB"/>
        </w:rPr>
      </w:pPr>
      <w:r w:rsidRPr="005353FC">
        <w:rPr>
          <w:rFonts w:ascii="Times New Roman" w:hAnsi="Times New Roman" w:cs="Times New Roman"/>
          <w:b/>
          <w:bCs/>
          <w:sz w:val="32"/>
          <w:szCs w:val="32"/>
          <w:lang w:val="en-GB"/>
        </w:rPr>
        <w:t>Seismic activity temporarily reshapes fin whale foraging radii</w:t>
      </w:r>
    </w:p>
    <w:p w14:paraId="7C2286D7" w14:textId="77777777" w:rsidR="00F10BA6" w:rsidRDefault="00F10BA6" w:rsidP="005E467E">
      <w:pPr>
        <w:spacing w:after="0" w:line="360" w:lineRule="auto"/>
        <w:jc w:val="center"/>
        <w:rPr>
          <w:rFonts w:ascii="Times New Roman" w:hAnsi="Times New Roman" w:cs="Times New Roman"/>
          <w:b/>
          <w:bCs/>
          <w:sz w:val="32"/>
          <w:szCs w:val="32"/>
          <w:lang w:val="en-GB"/>
        </w:rPr>
      </w:pPr>
    </w:p>
    <w:p w14:paraId="0F73FF41" w14:textId="2AFC721D" w:rsidR="00F10BA6" w:rsidRDefault="00F10BA6" w:rsidP="00F10BA6">
      <w:pPr>
        <w:jc w:val="center"/>
        <w:rPr>
          <w:rFonts w:ascii="Times New Roman" w:hAnsi="Times New Roman" w:cs="Times New Roman"/>
          <w:sz w:val="24"/>
        </w:rPr>
      </w:pPr>
      <w:r w:rsidRPr="009A662B">
        <w:rPr>
          <w:rFonts w:ascii="Times New Roman" w:hAnsi="Times New Roman" w:cs="Times New Roman" w:hint="eastAsia"/>
          <w:sz w:val="24"/>
        </w:rPr>
        <w:t>Xiaozhao</w:t>
      </w:r>
      <w:r>
        <w:rPr>
          <w:rFonts w:ascii="Times New Roman" w:hAnsi="Times New Roman" w:cs="Times New Roman" w:hint="eastAsia"/>
          <w:sz w:val="24"/>
        </w:rPr>
        <w:t xml:space="preserve"> </w:t>
      </w:r>
      <w:r w:rsidRPr="009A662B">
        <w:rPr>
          <w:rFonts w:ascii="Times New Roman" w:hAnsi="Times New Roman" w:cs="Times New Roman" w:hint="eastAsia"/>
          <w:sz w:val="24"/>
        </w:rPr>
        <w:t>Zhou</w:t>
      </w:r>
      <w:r w:rsidRPr="009A662B">
        <w:rPr>
          <w:rFonts w:ascii="Times New Roman" w:hAnsi="Times New Roman" w:cs="Times New Roman" w:hint="eastAsia"/>
          <w:sz w:val="24"/>
          <w:vertAlign w:val="superscript"/>
        </w:rPr>
        <w:t>1#</w:t>
      </w:r>
      <w:r w:rsidRPr="009A662B">
        <w:rPr>
          <w:rFonts w:ascii="Times New Roman" w:hAnsi="Times New Roman" w:cs="Times New Roman" w:hint="eastAsia"/>
          <w:sz w:val="24"/>
        </w:rPr>
        <w:t>, Jian</w:t>
      </w:r>
      <w:r>
        <w:rPr>
          <w:rFonts w:ascii="Times New Roman" w:hAnsi="Times New Roman" w:cs="Times New Roman" w:hint="eastAsia"/>
          <w:sz w:val="24"/>
        </w:rPr>
        <w:t xml:space="preserve"> </w:t>
      </w:r>
      <w:r w:rsidRPr="009A662B">
        <w:rPr>
          <w:rFonts w:ascii="Times New Roman" w:hAnsi="Times New Roman" w:cs="Times New Roman" w:hint="eastAsia"/>
          <w:sz w:val="24"/>
        </w:rPr>
        <w:t>xu.</w:t>
      </w:r>
      <w:r w:rsidRPr="009A662B">
        <w:rPr>
          <w:rFonts w:ascii="Times New Roman" w:hAnsi="Times New Roman" w:cs="Times New Roman" w:hint="eastAsia"/>
          <w:sz w:val="24"/>
          <w:vertAlign w:val="superscript"/>
        </w:rPr>
        <w:t>1#</w:t>
      </w:r>
      <w:r w:rsidRPr="009A662B">
        <w:rPr>
          <w:rFonts w:ascii="Times New Roman" w:hAnsi="Times New Roman" w:cs="Times New Roman" w:hint="eastAsia"/>
          <w:sz w:val="24"/>
        </w:rPr>
        <w:t>, Wen</w:t>
      </w:r>
      <w:r>
        <w:rPr>
          <w:rFonts w:ascii="Times New Roman" w:hAnsi="Times New Roman" w:cs="Times New Roman" w:hint="eastAsia"/>
          <w:sz w:val="24"/>
        </w:rPr>
        <w:t xml:space="preserve"> </w:t>
      </w:r>
      <w:r w:rsidRPr="009A662B">
        <w:rPr>
          <w:rFonts w:ascii="Times New Roman" w:hAnsi="Times New Roman" w:cs="Times New Roman" w:hint="eastAsia"/>
          <w:sz w:val="24"/>
        </w:rPr>
        <w:t>Zhang</w:t>
      </w:r>
      <w:r w:rsidRPr="009A662B">
        <w:rPr>
          <w:rFonts w:ascii="Times New Roman" w:hAnsi="Times New Roman" w:cs="Times New Roman" w:hint="eastAsia"/>
          <w:sz w:val="24"/>
          <w:vertAlign w:val="superscript"/>
        </w:rPr>
        <w:t>3</w:t>
      </w:r>
      <w:r w:rsidRPr="009A662B">
        <w:rPr>
          <w:rFonts w:ascii="Times New Roman" w:hAnsi="Times New Roman" w:cs="Times New Roman" w:hint="eastAsia"/>
          <w:sz w:val="24"/>
        </w:rPr>
        <w:t>, Jun</w:t>
      </w:r>
      <w:r>
        <w:rPr>
          <w:rFonts w:ascii="Times New Roman" w:hAnsi="Times New Roman" w:cs="Times New Roman" w:hint="eastAsia"/>
          <w:sz w:val="24"/>
        </w:rPr>
        <w:t xml:space="preserve"> </w:t>
      </w:r>
      <w:r w:rsidRPr="009A662B">
        <w:rPr>
          <w:rFonts w:ascii="Times New Roman" w:hAnsi="Times New Roman" w:cs="Times New Roman" w:hint="eastAsia"/>
          <w:sz w:val="24"/>
        </w:rPr>
        <w:t>Wang</w:t>
      </w:r>
      <w:r w:rsidRPr="009A662B">
        <w:rPr>
          <w:rFonts w:ascii="Times New Roman" w:hAnsi="Times New Roman" w:cs="Times New Roman" w:hint="eastAsia"/>
          <w:sz w:val="24"/>
          <w:vertAlign w:val="superscript"/>
        </w:rPr>
        <w:t>3</w:t>
      </w:r>
      <w:r w:rsidRPr="009A662B">
        <w:rPr>
          <w:rFonts w:ascii="Times New Roman" w:hAnsi="Times New Roman" w:cs="Times New Roman" w:hint="eastAsia"/>
          <w:sz w:val="24"/>
        </w:rPr>
        <w:t>, Ruixue</w:t>
      </w:r>
      <w:r>
        <w:rPr>
          <w:rFonts w:ascii="Times New Roman" w:hAnsi="Times New Roman" w:cs="Times New Roman" w:hint="eastAsia"/>
          <w:sz w:val="24"/>
        </w:rPr>
        <w:t xml:space="preserve"> </w:t>
      </w:r>
      <w:r w:rsidRPr="009A662B">
        <w:rPr>
          <w:rFonts w:ascii="Times New Roman" w:hAnsi="Times New Roman" w:cs="Times New Roman" w:hint="eastAsia"/>
          <w:sz w:val="24"/>
        </w:rPr>
        <w:t>Xia</w:t>
      </w:r>
      <w:r w:rsidRPr="009A662B">
        <w:rPr>
          <w:rFonts w:ascii="Times New Roman" w:hAnsi="Times New Roman" w:cs="Times New Roman" w:hint="eastAsia"/>
          <w:sz w:val="24"/>
          <w:vertAlign w:val="superscript"/>
        </w:rPr>
        <w:t>4</w:t>
      </w:r>
      <w:r w:rsidRPr="009A662B">
        <w:rPr>
          <w:rFonts w:ascii="Times New Roman" w:hAnsi="Times New Roman" w:cs="Times New Roman" w:hint="eastAsia"/>
          <w:sz w:val="24"/>
        </w:rPr>
        <w:t>,</w:t>
      </w:r>
      <w:r w:rsidR="00687612" w:rsidRPr="009A662B">
        <w:rPr>
          <w:rFonts w:ascii="Times New Roman" w:hAnsi="Times New Roman" w:cs="Times New Roman" w:hint="eastAsia"/>
          <w:sz w:val="24"/>
        </w:rPr>
        <w:t xml:space="preserve"> </w:t>
      </w:r>
      <w:r w:rsidR="00687612" w:rsidRPr="00687612">
        <w:rPr>
          <w:rFonts w:ascii="Times New Roman" w:hAnsi="Times New Roman" w:cs="Times New Roman" w:hint="eastAsia"/>
          <w:sz w:val="24"/>
        </w:rPr>
        <w:t>Yuan Niu</w:t>
      </w:r>
      <w:r w:rsidR="00687612" w:rsidRPr="009A662B">
        <w:rPr>
          <w:rFonts w:ascii="Times New Roman" w:hAnsi="Times New Roman" w:cs="Times New Roman" w:hint="eastAsia"/>
          <w:sz w:val="24"/>
          <w:vertAlign w:val="superscript"/>
        </w:rPr>
        <w:t>1</w:t>
      </w:r>
      <w:r w:rsidR="00687612" w:rsidRPr="00687612">
        <w:rPr>
          <w:rFonts w:ascii="Times New Roman" w:hAnsi="Times New Roman" w:cs="Times New Roman" w:hint="eastAsia"/>
          <w:sz w:val="24"/>
        </w:rPr>
        <w:t>,</w:t>
      </w:r>
      <w:r w:rsidRPr="009A662B">
        <w:rPr>
          <w:rFonts w:ascii="Times New Roman" w:hAnsi="Times New Roman" w:cs="Times New Roman" w:hint="eastAsia"/>
          <w:sz w:val="24"/>
        </w:rPr>
        <w:t xml:space="preserve"> Xuefeng</w:t>
      </w:r>
      <w:r>
        <w:rPr>
          <w:rFonts w:ascii="Times New Roman" w:hAnsi="Times New Roman" w:cs="Times New Roman" w:hint="eastAsia"/>
          <w:sz w:val="24"/>
        </w:rPr>
        <w:t xml:space="preserve"> </w:t>
      </w:r>
      <w:r w:rsidRPr="009A662B">
        <w:rPr>
          <w:rFonts w:ascii="Times New Roman" w:hAnsi="Times New Roman" w:cs="Times New Roman" w:hint="eastAsia"/>
          <w:sz w:val="24"/>
        </w:rPr>
        <w:t>Zhang</w:t>
      </w:r>
      <w:r w:rsidRPr="009A662B">
        <w:rPr>
          <w:rFonts w:ascii="Times New Roman" w:hAnsi="Times New Roman" w:cs="Times New Roman" w:hint="eastAsia"/>
          <w:sz w:val="24"/>
          <w:vertAlign w:val="superscript"/>
        </w:rPr>
        <w:t>4*</w:t>
      </w:r>
    </w:p>
    <w:p w14:paraId="689D69C7" w14:textId="77777777" w:rsidR="00F10BA6" w:rsidRPr="00687612" w:rsidRDefault="00F10BA6" w:rsidP="009A662B">
      <w:pPr>
        <w:jc w:val="center"/>
        <w:rPr>
          <w:rFonts w:ascii="Times New Roman" w:hAnsi="Times New Roman" w:cs="Times New Roman"/>
          <w:sz w:val="24"/>
        </w:rPr>
      </w:pPr>
    </w:p>
    <w:p w14:paraId="1586EEB7" w14:textId="2856B9D5" w:rsidR="00F10BA6" w:rsidRPr="009A662B" w:rsidRDefault="00F10BA6" w:rsidP="009A662B">
      <w:pPr>
        <w:jc w:val="center"/>
        <w:rPr>
          <w:rFonts w:ascii="Times New Roman" w:hAnsi="Times New Roman" w:cs="Times New Roman"/>
          <w:sz w:val="24"/>
        </w:rPr>
      </w:pPr>
      <w:r w:rsidRPr="009A662B">
        <w:rPr>
          <w:rFonts w:ascii="Times New Roman" w:hAnsi="Times New Roman" w:cs="Times New Roman" w:hint="eastAsia"/>
          <w:sz w:val="24"/>
        </w:rPr>
        <w:t>1 School</w:t>
      </w:r>
      <w:r>
        <w:rPr>
          <w:rFonts w:ascii="Times New Roman" w:hAnsi="Times New Roman" w:cs="Times New Roman" w:hint="eastAsia"/>
          <w:sz w:val="24"/>
        </w:rPr>
        <w:t xml:space="preserve"> </w:t>
      </w:r>
      <w:r w:rsidRPr="009A662B">
        <w:rPr>
          <w:rFonts w:ascii="Times New Roman" w:hAnsi="Times New Roman" w:cs="Times New Roman" w:hint="eastAsia"/>
          <w:sz w:val="24"/>
        </w:rPr>
        <w:t>of Marine</w:t>
      </w:r>
      <w:r>
        <w:rPr>
          <w:rFonts w:ascii="Times New Roman" w:hAnsi="Times New Roman" w:cs="Times New Roman" w:hint="eastAsia"/>
          <w:sz w:val="24"/>
        </w:rPr>
        <w:t xml:space="preserve"> </w:t>
      </w:r>
      <w:r w:rsidRPr="009A662B">
        <w:rPr>
          <w:rFonts w:ascii="Times New Roman" w:hAnsi="Times New Roman" w:cs="Times New Roman" w:hint="eastAsia"/>
          <w:sz w:val="24"/>
        </w:rPr>
        <w:t>Science</w:t>
      </w:r>
      <w:r>
        <w:rPr>
          <w:rFonts w:ascii="Times New Roman" w:hAnsi="Times New Roman" w:cs="Times New Roman" w:hint="eastAsia"/>
          <w:sz w:val="24"/>
        </w:rPr>
        <w:t xml:space="preserve"> </w:t>
      </w:r>
      <w:r w:rsidRPr="009A662B">
        <w:rPr>
          <w:rFonts w:ascii="Times New Roman" w:hAnsi="Times New Roman" w:cs="Times New Roman" w:hint="eastAsia"/>
          <w:sz w:val="24"/>
        </w:rPr>
        <w:t>and</w:t>
      </w:r>
      <w:r>
        <w:rPr>
          <w:rFonts w:ascii="Times New Roman" w:hAnsi="Times New Roman" w:cs="Times New Roman" w:hint="eastAsia"/>
          <w:sz w:val="24"/>
        </w:rPr>
        <w:t xml:space="preserve"> </w:t>
      </w:r>
      <w:r w:rsidRPr="009A662B">
        <w:rPr>
          <w:rFonts w:ascii="Times New Roman" w:hAnsi="Times New Roman" w:cs="Times New Roman" w:hint="eastAsia"/>
          <w:sz w:val="24"/>
        </w:rPr>
        <w:t>Technology, Tianjin</w:t>
      </w:r>
      <w:r>
        <w:rPr>
          <w:rFonts w:ascii="Times New Roman" w:hAnsi="Times New Roman" w:cs="Times New Roman" w:hint="eastAsia"/>
          <w:sz w:val="24"/>
        </w:rPr>
        <w:t xml:space="preserve"> </w:t>
      </w:r>
      <w:r w:rsidRPr="009A662B">
        <w:rPr>
          <w:rFonts w:ascii="Times New Roman" w:hAnsi="Times New Roman" w:cs="Times New Roman" w:hint="eastAsia"/>
          <w:sz w:val="24"/>
        </w:rPr>
        <w:t>University, Tianjin,China;</w:t>
      </w:r>
    </w:p>
    <w:p w14:paraId="748096EE" w14:textId="4FFACDC7" w:rsidR="00F10BA6" w:rsidRPr="009A662B" w:rsidRDefault="00F10BA6" w:rsidP="009A662B">
      <w:pPr>
        <w:jc w:val="center"/>
        <w:rPr>
          <w:rFonts w:ascii="Times New Roman" w:hAnsi="Times New Roman" w:cs="Times New Roman"/>
          <w:sz w:val="24"/>
        </w:rPr>
      </w:pPr>
      <w:r w:rsidRPr="009A662B">
        <w:rPr>
          <w:rFonts w:ascii="Times New Roman" w:hAnsi="Times New Roman" w:cs="Times New Roman" w:hint="eastAsia"/>
          <w:sz w:val="24"/>
        </w:rPr>
        <w:t>2 College</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of</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Meteorology</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and</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Oceanography, National</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University</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of</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Defense</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Technology,</w:t>
      </w:r>
      <w:r w:rsidR="00E72F14">
        <w:rPr>
          <w:rFonts w:ascii="Times New Roman" w:hAnsi="Times New Roman" w:cs="Times New Roman" w:hint="eastAsia"/>
          <w:sz w:val="24"/>
        </w:rPr>
        <w:t xml:space="preserve"> </w:t>
      </w:r>
      <w:r w:rsidRPr="009A662B">
        <w:rPr>
          <w:rFonts w:ascii="Times New Roman" w:hAnsi="Times New Roman" w:cs="Times New Roman" w:hint="eastAsia"/>
          <w:sz w:val="24"/>
        </w:rPr>
        <w:t>Changsha, China;</w:t>
      </w:r>
    </w:p>
    <w:p w14:paraId="79B18BE8" w14:textId="77777777" w:rsidR="00E72F14" w:rsidRDefault="00E72F14" w:rsidP="00F10BA6">
      <w:pPr>
        <w:jc w:val="center"/>
        <w:rPr>
          <w:rFonts w:ascii="Times New Roman" w:hAnsi="Times New Roman" w:cs="Times New Roman"/>
          <w:sz w:val="24"/>
        </w:rPr>
      </w:pPr>
      <w:r>
        <w:rPr>
          <w:rFonts w:ascii="Times New Roman" w:hAnsi="Times New Roman" w:cs="Times New Roman" w:hint="eastAsia"/>
          <w:sz w:val="24"/>
        </w:rPr>
        <w:t>3</w:t>
      </w:r>
      <w:r w:rsidR="00F10BA6" w:rsidRPr="009A662B">
        <w:rPr>
          <w:rFonts w:ascii="Times New Roman" w:hAnsi="Times New Roman" w:cs="Times New Roman" w:hint="eastAsia"/>
          <w:sz w:val="24"/>
        </w:rPr>
        <w:t xml:space="preserve"> School</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of</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Mathematics, Tianjin</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University, Tianjin,</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China;</w:t>
      </w:r>
    </w:p>
    <w:p w14:paraId="042B1F00" w14:textId="4D48663D" w:rsidR="00F10BA6" w:rsidRPr="009A662B" w:rsidRDefault="00E72F14" w:rsidP="009A662B">
      <w:pPr>
        <w:jc w:val="center"/>
        <w:rPr>
          <w:rFonts w:ascii="Times New Roman" w:hAnsi="Times New Roman" w:cs="Times New Roman"/>
          <w:sz w:val="24"/>
        </w:rPr>
      </w:pPr>
      <w:r>
        <w:rPr>
          <w:rFonts w:ascii="Times New Roman" w:hAnsi="Times New Roman" w:cs="Times New Roman" w:hint="eastAsia"/>
          <w:sz w:val="24"/>
        </w:rPr>
        <w:t>4</w:t>
      </w:r>
      <w:r w:rsidR="00F10BA6" w:rsidRPr="009A662B">
        <w:rPr>
          <w:rFonts w:ascii="Times New Roman" w:hAnsi="Times New Roman" w:cs="Times New Roman" w:hint="eastAsia"/>
          <w:sz w:val="24"/>
        </w:rPr>
        <w:t xml:space="preserve"> Yazhou Bay</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Innovation</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Institute, Hainan</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Tropical</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Ocean</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University,</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China;</w:t>
      </w:r>
    </w:p>
    <w:p w14:paraId="1EAB39A4" w14:textId="77777777" w:rsidR="00E72F14" w:rsidRDefault="00E72F14" w:rsidP="00F10BA6">
      <w:pPr>
        <w:jc w:val="center"/>
        <w:rPr>
          <w:rFonts w:ascii="Times New Roman" w:hAnsi="Times New Roman" w:cs="Times New Roman"/>
          <w:sz w:val="24"/>
        </w:rPr>
      </w:pPr>
    </w:p>
    <w:p w14:paraId="4C8806E7" w14:textId="77777777" w:rsidR="00E72F14" w:rsidRDefault="00E72F14" w:rsidP="00F10BA6">
      <w:pPr>
        <w:jc w:val="center"/>
        <w:rPr>
          <w:rFonts w:ascii="Times New Roman" w:hAnsi="Times New Roman" w:cs="Times New Roman"/>
          <w:sz w:val="24"/>
        </w:rPr>
      </w:pPr>
      <w:r w:rsidRPr="00960ADC">
        <w:rPr>
          <w:rFonts w:ascii="Times New Roman" w:hAnsi="Times New Roman" w:cs="Times New Roman" w:hint="eastAsia"/>
          <w:sz w:val="24"/>
          <w:vertAlign w:val="superscript"/>
        </w:rPr>
        <w:t>#</w:t>
      </w:r>
      <w:r w:rsidRPr="009A662B">
        <w:rPr>
          <w:rFonts w:ascii="Times New Roman" w:hAnsi="Times New Roman" w:cs="Times New Roman" w:hint="eastAsia"/>
          <w:sz w:val="24"/>
        </w:rPr>
        <w:t xml:space="preserve"> </w:t>
      </w:r>
      <w:r w:rsidR="00F10BA6" w:rsidRPr="009A662B">
        <w:rPr>
          <w:rFonts w:ascii="Times New Roman" w:hAnsi="Times New Roman" w:cs="Times New Roman" w:hint="eastAsia"/>
          <w:sz w:val="24"/>
        </w:rPr>
        <w:t>These</w:t>
      </w:r>
      <w:r>
        <w:rPr>
          <w:rFonts w:ascii="Times New Roman" w:hAnsi="Times New Roman" w:cs="Times New Roman" w:hint="eastAsia"/>
          <w:sz w:val="24"/>
          <w:vertAlign w:val="superscript"/>
        </w:rPr>
        <w:t xml:space="preserve"> </w:t>
      </w:r>
      <w:r w:rsidR="00F10BA6" w:rsidRPr="009A662B">
        <w:rPr>
          <w:rFonts w:ascii="Times New Roman" w:hAnsi="Times New Roman" w:cs="Times New Roman" w:hint="eastAsia"/>
          <w:sz w:val="24"/>
        </w:rPr>
        <w:t>authors</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contributed</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equally</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to</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this</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work and</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should</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be</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considered</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co-first</w:t>
      </w: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authors.</w:t>
      </w:r>
    </w:p>
    <w:p w14:paraId="5283C7FD" w14:textId="7BD45257" w:rsidR="00F10BA6" w:rsidRPr="009A662B" w:rsidRDefault="00E72F14" w:rsidP="009A662B">
      <w:pPr>
        <w:jc w:val="center"/>
        <w:rPr>
          <w:rFonts w:ascii="Times New Roman" w:hAnsi="Times New Roman" w:cs="Times New Roman"/>
          <w:sz w:val="24"/>
        </w:rPr>
      </w:pPr>
      <w:r>
        <w:rPr>
          <w:rFonts w:ascii="Times New Roman" w:hAnsi="Times New Roman" w:cs="Times New Roman" w:hint="eastAsia"/>
          <w:sz w:val="24"/>
        </w:rPr>
        <w:t xml:space="preserve">* </w:t>
      </w:r>
      <w:r w:rsidR="00F10BA6" w:rsidRPr="009A662B">
        <w:rPr>
          <w:rFonts w:ascii="Times New Roman" w:hAnsi="Times New Roman" w:cs="Times New Roman" w:hint="eastAsia"/>
          <w:sz w:val="24"/>
        </w:rPr>
        <w:t>Correspondence: xuefeng.zhang@hntou.edu.cn.</w:t>
      </w:r>
    </w:p>
    <w:p w14:paraId="60083617" w14:textId="427E34CA" w:rsidR="005E467E" w:rsidRPr="009A662B" w:rsidRDefault="005E467E" w:rsidP="009A662B">
      <w:pPr>
        <w:rPr>
          <w:rFonts w:ascii="Times New Roman" w:hAnsi="Times New Roman" w:cs="Times New Roman"/>
          <w:sz w:val="28"/>
          <w:szCs w:val="28"/>
        </w:rPr>
      </w:pPr>
      <w:r w:rsidRPr="009A662B">
        <w:rPr>
          <w:rFonts w:ascii="Times New Roman" w:hAnsi="Times New Roman" w:cs="Times New Roman"/>
          <w:sz w:val="28"/>
          <w:szCs w:val="28"/>
        </w:rPr>
        <w:br w:type="page"/>
      </w:r>
    </w:p>
    <w:p w14:paraId="3BDE6FCE" w14:textId="098ABA12" w:rsidR="003F1C0B" w:rsidRPr="00FB2D4F" w:rsidRDefault="003F1C0B" w:rsidP="003F1C0B">
      <w:pPr>
        <w:pStyle w:val="1"/>
        <w:shd w:val="clear" w:color="auto" w:fill="FFFFFF"/>
        <w:spacing w:before="120" w:after="120" w:line="480" w:lineRule="auto"/>
        <w:rPr>
          <w:rFonts w:ascii="Times New Roman" w:hAnsi="Times New Roman" w:cs="Times New Roman"/>
          <w:color w:val="222222"/>
          <w:sz w:val="22"/>
          <w:szCs w:val="22"/>
          <w:lang w:val="en-GB"/>
        </w:rPr>
      </w:pPr>
      <w:r w:rsidRPr="00473485">
        <w:rPr>
          <w:rFonts w:ascii="Times New Roman" w:hAnsi="Times New Roman" w:cs="Times New Roman"/>
          <w:b/>
          <w:bCs/>
          <w:color w:val="222222"/>
          <w:sz w:val="22"/>
          <w:szCs w:val="22"/>
        </w:rPr>
        <w:lastRenderedPageBreak/>
        <w:t>Supplementary</w:t>
      </w:r>
      <w:r w:rsidRPr="00FB2D4F">
        <w:rPr>
          <w:rFonts w:ascii="Times New Roman" w:hAnsi="Times New Roman" w:cs="Times New Roman"/>
          <w:b/>
          <w:bCs/>
          <w:color w:val="222222"/>
          <w:sz w:val="22"/>
          <w:szCs w:val="22"/>
          <w:lang w:val="en-GB"/>
        </w:rPr>
        <w:t xml:space="preserve"> Table </w:t>
      </w:r>
      <w:r>
        <w:rPr>
          <w:rFonts w:ascii="Times New Roman" w:hAnsi="Times New Roman" w:cs="Times New Roman" w:hint="eastAsia"/>
          <w:b/>
          <w:bCs/>
          <w:color w:val="222222"/>
          <w:sz w:val="22"/>
          <w:szCs w:val="22"/>
          <w:lang w:val="en-GB"/>
        </w:rPr>
        <w:t>1</w:t>
      </w:r>
      <w:r w:rsidRPr="00FB2D4F">
        <w:rPr>
          <w:rFonts w:ascii="Times New Roman" w:hAnsi="Times New Roman" w:cs="Times New Roman"/>
          <w:b/>
          <w:bCs/>
          <w:color w:val="222222"/>
          <w:sz w:val="22"/>
          <w:szCs w:val="22"/>
          <w:lang w:val="en-GB"/>
        </w:rPr>
        <w:t xml:space="preserve"> </w:t>
      </w:r>
      <w:r w:rsidRPr="0061474E">
        <w:rPr>
          <w:rFonts w:ascii="Times New Roman" w:hAnsi="Times New Roman" w:cs="Times New Roman" w:hint="eastAsia"/>
          <w:b/>
          <w:bCs/>
          <w:color w:val="222222"/>
          <w:sz w:val="22"/>
          <w:szCs w:val="22"/>
          <w:lang w:val="en-GB"/>
        </w:rPr>
        <w:t xml:space="preserve">Results of </w:t>
      </w:r>
      <w:r w:rsidR="006B792A">
        <w:rPr>
          <w:rFonts w:ascii="Times New Roman" w:hAnsi="Times New Roman" w:cs="Times New Roman" w:hint="eastAsia"/>
          <w:b/>
          <w:bCs/>
          <w:color w:val="222222"/>
          <w:sz w:val="22"/>
          <w:szCs w:val="22"/>
          <w:lang w:val="en-GB"/>
        </w:rPr>
        <w:t>m</w:t>
      </w:r>
      <w:r w:rsidRPr="0061474E">
        <w:rPr>
          <w:rFonts w:ascii="Times New Roman" w:hAnsi="Times New Roman" w:cs="Times New Roman" w:hint="eastAsia"/>
          <w:b/>
          <w:bCs/>
          <w:color w:val="222222"/>
          <w:sz w:val="22"/>
          <w:szCs w:val="22"/>
          <w:lang w:val="en-GB"/>
        </w:rPr>
        <w:t xml:space="preserve">ultifactor </w:t>
      </w:r>
      <w:r w:rsidR="006B792A">
        <w:rPr>
          <w:rFonts w:ascii="Times New Roman" w:hAnsi="Times New Roman" w:cs="Times New Roman" w:hint="eastAsia"/>
          <w:b/>
          <w:bCs/>
          <w:color w:val="222222"/>
          <w:sz w:val="22"/>
          <w:szCs w:val="22"/>
          <w:lang w:val="en-GB"/>
        </w:rPr>
        <w:t>a</w:t>
      </w:r>
      <w:r w:rsidRPr="0061474E">
        <w:rPr>
          <w:rFonts w:ascii="Times New Roman" w:hAnsi="Times New Roman" w:cs="Times New Roman" w:hint="eastAsia"/>
          <w:b/>
          <w:bCs/>
          <w:color w:val="222222"/>
          <w:sz w:val="22"/>
          <w:szCs w:val="22"/>
          <w:lang w:val="en-GB"/>
        </w:rPr>
        <w:t xml:space="preserve">nalysis of </w:t>
      </w:r>
      <w:r w:rsidR="006B792A">
        <w:rPr>
          <w:rFonts w:ascii="Times New Roman" w:hAnsi="Times New Roman" w:cs="Times New Roman" w:hint="eastAsia"/>
          <w:b/>
          <w:bCs/>
          <w:color w:val="222222"/>
          <w:sz w:val="22"/>
          <w:szCs w:val="22"/>
          <w:lang w:val="en-GB"/>
        </w:rPr>
        <w:t>v</w:t>
      </w:r>
      <w:r w:rsidRPr="0061474E">
        <w:rPr>
          <w:rFonts w:ascii="Times New Roman" w:hAnsi="Times New Roman" w:cs="Times New Roman" w:hint="eastAsia"/>
          <w:b/>
          <w:bCs/>
          <w:color w:val="222222"/>
          <w:sz w:val="22"/>
          <w:szCs w:val="22"/>
          <w:lang w:val="en-GB"/>
        </w:rPr>
        <w:t>ariance</w:t>
      </w:r>
    </w:p>
    <w:tbl>
      <w:tblPr>
        <w:tblStyle w:val="af4"/>
        <w:tblW w:w="0" w:type="auto"/>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062"/>
        <w:gridCol w:w="2142"/>
        <w:gridCol w:w="2495"/>
        <w:gridCol w:w="1041"/>
        <w:gridCol w:w="1041"/>
      </w:tblGrid>
      <w:tr w:rsidR="003F1C0B" w:rsidRPr="00FB2D4F" w14:paraId="33891F6C" w14:textId="77777777" w:rsidTr="009A662B">
        <w:tc>
          <w:tcPr>
            <w:tcW w:w="0" w:type="auto"/>
            <w:tcBorders>
              <w:bottom w:val="single" w:sz="12" w:space="0" w:color="747474" w:themeColor="background2" w:themeShade="80"/>
            </w:tcBorders>
            <w:shd w:val="clear" w:color="auto" w:fill="F2F2F2" w:themeFill="background1" w:themeFillShade="F2"/>
            <w:vAlign w:val="center"/>
          </w:tcPr>
          <w:p w14:paraId="5F741484" w14:textId="77777777" w:rsidR="003F1C0B" w:rsidRPr="0061474E" w:rsidRDefault="003F1C0B" w:rsidP="009A662B">
            <w:pPr>
              <w:pStyle w:val="af3"/>
              <w:spacing w:before="120" w:beforeAutospacing="0" w:after="120" w:afterAutospacing="0" w:line="480" w:lineRule="auto"/>
              <w:jc w:val="both"/>
              <w:rPr>
                <w:b/>
                <w:bCs/>
                <w:color w:val="222222"/>
                <w:sz w:val="22"/>
                <w:lang w:val="en-GB"/>
              </w:rPr>
            </w:pPr>
            <w:r w:rsidRPr="0061474E">
              <w:rPr>
                <w:rFonts w:hint="eastAsia"/>
                <w:b/>
                <w:bCs/>
                <w:color w:val="222222"/>
                <w:sz w:val="22"/>
                <w:lang w:val="en-GB"/>
              </w:rPr>
              <w:t>Source of Variation</w:t>
            </w:r>
          </w:p>
        </w:tc>
        <w:tc>
          <w:tcPr>
            <w:tcW w:w="0" w:type="auto"/>
            <w:tcBorders>
              <w:bottom w:val="single" w:sz="12" w:space="0" w:color="747474" w:themeColor="background2" w:themeShade="80"/>
            </w:tcBorders>
            <w:shd w:val="clear" w:color="auto" w:fill="F2F2F2" w:themeFill="background1" w:themeFillShade="F2"/>
            <w:vAlign w:val="center"/>
          </w:tcPr>
          <w:p w14:paraId="0343EE43" w14:textId="77777777" w:rsidR="003F1C0B" w:rsidRPr="00907F20" w:rsidRDefault="003F1C0B" w:rsidP="009A662B">
            <w:pPr>
              <w:pStyle w:val="af3"/>
              <w:spacing w:before="120" w:beforeAutospacing="0" w:after="120" w:afterAutospacing="0" w:line="480" w:lineRule="auto"/>
              <w:jc w:val="both"/>
              <w:rPr>
                <w:b/>
                <w:bCs/>
                <w:color w:val="222222"/>
                <w:sz w:val="22"/>
                <w:lang w:val="en-GB"/>
              </w:rPr>
            </w:pPr>
            <w:r w:rsidRPr="0061474E">
              <w:rPr>
                <w:rFonts w:hint="eastAsia"/>
                <w:b/>
                <w:bCs/>
                <w:color w:val="222222"/>
                <w:sz w:val="22"/>
                <w:lang w:val="en-GB"/>
              </w:rPr>
              <w:t>Sum of Squares (SS)</w:t>
            </w:r>
          </w:p>
        </w:tc>
        <w:tc>
          <w:tcPr>
            <w:tcW w:w="0" w:type="auto"/>
            <w:tcBorders>
              <w:bottom w:val="single" w:sz="12" w:space="0" w:color="747474" w:themeColor="background2" w:themeShade="80"/>
            </w:tcBorders>
            <w:shd w:val="clear" w:color="auto" w:fill="F2F2F2" w:themeFill="background1" w:themeFillShade="F2"/>
            <w:vAlign w:val="center"/>
          </w:tcPr>
          <w:p w14:paraId="60183FCD" w14:textId="77777777" w:rsidR="003F1C0B" w:rsidRPr="0061474E" w:rsidRDefault="003F1C0B" w:rsidP="009A662B">
            <w:pPr>
              <w:pStyle w:val="af3"/>
              <w:spacing w:before="120" w:beforeAutospacing="0" w:after="120" w:afterAutospacing="0" w:line="480" w:lineRule="auto"/>
              <w:jc w:val="both"/>
              <w:rPr>
                <w:b/>
                <w:bCs/>
                <w:color w:val="222222"/>
                <w:sz w:val="22"/>
                <w:lang w:val="en-GB"/>
              </w:rPr>
            </w:pPr>
            <w:r w:rsidRPr="0061474E">
              <w:rPr>
                <w:rFonts w:hint="eastAsia"/>
                <w:b/>
                <w:bCs/>
                <w:color w:val="222222"/>
                <w:sz w:val="22"/>
                <w:lang w:val="en-GB"/>
              </w:rPr>
              <w:t>Degrees of Freedom (df)</w:t>
            </w:r>
          </w:p>
        </w:tc>
        <w:tc>
          <w:tcPr>
            <w:tcW w:w="0" w:type="auto"/>
            <w:tcBorders>
              <w:bottom w:val="single" w:sz="12" w:space="0" w:color="747474" w:themeColor="background2" w:themeShade="80"/>
            </w:tcBorders>
            <w:shd w:val="clear" w:color="auto" w:fill="F2F2F2" w:themeFill="background1" w:themeFillShade="F2"/>
            <w:vAlign w:val="center"/>
          </w:tcPr>
          <w:p w14:paraId="1D5495E9" w14:textId="77777777" w:rsidR="003F1C0B" w:rsidRPr="0061474E" w:rsidRDefault="003F1C0B" w:rsidP="009A662B">
            <w:pPr>
              <w:pStyle w:val="af3"/>
              <w:spacing w:before="120" w:beforeAutospacing="0" w:after="120" w:afterAutospacing="0" w:line="480" w:lineRule="auto"/>
              <w:jc w:val="both"/>
              <w:rPr>
                <w:b/>
                <w:bCs/>
                <w:color w:val="222222"/>
                <w:sz w:val="22"/>
                <w:lang w:val="en-GB"/>
              </w:rPr>
            </w:pPr>
            <w:r w:rsidRPr="0061474E">
              <w:rPr>
                <w:rFonts w:hint="eastAsia"/>
                <w:b/>
                <w:bCs/>
                <w:color w:val="222222"/>
                <w:sz w:val="22"/>
                <w:lang w:val="en-GB"/>
              </w:rPr>
              <w:t>F-Value</w:t>
            </w:r>
          </w:p>
        </w:tc>
        <w:tc>
          <w:tcPr>
            <w:tcW w:w="0" w:type="auto"/>
            <w:tcBorders>
              <w:bottom w:val="single" w:sz="12" w:space="0" w:color="747474" w:themeColor="background2" w:themeShade="80"/>
            </w:tcBorders>
            <w:shd w:val="clear" w:color="auto" w:fill="F2F2F2" w:themeFill="background1" w:themeFillShade="F2"/>
            <w:vAlign w:val="center"/>
          </w:tcPr>
          <w:p w14:paraId="5107CE7B" w14:textId="77777777" w:rsidR="003F1C0B" w:rsidRPr="0061474E" w:rsidRDefault="003F1C0B" w:rsidP="009A662B">
            <w:pPr>
              <w:pStyle w:val="af3"/>
              <w:spacing w:before="120" w:beforeAutospacing="0" w:after="120" w:afterAutospacing="0" w:line="480" w:lineRule="auto"/>
              <w:jc w:val="both"/>
              <w:rPr>
                <w:b/>
                <w:bCs/>
                <w:color w:val="222222"/>
                <w:sz w:val="22"/>
                <w:lang w:val="en-GB"/>
              </w:rPr>
            </w:pPr>
            <w:r w:rsidRPr="0061474E">
              <w:rPr>
                <w:rFonts w:hint="eastAsia"/>
                <w:b/>
                <w:bCs/>
                <w:color w:val="222222"/>
                <w:sz w:val="22"/>
                <w:lang w:val="en-GB"/>
              </w:rPr>
              <w:t>P-value</w:t>
            </w:r>
          </w:p>
        </w:tc>
      </w:tr>
      <w:tr w:rsidR="003F1C0B" w:rsidRPr="00FB2D4F" w14:paraId="059AE530" w14:textId="77777777" w:rsidTr="009A662B">
        <w:tc>
          <w:tcPr>
            <w:tcW w:w="0" w:type="auto"/>
            <w:tcBorders>
              <w:top w:val="single" w:sz="12" w:space="0" w:color="747474" w:themeColor="background2" w:themeShade="80"/>
            </w:tcBorders>
            <w:vAlign w:val="center"/>
          </w:tcPr>
          <w:p w14:paraId="2E874ACD"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Factor A</w:t>
            </w:r>
          </w:p>
        </w:tc>
        <w:tc>
          <w:tcPr>
            <w:tcW w:w="0" w:type="auto"/>
            <w:tcBorders>
              <w:top w:val="single" w:sz="12" w:space="0" w:color="747474" w:themeColor="background2" w:themeShade="80"/>
            </w:tcBorders>
            <w:vAlign w:val="center"/>
          </w:tcPr>
          <w:p w14:paraId="174D68C7"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0.956899</w:t>
            </w:r>
          </w:p>
        </w:tc>
        <w:tc>
          <w:tcPr>
            <w:tcW w:w="0" w:type="auto"/>
            <w:tcBorders>
              <w:top w:val="single" w:sz="12" w:space="0" w:color="747474" w:themeColor="background2" w:themeShade="80"/>
            </w:tcBorders>
            <w:vAlign w:val="center"/>
          </w:tcPr>
          <w:p w14:paraId="0FB946A7"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1</w:t>
            </w:r>
          </w:p>
        </w:tc>
        <w:tc>
          <w:tcPr>
            <w:tcW w:w="0" w:type="auto"/>
            <w:tcBorders>
              <w:top w:val="single" w:sz="12" w:space="0" w:color="747474" w:themeColor="background2" w:themeShade="80"/>
            </w:tcBorders>
            <w:vAlign w:val="center"/>
          </w:tcPr>
          <w:p w14:paraId="51D83C86"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6.221203</w:t>
            </w:r>
          </w:p>
        </w:tc>
        <w:tc>
          <w:tcPr>
            <w:tcW w:w="0" w:type="auto"/>
            <w:tcBorders>
              <w:top w:val="single" w:sz="12" w:space="0" w:color="747474" w:themeColor="background2" w:themeShade="80"/>
            </w:tcBorders>
            <w:vAlign w:val="center"/>
          </w:tcPr>
          <w:p w14:paraId="6F96C1EF"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0.019908</w:t>
            </w:r>
          </w:p>
        </w:tc>
      </w:tr>
      <w:tr w:rsidR="003F1C0B" w:rsidRPr="00FB2D4F" w14:paraId="63D2A7AF" w14:textId="77777777" w:rsidTr="009A662B">
        <w:tc>
          <w:tcPr>
            <w:tcW w:w="0" w:type="auto"/>
            <w:tcBorders>
              <w:top w:val="single" w:sz="12" w:space="0" w:color="747474" w:themeColor="background2" w:themeShade="80"/>
            </w:tcBorders>
            <w:vAlign w:val="center"/>
          </w:tcPr>
          <w:p w14:paraId="2257238D" w14:textId="77777777" w:rsidR="003F1C0B" w:rsidRPr="00907F20"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Factor D</w:t>
            </w:r>
          </w:p>
        </w:tc>
        <w:tc>
          <w:tcPr>
            <w:tcW w:w="0" w:type="auto"/>
            <w:tcBorders>
              <w:top w:val="single" w:sz="12" w:space="0" w:color="747474" w:themeColor="background2" w:themeShade="80"/>
            </w:tcBorders>
            <w:vAlign w:val="center"/>
          </w:tcPr>
          <w:p w14:paraId="03FBAC25"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0.957056</w:t>
            </w:r>
          </w:p>
        </w:tc>
        <w:tc>
          <w:tcPr>
            <w:tcW w:w="0" w:type="auto"/>
            <w:tcBorders>
              <w:top w:val="single" w:sz="12" w:space="0" w:color="747474" w:themeColor="background2" w:themeShade="80"/>
            </w:tcBorders>
            <w:vAlign w:val="center"/>
          </w:tcPr>
          <w:p w14:paraId="6907CBB3"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2</w:t>
            </w:r>
          </w:p>
        </w:tc>
        <w:tc>
          <w:tcPr>
            <w:tcW w:w="0" w:type="auto"/>
            <w:tcBorders>
              <w:top w:val="single" w:sz="12" w:space="0" w:color="747474" w:themeColor="background2" w:themeShade="80"/>
            </w:tcBorders>
            <w:vAlign w:val="center"/>
          </w:tcPr>
          <w:p w14:paraId="6B1E7E12"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3.111111</w:t>
            </w:r>
          </w:p>
        </w:tc>
        <w:tc>
          <w:tcPr>
            <w:tcW w:w="0" w:type="auto"/>
            <w:tcBorders>
              <w:top w:val="single" w:sz="12" w:space="0" w:color="747474" w:themeColor="background2" w:themeShade="80"/>
            </w:tcBorders>
            <w:vAlign w:val="center"/>
          </w:tcPr>
          <w:p w14:paraId="0BD775E6"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0.062895</w:t>
            </w:r>
          </w:p>
        </w:tc>
      </w:tr>
      <w:tr w:rsidR="003F1C0B" w:rsidRPr="00FB2D4F" w14:paraId="74A0CC11" w14:textId="77777777" w:rsidTr="009A662B">
        <w:tc>
          <w:tcPr>
            <w:tcW w:w="0" w:type="auto"/>
            <w:vAlign w:val="center"/>
          </w:tcPr>
          <w:p w14:paraId="2377C815"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Factor E</w:t>
            </w:r>
          </w:p>
        </w:tc>
        <w:tc>
          <w:tcPr>
            <w:tcW w:w="0" w:type="auto"/>
            <w:vAlign w:val="center"/>
          </w:tcPr>
          <w:p w14:paraId="4543897F"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1.111442</w:t>
            </w:r>
          </w:p>
        </w:tc>
        <w:tc>
          <w:tcPr>
            <w:tcW w:w="0" w:type="auto"/>
            <w:vAlign w:val="center"/>
          </w:tcPr>
          <w:p w14:paraId="4AFEABFF"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5</w:t>
            </w:r>
          </w:p>
        </w:tc>
        <w:tc>
          <w:tcPr>
            <w:tcW w:w="0" w:type="auto"/>
            <w:vAlign w:val="center"/>
          </w:tcPr>
          <w:p w14:paraId="27192DD4"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1.445191</w:t>
            </w:r>
          </w:p>
        </w:tc>
        <w:tc>
          <w:tcPr>
            <w:tcW w:w="0" w:type="auto"/>
            <w:vAlign w:val="center"/>
          </w:tcPr>
          <w:p w14:paraId="0BFFEFD7"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0.244426</w:t>
            </w:r>
          </w:p>
        </w:tc>
      </w:tr>
      <w:tr w:rsidR="003F1C0B" w:rsidRPr="00FB2D4F" w14:paraId="01A07F57" w14:textId="77777777" w:rsidTr="009A662B">
        <w:tc>
          <w:tcPr>
            <w:tcW w:w="0" w:type="auto"/>
            <w:vAlign w:val="center"/>
          </w:tcPr>
          <w:p w14:paraId="57C19485" w14:textId="2A10FB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Factor B×C</w:t>
            </w:r>
          </w:p>
        </w:tc>
        <w:tc>
          <w:tcPr>
            <w:tcW w:w="0" w:type="auto"/>
            <w:vAlign w:val="center"/>
          </w:tcPr>
          <w:p w14:paraId="386BA555"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49.266886</w:t>
            </w:r>
          </w:p>
        </w:tc>
        <w:tc>
          <w:tcPr>
            <w:tcW w:w="0" w:type="auto"/>
            <w:vAlign w:val="center"/>
          </w:tcPr>
          <w:p w14:paraId="14B280C1" w14:textId="77777777" w:rsidR="003F1C0B" w:rsidRPr="0061474E"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35</w:t>
            </w:r>
          </w:p>
        </w:tc>
        <w:tc>
          <w:tcPr>
            <w:tcW w:w="0" w:type="auto"/>
            <w:vAlign w:val="center"/>
          </w:tcPr>
          <w:p w14:paraId="1F021B8C"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9.151565</w:t>
            </w:r>
          </w:p>
        </w:tc>
        <w:tc>
          <w:tcPr>
            <w:tcW w:w="0" w:type="auto"/>
            <w:vAlign w:val="center"/>
          </w:tcPr>
          <w:p w14:paraId="2EE77C83"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61474E">
              <w:rPr>
                <w:rFonts w:hint="eastAsia"/>
                <w:color w:val="222222"/>
                <w:sz w:val="22"/>
                <w:lang w:val="en-GB"/>
              </w:rPr>
              <w:t>0.000030</w:t>
            </w:r>
          </w:p>
        </w:tc>
      </w:tr>
    </w:tbl>
    <w:p w14:paraId="3732062A" w14:textId="77777777" w:rsidR="0061474E" w:rsidRDefault="0061474E">
      <w:pPr>
        <w:widowControl/>
        <w:rPr>
          <w:rFonts w:ascii="Times New Roman" w:hAnsi="Times New Roman" w:cs="Times New Roman"/>
          <w:szCs w:val="22"/>
          <w:lang w:val="en-GB"/>
        </w:rPr>
      </w:pPr>
      <w:r>
        <w:rPr>
          <w:rFonts w:ascii="Times New Roman" w:hAnsi="Times New Roman" w:cs="Times New Roman"/>
          <w:szCs w:val="22"/>
          <w:lang w:val="en-GB"/>
        </w:rPr>
        <w:br w:type="page"/>
      </w:r>
    </w:p>
    <w:p w14:paraId="763AAE77" w14:textId="688BBD2C" w:rsidR="00642A6A" w:rsidRDefault="00642A6A" w:rsidP="00440FDA">
      <w:pPr>
        <w:outlineLvl w:val="0"/>
        <w:rPr>
          <w:rFonts w:ascii="Times New Roman" w:hAnsi="Times New Roman" w:cs="Times New Roman"/>
          <w:b/>
          <w:bCs/>
          <w:color w:val="222222"/>
          <w:szCs w:val="22"/>
          <w:lang w:val="en-GB"/>
        </w:rPr>
      </w:pPr>
      <w:r w:rsidRPr="00473485">
        <w:rPr>
          <w:rFonts w:ascii="Times New Roman" w:hAnsi="Times New Roman" w:cs="Times New Roman"/>
          <w:b/>
          <w:bCs/>
          <w:color w:val="222222"/>
          <w:szCs w:val="22"/>
        </w:rPr>
        <w:lastRenderedPageBreak/>
        <w:t xml:space="preserve">Supplementary Figure </w:t>
      </w:r>
      <w:r w:rsidR="00091DD0">
        <w:rPr>
          <w:rFonts w:ascii="Times New Roman" w:hAnsi="Times New Roman" w:cs="Times New Roman" w:hint="eastAsia"/>
          <w:b/>
          <w:bCs/>
          <w:color w:val="222222"/>
          <w:szCs w:val="22"/>
        </w:rPr>
        <w:t>1</w:t>
      </w:r>
      <w:r w:rsidRPr="00473485">
        <w:rPr>
          <w:rFonts w:ascii="Times New Roman" w:hAnsi="Times New Roman" w:cs="Times New Roman"/>
          <w:b/>
          <w:bCs/>
          <w:color w:val="222222"/>
          <w:szCs w:val="22"/>
          <w:lang w:val="en-GB"/>
        </w:rPr>
        <w:t xml:space="preserve"> </w:t>
      </w:r>
      <w:r w:rsidRPr="00642A6A">
        <w:rPr>
          <w:rFonts w:ascii="Times New Roman" w:hAnsi="Times New Roman" w:cs="Times New Roman" w:hint="eastAsia"/>
          <w:b/>
          <w:bCs/>
          <w:color w:val="222222"/>
          <w:szCs w:val="22"/>
          <w:lang w:val="en-GB"/>
        </w:rPr>
        <w:t>Interaction effect analysis diagram of the central longitude (Factor B) and latitude (Factor C)</w:t>
      </w:r>
      <w:r w:rsidR="00564680">
        <w:rPr>
          <w:rFonts w:ascii="Times New Roman" w:hAnsi="Times New Roman" w:cs="Times New Roman" w:hint="eastAsia"/>
          <w:b/>
          <w:bCs/>
          <w:color w:val="222222"/>
          <w:szCs w:val="22"/>
          <w:lang w:val="en-GB"/>
        </w:rPr>
        <w:t>.</w:t>
      </w:r>
    </w:p>
    <w:p w14:paraId="7E7F1068" w14:textId="4443EE2E" w:rsidR="003D35DC" w:rsidRDefault="00642A6A" w:rsidP="005E467E">
      <w:pPr>
        <w:rPr>
          <w:rFonts w:ascii="Times New Roman" w:hAnsi="Times New Roman" w:cs="Times New Roman"/>
          <w:szCs w:val="22"/>
          <w:lang w:val="en-GB"/>
        </w:rPr>
      </w:pPr>
      <w:r>
        <w:rPr>
          <w:rFonts w:ascii="Times New Roman" w:hAnsi="Times New Roman" w:cs="Times New Roman" w:hint="eastAsia"/>
          <w:noProof/>
          <w:sz w:val="24"/>
        </w:rPr>
        <w:drawing>
          <wp:inline distT="0" distB="0" distL="0" distR="0" wp14:anchorId="7E4165FC" wp14:editId="2DF27919">
            <wp:extent cx="5274310" cy="28975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897505"/>
                    </a:xfrm>
                    <a:prstGeom prst="rect">
                      <a:avLst/>
                    </a:prstGeom>
                  </pic:spPr>
                </pic:pic>
              </a:graphicData>
            </a:graphic>
          </wp:inline>
        </w:drawing>
      </w:r>
    </w:p>
    <w:p w14:paraId="7D1536F2" w14:textId="77777777" w:rsidR="003D35DC" w:rsidRDefault="003D35DC">
      <w:pPr>
        <w:widowControl/>
        <w:rPr>
          <w:rFonts w:ascii="Times New Roman" w:hAnsi="Times New Roman" w:cs="Times New Roman"/>
          <w:szCs w:val="22"/>
          <w:lang w:val="en-GB"/>
        </w:rPr>
      </w:pPr>
      <w:r>
        <w:rPr>
          <w:rFonts w:ascii="Times New Roman" w:hAnsi="Times New Roman" w:cs="Times New Roman"/>
          <w:szCs w:val="22"/>
          <w:lang w:val="en-GB"/>
        </w:rPr>
        <w:br w:type="page"/>
      </w:r>
    </w:p>
    <w:p w14:paraId="71D645E2" w14:textId="605B9DBF" w:rsidR="003D35DC" w:rsidRPr="00640679" w:rsidRDefault="003D35DC" w:rsidP="00440FDA">
      <w:pPr>
        <w:widowControl/>
        <w:spacing w:after="0" w:line="480" w:lineRule="auto"/>
        <w:outlineLvl w:val="0"/>
        <w:rPr>
          <w:rFonts w:ascii="Times New Roman" w:eastAsia="宋体" w:hAnsi="Times New Roman" w:cs="Times New Roman"/>
          <w:kern w:val="0"/>
          <w:szCs w:val="22"/>
          <w:lang w:val="en-GB"/>
          <w14:ligatures w14:val="none"/>
        </w:rPr>
      </w:pPr>
      <w:r w:rsidRPr="00473485">
        <w:rPr>
          <w:rFonts w:ascii="Times New Roman" w:hAnsi="Times New Roman" w:cs="Times New Roman"/>
          <w:b/>
          <w:bCs/>
          <w:color w:val="222222"/>
          <w:szCs w:val="22"/>
        </w:rPr>
        <w:lastRenderedPageBreak/>
        <w:t xml:space="preserve">Supplementary Figure </w:t>
      </w:r>
      <w:r w:rsidR="00091DD0">
        <w:rPr>
          <w:rFonts w:ascii="Times New Roman" w:hAnsi="Times New Roman" w:cs="Times New Roman" w:hint="eastAsia"/>
          <w:b/>
          <w:bCs/>
          <w:color w:val="222222"/>
          <w:szCs w:val="22"/>
        </w:rPr>
        <w:t>2</w:t>
      </w:r>
      <w:r w:rsidRPr="00473485">
        <w:rPr>
          <w:rFonts w:ascii="Times New Roman" w:hAnsi="Times New Roman" w:cs="Times New Roman"/>
          <w:b/>
          <w:bCs/>
          <w:color w:val="222222"/>
          <w:szCs w:val="22"/>
          <w:lang w:val="en-GB"/>
        </w:rPr>
        <w:t xml:space="preserve">: </w:t>
      </w:r>
      <w:r w:rsidRPr="003D35DC">
        <w:rPr>
          <w:rFonts w:ascii="Times New Roman" w:hAnsi="Times New Roman" w:cs="Times New Roman" w:hint="eastAsia"/>
          <w:b/>
          <w:bCs/>
          <w:color w:val="222222"/>
          <w:szCs w:val="22"/>
          <w:lang w:val="en-GB"/>
        </w:rPr>
        <w:t>Spatial distribution of seismic events in the study area from 2012 to 2014.</w:t>
      </w:r>
      <w:r w:rsidR="00640679" w:rsidRPr="00640679">
        <w:rPr>
          <w:rFonts w:ascii="Times New Roman" w:eastAsia="宋体" w:hAnsi="Times New Roman" w:cs="Times New Roman"/>
          <w:kern w:val="0"/>
          <w:szCs w:val="22"/>
          <w:lang w:val="en-GB" w:eastAsia="en-US"/>
          <w14:ligatures w14:val="none"/>
        </w:rPr>
        <w:t xml:space="preserve"> </w:t>
      </w:r>
      <w:r w:rsidR="00640679" w:rsidRPr="003D35DC">
        <w:rPr>
          <w:rFonts w:ascii="Times New Roman" w:eastAsia="宋体" w:hAnsi="Times New Roman" w:cs="Times New Roman"/>
          <w:kern w:val="0"/>
          <w:szCs w:val="22"/>
          <w:lang w:val="en-GB" w:eastAsia="en-US"/>
          <w14:ligatures w14:val="none"/>
        </w:rPr>
        <w:t>The dots indicate the epicenter coordinates, with their size scaled to earthquake magnitude. The orange line marks the location of the Central Indian Ridge.</w:t>
      </w:r>
    </w:p>
    <w:p w14:paraId="3BDAA913" w14:textId="7625723B" w:rsidR="003D35DC" w:rsidRDefault="003D35DC" w:rsidP="005E467E">
      <w:pPr>
        <w:rPr>
          <w:rFonts w:ascii="Times New Roman" w:hAnsi="Times New Roman" w:cs="Times New Roman"/>
          <w:szCs w:val="22"/>
          <w:lang w:val="en-GB"/>
        </w:rPr>
      </w:pPr>
      <w:r>
        <w:rPr>
          <w:rFonts w:ascii="Times New Roman" w:hAnsi="Times New Roman" w:cs="Times New Roman" w:hint="eastAsia"/>
          <w:b/>
          <w:noProof/>
          <w:sz w:val="24"/>
        </w:rPr>
        <w:drawing>
          <wp:inline distT="0" distB="0" distL="0" distR="0" wp14:anchorId="159C393D" wp14:editId="254C8E70">
            <wp:extent cx="4355292" cy="3688767"/>
            <wp:effectExtent l="0" t="0" r="762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68001" cy="3699531"/>
                    </a:xfrm>
                    <a:prstGeom prst="rect">
                      <a:avLst/>
                    </a:prstGeom>
                  </pic:spPr>
                </pic:pic>
              </a:graphicData>
            </a:graphic>
          </wp:inline>
        </w:drawing>
      </w:r>
    </w:p>
    <w:p w14:paraId="6E6DA6D0" w14:textId="78BBF377" w:rsidR="00640679" w:rsidRDefault="00640679">
      <w:pPr>
        <w:widowControl/>
        <w:rPr>
          <w:rFonts w:ascii="Times New Roman" w:eastAsia="宋体" w:hAnsi="Times New Roman" w:cs="Times New Roman"/>
          <w:kern w:val="0"/>
          <w:szCs w:val="22"/>
          <w:lang w:val="en-GB"/>
          <w14:ligatures w14:val="none"/>
        </w:rPr>
      </w:pPr>
      <w:r>
        <w:rPr>
          <w:rFonts w:ascii="Times New Roman" w:eastAsia="宋体" w:hAnsi="Times New Roman" w:cs="Times New Roman"/>
          <w:kern w:val="0"/>
          <w:szCs w:val="22"/>
          <w:lang w:val="en-GB"/>
          <w14:ligatures w14:val="none"/>
        </w:rPr>
        <w:br w:type="page"/>
      </w:r>
    </w:p>
    <w:p w14:paraId="2B998A41" w14:textId="175C606F" w:rsidR="00091DD0" w:rsidRPr="002D0355" w:rsidRDefault="00091DD0" w:rsidP="002D0355">
      <w:pPr>
        <w:widowControl/>
        <w:spacing w:after="0" w:line="480" w:lineRule="auto"/>
        <w:outlineLvl w:val="0"/>
        <w:rPr>
          <w:rFonts w:ascii="Times New Roman" w:eastAsia="宋体" w:hAnsi="Times New Roman" w:cs="Times New Roman"/>
          <w:kern w:val="0"/>
          <w:szCs w:val="22"/>
          <w:lang w:eastAsia="en-US"/>
          <w14:ligatures w14:val="none"/>
        </w:rPr>
      </w:pPr>
      <w:r w:rsidRPr="00B76A74">
        <w:rPr>
          <w:rFonts w:ascii="Times New Roman" w:hAnsi="Times New Roman" w:cs="Times New Roman"/>
          <w:b/>
          <w:bCs/>
          <w:color w:val="222222"/>
          <w:szCs w:val="22"/>
        </w:rPr>
        <w:lastRenderedPageBreak/>
        <w:t>Supplementary Figure 3</w:t>
      </w:r>
      <w:r w:rsidRPr="00B76A74">
        <w:rPr>
          <w:rFonts w:ascii="Times New Roman" w:hAnsi="Times New Roman" w:cs="Times New Roman"/>
          <w:b/>
          <w:bCs/>
          <w:color w:val="222222"/>
          <w:szCs w:val="22"/>
          <w:lang w:val="en-GB"/>
        </w:rPr>
        <w:t xml:space="preserve"> Time-frequency spectra of the synthesized fin whale acoustic signals.</w:t>
      </w:r>
      <w:r w:rsidR="00640679" w:rsidRPr="00B76A74">
        <w:rPr>
          <w:rFonts w:ascii="Times New Roman" w:eastAsia="宋体" w:hAnsi="Times New Roman" w:cs="Times New Roman"/>
          <w:kern w:val="0"/>
          <w:szCs w:val="22"/>
          <w:lang w:val="en-GB" w:eastAsia="en-US"/>
          <w14:ligatures w14:val="none"/>
        </w:rPr>
        <w:t xml:space="preserve"> </w:t>
      </w:r>
      <w:r w:rsidR="002D0355" w:rsidRPr="002D0355">
        <w:rPr>
          <w:rFonts w:ascii="Times New Roman" w:eastAsia="宋体" w:hAnsi="Times New Roman" w:cs="Times New Roman"/>
          <w:kern w:val="0"/>
          <w:szCs w:val="22"/>
          <w:lang w:eastAsia="en-US"/>
          <w14:ligatures w14:val="none"/>
        </w:rPr>
        <w:t>The data correspond to a virtual sound source located at 65.5°E, 27.55°S, and 345 m depth, with the receiving angle set to 90°. Panels (a) and (b) show the signals recorded by the two hydrophones. Spectrogram parameters: Hann window with a length (</w:t>
      </w:r>
      <w:r w:rsidR="002D0355" w:rsidRPr="002D0355">
        <w:rPr>
          <w:rFonts w:ascii="Times New Roman" w:eastAsia="宋体" w:hAnsi="Times New Roman" w:cs="Times New Roman"/>
          <w:i/>
          <w:iCs/>
          <w:kern w:val="0"/>
          <w:szCs w:val="22"/>
          <w:lang w:eastAsia="en-US"/>
          <w14:ligatures w14:val="none"/>
        </w:rPr>
        <w:t>w</w:t>
      </w:r>
      <w:r w:rsidR="002D0355" w:rsidRPr="002D0355">
        <w:rPr>
          <w:rFonts w:ascii="Times New Roman" w:eastAsia="宋体" w:hAnsi="Times New Roman" w:cs="Times New Roman"/>
          <w:kern w:val="0"/>
          <w:szCs w:val="22"/>
          <w:lang w:eastAsia="en-US"/>
          <w14:ligatures w14:val="none"/>
        </w:rPr>
        <w:t>) of 1024 points and an overlap of 98%. In panel (a), a complete vocalization followed by the onset of the next call is visible, while panel (b) displays a full vocalization in the broadband segment during the latter half. Each vocalization has a duration of approximately 0.8–1 s, consistent with the characteristics of fin whale backbeat pulses.</w:t>
      </w:r>
      <w:r w:rsidRPr="00473485">
        <w:rPr>
          <w:rFonts w:ascii="Times New Roman" w:hAnsi="Times New Roman" w:cs="Times New Roman"/>
          <w:b/>
          <w:noProof/>
          <w:szCs w:val="22"/>
        </w:rPr>
        <w:drawing>
          <wp:inline distT="0" distB="0" distL="0" distR="0" wp14:anchorId="221A0D06" wp14:editId="5C72531B">
            <wp:extent cx="5252314" cy="2280875"/>
            <wp:effectExtent l="0" t="0" r="571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252314" cy="2280875"/>
                    </a:xfrm>
                    <a:prstGeom prst="rect">
                      <a:avLst/>
                    </a:prstGeom>
                    <a:noFill/>
                  </pic:spPr>
                </pic:pic>
              </a:graphicData>
            </a:graphic>
          </wp:inline>
        </w:drawing>
      </w:r>
    </w:p>
    <w:p w14:paraId="5615EC60" w14:textId="7B285A1B" w:rsidR="00640679" w:rsidRDefault="00640679">
      <w:pPr>
        <w:widowControl/>
        <w:rPr>
          <w:rFonts w:ascii="Times New Roman" w:hAnsi="Times New Roman" w:cs="Times New Roman"/>
          <w:szCs w:val="22"/>
          <w:lang w:val="en-GB"/>
        </w:rPr>
      </w:pPr>
      <w:r>
        <w:rPr>
          <w:rFonts w:ascii="Times New Roman" w:hAnsi="Times New Roman" w:cs="Times New Roman"/>
          <w:szCs w:val="22"/>
          <w:lang w:val="en-GB"/>
        </w:rPr>
        <w:br w:type="page"/>
      </w:r>
    </w:p>
    <w:p w14:paraId="01580BA3" w14:textId="016ED487" w:rsidR="00091DD0" w:rsidRPr="00FB2D4F" w:rsidRDefault="00091DD0" w:rsidP="00091DD0">
      <w:pPr>
        <w:pStyle w:val="1"/>
        <w:shd w:val="clear" w:color="auto" w:fill="FFFFFF"/>
        <w:spacing w:before="120" w:after="120" w:line="480" w:lineRule="auto"/>
        <w:rPr>
          <w:rFonts w:ascii="Times New Roman" w:hAnsi="Times New Roman" w:cs="Times New Roman"/>
          <w:color w:val="222222"/>
          <w:sz w:val="22"/>
          <w:szCs w:val="22"/>
          <w:lang w:val="en-GB"/>
        </w:rPr>
      </w:pPr>
      <w:r w:rsidRPr="00473485">
        <w:rPr>
          <w:rFonts w:ascii="Times New Roman" w:hAnsi="Times New Roman" w:cs="Times New Roman"/>
          <w:b/>
          <w:bCs/>
          <w:color w:val="222222"/>
          <w:sz w:val="22"/>
          <w:szCs w:val="22"/>
        </w:rPr>
        <w:lastRenderedPageBreak/>
        <w:t>Supplementary</w:t>
      </w:r>
      <w:r w:rsidRPr="00FB2D4F">
        <w:rPr>
          <w:rFonts w:ascii="Times New Roman" w:hAnsi="Times New Roman" w:cs="Times New Roman"/>
          <w:b/>
          <w:bCs/>
          <w:color w:val="222222"/>
          <w:sz w:val="22"/>
          <w:szCs w:val="22"/>
          <w:lang w:val="en-GB"/>
        </w:rPr>
        <w:t xml:space="preserve"> Table </w:t>
      </w:r>
      <w:r>
        <w:rPr>
          <w:rFonts w:ascii="Times New Roman" w:hAnsi="Times New Roman" w:cs="Times New Roman" w:hint="eastAsia"/>
          <w:b/>
          <w:bCs/>
          <w:color w:val="222222"/>
          <w:sz w:val="22"/>
          <w:szCs w:val="22"/>
          <w:lang w:val="en-GB"/>
        </w:rPr>
        <w:t>2</w:t>
      </w:r>
      <w:r w:rsidR="006B792A">
        <w:rPr>
          <w:rFonts w:ascii="Times New Roman" w:hAnsi="Times New Roman" w:cs="Times New Roman" w:hint="eastAsia"/>
          <w:b/>
          <w:bCs/>
          <w:color w:val="222222"/>
          <w:sz w:val="22"/>
          <w:szCs w:val="22"/>
          <w:lang w:val="en-GB"/>
        </w:rPr>
        <w:t xml:space="preserve"> </w:t>
      </w:r>
      <w:r w:rsidRPr="00907F20">
        <w:rPr>
          <w:rFonts w:ascii="Times New Roman" w:hAnsi="Times New Roman" w:cs="Times New Roman"/>
          <w:b/>
          <w:bCs/>
          <w:color w:val="222222"/>
          <w:sz w:val="22"/>
          <w:szCs w:val="22"/>
          <w:lang w:val="en-GB"/>
        </w:rPr>
        <w:t xml:space="preserve">Evaluation </w:t>
      </w:r>
      <w:r w:rsidR="006B792A">
        <w:rPr>
          <w:rFonts w:ascii="Times New Roman" w:hAnsi="Times New Roman" w:cs="Times New Roman" w:hint="eastAsia"/>
          <w:b/>
          <w:bCs/>
          <w:color w:val="222222"/>
          <w:sz w:val="22"/>
          <w:szCs w:val="22"/>
          <w:lang w:val="en-GB"/>
        </w:rPr>
        <w:t>r</w:t>
      </w:r>
      <w:r w:rsidRPr="00907F20">
        <w:rPr>
          <w:rFonts w:ascii="Times New Roman" w:hAnsi="Times New Roman" w:cs="Times New Roman"/>
          <w:b/>
          <w:bCs/>
          <w:color w:val="222222"/>
          <w:sz w:val="22"/>
          <w:szCs w:val="22"/>
          <w:lang w:val="en-GB"/>
        </w:rPr>
        <w:t>esults of</w:t>
      </w:r>
      <w:r w:rsidR="006B792A">
        <w:rPr>
          <w:rFonts w:ascii="Times New Roman" w:hAnsi="Times New Roman" w:cs="Times New Roman" w:hint="eastAsia"/>
          <w:b/>
          <w:bCs/>
          <w:color w:val="222222"/>
          <w:sz w:val="22"/>
          <w:szCs w:val="22"/>
          <w:lang w:val="en-GB"/>
        </w:rPr>
        <w:t xml:space="preserve"> p</w:t>
      </w:r>
      <w:r w:rsidRPr="00907F20">
        <w:rPr>
          <w:rFonts w:ascii="Times New Roman" w:hAnsi="Times New Roman" w:cs="Times New Roman"/>
          <w:b/>
          <w:bCs/>
          <w:color w:val="222222"/>
          <w:sz w:val="22"/>
          <w:szCs w:val="22"/>
          <w:lang w:val="en-GB"/>
        </w:rPr>
        <w:t xml:space="preserve">rediction </w:t>
      </w:r>
      <w:r w:rsidR="006B792A">
        <w:rPr>
          <w:rFonts w:ascii="Times New Roman" w:hAnsi="Times New Roman" w:cs="Times New Roman" w:hint="eastAsia"/>
          <w:b/>
          <w:bCs/>
          <w:color w:val="222222"/>
          <w:sz w:val="22"/>
          <w:szCs w:val="22"/>
          <w:lang w:val="en-GB"/>
        </w:rPr>
        <w:t>p</w:t>
      </w:r>
      <w:r w:rsidRPr="00907F20">
        <w:rPr>
          <w:rFonts w:ascii="Times New Roman" w:hAnsi="Times New Roman" w:cs="Times New Roman"/>
          <w:b/>
          <w:bCs/>
          <w:color w:val="222222"/>
          <w:sz w:val="22"/>
          <w:szCs w:val="22"/>
          <w:lang w:val="en-GB"/>
        </w:rPr>
        <w:t xml:space="preserve">erformance on the </w:t>
      </w:r>
      <w:r w:rsidR="006B792A">
        <w:rPr>
          <w:rFonts w:ascii="Times New Roman" w:hAnsi="Times New Roman" w:cs="Times New Roman" w:hint="eastAsia"/>
          <w:b/>
          <w:bCs/>
          <w:color w:val="222222"/>
          <w:sz w:val="22"/>
          <w:szCs w:val="22"/>
          <w:lang w:val="en-GB"/>
        </w:rPr>
        <w:t>t</w:t>
      </w:r>
      <w:r w:rsidRPr="00907F20">
        <w:rPr>
          <w:rFonts w:ascii="Times New Roman" w:hAnsi="Times New Roman" w:cs="Times New Roman"/>
          <w:b/>
          <w:bCs/>
          <w:color w:val="222222"/>
          <w:sz w:val="22"/>
          <w:szCs w:val="22"/>
          <w:lang w:val="en-GB"/>
        </w:rPr>
        <w:t xml:space="preserve">est </w:t>
      </w:r>
      <w:r w:rsidR="006B792A">
        <w:rPr>
          <w:rFonts w:ascii="Times New Roman" w:hAnsi="Times New Roman" w:cs="Times New Roman" w:hint="eastAsia"/>
          <w:b/>
          <w:bCs/>
          <w:color w:val="222222"/>
          <w:sz w:val="22"/>
          <w:szCs w:val="22"/>
          <w:lang w:val="en-GB"/>
        </w:rPr>
        <w:t>s</w:t>
      </w:r>
      <w:r w:rsidRPr="00907F20">
        <w:rPr>
          <w:rFonts w:ascii="Times New Roman" w:hAnsi="Times New Roman" w:cs="Times New Roman"/>
          <w:b/>
          <w:bCs/>
          <w:color w:val="222222"/>
          <w:sz w:val="22"/>
          <w:szCs w:val="22"/>
          <w:lang w:val="en-GB"/>
        </w:rPr>
        <w:t>et</w:t>
      </w:r>
    </w:p>
    <w:tbl>
      <w:tblPr>
        <w:tblStyle w:val="af4"/>
        <w:tblW w:w="0" w:type="auto"/>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363"/>
        <w:gridCol w:w="2104"/>
        <w:gridCol w:w="2314"/>
        <w:gridCol w:w="2235"/>
      </w:tblGrid>
      <w:tr w:rsidR="00091DD0" w:rsidRPr="00FB2D4F" w14:paraId="70B13AEC" w14:textId="77777777" w:rsidTr="009A662B">
        <w:tc>
          <w:tcPr>
            <w:tcW w:w="2452" w:type="dxa"/>
            <w:tcBorders>
              <w:bottom w:val="single" w:sz="12" w:space="0" w:color="747474" w:themeColor="background2" w:themeShade="80"/>
            </w:tcBorders>
            <w:shd w:val="clear" w:color="auto" w:fill="F2F2F2" w:themeFill="background1" w:themeFillShade="F2"/>
            <w:vAlign w:val="center"/>
          </w:tcPr>
          <w:p w14:paraId="29C31ECB" w14:textId="77777777" w:rsidR="00091DD0" w:rsidRPr="00907F20" w:rsidRDefault="00091DD0" w:rsidP="009A662B">
            <w:pPr>
              <w:pStyle w:val="af3"/>
              <w:spacing w:before="120" w:beforeAutospacing="0" w:after="120" w:afterAutospacing="0" w:line="480" w:lineRule="auto"/>
              <w:jc w:val="both"/>
              <w:rPr>
                <w:rFonts w:eastAsiaTheme="minorEastAsia"/>
                <w:b/>
                <w:bCs/>
                <w:color w:val="222222"/>
                <w:sz w:val="22"/>
                <w:lang w:val="en-GB"/>
              </w:rPr>
            </w:pPr>
          </w:p>
        </w:tc>
        <w:tc>
          <w:tcPr>
            <w:tcW w:w="2176" w:type="dxa"/>
            <w:tcBorders>
              <w:bottom w:val="single" w:sz="12" w:space="0" w:color="747474" w:themeColor="background2" w:themeShade="80"/>
            </w:tcBorders>
            <w:shd w:val="clear" w:color="auto" w:fill="F2F2F2" w:themeFill="background1" w:themeFillShade="F2"/>
            <w:vAlign w:val="center"/>
          </w:tcPr>
          <w:p w14:paraId="3D811C87" w14:textId="77777777" w:rsidR="00091DD0" w:rsidRPr="00907F20" w:rsidRDefault="00091DD0" w:rsidP="009A662B">
            <w:pPr>
              <w:pStyle w:val="af3"/>
              <w:spacing w:before="120" w:beforeAutospacing="0" w:after="120" w:afterAutospacing="0" w:line="480" w:lineRule="auto"/>
              <w:jc w:val="both"/>
              <w:rPr>
                <w:b/>
                <w:bCs/>
                <w:color w:val="222222"/>
                <w:sz w:val="22"/>
                <w:lang w:val="en-GB"/>
              </w:rPr>
            </w:pPr>
            <w:r w:rsidRPr="00907F20">
              <w:rPr>
                <w:rFonts w:hint="eastAsia"/>
                <w:b/>
                <w:bCs/>
                <w:color w:val="222222"/>
                <w:sz w:val="22"/>
                <w:lang w:val="en-GB"/>
              </w:rPr>
              <w:t>RMSE</w:t>
            </w:r>
          </w:p>
        </w:tc>
        <w:tc>
          <w:tcPr>
            <w:tcW w:w="2401" w:type="dxa"/>
            <w:tcBorders>
              <w:bottom w:val="single" w:sz="12" w:space="0" w:color="747474" w:themeColor="background2" w:themeShade="80"/>
            </w:tcBorders>
            <w:shd w:val="clear" w:color="auto" w:fill="F2F2F2" w:themeFill="background1" w:themeFillShade="F2"/>
            <w:vAlign w:val="center"/>
          </w:tcPr>
          <w:p w14:paraId="1D3030AA" w14:textId="77777777" w:rsidR="00091DD0" w:rsidRPr="00907F20" w:rsidRDefault="00091DD0" w:rsidP="009A662B">
            <w:pPr>
              <w:pStyle w:val="af3"/>
              <w:spacing w:before="120" w:beforeAutospacing="0" w:after="120" w:afterAutospacing="0" w:line="480" w:lineRule="auto"/>
              <w:jc w:val="both"/>
              <w:rPr>
                <w:rFonts w:eastAsiaTheme="minorEastAsia"/>
                <w:b/>
                <w:bCs/>
                <w:color w:val="222222"/>
                <w:sz w:val="22"/>
                <w:lang w:val="en-GB"/>
              </w:rPr>
            </w:pPr>
            <w:r>
              <w:rPr>
                <w:rFonts w:eastAsiaTheme="minorEastAsia" w:hint="eastAsia"/>
                <w:b/>
                <w:bCs/>
                <w:color w:val="222222"/>
                <w:sz w:val="22"/>
                <w:lang w:val="en-GB"/>
              </w:rPr>
              <w:t>MAE</w:t>
            </w:r>
          </w:p>
        </w:tc>
        <w:tc>
          <w:tcPr>
            <w:tcW w:w="2321" w:type="dxa"/>
            <w:tcBorders>
              <w:bottom w:val="single" w:sz="12" w:space="0" w:color="747474" w:themeColor="background2" w:themeShade="80"/>
            </w:tcBorders>
            <w:shd w:val="clear" w:color="auto" w:fill="F2F2F2" w:themeFill="background1" w:themeFillShade="F2"/>
            <w:vAlign w:val="center"/>
          </w:tcPr>
          <w:p w14:paraId="5CC79BCF" w14:textId="46D65ED2" w:rsidR="00091DD0" w:rsidRPr="00907F20" w:rsidRDefault="00091DD0" w:rsidP="009A662B">
            <w:pPr>
              <w:pStyle w:val="af3"/>
              <w:spacing w:before="120" w:beforeAutospacing="0" w:after="120" w:afterAutospacing="0" w:line="480" w:lineRule="auto"/>
              <w:jc w:val="both"/>
              <w:rPr>
                <w:rFonts w:eastAsiaTheme="minorEastAsia"/>
                <w:b/>
                <w:bCs/>
                <w:color w:val="222222"/>
                <w:sz w:val="22"/>
                <w:lang w:val="en-GB" w:eastAsia="zh-CN"/>
              </w:rPr>
            </w:pPr>
            <w:r>
              <w:rPr>
                <w:rFonts w:eastAsiaTheme="minorEastAsia" w:hint="eastAsia"/>
                <w:b/>
                <w:bCs/>
                <w:color w:val="222222"/>
                <w:sz w:val="22"/>
                <w:lang w:val="en-GB"/>
              </w:rPr>
              <w:t>CPR</w:t>
            </w:r>
            <w:r w:rsidR="00297807">
              <w:rPr>
                <w:rFonts w:eastAsiaTheme="minorEastAsia" w:hint="eastAsia"/>
                <w:b/>
                <w:bCs/>
                <w:color w:val="222222"/>
                <w:sz w:val="22"/>
                <w:lang w:val="en-GB" w:eastAsia="zh-CN"/>
              </w:rPr>
              <w:t>(%)</w:t>
            </w:r>
          </w:p>
        </w:tc>
      </w:tr>
      <w:tr w:rsidR="00091DD0" w:rsidRPr="00FB2D4F" w14:paraId="4F4C8093" w14:textId="77777777" w:rsidTr="009A662B">
        <w:tc>
          <w:tcPr>
            <w:tcW w:w="2452" w:type="dxa"/>
            <w:tcBorders>
              <w:top w:val="single" w:sz="12" w:space="0" w:color="747474" w:themeColor="background2" w:themeShade="80"/>
            </w:tcBorders>
            <w:vAlign w:val="center"/>
          </w:tcPr>
          <w:p w14:paraId="5A2E710F"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907F20">
              <w:rPr>
                <w:color w:val="222222"/>
                <w:sz w:val="22"/>
                <w:lang w:val="en-GB"/>
              </w:rPr>
              <w:t>Longitude</w:t>
            </w:r>
          </w:p>
        </w:tc>
        <w:tc>
          <w:tcPr>
            <w:tcW w:w="2176" w:type="dxa"/>
            <w:tcBorders>
              <w:top w:val="single" w:sz="12" w:space="0" w:color="747474" w:themeColor="background2" w:themeShade="80"/>
            </w:tcBorders>
            <w:vAlign w:val="center"/>
          </w:tcPr>
          <w:p w14:paraId="42B43A12"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640679">
              <w:rPr>
                <w:color w:val="222222"/>
                <w:sz w:val="22"/>
                <w:lang w:val="en-GB"/>
              </w:rPr>
              <w:t>0.0182°</w:t>
            </w:r>
          </w:p>
        </w:tc>
        <w:tc>
          <w:tcPr>
            <w:tcW w:w="2401" w:type="dxa"/>
            <w:tcBorders>
              <w:top w:val="single" w:sz="12" w:space="0" w:color="747474" w:themeColor="background2" w:themeShade="80"/>
            </w:tcBorders>
            <w:vAlign w:val="center"/>
          </w:tcPr>
          <w:p w14:paraId="1724946A"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640679">
              <w:rPr>
                <w:color w:val="222222"/>
                <w:sz w:val="22"/>
                <w:lang w:val="en-GB"/>
              </w:rPr>
              <w:t>0.0106°</w:t>
            </w:r>
          </w:p>
        </w:tc>
        <w:tc>
          <w:tcPr>
            <w:tcW w:w="2321" w:type="dxa"/>
            <w:tcBorders>
              <w:top w:val="single" w:sz="12" w:space="0" w:color="747474" w:themeColor="background2" w:themeShade="80"/>
            </w:tcBorders>
            <w:vAlign w:val="center"/>
          </w:tcPr>
          <w:p w14:paraId="715E721C" w14:textId="13DBEFAD" w:rsidR="00091DD0" w:rsidRPr="009A662B" w:rsidRDefault="00091DD0" w:rsidP="009A662B">
            <w:pPr>
              <w:pStyle w:val="af3"/>
              <w:spacing w:before="120" w:beforeAutospacing="0" w:after="120" w:afterAutospacing="0" w:line="480" w:lineRule="auto"/>
              <w:jc w:val="both"/>
              <w:rPr>
                <w:rFonts w:eastAsiaTheme="minorEastAsia"/>
                <w:color w:val="222222"/>
                <w:sz w:val="22"/>
                <w:lang w:val="en-GB" w:eastAsia="zh-CN"/>
              </w:rPr>
            </w:pPr>
            <w:r w:rsidRPr="00640679">
              <w:rPr>
                <w:color w:val="222222"/>
                <w:sz w:val="22"/>
                <w:lang w:val="en-GB"/>
              </w:rPr>
              <w:t>100.00</w:t>
            </w:r>
          </w:p>
        </w:tc>
      </w:tr>
      <w:tr w:rsidR="00091DD0" w:rsidRPr="00FB2D4F" w14:paraId="472C4397" w14:textId="77777777" w:rsidTr="009A662B">
        <w:tc>
          <w:tcPr>
            <w:tcW w:w="2452" w:type="dxa"/>
            <w:vAlign w:val="center"/>
          </w:tcPr>
          <w:p w14:paraId="44ED7087"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907F20">
              <w:rPr>
                <w:color w:val="222222"/>
                <w:sz w:val="22"/>
                <w:lang w:val="en-GB"/>
              </w:rPr>
              <w:t>Latitude</w:t>
            </w:r>
          </w:p>
        </w:tc>
        <w:tc>
          <w:tcPr>
            <w:tcW w:w="2176" w:type="dxa"/>
            <w:vAlign w:val="center"/>
          </w:tcPr>
          <w:p w14:paraId="6402BED0"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640679">
              <w:rPr>
                <w:color w:val="222222"/>
                <w:sz w:val="22"/>
                <w:lang w:val="en-GB"/>
              </w:rPr>
              <w:t>0.0217°</w:t>
            </w:r>
          </w:p>
        </w:tc>
        <w:tc>
          <w:tcPr>
            <w:tcW w:w="2401" w:type="dxa"/>
            <w:vAlign w:val="center"/>
          </w:tcPr>
          <w:p w14:paraId="585F0E3F"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640679">
              <w:rPr>
                <w:color w:val="222222"/>
                <w:sz w:val="22"/>
                <w:lang w:val="en-GB"/>
              </w:rPr>
              <w:t>0.0126°</w:t>
            </w:r>
          </w:p>
        </w:tc>
        <w:tc>
          <w:tcPr>
            <w:tcW w:w="2321" w:type="dxa"/>
            <w:vAlign w:val="center"/>
          </w:tcPr>
          <w:p w14:paraId="51B27B2D" w14:textId="77866EE7" w:rsidR="00091DD0" w:rsidRPr="009A662B" w:rsidRDefault="00091DD0" w:rsidP="009A662B">
            <w:pPr>
              <w:pStyle w:val="af3"/>
              <w:spacing w:before="120" w:beforeAutospacing="0" w:after="120" w:afterAutospacing="0" w:line="480" w:lineRule="auto"/>
              <w:jc w:val="both"/>
              <w:rPr>
                <w:rFonts w:eastAsiaTheme="minorEastAsia"/>
                <w:color w:val="222222"/>
                <w:sz w:val="22"/>
                <w:lang w:val="en-GB" w:eastAsia="zh-CN"/>
              </w:rPr>
            </w:pPr>
            <w:r w:rsidRPr="00640679">
              <w:rPr>
                <w:color w:val="222222"/>
                <w:sz w:val="22"/>
                <w:lang w:val="en-GB"/>
              </w:rPr>
              <w:t>100.00</w:t>
            </w:r>
          </w:p>
        </w:tc>
      </w:tr>
      <w:tr w:rsidR="00091DD0" w:rsidRPr="00FB2D4F" w14:paraId="451490EF" w14:textId="77777777" w:rsidTr="009A662B">
        <w:tc>
          <w:tcPr>
            <w:tcW w:w="2452" w:type="dxa"/>
            <w:vAlign w:val="center"/>
          </w:tcPr>
          <w:p w14:paraId="0829D452"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907F20">
              <w:rPr>
                <w:color w:val="222222"/>
                <w:sz w:val="22"/>
                <w:lang w:val="en-GB"/>
              </w:rPr>
              <w:t>Depth</w:t>
            </w:r>
          </w:p>
        </w:tc>
        <w:tc>
          <w:tcPr>
            <w:tcW w:w="2176" w:type="dxa"/>
            <w:vAlign w:val="center"/>
          </w:tcPr>
          <w:p w14:paraId="47C306CF"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640679">
              <w:rPr>
                <w:color w:val="222222"/>
                <w:sz w:val="22"/>
                <w:lang w:val="en-GB"/>
              </w:rPr>
              <w:t>27.7614m</w:t>
            </w:r>
          </w:p>
        </w:tc>
        <w:tc>
          <w:tcPr>
            <w:tcW w:w="2401" w:type="dxa"/>
            <w:vAlign w:val="center"/>
          </w:tcPr>
          <w:p w14:paraId="1FE915CF" w14:textId="77777777" w:rsidR="00091DD0" w:rsidRPr="00FB2D4F" w:rsidRDefault="00091DD0" w:rsidP="009A662B">
            <w:pPr>
              <w:pStyle w:val="af3"/>
              <w:spacing w:before="120" w:beforeAutospacing="0" w:after="120" w:afterAutospacing="0" w:line="480" w:lineRule="auto"/>
              <w:jc w:val="both"/>
              <w:rPr>
                <w:color w:val="222222"/>
                <w:sz w:val="22"/>
                <w:lang w:val="en-GB"/>
              </w:rPr>
            </w:pPr>
            <w:r w:rsidRPr="00640679">
              <w:rPr>
                <w:color w:val="222222"/>
                <w:sz w:val="22"/>
                <w:lang w:val="en-GB"/>
              </w:rPr>
              <w:t>17.2942m</w:t>
            </w:r>
          </w:p>
        </w:tc>
        <w:tc>
          <w:tcPr>
            <w:tcW w:w="2321" w:type="dxa"/>
            <w:vAlign w:val="center"/>
          </w:tcPr>
          <w:p w14:paraId="4BF65B2C" w14:textId="7B597BF4" w:rsidR="00091DD0" w:rsidRPr="009A662B" w:rsidRDefault="00091DD0" w:rsidP="009A662B">
            <w:pPr>
              <w:pStyle w:val="af3"/>
              <w:spacing w:before="120" w:beforeAutospacing="0" w:after="120" w:afterAutospacing="0" w:line="480" w:lineRule="auto"/>
              <w:jc w:val="both"/>
              <w:rPr>
                <w:rFonts w:eastAsiaTheme="minorEastAsia"/>
                <w:color w:val="222222"/>
                <w:sz w:val="22"/>
                <w:lang w:val="en-GB" w:eastAsia="zh-CN"/>
              </w:rPr>
            </w:pPr>
            <w:r w:rsidRPr="00640679">
              <w:rPr>
                <w:color w:val="222222"/>
                <w:sz w:val="22"/>
                <w:lang w:val="en-GB"/>
              </w:rPr>
              <w:t>87.05</w:t>
            </w:r>
          </w:p>
        </w:tc>
      </w:tr>
    </w:tbl>
    <w:p w14:paraId="4C4001DE" w14:textId="77777777" w:rsidR="00640679" w:rsidRDefault="00640679">
      <w:pPr>
        <w:widowControl/>
        <w:rPr>
          <w:rFonts w:ascii="Times New Roman" w:eastAsia="宋体" w:hAnsi="Times New Roman" w:cs="Times New Roman"/>
          <w:kern w:val="0"/>
          <w:szCs w:val="22"/>
          <w:lang w:val="en-GB"/>
          <w14:ligatures w14:val="none"/>
        </w:rPr>
      </w:pPr>
      <w:r>
        <w:rPr>
          <w:rFonts w:ascii="Times New Roman" w:eastAsia="宋体" w:hAnsi="Times New Roman" w:cs="Times New Roman"/>
          <w:kern w:val="0"/>
          <w:szCs w:val="22"/>
          <w:lang w:val="en-GB"/>
          <w14:ligatures w14:val="none"/>
        </w:rPr>
        <w:br w:type="page"/>
      </w:r>
    </w:p>
    <w:p w14:paraId="2D139856" w14:textId="01FBCD86" w:rsidR="00396C55" w:rsidRDefault="00396C55" w:rsidP="00440FDA">
      <w:pPr>
        <w:widowControl/>
        <w:spacing w:after="0" w:line="480" w:lineRule="auto"/>
        <w:outlineLvl w:val="0"/>
        <w:rPr>
          <w:rFonts w:ascii="Times New Roman" w:eastAsia="宋体" w:hAnsi="Times New Roman" w:cs="Times New Roman"/>
          <w:kern w:val="0"/>
          <w:szCs w:val="22"/>
          <w:lang w:val="en-GB"/>
          <w14:ligatures w14:val="none"/>
        </w:rPr>
      </w:pPr>
      <w:r w:rsidRPr="00473485">
        <w:rPr>
          <w:rFonts w:ascii="Times New Roman" w:hAnsi="Times New Roman" w:cs="Times New Roman"/>
          <w:b/>
          <w:bCs/>
          <w:color w:val="222222"/>
          <w:szCs w:val="22"/>
        </w:rPr>
        <w:lastRenderedPageBreak/>
        <w:t xml:space="preserve">Supplementary Figure </w:t>
      </w:r>
      <w:r>
        <w:rPr>
          <w:rFonts w:ascii="Times New Roman" w:hAnsi="Times New Roman" w:cs="Times New Roman" w:hint="eastAsia"/>
          <w:b/>
          <w:bCs/>
          <w:color w:val="222222"/>
          <w:szCs w:val="22"/>
        </w:rPr>
        <w:t>4</w:t>
      </w:r>
      <w:r w:rsidRPr="00473485">
        <w:rPr>
          <w:rFonts w:ascii="Times New Roman" w:hAnsi="Times New Roman" w:cs="Times New Roman"/>
          <w:b/>
          <w:bCs/>
          <w:color w:val="222222"/>
          <w:szCs w:val="22"/>
          <w:lang w:val="en-GB"/>
        </w:rPr>
        <w:t xml:space="preserve"> </w:t>
      </w:r>
      <w:r w:rsidRPr="00396C55">
        <w:rPr>
          <w:rFonts w:ascii="Times New Roman" w:hAnsi="Times New Roman" w:cs="Times New Roman" w:hint="eastAsia"/>
          <w:b/>
          <w:bCs/>
          <w:color w:val="222222"/>
          <w:szCs w:val="22"/>
          <w:lang w:val="en-GB"/>
        </w:rPr>
        <w:t xml:space="preserve">Study </w:t>
      </w:r>
      <w:r w:rsidR="002C7D0A">
        <w:rPr>
          <w:rFonts w:ascii="Times New Roman" w:hAnsi="Times New Roman" w:cs="Times New Roman" w:hint="eastAsia"/>
          <w:b/>
          <w:bCs/>
          <w:color w:val="222222"/>
          <w:szCs w:val="22"/>
          <w:lang w:val="en-GB"/>
        </w:rPr>
        <w:t>a</w:t>
      </w:r>
      <w:r w:rsidRPr="00396C55">
        <w:rPr>
          <w:rFonts w:ascii="Times New Roman" w:hAnsi="Times New Roman" w:cs="Times New Roman" w:hint="eastAsia"/>
          <w:b/>
          <w:bCs/>
          <w:color w:val="222222"/>
          <w:szCs w:val="22"/>
          <w:lang w:val="en-GB"/>
        </w:rPr>
        <w:t xml:space="preserve">rea </w:t>
      </w:r>
      <w:r w:rsidR="002C7D0A">
        <w:rPr>
          <w:rFonts w:ascii="Times New Roman" w:hAnsi="Times New Roman" w:cs="Times New Roman" w:hint="eastAsia"/>
          <w:b/>
          <w:bCs/>
          <w:color w:val="222222"/>
          <w:szCs w:val="22"/>
          <w:lang w:val="en-GB"/>
        </w:rPr>
        <w:t>l</w:t>
      </w:r>
      <w:r w:rsidRPr="00396C55">
        <w:rPr>
          <w:rFonts w:ascii="Times New Roman" w:hAnsi="Times New Roman" w:cs="Times New Roman" w:hint="eastAsia"/>
          <w:b/>
          <w:bCs/>
          <w:color w:val="222222"/>
          <w:szCs w:val="22"/>
          <w:lang w:val="en-GB"/>
        </w:rPr>
        <w:t>ocation</w:t>
      </w:r>
      <w:r w:rsidR="000F260C">
        <w:rPr>
          <w:rFonts w:ascii="Times New Roman" w:hAnsi="Times New Roman" w:cs="Times New Roman" w:hint="eastAsia"/>
          <w:b/>
          <w:bCs/>
          <w:color w:val="222222"/>
          <w:szCs w:val="22"/>
          <w:lang w:val="en-GB"/>
        </w:rPr>
        <w:t>.</w:t>
      </w:r>
      <w:r w:rsidR="000F260C" w:rsidRPr="000F260C">
        <w:rPr>
          <w:rFonts w:hint="eastAsia"/>
        </w:rPr>
        <w:t xml:space="preserve"> </w:t>
      </w:r>
      <w:r w:rsidR="000F260C" w:rsidRPr="000F260C">
        <w:rPr>
          <w:rFonts w:ascii="Times New Roman" w:hAnsi="Times New Roman" w:cs="Times New Roman" w:hint="eastAsia"/>
          <w:color w:val="222222"/>
          <w:szCs w:val="22"/>
          <w:lang w:val="en-GB"/>
        </w:rPr>
        <w:t>This figure shows the bathymetry of the study area as well as coastlines and islands within the region. The orange curve roughly marks the location of the Southwest Indian Ridge.</w:t>
      </w:r>
      <w:r w:rsidRPr="00806265">
        <w:rPr>
          <w:rFonts w:ascii="Times New Roman" w:hAnsi="Times New Roman" w:cs="Times New Roman"/>
          <w:noProof/>
          <w:sz w:val="24"/>
        </w:rPr>
        <w:drawing>
          <wp:inline distT="0" distB="0" distL="0" distR="0" wp14:anchorId="2ABADB6A" wp14:editId="5D8037F0">
            <wp:extent cx="5010779" cy="2565042"/>
            <wp:effectExtent l="0" t="0" r="0"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0">
                      <a:extLst>
                        <a:ext uri="{96DAC541-7B7A-43D3-8B79-37D633B846F1}">
                          <asvg:svgBlip xmlns:asvg="http://schemas.microsoft.com/office/drawing/2016/SVG/main" r:embed="rId11"/>
                        </a:ext>
                      </a:extLst>
                    </a:blip>
                    <a:stretch>
                      <a:fillRect/>
                    </a:stretch>
                  </pic:blipFill>
                  <pic:spPr>
                    <a:xfrm>
                      <a:off x="0" y="0"/>
                      <a:ext cx="5010779" cy="2565042"/>
                    </a:xfrm>
                    <a:prstGeom prst="rect">
                      <a:avLst/>
                    </a:prstGeom>
                  </pic:spPr>
                </pic:pic>
              </a:graphicData>
            </a:graphic>
          </wp:inline>
        </w:drawing>
      </w:r>
    </w:p>
    <w:p w14:paraId="10803BA7" w14:textId="171CD856" w:rsidR="00640679" w:rsidRDefault="00640679">
      <w:pPr>
        <w:widowControl/>
        <w:rPr>
          <w:rFonts w:ascii="Times New Roman" w:eastAsia="宋体" w:hAnsi="Times New Roman" w:cs="Times New Roman"/>
          <w:kern w:val="0"/>
          <w:szCs w:val="22"/>
          <w:lang w:val="en-GB"/>
          <w14:ligatures w14:val="none"/>
        </w:rPr>
      </w:pPr>
      <w:r>
        <w:rPr>
          <w:rFonts w:ascii="Times New Roman" w:eastAsia="宋体" w:hAnsi="Times New Roman" w:cs="Times New Roman"/>
          <w:kern w:val="0"/>
          <w:szCs w:val="22"/>
          <w:lang w:val="en-GB"/>
          <w14:ligatures w14:val="none"/>
        </w:rPr>
        <w:br w:type="page"/>
      </w:r>
    </w:p>
    <w:p w14:paraId="5B35A82A" w14:textId="0F37D619" w:rsidR="003F1C0B" w:rsidRPr="00FB2D4F" w:rsidRDefault="003F1C0B" w:rsidP="003F1C0B">
      <w:pPr>
        <w:pStyle w:val="1"/>
        <w:shd w:val="clear" w:color="auto" w:fill="FFFFFF"/>
        <w:spacing w:before="120" w:after="120" w:line="480" w:lineRule="auto"/>
        <w:rPr>
          <w:rFonts w:ascii="Times New Roman" w:hAnsi="Times New Roman" w:cs="Times New Roman"/>
          <w:color w:val="222222"/>
          <w:sz w:val="22"/>
          <w:szCs w:val="22"/>
          <w:lang w:val="en-GB"/>
        </w:rPr>
      </w:pPr>
      <w:r w:rsidRPr="003F1C0B">
        <w:rPr>
          <w:rFonts w:ascii="Times New Roman" w:hAnsi="Times New Roman" w:cs="Times New Roman" w:hint="eastAsia"/>
          <w:b/>
          <w:bCs/>
          <w:color w:val="222222"/>
          <w:sz w:val="22"/>
          <w:szCs w:val="22"/>
          <w:lang w:val="en-GB"/>
        </w:rPr>
        <w:lastRenderedPageBreak/>
        <w:t xml:space="preserve">Supplementary </w:t>
      </w:r>
      <w:r w:rsidRPr="00FB2D4F">
        <w:rPr>
          <w:rFonts w:ascii="Times New Roman" w:hAnsi="Times New Roman" w:cs="Times New Roman"/>
          <w:b/>
          <w:bCs/>
          <w:color w:val="222222"/>
          <w:sz w:val="22"/>
          <w:szCs w:val="22"/>
          <w:lang w:val="en-GB"/>
        </w:rPr>
        <w:t xml:space="preserve">Table </w:t>
      </w:r>
      <w:r>
        <w:rPr>
          <w:rFonts w:ascii="Times New Roman" w:hAnsi="Times New Roman" w:cs="Times New Roman" w:hint="eastAsia"/>
          <w:b/>
          <w:bCs/>
          <w:color w:val="222222"/>
          <w:sz w:val="22"/>
          <w:szCs w:val="22"/>
          <w:lang w:val="en-GB"/>
        </w:rPr>
        <w:t>3</w:t>
      </w:r>
      <w:r w:rsidRPr="00FB2D4F">
        <w:rPr>
          <w:rFonts w:ascii="Times New Roman" w:hAnsi="Times New Roman" w:cs="Times New Roman"/>
          <w:b/>
          <w:bCs/>
          <w:color w:val="222222"/>
          <w:sz w:val="22"/>
          <w:szCs w:val="22"/>
          <w:lang w:val="en-GB"/>
        </w:rPr>
        <w:t xml:space="preserve"> </w:t>
      </w:r>
      <w:r w:rsidRPr="00907F20">
        <w:rPr>
          <w:rFonts w:ascii="Times New Roman" w:hAnsi="Times New Roman" w:cs="Times New Roman"/>
          <w:b/>
          <w:bCs/>
          <w:color w:val="222222"/>
          <w:sz w:val="22"/>
          <w:szCs w:val="22"/>
          <w:lang w:val="en-GB"/>
        </w:rPr>
        <w:t xml:space="preserve">Evaluation </w:t>
      </w:r>
      <w:r w:rsidR="002C7D0A">
        <w:rPr>
          <w:rFonts w:ascii="Times New Roman" w:hAnsi="Times New Roman" w:cs="Times New Roman" w:hint="eastAsia"/>
          <w:b/>
          <w:bCs/>
          <w:color w:val="222222"/>
          <w:sz w:val="22"/>
          <w:szCs w:val="22"/>
          <w:lang w:val="en-GB"/>
        </w:rPr>
        <w:t>r</w:t>
      </w:r>
      <w:r w:rsidRPr="00907F20">
        <w:rPr>
          <w:rFonts w:ascii="Times New Roman" w:hAnsi="Times New Roman" w:cs="Times New Roman"/>
          <w:b/>
          <w:bCs/>
          <w:color w:val="222222"/>
          <w:sz w:val="22"/>
          <w:szCs w:val="22"/>
          <w:lang w:val="en-GB"/>
        </w:rPr>
        <w:t xml:space="preserve">esults of </w:t>
      </w:r>
      <w:r w:rsidR="002C7D0A">
        <w:rPr>
          <w:rFonts w:ascii="Times New Roman" w:hAnsi="Times New Roman" w:cs="Times New Roman" w:hint="eastAsia"/>
          <w:b/>
          <w:bCs/>
          <w:color w:val="222222"/>
          <w:sz w:val="22"/>
          <w:szCs w:val="22"/>
          <w:lang w:val="en-GB"/>
        </w:rPr>
        <w:t>p</w:t>
      </w:r>
      <w:r w:rsidRPr="00907F20">
        <w:rPr>
          <w:rFonts w:ascii="Times New Roman" w:hAnsi="Times New Roman" w:cs="Times New Roman"/>
          <w:b/>
          <w:bCs/>
          <w:color w:val="222222"/>
          <w:sz w:val="22"/>
          <w:szCs w:val="22"/>
          <w:lang w:val="en-GB"/>
        </w:rPr>
        <w:t xml:space="preserve">rediction </w:t>
      </w:r>
      <w:r w:rsidR="002C7D0A">
        <w:rPr>
          <w:rFonts w:ascii="Times New Roman" w:hAnsi="Times New Roman" w:cs="Times New Roman" w:hint="eastAsia"/>
          <w:b/>
          <w:bCs/>
          <w:color w:val="222222"/>
          <w:sz w:val="22"/>
          <w:szCs w:val="22"/>
          <w:lang w:val="en-GB"/>
        </w:rPr>
        <w:t>p</w:t>
      </w:r>
      <w:r w:rsidRPr="00907F20">
        <w:rPr>
          <w:rFonts w:ascii="Times New Roman" w:hAnsi="Times New Roman" w:cs="Times New Roman"/>
          <w:b/>
          <w:bCs/>
          <w:color w:val="222222"/>
          <w:sz w:val="22"/>
          <w:szCs w:val="22"/>
          <w:lang w:val="en-GB"/>
        </w:rPr>
        <w:t xml:space="preserve">erformance on the </w:t>
      </w:r>
      <w:r w:rsidR="002C7D0A">
        <w:rPr>
          <w:rFonts w:ascii="Times New Roman" w:hAnsi="Times New Roman" w:cs="Times New Roman" w:hint="eastAsia"/>
          <w:b/>
          <w:bCs/>
          <w:color w:val="222222"/>
          <w:sz w:val="22"/>
          <w:szCs w:val="22"/>
          <w:lang w:val="en-GB"/>
        </w:rPr>
        <w:t>t</w:t>
      </w:r>
      <w:r w:rsidRPr="00907F20">
        <w:rPr>
          <w:rFonts w:ascii="Times New Roman" w:hAnsi="Times New Roman" w:cs="Times New Roman"/>
          <w:b/>
          <w:bCs/>
          <w:color w:val="222222"/>
          <w:sz w:val="22"/>
          <w:szCs w:val="22"/>
          <w:lang w:val="en-GB"/>
        </w:rPr>
        <w:t xml:space="preserve">est </w:t>
      </w:r>
      <w:r w:rsidR="002C7D0A">
        <w:rPr>
          <w:rFonts w:ascii="Times New Roman" w:hAnsi="Times New Roman" w:cs="Times New Roman" w:hint="eastAsia"/>
          <w:b/>
          <w:bCs/>
          <w:color w:val="222222"/>
          <w:sz w:val="22"/>
          <w:szCs w:val="22"/>
          <w:lang w:val="en-GB"/>
        </w:rPr>
        <w:t>s</w:t>
      </w:r>
      <w:r w:rsidRPr="00907F20">
        <w:rPr>
          <w:rFonts w:ascii="Times New Roman" w:hAnsi="Times New Roman" w:cs="Times New Roman"/>
          <w:b/>
          <w:bCs/>
          <w:color w:val="222222"/>
          <w:sz w:val="22"/>
          <w:szCs w:val="22"/>
          <w:lang w:val="en-GB"/>
        </w:rPr>
        <w:t>et</w:t>
      </w:r>
    </w:p>
    <w:tbl>
      <w:tblPr>
        <w:tblStyle w:val="af4"/>
        <w:tblW w:w="0" w:type="auto"/>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1918"/>
        <w:gridCol w:w="1504"/>
        <w:gridCol w:w="1822"/>
        <w:gridCol w:w="1930"/>
        <w:gridCol w:w="1842"/>
      </w:tblGrid>
      <w:tr w:rsidR="003F1C0B" w:rsidRPr="00FB2D4F" w14:paraId="530E8D40" w14:textId="77777777" w:rsidTr="009A662B">
        <w:tc>
          <w:tcPr>
            <w:tcW w:w="2023" w:type="dxa"/>
            <w:tcBorders>
              <w:bottom w:val="single" w:sz="12" w:space="0" w:color="747474" w:themeColor="background2" w:themeShade="80"/>
            </w:tcBorders>
            <w:shd w:val="clear" w:color="auto" w:fill="F2F2F2" w:themeFill="background1" w:themeFillShade="F2"/>
            <w:vAlign w:val="center"/>
          </w:tcPr>
          <w:p w14:paraId="3481490C" w14:textId="77777777" w:rsidR="003F1C0B" w:rsidRPr="00157873" w:rsidRDefault="003F1C0B" w:rsidP="009A662B">
            <w:pPr>
              <w:pStyle w:val="af3"/>
              <w:spacing w:before="120" w:beforeAutospacing="0" w:after="120" w:afterAutospacing="0" w:line="480" w:lineRule="auto"/>
              <w:jc w:val="both"/>
              <w:rPr>
                <w:b/>
                <w:bCs/>
                <w:color w:val="222222"/>
                <w:sz w:val="22"/>
                <w:lang w:val="en-GB"/>
              </w:rPr>
            </w:pPr>
            <w:r w:rsidRPr="00157873">
              <w:rPr>
                <w:rFonts w:hint="eastAsia"/>
                <w:b/>
                <w:bCs/>
                <w:color w:val="222222"/>
                <w:sz w:val="22"/>
                <w:lang w:val="en-GB"/>
              </w:rPr>
              <w:t>Time</w:t>
            </w:r>
          </w:p>
        </w:tc>
        <w:tc>
          <w:tcPr>
            <w:tcW w:w="1545" w:type="dxa"/>
            <w:tcBorders>
              <w:bottom w:val="single" w:sz="12" w:space="0" w:color="747474" w:themeColor="background2" w:themeShade="80"/>
            </w:tcBorders>
            <w:shd w:val="clear" w:color="auto" w:fill="F2F2F2" w:themeFill="background1" w:themeFillShade="F2"/>
            <w:vAlign w:val="center"/>
          </w:tcPr>
          <w:p w14:paraId="5EDC1984" w14:textId="061D61DA" w:rsidR="003F1C0B" w:rsidRPr="009A662B" w:rsidRDefault="003F1C0B" w:rsidP="009A662B">
            <w:pPr>
              <w:pStyle w:val="af3"/>
              <w:spacing w:before="120" w:beforeAutospacing="0" w:after="120" w:afterAutospacing="0" w:line="480" w:lineRule="auto"/>
              <w:jc w:val="both"/>
              <w:rPr>
                <w:rFonts w:eastAsiaTheme="minorEastAsia"/>
                <w:b/>
                <w:bCs/>
                <w:color w:val="222222"/>
                <w:sz w:val="22"/>
                <w:lang w:val="en-GB" w:eastAsia="zh-CN"/>
              </w:rPr>
            </w:pPr>
            <w:r w:rsidRPr="00157873">
              <w:rPr>
                <w:rFonts w:hint="eastAsia"/>
                <w:b/>
                <w:bCs/>
                <w:color w:val="222222"/>
                <w:sz w:val="22"/>
                <w:lang w:val="en-GB"/>
              </w:rPr>
              <w:t>Epicenter Latitude</w:t>
            </w:r>
            <w:r w:rsidR="000C78E1">
              <w:rPr>
                <w:rFonts w:eastAsiaTheme="minorEastAsia" w:hint="eastAsia"/>
                <w:b/>
                <w:bCs/>
                <w:color w:val="222222"/>
                <w:sz w:val="22"/>
                <w:lang w:val="en-GB" w:eastAsia="zh-CN"/>
              </w:rPr>
              <w:t>(</w:t>
            </w:r>
            <w:r w:rsidR="000C78E1" w:rsidRPr="000C78E1">
              <w:rPr>
                <w:rFonts w:eastAsiaTheme="minorEastAsia" w:hint="eastAsia"/>
                <w:b/>
                <w:bCs/>
                <w:color w:val="222222"/>
                <w:sz w:val="22"/>
                <w:lang w:val="en-GB" w:eastAsia="zh-CN"/>
              </w:rPr>
              <w:t>°</w:t>
            </w:r>
            <w:r w:rsidR="000C78E1" w:rsidRPr="000C78E1">
              <w:rPr>
                <w:rFonts w:eastAsiaTheme="minorEastAsia" w:hint="eastAsia"/>
                <w:b/>
                <w:bCs/>
                <w:color w:val="222222"/>
                <w:sz w:val="22"/>
                <w:lang w:val="en-GB" w:eastAsia="zh-CN"/>
              </w:rPr>
              <w:t>S</w:t>
            </w:r>
            <w:r w:rsidR="000C78E1">
              <w:rPr>
                <w:rFonts w:eastAsiaTheme="minorEastAsia" w:hint="eastAsia"/>
                <w:b/>
                <w:bCs/>
                <w:color w:val="222222"/>
                <w:sz w:val="22"/>
                <w:lang w:val="en-GB" w:eastAsia="zh-CN"/>
              </w:rPr>
              <w:t>)</w:t>
            </w:r>
          </w:p>
        </w:tc>
        <w:tc>
          <w:tcPr>
            <w:tcW w:w="1855" w:type="dxa"/>
            <w:tcBorders>
              <w:bottom w:val="single" w:sz="12" w:space="0" w:color="747474" w:themeColor="background2" w:themeShade="80"/>
            </w:tcBorders>
            <w:shd w:val="clear" w:color="auto" w:fill="F2F2F2" w:themeFill="background1" w:themeFillShade="F2"/>
            <w:vAlign w:val="center"/>
          </w:tcPr>
          <w:p w14:paraId="3CCBB3B8" w14:textId="41BDBAA2" w:rsidR="003F1C0B" w:rsidRPr="009A662B" w:rsidRDefault="003F1C0B" w:rsidP="009A662B">
            <w:pPr>
              <w:pStyle w:val="af3"/>
              <w:spacing w:before="120" w:beforeAutospacing="0" w:after="120" w:afterAutospacing="0" w:line="480" w:lineRule="auto"/>
              <w:jc w:val="both"/>
              <w:rPr>
                <w:rFonts w:eastAsiaTheme="minorEastAsia"/>
                <w:b/>
                <w:bCs/>
                <w:color w:val="222222"/>
                <w:sz w:val="22"/>
                <w:lang w:val="en-GB" w:eastAsia="zh-CN"/>
              </w:rPr>
            </w:pPr>
            <w:r w:rsidRPr="00157873">
              <w:rPr>
                <w:rFonts w:hint="eastAsia"/>
                <w:b/>
                <w:bCs/>
                <w:color w:val="222222"/>
                <w:sz w:val="22"/>
                <w:lang w:val="en-GB"/>
              </w:rPr>
              <w:t>Epicenter Longitud</w:t>
            </w:r>
            <w:r w:rsidRPr="000C78E1">
              <w:rPr>
                <w:rFonts w:hint="eastAsia"/>
                <w:b/>
                <w:bCs/>
                <w:color w:val="222222"/>
                <w:sz w:val="22"/>
                <w:lang w:val="en-GB"/>
              </w:rPr>
              <w:t>e</w:t>
            </w:r>
            <w:r w:rsidR="000C78E1" w:rsidRPr="000C78E1">
              <w:rPr>
                <w:rFonts w:eastAsiaTheme="minorEastAsia" w:hint="eastAsia"/>
                <w:b/>
                <w:bCs/>
                <w:color w:val="222222"/>
                <w:sz w:val="22"/>
                <w:lang w:val="en-GB" w:eastAsia="zh-CN"/>
              </w:rPr>
              <w:t>(</w:t>
            </w:r>
            <w:r w:rsidR="000C78E1" w:rsidRPr="009A662B">
              <w:rPr>
                <w:b/>
                <w:bCs/>
                <w:color w:val="222222"/>
                <w:sz w:val="22"/>
                <w:lang w:val="en-GB"/>
              </w:rPr>
              <w:t>°E</w:t>
            </w:r>
            <w:r w:rsidR="000C78E1" w:rsidRPr="000C78E1">
              <w:rPr>
                <w:rFonts w:eastAsiaTheme="minorEastAsia" w:hint="eastAsia"/>
                <w:b/>
                <w:bCs/>
                <w:color w:val="222222"/>
                <w:sz w:val="22"/>
                <w:lang w:val="en-GB" w:eastAsia="zh-CN"/>
              </w:rPr>
              <w:t>)</w:t>
            </w:r>
          </w:p>
        </w:tc>
        <w:tc>
          <w:tcPr>
            <w:tcW w:w="2008" w:type="dxa"/>
            <w:tcBorders>
              <w:bottom w:val="single" w:sz="12" w:space="0" w:color="747474" w:themeColor="background2" w:themeShade="80"/>
            </w:tcBorders>
            <w:shd w:val="clear" w:color="auto" w:fill="F2F2F2" w:themeFill="background1" w:themeFillShade="F2"/>
            <w:vAlign w:val="center"/>
          </w:tcPr>
          <w:p w14:paraId="6DBA80B8" w14:textId="77777777" w:rsidR="003F1C0B" w:rsidRPr="00157873" w:rsidRDefault="003F1C0B" w:rsidP="009A662B">
            <w:pPr>
              <w:pStyle w:val="af3"/>
              <w:spacing w:before="120" w:beforeAutospacing="0" w:after="120" w:afterAutospacing="0" w:line="480" w:lineRule="auto"/>
              <w:jc w:val="both"/>
              <w:rPr>
                <w:b/>
                <w:bCs/>
                <w:color w:val="222222"/>
                <w:sz w:val="22"/>
                <w:lang w:val="en-GB"/>
              </w:rPr>
            </w:pPr>
            <w:r w:rsidRPr="00157873">
              <w:rPr>
                <w:rFonts w:hint="eastAsia"/>
                <w:b/>
                <w:bCs/>
                <w:color w:val="222222"/>
                <w:sz w:val="22"/>
                <w:lang w:val="en-GB"/>
              </w:rPr>
              <w:t>Hypocenter Depth (km)</w:t>
            </w:r>
          </w:p>
        </w:tc>
        <w:tc>
          <w:tcPr>
            <w:tcW w:w="1919" w:type="dxa"/>
            <w:tcBorders>
              <w:bottom w:val="single" w:sz="12" w:space="0" w:color="747474" w:themeColor="background2" w:themeShade="80"/>
            </w:tcBorders>
            <w:shd w:val="clear" w:color="auto" w:fill="F2F2F2" w:themeFill="background1" w:themeFillShade="F2"/>
            <w:vAlign w:val="center"/>
          </w:tcPr>
          <w:p w14:paraId="26E8FBBF" w14:textId="77777777" w:rsidR="003F1C0B" w:rsidRPr="00157873" w:rsidRDefault="003F1C0B" w:rsidP="009A662B">
            <w:pPr>
              <w:pStyle w:val="af3"/>
              <w:spacing w:before="120" w:beforeAutospacing="0" w:after="120" w:afterAutospacing="0" w:line="480" w:lineRule="auto"/>
              <w:jc w:val="both"/>
              <w:rPr>
                <w:b/>
                <w:bCs/>
                <w:color w:val="222222"/>
                <w:sz w:val="22"/>
                <w:lang w:val="en-GB"/>
              </w:rPr>
            </w:pPr>
            <w:r w:rsidRPr="00157873">
              <w:rPr>
                <w:rFonts w:hint="eastAsia"/>
                <w:b/>
                <w:bCs/>
                <w:color w:val="222222"/>
                <w:sz w:val="22"/>
                <w:lang w:val="en-GB"/>
              </w:rPr>
              <w:t>Magnitude</w:t>
            </w:r>
          </w:p>
        </w:tc>
      </w:tr>
      <w:tr w:rsidR="003F1C0B" w:rsidRPr="00FB2D4F" w14:paraId="2B771866" w14:textId="77777777" w:rsidTr="009A662B">
        <w:tc>
          <w:tcPr>
            <w:tcW w:w="2023" w:type="dxa"/>
            <w:tcBorders>
              <w:top w:val="single" w:sz="12" w:space="0" w:color="747474" w:themeColor="background2" w:themeShade="80"/>
            </w:tcBorders>
            <w:vAlign w:val="center"/>
          </w:tcPr>
          <w:p w14:paraId="704DB94C"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2012.11.2</w:t>
            </w:r>
          </w:p>
        </w:tc>
        <w:tc>
          <w:tcPr>
            <w:tcW w:w="1545" w:type="dxa"/>
            <w:tcBorders>
              <w:top w:val="single" w:sz="12" w:space="0" w:color="747474" w:themeColor="background2" w:themeShade="80"/>
            </w:tcBorders>
            <w:vAlign w:val="center"/>
          </w:tcPr>
          <w:p w14:paraId="70CA8BC6" w14:textId="0EAADAD1" w:rsidR="003F1C0B" w:rsidRPr="00F10957"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27.522</w:t>
            </w:r>
          </w:p>
        </w:tc>
        <w:tc>
          <w:tcPr>
            <w:tcW w:w="1855" w:type="dxa"/>
            <w:tcBorders>
              <w:top w:val="single" w:sz="12" w:space="0" w:color="747474" w:themeColor="background2" w:themeShade="80"/>
            </w:tcBorders>
            <w:vAlign w:val="center"/>
          </w:tcPr>
          <w:p w14:paraId="25610BD0" w14:textId="6C1D2C5C"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66.191</w:t>
            </w:r>
          </w:p>
        </w:tc>
        <w:tc>
          <w:tcPr>
            <w:tcW w:w="2008" w:type="dxa"/>
            <w:tcBorders>
              <w:top w:val="single" w:sz="12" w:space="0" w:color="747474" w:themeColor="background2" w:themeShade="80"/>
            </w:tcBorders>
            <w:vAlign w:val="center"/>
          </w:tcPr>
          <w:p w14:paraId="170EFF29"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10.0</w:t>
            </w:r>
          </w:p>
        </w:tc>
        <w:tc>
          <w:tcPr>
            <w:tcW w:w="1919" w:type="dxa"/>
            <w:tcBorders>
              <w:top w:val="single" w:sz="12" w:space="0" w:color="747474" w:themeColor="background2" w:themeShade="80"/>
            </w:tcBorders>
            <w:vAlign w:val="center"/>
          </w:tcPr>
          <w:p w14:paraId="355F7E25"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4.4</w:t>
            </w:r>
          </w:p>
        </w:tc>
      </w:tr>
      <w:tr w:rsidR="003F1C0B" w:rsidRPr="00FB2D4F" w14:paraId="719B9B5A" w14:textId="77777777" w:rsidTr="009A662B">
        <w:tc>
          <w:tcPr>
            <w:tcW w:w="2023" w:type="dxa"/>
            <w:tcBorders>
              <w:top w:val="single" w:sz="12" w:space="0" w:color="747474" w:themeColor="background2" w:themeShade="80"/>
            </w:tcBorders>
            <w:vAlign w:val="center"/>
          </w:tcPr>
          <w:p w14:paraId="12EFDB6C" w14:textId="77777777" w:rsidR="003F1C0B" w:rsidRPr="00907F20"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2013.3.19</w:t>
            </w:r>
          </w:p>
        </w:tc>
        <w:tc>
          <w:tcPr>
            <w:tcW w:w="1545" w:type="dxa"/>
            <w:tcBorders>
              <w:top w:val="single" w:sz="12" w:space="0" w:color="747474" w:themeColor="background2" w:themeShade="80"/>
            </w:tcBorders>
            <w:vAlign w:val="center"/>
          </w:tcPr>
          <w:p w14:paraId="16C173F6" w14:textId="363BB6DD" w:rsidR="003F1C0B" w:rsidRPr="00157873"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20.128</w:t>
            </w:r>
          </w:p>
        </w:tc>
        <w:tc>
          <w:tcPr>
            <w:tcW w:w="1855" w:type="dxa"/>
            <w:tcBorders>
              <w:top w:val="single" w:sz="12" w:space="0" w:color="747474" w:themeColor="background2" w:themeShade="80"/>
            </w:tcBorders>
            <w:vAlign w:val="center"/>
          </w:tcPr>
          <w:p w14:paraId="168A60E9" w14:textId="2BE3166D"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66.283</w:t>
            </w:r>
          </w:p>
        </w:tc>
        <w:tc>
          <w:tcPr>
            <w:tcW w:w="2008" w:type="dxa"/>
            <w:tcBorders>
              <w:top w:val="single" w:sz="12" w:space="0" w:color="747474" w:themeColor="background2" w:themeShade="80"/>
            </w:tcBorders>
            <w:vAlign w:val="center"/>
          </w:tcPr>
          <w:p w14:paraId="55B49B7E" w14:textId="77777777" w:rsidR="003F1C0B" w:rsidRPr="00157873"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10.0</w:t>
            </w:r>
          </w:p>
        </w:tc>
        <w:tc>
          <w:tcPr>
            <w:tcW w:w="1919" w:type="dxa"/>
            <w:tcBorders>
              <w:top w:val="single" w:sz="12" w:space="0" w:color="747474" w:themeColor="background2" w:themeShade="80"/>
            </w:tcBorders>
            <w:vAlign w:val="center"/>
          </w:tcPr>
          <w:p w14:paraId="0CBE0A3E" w14:textId="77777777" w:rsidR="003F1C0B" w:rsidRPr="00157873"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5.0</w:t>
            </w:r>
          </w:p>
        </w:tc>
      </w:tr>
      <w:tr w:rsidR="003F1C0B" w:rsidRPr="00FB2D4F" w14:paraId="0A4B6EE0" w14:textId="77777777" w:rsidTr="009A662B">
        <w:tc>
          <w:tcPr>
            <w:tcW w:w="2023" w:type="dxa"/>
            <w:tcBorders>
              <w:top w:val="single" w:sz="12" w:space="0" w:color="747474" w:themeColor="background2" w:themeShade="80"/>
            </w:tcBorders>
            <w:vAlign w:val="center"/>
          </w:tcPr>
          <w:p w14:paraId="79A3B9B0" w14:textId="77777777" w:rsidR="003F1C0B" w:rsidRPr="00907F20"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2013.4.24</w:t>
            </w:r>
          </w:p>
        </w:tc>
        <w:tc>
          <w:tcPr>
            <w:tcW w:w="1545" w:type="dxa"/>
            <w:tcBorders>
              <w:top w:val="single" w:sz="12" w:space="0" w:color="747474" w:themeColor="background2" w:themeShade="80"/>
            </w:tcBorders>
            <w:vAlign w:val="center"/>
          </w:tcPr>
          <w:p w14:paraId="191787A8" w14:textId="41E01AC8"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20.070</w:t>
            </w:r>
          </w:p>
        </w:tc>
        <w:tc>
          <w:tcPr>
            <w:tcW w:w="1855" w:type="dxa"/>
            <w:tcBorders>
              <w:top w:val="single" w:sz="12" w:space="0" w:color="747474" w:themeColor="background2" w:themeShade="80"/>
            </w:tcBorders>
            <w:vAlign w:val="center"/>
          </w:tcPr>
          <w:p w14:paraId="36BBEF1B" w14:textId="4D703390"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66.679</w:t>
            </w:r>
          </w:p>
        </w:tc>
        <w:tc>
          <w:tcPr>
            <w:tcW w:w="2008" w:type="dxa"/>
            <w:tcBorders>
              <w:top w:val="single" w:sz="12" w:space="0" w:color="747474" w:themeColor="background2" w:themeShade="80"/>
            </w:tcBorders>
            <w:vAlign w:val="center"/>
          </w:tcPr>
          <w:p w14:paraId="62D0A5B0" w14:textId="77777777" w:rsidR="003F1C0B" w:rsidRPr="00157873"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10.0</w:t>
            </w:r>
          </w:p>
        </w:tc>
        <w:tc>
          <w:tcPr>
            <w:tcW w:w="1919" w:type="dxa"/>
            <w:tcBorders>
              <w:top w:val="single" w:sz="12" w:space="0" w:color="747474" w:themeColor="background2" w:themeShade="80"/>
            </w:tcBorders>
            <w:vAlign w:val="center"/>
          </w:tcPr>
          <w:p w14:paraId="79714AB1" w14:textId="77777777" w:rsidR="003F1C0B" w:rsidRPr="00157873"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4.5</w:t>
            </w:r>
          </w:p>
        </w:tc>
      </w:tr>
      <w:tr w:rsidR="003F1C0B" w:rsidRPr="00FB2D4F" w14:paraId="6701DA0C" w14:textId="77777777" w:rsidTr="009A662B">
        <w:tc>
          <w:tcPr>
            <w:tcW w:w="2023" w:type="dxa"/>
            <w:vAlign w:val="center"/>
          </w:tcPr>
          <w:p w14:paraId="0AE9438C"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2013.5.20</w:t>
            </w:r>
          </w:p>
        </w:tc>
        <w:tc>
          <w:tcPr>
            <w:tcW w:w="1545" w:type="dxa"/>
            <w:vAlign w:val="center"/>
          </w:tcPr>
          <w:p w14:paraId="31D0FFDE" w14:textId="6476EB09"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27.767</w:t>
            </w:r>
          </w:p>
        </w:tc>
        <w:tc>
          <w:tcPr>
            <w:tcW w:w="1855" w:type="dxa"/>
            <w:vAlign w:val="center"/>
          </w:tcPr>
          <w:p w14:paraId="39F4AF5B" w14:textId="41239C4D"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65.386</w:t>
            </w:r>
          </w:p>
        </w:tc>
        <w:tc>
          <w:tcPr>
            <w:tcW w:w="2008" w:type="dxa"/>
            <w:vAlign w:val="center"/>
          </w:tcPr>
          <w:p w14:paraId="7AF80960"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10.1</w:t>
            </w:r>
          </w:p>
        </w:tc>
        <w:tc>
          <w:tcPr>
            <w:tcW w:w="1919" w:type="dxa"/>
            <w:vAlign w:val="center"/>
          </w:tcPr>
          <w:p w14:paraId="188CA77B"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4.6</w:t>
            </w:r>
          </w:p>
        </w:tc>
      </w:tr>
      <w:tr w:rsidR="003F1C0B" w:rsidRPr="00FB2D4F" w14:paraId="27AD07D9" w14:textId="77777777" w:rsidTr="009A662B">
        <w:tc>
          <w:tcPr>
            <w:tcW w:w="2023" w:type="dxa"/>
            <w:vAlign w:val="center"/>
          </w:tcPr>
          <w:p w14:paraId="4D16D952"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2013.6.13</w:t>
            </w:r>
          </w:p>
        </w:tc>
        <w:tc>
          <w:tcPr>
            <w:tcW w:w="1545" w:type="dxa"/>
            <w:vAlign w:val="center"/>
          </w:tcPr>
          <w:p w14:paraId="009C0C43" w14:textId="0E2FFC42"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20.114</w:t>
            </w:r>
          </w:p>
        </w:tc>
        <w:tc>
          <w:tcPr>
            <w:tcW w:w="1855" w:type="dxa"/>
            <w:vAlign w:val="center"/>
          </w:tcPr>
          <w:p w14:paraId="7D8F2846" w14:textId="61ED31FD" w:rsidR="003F1C0B"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157873">
              <w:rPr>
                <w:color w:val="222222"/>
                <w:sz w:val="22"/>
                <w:lang w:val="en-GB"/>
              </w:rPr>
              <w:t>66.340</w:t>
            </w:r>
          </w:p>
        </w:tc>
        <w:tc>
          <w:tcPr>
            <w:tcW w:w="2008" w:type="dxa"/>
            <w:vAlign w:val="center"/>
          </w:tcPr>
          <w:p w14:paraId="7808FFA3"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10.0</w:t>
            </w:r>
          </w:p>
        </w:tc>
        <w:tc>
          <w:tcPr>
            <w:tcW w:w="1919" w:type="dxa"/>
            <w:vAlign w:val="center"/>
          </w:tcPr>
          <w:p w14:paraId="0C43FF7D"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157873">
              <w:rPr>
                <w:color w:val="222222"/>
                <w:sz w:val="22"/>
                <w:lang w:val="en-GB"/>
              </w:rPr>
              <w:t>4.7</w:t>
            </w:r>
          </w:p>
        </w:tc>
      </w:tr>
    </w:tbl>
    <w:p w14:paraId="1A4231A2" w14:textId="77777777" w:rsidR="00640679" w:rsidRDefault="00640679">
      <w:pPr>
        <w:widowControl/>
        <w:rPr>
          <w:rFonts w:ascii="Times New Roman" w:hAnsi="Times New Roman" w:cs="Times New Roman"/>
          <w:b/>
          <w:bCs/>
          <w:color w:val="222222"/>
          <w:kern w:val="0"/>
          <w:sz w:val="24"/>
          <w:szCs w:val="22"/>
          <w14:ligatures w14:val="none"/>
        </w:rPr>
      </w:pPr>
      <w:r>
        <w:rPr>
          <w:b/>
          <w:bCs/>
          <w:color w:val="222222"/>
          <w:szCs w:val="22"/>
        </w:rPr>
        <w:br w:type="page"/>
      </w:r>
    </w:p>
    <w:p w14:paraId="382821DC" w14:textId="63A391B9" w:rsidR="00544245" w:rsidRPr="00544245" w:rsidRDefault="00544245" w:rsidP="00440FDA">
      <w:pPr>
        <w:pStyle w:val="af3"/>
        <w:shd w:val="clear" w:color="auto" w:fill="FFFFFF"/>
        <w:spacing w:before="0" w:beforeAutospacing="0" w:after="0" w:afterAutospacing="0" w:line="480" w:lineRule="auto"/>
        <w:outlineLvl w:val="0"/>
        <w:rPr>
          <w:rFonts w:eastAsiaTheme="minorEastAsia"/>
          <w:color w:val="222222"/>
          <w:sz w:val="22"/>
          <w:szCs w:val="22"/>
          <w:shd w:val="clear" w:color="auto" w:fill="FFFFFF"/>
          <w:lang w:val="en-GB"/>
        </w:rPr>
      </w:pPr>
      <w:r w:rsidRPr="00473485">
        <w:rPr>
          <w:b/>
          <w:bCs/>
          <w:color w:val="222222"/>
          <w:szCs w:val="22"/>
        </w:rPr>
        <w:lastRenderedPageBreak/>
        <w:t xml:space="preserve">Supplementary Figure </w:t>
      </w:r>
      <w:r>
        <w:rPr>
          <w:rFonts w:hint="eastAsia"/>
          <w:b/>
          <w:bCs/>
          <w:color w:val="222222"/>
          <w:szCs w:val="22"/>
        </w:rPr>
        <w:t>5</w:t>
      </w:r>
      <w:r w:rsidRPr="00473485">
        <w:rPr>
          <w:b/>
          <w:bCs/>
          <w:color w:val="222222"/>
          <w:szCs w:val="22"/>
          <w:lang w:val="en-GB"/>
        </w:rPr>
        <w:t xml:space="preserve"> </w:t>
      </w:r>
      <w:r w:rsidRPr="00E20F7F">
        <w:rPr>
          <w:b/>
          <w:bCs/>
          <w:sz w:val="22"/>
          <w:szCs w:val="22"/>
          <w:lang w:val="en-GB"/>
        </w:rPr>
        <w:t>Acoustic signal characteristics of whales.</w:t>
      </w:r>
      <w:r w:rsidRPr="00544245">
        <w:rPr>
          <w:rFonts w:hint="eastAsia"/>
          <w:color w:val="222222"/>
          <w:sz w:val="22"/>
          <w:szCs w:val="22"/>
          <w:shd w:val="clear" w:color="auto" w:fill="FFFFFF"/>
          <w:lang w:val="en-GB"/>
        </w:rPr>
        <w:t xml:space="preserve"> </w:t>
      </w:r>
      <w:r w:rsidRPr="00157873">
        <w:rPr>
          <w:rFonts w:hint="eastAsia"/>
          <w:color w:val="222222"/>
          <w:sz w:val="22"/>
          <w:szCs w:val="22"/>
          <w:shd w:val="clear" w:color="auto" w:fill="FFFFFF"/>
          <w:lang w:val="en-GB"/>
        </w:rPr>
        <w:t>(a)</w:t>
      </w:r>
      <w:r w:rsidR="00F10957">
        <w:rPr>
          <w:rFonts w:eastAsiaTheme="minorEastAsia" w:hint="eastAsia"/>
          <w:color w:val="222222"/>
          <w:sz w:val="22"/>
          <w:szCs w:val="22"/>
          <w:shd w:val="clear" w:color="auto" w:fill="FFFFFF"/>
          <w:lang w:val="en-GB"/>
        </w:rPr>
        <w:t xml:space="preserve"> </w:t>
      </w:r>
      <w:r w:rsidRPr="00157873">
        <w:rPr>
          <w:rFonts w:hint="eastAsia"/>
          <w:color w:val="222222"/>
          <w:sz w:val="22"/>
          <w:szCs w:val="22"/>
          <w:shd w:val="clear" w:color="auto" w:fill="FFFFFF"/>
          <w:lang w:val="en-GB"/>
        </w:rPr>
        <w:t xml:space="preserve">Spectrogram of signals recorded at RR47 station from 06:17 to 06:27 on May 28, 2013. Spectrogram parameters: Hann window, </w:t>
      </w:r>
      <m:oMath>
        <m:r>
          <w:rPr>
            <w:rFonts w:ascii="Cambria Math" w:hAnsi="Cambria Math" w:hint="eastAsia"/>
            <w:color w:val="222222"/>
            <w:sz w:val="22"/>
            <w:szCs w:val="22"/>
            <w:shd w:val="clear" w:color="auto" w:fill="FFFFFF"/>
            <w:lang w:val="en-GB"/>
          </w:rPr>
          <m:t>w</m:t>
        </m:r>
      </m:oMath>
      <w:r w:rsidRPr="00157873">
        <w:rPr>
          <w:rFonts w:hint="eastAsia"/>
          <w:color w:val="222222"/>
          <w:sz w:val="22"/>
          <w:szCs w:val="22"/>
          <w:shd w:val="clear" w:color="auto" w:fill="FFFFFF"/>
          <w:lang w:val="en-GB"/>
        </w:rPr>
        <w:t>=512, overlap=98%.</w:t>
      </w:r>
      <w:r w:rsidR="00F10957">
        <w:rPr>
          <w:rFonts w:eastAsiaTheme="minorEastAsia" w:hint="eastAsia"/>
          <w:color w:val="222222"/>
          <w:sz w:val="22"/>
          <w:szCs w:val="22"/>
          <w:shd w:val="clear" w:color="auto" w:fill="FFFFFF"/>
          <w:lang w:val="en-GB"/>
        </w:rPr>
        <w:t xml:space="preserve"> </w:t>
      </w:r>
      <w:r w:rsidRPr="00157873">
        <w:rPr>
          <w:rFonts w:hint="eastAsia"/>
          <w:color w:val="222222"/>
          <w:sz w:val="22"/>
          <w:szCs w:val="22"/>
          <w:shd w:val="clear" w:color="auto" w:fill="FFFFFF"/>
          <w:lang w:val="en-GB"/>
        </w:rPr>
        <w:t>(b)</w:t>
      </w:r>
      <w:r w:rsidR="00F10957">
        <w:rPr>
          <w:rFonts w:eastAsiaTheme="minorEastAsia" w:hint="eastAsia"/>
          <w:color w:val="222222"/>
          <w:sz w:val="22"/>
          <w:szCs w:val="22"/>
          <w:shd w:val="clear" w:color="auto" w:fill="FFFFFF"/>
          <w:lang w:val="en-GB"/>
        </w:rPr>
        <w:t xml:space="preserve"> </w:t>
      </w:r>
      <w:r w:rsidRPr="00157873">
        <w:rPr>
          <w:rFonts w:hint="eastAsia"/>
          <w:color w:val="222222"/>
          <w:sz w:val="22"/>
          <w:szCs w:val="22"/>
          <w:shd w:val="clear" w:color="auto" w:fill="FFFFFF"/>
          <w:lang w:val="en-GB"/>
        </w:rPr>
        <w:t xml:space="preserve">Spectrogram of signals recorded at RR47 station from 16:33 to 16:45 on May 28, 2013. Spectrogram parameters: Hann window, </w:t>
      </w:r>
      <m:oMath>
        <m:r>
          <w:rPr>
            <w:rFonts w:ascii="Cambria Math" w:hAnsi="Cambria Math" w:hint="eastAsia"/>
            <w:color w:val="222222"/>
            <w:sz w:val="22"/>
            <w:szCs w:val="22"/>
            <w:shd w:val="clear" w:color="auto" w:fill="FFFFFF"/>
            <w:lang w:val="en-GB"/>
          </w:rPr>
          <m:t>w</m:t>
        </m:r>
      </m:oMath>
      <w:r w:rsidRPr="00157873">
        <w:rPr>
          <w:rFonts w:hint="eastAsia"/>
          <w:color w:val="222222"/>
          <w:sz w:val="22"/>
          <w:szCs w:val="22"/>
          <w:shd w:val="clear" w:color="auto" w:fill="FFFFFF"/>
          <w:lang w:val="en-GB"/>
        </w:rPr>
        <w:t xml:space="preserve"> =1024, overlap=98%.</w:t>
      </w:r>
    </w:p>
    <w:p w14:paraId="30B7131A" w14:textId="77777777" w:rsidR="00544245" w:rsidRPr="00157873" w:rsidRDefault="00544245" w:rsidP="00544245">
      <w:pPr>
        <w:spacing w:after="240" w:line="480" w:lineRule="auto"/>
        <w:rPr>
          <w:rFonts w:ascii="Times New Roman" w:hAnsi="Times New Roman" w:cs="Times New Roman"/>
          <w:lang w:val="en-GB"/>
        </w:rPr>
      </w:pPr>
      <w:r w:rsidRPr="00806265">
        <w:rPr>
          <w:rFonts w:ascii="Times New Roman" w:hAnsi="Times New Roman" w:cs="Times New Roman"/>
          <w:noProof/>
          <w:sz w:val="24"/>
        </w:rPr>
        <w:drawing>
          <wp:inline distT="0" distB="0" distL="0" distR="0" wp14:anchorId="7F1BB4EB" wp14:editId="64F88864">
            <wp:extent cx="5423604" cy="2203628"/>
            <wp:effectExtent l="0" t="0" r="5715"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2">
                      <a:extLst>
                        <a:ext uri="{96DAC541-7B7A-43D3-8B79-37D633B846F1}">
                          <asvg:svgBlip xmlns:asvg="http://schemas.microsoft.com/office/drawing/2016/SVG/main" r:embed="rId13"/>
                        </a:ext>
                      </a:extLst>
                    </a:blip>
                    <a:stretch>
                      <a:fillRect/>
                    </a:stretch>
                  </pic:blipFill>
                  <pic:spPr>
                    <a:xfrm>
                      <a:off x="0" y="0"/>
                      <a:ext cx="5423604" cy="2203628"/>
                    </a:xfrm>
                    <a:prstGeom prst="rect">
                      <a:avLst/>
                    </a:prstGeom>
                  </pic:spPr>
                </pic:pic>
              </a:graphicData>
            </a:graphic>
          </wp:inline>
        </w:drawing>
      </w:r>
    </w:p>
    <w:p w14:paraId="1A526273" w14:textId="424094FD" w:rsidR="00640679" w:rsidRDefault="00640679">
      <w:pPr>
        <w:widowControl/>
        <w:rPr>
          <w:rFonts w:ascii="Times New Roman" w:eastAsia="宋体" w:hAnsi="Times New Roman" w:cs="Times New Roman"/>
          <w:kern w:val="0"/>
          <w:szCs w:val="22"/>
          <w:lang w:val="en-GB"/>
          <w14:ligatures w14:val="none"/>
        </w:rPr>
      </w:pPr>
      <w:r>
        <w:rPr>
          <w:rFonts w:ascii="Times New Roman" w:eastAsia="宋体" w:hAnsi="Times New Roman" w:cs="Times New Roman"/>
          <w:kern w:val="0"/>
          <w:szCs w:val="22"/>
          <w:lang w:val="en-GB"/>
          <w14:ligatures w14:val="none"/>
        </w:rPr>
        <w:br w:type="page"/>
      </w:r>
    </w:p>
    <w:p w14:paraId="23AC4917" w14:textId="0A9521FD" w:rsidR="003F1C0B" w:rsidRDefault="003F1C0B" w:rsidP="003F1C0B">
      <w:pPr>
        <w:pStyle w:val="1"/>
        <w:shd w:val="clear" w:color="auto" w:fill="FFFFFF"/>
        <w:spacing w:before="120" w:after="120" w:line="480" w:lineRule="auto"/>
        <w:rPr>
          <w:rFonts w:ascii="Times New Roman" w:hAnsi="Times New Roman" w:cs="Times New Roman"/>
          <w:b/>
          <w:bCs/>
          <w:color w:val="222222"/>
          <w:sz w:val="22"/>
          <w:szCs w:val="22"/>
          <w:lang w:val="en-GB"/>
        </w:rPr>
      </w:pPr>
      <w:r w:rsidRPr="003F1C0B">
        <w:rPr>
          <w:rFonts w:ascii="Times New Roman" w:hAnsi="Times New Roman" w:cs="Times New Roman" w:hint="eastAsia"/>
          <w:b/>
          <w:bCs/>
          <w:color w:val="222222"/>
          <w:sz w:val="22"/>
          <w:szCs w:val="22"/>
          <w:lang w:val="en-GB"/>
        </w:rPr>
        <w:lastRenderedPageBreak/>
        <w:t xml:space="preserve">Supplementary </w:t>
      </w:r>
      <w:r w:rsidRPr="00FB2D4F">
        <w:rPr>
          <w:rFonts w:ascii="Times New Roman" w:hAnsi="Times New Roman" w:cs="Times New Roman"/>
          <w:b/>
          <w:bCs/>
          <w:color w:val="222222"/>
          <w:sz w:val="22"/>
          <w:szCs w:val="22"/>
          <w:lang w:val="en-GB"/>
        </w:rPr>
        <w:t xml:space="preserve">Table </w:t>
      </w:r>
      <w:r>
        <w:rPr>
          <w:rFonts w:ascii="Times New Roman" w:hAnsi="Times New Roman" w:cs="Times New Roman" w:hint="eastAsia"/>
          <w:b/>
          <w:bCs/>
          <w:color w:val="222222"/>
          <w:sz w:val="22"/>
          <w:szCs w:val="22"/>
          <w:lang w:val="en-GB"/>
        </w:rPr>
        <w:t>4</w:t>
      </w:r>
      <w:r w:rsidRPr="00FB2D4F">
        <w:rPr>
          <w:rFonts w:ascii="Times New Roman" w:hAnsi="Times New Roman" w:cs="Times New Roman"/>
          <w:b/>
          <w:bCs/>
          <w:color w:val="222222"/>
          <w:sz w:val="22"/>
          <w:szCs w:val="22"/>
          <w:lang w:val="en-GB"/>
        </w:rPr>
        <w:t xml:space="preserve"> </w:t>
      </w:r>
      <w:r w:rsidRPr="00DF77AB">
        <w:rPr>
          <w:rFonts w:ascii="Times New Roman" w:hAnsi="Times New Roman" w:cs="Times New Roman"/>
          <w:b/>
          <w:bCs/>
          <w:color w:val="222222"/>
          <w:sz w:val="22"/>
          <w:szCs w:val="22"/>
          <w:lang w:val="en-GB"/>
        </w:rPr>
        <w:t>OM2D edgelength parameters</w:t>
      </w:r>
      <w:r>
        <w:rPr>
          <w:rFonts w:ascii="Times New Roman" w:hAnsi="Times New Roman" w:cs="Times New Roman" w:hint="eastAsia"/>
          <w:b/>
          <w:bCs/>
          <w:color w:val="222222"/>
          <w:sz w:val="22"/>
          <w:szCs w:val="22"/>
          <w:lang w:val="en-GB"/>
        </w:rPr>
        <w:t xml:space="preserve"> and </w:t>
      </w:r>
      <w:r w:rsidRPr="00DF77AB">
        <w:rPr>
          <w:rFonts w:ascii="Times New Roman" w:hAnsi="Times New Roman" w:cs="Times New Roman"/>
          <w:b/>
          <w:bCs/>
          <w:color w:val="222222"/>
          <w:sz w:val="22"/>
          <w:szCs w:val="22"/>
          <w:lang w:val="en-GB"/>
        </w:rPr>
        <w:t xml:space="preserve">ENV </w:t>
      </w:r>
      <w:r w:rsidR="002C7D0A">
        <w:rPr>
          <w:rFonts w:ascii="Times New Roman" w:hAnsi="Times New Roman" w:cs="Times New Roman" w:hint="eastAsia"/>
          <w:b/>
          <w:bCs/>
          <w:color w:val="222222"/>
          <w:sz w:val="22"/>
          <w:szCs w:val="22"/>
          <w:lang w:val="en-GB"/>
        </w:rPr>
        <w:t>f</w:t>
      </w:r>
      <w:r w:rsidRPr="00DF77AB">
        <w:rPr>
          <w:rFonts w:ascii="Times New Roman" w:hAnsi="Times New Roman" w:cs="Times New Roman"/>
          <w:b/>
          <w:bCs/>
          <w:color w:val="222222"/>
          <w:sz w:val="22"/>
          <w:szCs w:val="22"/>
          <w:lang w:val="en-GB"/>
        </w:rPr>
        <w:t xml:space="preserve">iles </w:t>
      </w:r>
      <w:r w:rsidR="002C7D0A">
        <w:rPr>
          <w:rFonts w:ascii="Times New Roman" w:hAnsi="Times New Roman" w:cs="Times New Roman" w:hint="eastAsia"/>
          <w:b/>
          <w:bCs/>
          <w:color w:val="222222"/>
          <w:sz w:val="22"/>
          <w:szCs w:val="22"/>
          <w:lang w:val="en-GB"/>
        </w:rPr>
        <w:t>i</w:t>
      </w:r>
      <w:r w:rsidRPr="00DF77AB">
        <w:rPr>
          <w:rFonts w:ascii="Times New Roman" w:hAnsi="Times New Roman" w:cs="Times New Roman"/>
          <w:b/>
          <w:bCs/>
          <w:color w:val="222222"/>
          <w:sz w:val="22"/>
          <w:szCs w:val="22"/>
          <w:lang w:val="en-GB"/>
        </w:rPr>
        <w:t xml:space="preserve">nput </w:t>
      </w:r>
      <w:r w:rsidR="002C7D0A">
        <w:rPr>
          <w:rFonts w:ascii="Times New Roman" w:hAnsi="Times New Roman" w:cs="Times New Roman" w:hint="eastAsia"/>
          <w:b/>
          <w:bCs/>
          <w:color w:val="222222"/>
          <w:sz w:val="22"/>
          <w:szCs w:val="22"/>
          <w:lang w:val="en-GB"/>
        </w:rPr>
        <w:t>p</w:t>
      </w:r>
      <w:r w:rsidRPr="00DF77AB">
        <w:rPr>
          <w:rFonts w:ascii="Times New Roman" w:hAnsi="Times New Roman" w:cs="Times New Roman"/>
          <w:b/>
          <w:bCs/>
          <w:color w:val="222222"/>
          <w:sz w:val="22"/>
          <w:szCs w:val="22"/>
          <w:lang w:val="en-GB"/>
        </w:rPr>
        <w:t>arameters</w:t>
      </w:r>
    </w:p>
    <w:tbl>
      <w:tblPr>
        <w:tblStyle w:val="af4"/>
        <w:tblW w:w="9278"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096"/>
        <w:gridCol w:w="1744"/>
        <w:gridCol w:w="580"/>
        <w:gridCol w:w="1928"/>
        <w:gridCol w:w="310"/>
        <w:gridCol w:w="1620"/>
      </w:tblGrid>
      <w:tr w:rsidR="000F260C" w:rsidRPr="00FB2D4F" w14:paraId="3E245CE4" w14:textId="77777777" w:rsidTr="009A662B">
        <w:tc>
          <w:tcPr>
            <w:tcW w:w="0" w:type="auto"/>
            <w:tcBorders>
              <w:bottom w:val="single" w:sz="12" w:space="0" w:color="747474" w:themeColor="background2" w:themeShade="80"/>
            </w:tcBorders>
            <w:shd w:val="clear" w:color="auto" w:fill="F2F2F2" w:themeFill="background1" w:themeFillShade="F2"/>
            <w:vAlign w:val="center"/>
          </w:tcPr>
          <w:p w14:paraId="40EC79DA" w14:textId="77777777" w:rsidR="000F260C" w:rsidRPr="00DF77AB" w:rsidRDefault="000F260C" w:rsidP="009A662B">
            <w:pPr>
              <w:pStyle w:val="af3"/>
              <w:spacing w:before="120" w:beforeAutospacing="0" w:after="120" w:afterAutospacing="0" w:line="480" w:lineRule="auto"/>
              <w:jc w:val="both"/>
              <w:rPr>
                <w:b/>
                <w:bCs/>
                <w:color w:val="222222"/>
                <w:sz w:val="22"/>
                <w:lang w:val="en-GB"/>
              </w:rPr>
            </w:pPr>
            <w:r w:rsidRPr="00DF77AB">
              <w:rPr>
                <w:b/>
                <w:bCs/>
                <w:color w:val="222222"/>
                <w:sz w:val="22"/>
                <w:lang w:val="en-GB"/>
              </w:rPr>
              <w:t>Parameters</w:t>
            </w:r>
          </w:p>
        </w:tc>
        <w:tc>
          <w:tcPr>
            <w:tcW w:w="2324" w:type="dxa"/>
            <w:gridSpan w:val="2"/>
            <w:tcBorders>
              <w:bottom w:val="single" w:sz="12" w:space="0" w:color="747474" w:themeColor="background2" w:themeShade="80"/>
            </w:tcBorders>
            <w:shd w:val="clear" w:color="auto" w:fill="F2F2F2" w:themeFill="background1" w:themeFillShade="F2"/>
            <w:vAlign w:val="center"/>
          </w:tcPr>
          <w:p w14:paraId="4B0B8293" w14:textId="77777777" w:rsidR="000F260C" w:rsidRPr="00907F20" w:rsidRDefault="000F260C" w:rsidP="009A662B">
            <w:pPr>
              <w:pStyle w:val="af3"/>
              <w:spacing w:before="120" w:beforeAutospacing="0" w:after="120" w:afterAutospacing="0" w:line="480" w:lineRule="auto"/>
              <w:jc w:val="both"/>
              <w:rPr>
                <w:b/>
                <w:bCs/>
                <w:color w:val="222222"/>
                <w:sz w:val="22"/>
                <w:lang w:val="en-GB"/>
              </w:rPr>
            </w:pPr>
            <w:r w:rsidRPr="00DF77AB">
              <w:rPr>
                <w:b/>
                <w:bCs/>
                <w:color w:val="222222"/>
                <w:sz w:val="22"/>
                <w:lang w:val="en-GB"/>
              </w:rPr>
              <w:t>Variable name</w:t>
            </w:r>
          </w:p>
        </w:tc>
        <w:tc>
          <w:tcPr>
            <w:tcW w:w="1928" w:type="dxa"/>
            <w:tcBorders>
              <w:bottom w:val="single" w:sz="12" w:space="0" w:color="747474" w:themeColor="background2" w:themeShade="80"/>
            </w:tcBorders>
            <w:shd w:val="clear" w:color="auto" w:fill="F2F2F2" w:themeFill="background1" w:themeFillShade="F2"/>
            <w:vAlign w:val="center"/>
          </w:tcPr>
          <w:p w14:paraId="139D2E34" w14:textId="77777777" w:rsidR="000F260C" w:rsidRPr="00DF77AB" w:rsidRDefault="000F260C" w:rsidP="009A662B">
            <w:pPr>
              <w:pStyle w:val="af3"/>
              <w:spacing w:before="120" w:beforeAutospacing="0" w:after="120" w:afterAutospacing="0" w:line="480" w:lineRule="auto"/>
              <w:jc w:val="both"/>
              <w:rPr>
                <w:b/>
                <w:bCs/>
                <w:color w:val="222222"/>
                <w:sz w:val="22"/>
                <w:lang w:val="en-GB"/>
              </w:rPr>
            </w:pPr>
            <w:r w:rsidRPr="00DF77AB">
              <w:rPr>
                <w:b/>
                <w:bCs/>
                <w:color w:val="222222"/>
                <w:sz w:val="22"/>
                <w:lang w:val="en-GB"/>
              </w:rPr>
              <w:t>Box 1</w:t>
            </w:r>
          </w:p>
        </w:tc>
        <w:tc>
          <w:tcPr>
            <w:tcW w:w="1930" w:type="dxa"/>
            <w:gridSpan w:val="2"/>
            <w:tcBorders>
              <w:bottom w:val="single" w:sz="12" w:space="0" w:color="747474" w:themeColor="background2" w:themeShade="80"/>
            </w:tcBorders>
            <w:shd w:val="clear" w:color="auto" w:fill="F2F2F2" w:themeFill="background1" w:themeFillShade="F2"/>
            <w:vAlign w:val="center"/>
          </w:tcPr>
          <w:p w14:paraId="10022A7B" w14:textId="77777777" w:rsidR="000F260C" w:rsidRPr="00DF77AB" w:rsidRDefault="000F260C" w:rsidP="009A662B">
            <w:pPr>
              <w:pStyle w:val="af3"/>
              <w:spacing w:before="120" w:beforeAutospacing="0" w:after="120" w:afterAutospacing="0" w:line="480" w:lineRule="auto"/>
              <w:jc w:val="both"/>
              <w:rPr>
                <w:b/>
                <w:bCs/>
                <w:color w:val="222222"/>
                <w:sz w:val="22"/>
                <w:lang w:val="en-GB"/>
              </w:rPr>
            </w:pPr>
            <w:r w:rsidRPr="00DF77AB">
              <w:rPr>
                <w:b/>
                <w:bCs/>
                <w:color w:val="222222"/>
                <w:sz w:val="22"/>
                <w:lang w:val="en-GB"/>
              </w:rPr>
              <w:t>Box 2</w:t>
            </w:r>
          </w:p>
        </w:tc>
      </w:tr>
      <w:tr w:rsidR="000F260C" w:rsidRPr="00FB2D4F" w14:paraId="2CB9710A" w14:textId="77777777" w:rsidTr="009A662B">
        <w:tc>
          <w:tcPr>
            <w:tcW w:w="0" w:type="auto"/>
            <w:tcBorders>
              <w:top w:val="single" w:sz="12" w:space="0" w:color="747474" w:themeColor="background2" w:themeShade="80"/>
            </w:tcBorders>
            <w:vAlign w:val="center"/>
          </w:tcPr>
          <w:p w14:paraId="140C771D"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Minimum edgelength</w:t>
            </w:r>
          </w:p>
        </w:tc>
        <w:tc>
          <w:tcPr>
            <w:tcW w:w="2324" w:type="dxa"/>
            <w:gridSpan w:val="2"/>
            <w:tcBorders>
              <w:top w:val="single" w:sz="12" w:space="0" w:color="747474" w:themeColor="background2" w:themeShade="80"/>
            </w:tcBorders>
            <w:vAlign w:val="center"/>
          </w:tcPr>
          <w:p w14:paraId="3D4256AC"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min_el</w:t>
            </w:r>
          </w:p>
        </w:tc>
        <w:tc>
          <w:tcPr>
            <w:tcW w:w="1928" w:type="dxa"/>
            <w:tcBorders>
              <w:top w:val="single" w:sz="12" w:space="0" w:color="747474" w:themeColor="background2" w:themeShade="80"/>
            </w:tcBorders>
            <w:vAlign w:val="center"/>
          </w:tcPr>
          <w:p w14:paraId="3503D4BC"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8000</w:t>
            </w:r>
          </w:p>
        </w:tc>
        <w:tc>
          <w:tcPr>
            <w:tcW w:w="1930" w:type="dxa"/>
            <w:gridSpan w:val="2"/>
            <w:tcBorders>
              <w:top w:val="single" w:sz="12" w:space="0" w:color="747474" w:themeColor="background2" w:themeShade="80"/>
            </w:tcBorders>
            <w:vAlign w:val="center"/>
          </w:tcPr>
          <w:p w14:paraId="6F04F860"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250</w:t>
            </w:r>
          </w:p>
        </w:tc>
      </w:tr>
      <w:tr w:rsidR="000F260C" w:rsidRPr="00FB2D4F" w14:paraId="5827686D" w14:textId="77777777" w:rsidTr="009A662B">
        <w:tc>
          <w:tcPr>
            <w:tcW w:w="0" w:type="auto"/>
            <w:vAlign w:val="center"/>
          </w:tcPr>
          <w:p w14:paraId="61325157"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Maximum edgelength</w:t>
            </w:r>
          </w:p>
        </w:tc>
        <w:tc>
          <w:tcPr>
            <w:tcW w:w="2324" w:type="dxa"/>
            <w:gridSpan w:val="2"/>
            <w:vAlign w:val="center"/>
          </w:tcPr>
          <w:p w14:paraId="62676619"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max_el</w:t>
            </w:r>
          </w:p>
        </w:tc>
        <w:tc>
          <w:tcPr>
            <w:tcW w:w="1928" w:type="dxa"/>
            <w:vAlign w:val="center"/>
          </w:tcPr>
          <w:p w14:paraId="33C4B1B6"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23000</w:t>
            </w:r>
          </w:p>
        </w:tc>
        <w:tc>
          <w:tcPr>
            <w:tcW w:w="1928" w:type="dxa"/>
            <w:gridSpan w:val="2"/>
            <w:vAlign w:val="center"/>
          </w:tcPr>
          <w:p w14:paraId="1BE26AC9"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800</w:t>
            </w:r>
          </w:p>
        </w:tc>
      </w:tr>
      <w:tr w:rsidR="000F260C" w:rsidRPr="00FB2D4F" w14:paraId="31AC6195" w14:textId="77777777" w:rsidTr="009A662B">
        <w:tc>
          <w:tcPr>
            <w:tcW w:w="3096" w:type="dxa"/>
            <w:vAlign w:val="center"/>
          </w:tcPr>
          <w:p w14:paraId="7ADDFB68" w14:textId="77777777" w:rsidR="000F260C" w:rsidRPr="00907F20"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Maximum edgelength nearshore</w:t>
            </w:r>
          </w:p>
        </w:tc>
        <w:tc>
          <w:tcPr>
            <w:tcW w:w="2324" w:type="dxa"/>
            <w:gridSpan w:val="2"/>
            <w:vAlign w:val="center"/>
          </w:tcPr>
          <w:p w14:paraId="3102AE82"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max_el_ns</w:t>
            </w:r>
          </w:p>
        </w:tc>
        <w:tc>
          <w:tcPr>
            <w:tcW w:w="1928" w:type="dxa"/>
            <w:vAlign w:val="center"/>
          </w:tcPr>
          <w:p w14:paraId="4EED7017"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2000</w:t>
            </w:r>
          </w:p>
        </w:tc>
        <w:tc>
          <w:tcPr>
            <w:tcW w:w="1930" w:type="dxa"/>
            <w:gridSpan w:val="2"/>
            <w:vAlign w:val="center"/>
          </w:tcPr>
          <w:p w14:paraId="05F20B69"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400</w:t>
            </w:r>
          </w:p>
        </w:tc>
      </w:tr>
      <w:tr w:rsidR="000F260C" w:rsidRPr="00FB2D4F" w14:paraId="54CBA87B" w14:textId="77777777" w:rsidTr="009A662B">
        <w:tc>
          <w:tcPr>
            <w:tcW w:w="0" w:type="auto"/>
            <w:vAlign w:val="center"/>
          </w:tcPr>
          <w:p w14:paraId="3D2871F0" w14:textId="77777777" w:rsidR="000F260C" w:rsidRPr="00907F20"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Feature size</w:t>
            </w:r>
          </w:p>
        </w:tc>
        <w:tc>
          <w:tcPr>
            <w:tcW w:w="2324" w:type="dxa"/>
            <w:gridSpan w:val="2"/>
            <w:vAlign w:val="center"/>
          </w:tcPr>
          <w:p w14:paraId="53A7D1BD"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R</w:t>
            </w:r>
          </w:p>
        </w:tc>
        <w:tc>
          <w:tcPr>
            <w:tcW w:w="1928" w:type="dxa"/>
            <w:vAlign w:val="center"/>
          </w:tcPr>
          <w:p w14:paraId="6826196C"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2</w:t>
            </w:r>
          </w:p>
        </w:tc>
        <w:tc>
          <w:tcPr>
            <w:tcW w:w="1930" w:type="dxa"/>
            <w:gridSpan w:val="2"/>
            <w:vAlign w:val="center"/>
          </w:tcPr>
          <w:p w14:paraId="18AA354E"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2</w:t>
            </w:r>
          </w:p>
        </w:tc>
      </w:tr>
      <w:tr w:rsidR="000F260C" w:rsidRPr="00FB2D4F" w14:paraId="1BDF17FC" w14:textId="77777777" w:rsidTr="009A662B">
        <w:tc>
          <w:tcPr>
            <w:tcW w:w="0" w:type="auto"/>
            <w:vAlign w:val="center"/>
          </w:tcPr>
          <w:p w14:paraId="240B6AE6" w14:textId="77777777" w:rsidR="000F260C" w:rsidRPr="00907F20"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Mesh grade</w:t>
            </w:r>
          </w:p>
        </w:tc>
        <w:tc>
          <w:tcPr>
            <w:tcW w:w="2324" w:type="dxa"/>
            <w:gridSpan w:val="2"/>
            <w:vAlign w:val="center"/>
          </w:tcPr>
          <w:p w14:paraId="6510C8D4"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grade</w:t>
            </w:r>
          </w:p>
        </w:tc>
        <w:tc>
          <w:tcPr>
            <w:tcW w:w="1928" w:type="dxa"/>
            <w:vAlign w:val="center"/>
          </w:tcPr>
          <w:p w14:paraId="4FF54D99"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0.64</w:t>
            </w:r>
          </w:p>
        </w:tc>
        <w:tc>
          <w:tcPr>
            <w:tcW w:w="1930" w:type="dxa"/>
            <w:gridSpan w:val="2"/>
            <w:vAlign w:val="center"/>
          </w:tcPr>
          <w:p w14:paraId="10AEC598"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0.32</w:t>
            </w:r>
          </w:p>
        </w:tc>
      </w:tr>
      <w:tr w:rsidR="000F260C" w:rsidRPr="00FB2D4F" w14:paraId="7DEF5D72" w14:textId="77777777" w:rsidTr="009A662B">
        <w:tc>
          <w:tcPr>
            <w:tcW w:w="0" w:type="auto"/>
            <w:vAlign w:val="center"/>
          </w:tcPr>
          <w:p w14:paraId="58A7E820"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Slope parameter</w:t>
            </w:r>
          </w:p>
        </w:tc>
        <w:tc>
          <w:tcPr>
            <w:tcW w:w="2324" w:type="dxa"/>
            <w:gridSpan w:val="2"/>
            <w:vAlign w:val="center"/>
          </w:tcPr>
          <w:p w14:paraId="3C80FBB3"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640679">
              <w:rPr>
                <w:rFonts w:ascii="Cambria Math" w:hAnsi="Cambria Math" w:cs="Cambria Math"/>
                <w:color w:val="222222"/>
                <w:sz w:val="22"/>
                <w:lang w:val="en-GB"/>
              </w:rPr>
              <w:t>𝛼</w:t>
            </w:r>
          </w:p>
        </w:tc>
        <w:tc>
          <w:tcPr>
            <w:tcW w:w="1928" w:type="dxa"/>
            <w:vAlign w:val="center"/>
          </w:tcPr>
          <w:p w14:paraId="3B44E755"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0</w:t>
            </w:r>
          </w:p>
        </w:tc>
        <w:tc>
          <w:tcPr>
            <w:tcW w:w="1930" w:type="dxa"/>
            <w:gridSpan w:val="2"/>
            <w:vAlign w:val="center"/>
          </w:tcPr>
          <w:p w14:paraId="5D6B7188"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DF77AB">
              <w:rPr>
                <w:color w:val="222222"/>
                <w:sz w:val="22"/>
                <w:lang w:val="en-GB"/>
              </w:rPr>
              <w:t>25</w:t>
            </w:r>
          </w:p>
        </w:tc>
      </w:tr>
      <w:tr w:rsidR="000F260C" w:rsidRPr="00FB2D4F" w14:paraId="61976615" w14:textId="77777777" w:rsidTr="009A662B">
        <w:tc>
          <w:tcPr>
            <w:tcW w:w="4840" w:type="dxa"/>
            <w:gridSpan w:val="2"/>
            <w:tcBorders>
              <w:bottom w:val="single" w:sz="12" w:space="0" w:color="747474" w:themeColor="background2" w:themeShade="80"/>
            </w:tcBorders>
            <w:shd w:val="clear" w:color="auto" w:fill="F2F2F2" w:themeFill="background1" w:themeFillShade="F2"/>
            <w:vAlign w:val="center"/>
          </w:tcPr>
          <w:p w14:paraId="62E0E5F5" w14:textId="77777777" w:rsidR="000F260C" w:rsidRPr="00907F20" w:rsidRDefault="000F260C" w:rsidP="009A662B">
            <w:pPr>
              <w:pStyle w:val="af3"/>
              <w:spacing w:before="120" w:beforeAutospacing="0" w:after="120" w:afterAutospacing="0" w:line="480" w:lineRule="auto"/>
              <w:jc w:val="both"/>
              <w:rPr>
                <w:b/>
                <w:bCs/>
                <w:color w:val="222222"/>
                <w:sz w:val="22"/>
                <w:lang w:val="en-GB"/>
              </w:rPr>
            </w:pPr>
            <w:r w:rsidRPr="008F647F">
              <w:rPr>
                <w:b/>
                <w:bCs/>
                <w:color w:val="222222"/>
                <w:sz w:val="22"/>
                <w:lang w:val="en-GB"/>
              </w:rPr>
              <w:t>Inputs for KRAKEN</w:t>
            </w:r>
          </w:p>
        </w:tc>
        <w:tc>
          <w:tcPr>
            <w:tcW w:w="4438" w:type="dxa"/>
            <w:gridSpan w:val="4"/>
            <w:tcBorders>
              <w:bottom w:val="single" w:sz="12" w:space="0" w:color="747474" w:themeColor="background2" w:themeShade="80"/>
            </w:tcBorders>
            <w:shd w:val="clear" w:color="auto" w:fill="F2F2F2" w:themeFill="background1" w:themeFillShade="F2"/>
            <w:vAlign w:val="center"/>
          </w:tcPr>
          <w:p w14:paraId="68E2D878" w14:textId="77777777" w:rsidR="000F260C" w:rsidRPr="00DF77AB" w:rsidRDefault="000F260C" w:rsidP="009A662B">
            <w:pPr>
              <w:pStyle w:val="af3"/>
              <w:spacing w:before="120" w:beforeAutospacing="0" w:after="120" w:afterAutospacing="0" w:line="480" w:lineRule="auto"/>
              <w:jc w:val="both"/>
              <w:rPr>
                <w:b/>
                <w:bCs/>
                <w:color w:val="222222"/>
                <w:sz w:val="22"/>
                <w:lang w:val="en-GB"/>
              </w:rPr>
            </w:pPr>
            <w:r w:rsidRPr="008F647F">
              <w:rPr>
                <w:b/>
                <w:bCs/>
                <w:color w:val="222222"/>
                <w:sz w:val="22"/>
                <w:lang w:val="en-GB"/>
              </w:rPr>
              <w:t>Inputs for FIELD 3D</w:t>
            </w:r>
          </w:p>
        </w:tc>
      </w:tr>
      <w:tr w:rsidR="000F260C" w:rsidRPr="00FB2D4F" w14:paraId="2F2A24FD" w14:textId="77777777" w:rsidTr="009A662B">
        <w:tc>
          <w:tcPr>
            <w:tcW w:w="0" w:type="auto"/>
            <w:tcBorders>
              <w:top w:val="single" w:sz="12" w:space="0" w:color="747474" w:themeColor="background2" w:themeShade="80"/>
            </w:tcBorders>
            <w:vAlign w:val="center"/>
          </w:tcPr>
          <w:p w14:paraId="08342274"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Number of media</w:t>
            </w:r>
          </w:p>
        </w:tc>
        <w:tc>
          <w:tcPr>
            <w:tcW w:w="1744" w:type="dxa"/>
            <w:tcBorders>
              <w:top w:val="single" w:sz="12" w:space="0" w:color="747474" w:themeColor="background2" w:themeShade="80"/>
            </w:tcBorders>
            <w:vAlign w:val="center"/>
          </w:tcPr>
          <w:p w14:paraId="531A620E"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1</w:t>
            </w:r>
          </w:p>
        </w:tc>
        <w:tc>
          <w:tcPr>
            <w:tcW w:w="2818" w:type="dxa"/>
            <w:gridSpan w:val="3"/>
            <w:tcBorders>
              <w:top w:val="single" w:sz="12" w:space="0" w:color="747474" w:themeColor="background2" w:themeShade="80"/>
            </w:tcBorders>
            <w:vAlign w:val="center"/>
          </w:tcPr>
          <w:p w14:paraId="3630897B"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Type of calculation</w:t>
            </w:r>
          </w:p>
        </w:tc>
        <w:tc>
          <w:tcPr>
            <w:tcW w:w="1620" w:type="dxa"/>
            <w:tcBorders>
              <w:top w:val="single" w:sz="12" w:space="0" w:color="747474" w:themeColor="background2" w:themeShade="80"/>
            </w:tcBorders>
            <w:vAlign w:val="center"/>
          </w:tcPr>
          <w:p w14:paraId="7F16F7B7"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STD</w:t>
            </w:r>
          </w:p>
        </w:tc>
      </w:tr>
      <w:tr w:rsidR="000F260C" w:rsidRPr="00FB2D4F" w14:paraId="19458F8A" w14:textId="77777777" w:rsidTr="009A662B">
        <w:tc>
          <w:tcPr>
            <w:tcW w:w="0" w:type="auto"/>
            <w:vAlign w:val="center"/>
          </w:tcPr>
          <w:p w14:paraId="7ED9BAF9"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Top option</w:t>
            </w:r>
          </w:p>
        </w:tc>
        <w:tc>
          <w:tcPr>
            <w:tcW w:w="1744" w:type="dxa"/>
            <w:vAlign w:val="center"/>
          </w:tcPr>
          <w:p w14:paraId="01E6E416"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CVW</w:t>
            </w:r>
          </w:p>
        </w:tc>
        <w:tc>
          <w:tcPr>
            <w:tcW w:w="2818" w:type="dxa"/>
            <w:gridSpan w:val="3"/>
            <w:vAlign w:val="center"/>
          </w:tcPr>
          <w:p w14:paraId="11C8DCC3"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Receivers’ depth range(m)</w:t>
            </w:r>
          </w:p>
        </w:tc>
        <w:tc>
          <w:tcPr>
            <w:tcW w:w="1620" w:type="dxa"/>
            <w:vAlign w:val="center"/>
          </w:tcPr>
          <w:p w14:paraId="61C9E43B" w14:textId="13C043A6"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[1,</w:t>
            </w:r>
            <w:r w:rsidR="000C78E1">
              <w:rPr>
                <w:rFonts w:eastAsiaTheme="minorEastAsia" w:hint="eastAsia"/>
                <w:color w:val="222222"/>
                <w:sz w:val="22"/>
                <w:lang w:val="en-GB" w:eastAsia="zh-CN"/>
              </w:rPr>
              <w:t xml:space="preserve"> </w:t>
            </w:r>
            <w:r w:rsidRPr="008F647F">
              <w:rPr>
                <w:color w:val="222222"/>
                <w:sz w:val="22"/>
                <w:lang w:val="en-GB"/>
              </w:rPr>
              <w:t>6000]</w:t>
            </w:r>
          </w:p>
        </w:tc>
      </w:tr>
      <w:tr w:rsidR="000F260C" w:rsidRPr="00FB2D4F" w14:paraId="6AE58CFD" w14:textId="77777777" w:rsidTr="009A662B">
        <w:tc>
          <w:tcPr>
            <w:tcW w:w="0" w:type="auto"/>
            <w:vAlign w:val="center"/>
          </w:tcPr>
          <w:p w14:paraId="1CA06E63" w14:textId="77777777" w:rsidR="000F260C" w:rsidRPr="00907F20"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Bottom option</w:t>
            </w:r>
          </w:p>
        </w:tc>
        <w:tc>
          <w:tcPr>
            <w:tcW w:w="1744" w:type="dxa"/>
            <w:vAlign w:val="center"/>
          </w:tcPr>
          <w:p w14:paraId="51B789DB" w14:textId="77777777" w:rsidR="000F260C" w:rsidRPr="009A662B" w:rsidRDefault="000F260C" w:rsidP="009A662B">
            <w:pPr>
              <w:pStyle w:val="af3"/>
              <w:spacing w:before="120" w:beforeAutospacing="0" w:after="120" w:afterAutospacing="0" w:line="480" w:lineRule="auto"/>
              <w:jc w:val="both"/>
              <w:rPr>
                <w:i/>
                <w:iCs/>
                <w:color w:val="222222"/>
                <w:sz w:val="22"/>
                <w:lang w:val="en-GB"/>
              </w:rPr>
            </w:pPr>
            <w:r w:rsidRPr="009A662B">
              <w:rPr>
                <w:i/>
                <w:iCs/>
                <w:color w:val="222222"/>
                <w:sz w:val="22"/>
                <w:lang w:val="en-GB"/>
              </w:rPr>
              <w:t>V</w:t>
            </w:r>
          </w:p>
        </w:tc>
        <w:tc>
          <w:tcPr>
            <w:tcW w:w="2818" w:type="dxa"/>
            <w:gridSpan w:val="3"/>
            <w:vAlign w:val="center"/>
          </w:tcPr>
          <w:p w14:paraId="093071C0"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Number of receiver depths</w:t>
            </w:r>
          </w:p>
        </w:tc>
        <w:tc>
          <w:tcPr>
            <w:tcW w:w="1620" w:type="dxa"/>
            <w:vAlign w:val="center"/>
          </w:tcPr>
          <w:p w14:paraId="22888867"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60</w:t>
            </w:r>
          </w:p>
        </w:tc>
      </w:tr>
      <w:tr w:rsidR="000F260C" w:rsidRPr="00FB2D4F" w14:paraId="644BA8CB" w14:textId="77777777" w:rsidTr="009A662B">
        <w:tc>
          <w:tcPr>
            <w:tcW w:w="0" w:type="auto"/>
            <w:vAlign w:val="center"/>
          </w:tcPr>
          <w:p w14:paraId="035EC13F" w14:textId="77777777" w:rsidR="000F260C" w:rsidRPr="00907F20"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RMS roughness</w:t>
            </w:r>
          </w:p>
        </w:tc>
        <w:tc>
          <w:tcPr>
            <w:tcW w:w="1744" w:type="dxa"/>
            <w:vAlign w:val="center"/>
          </w:tcPr>
          <w:p w14:paraId="652840C3"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0</w:t>
            </w:r>
          </w:p>
        </w:tc>
        <w:tc>
          <w:tcPr>
            <w:tcW w:w="2818" w:type="dxa"/>
            <w:gridSpan w:val="3"/>
            <w:vAlign w:val="center"/>
          </w:tcPr>
          <w:p w14:paraId="54495F7E"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Receivers’ radial distance range(km)</w:t>
            </w:r>
          </w:p>
        </w:tc>
        <w:tc>
          <w:tcPr>
            <w:tcW w:w="1620" w:type="dxa"/>
            <w:vAlign w:val="center"/>
          </w:tcPr>
          <w:p w14:paraId="1DE138C5"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70</w:t>
            </w:r>
          </w:p>
        </w:tc>
      </w:tr>
      <w:tr w:rsidR="000F260C" w:rsidRPr="00FB2D4F" w14:paraId="3CF02988" w14:textId="77777777" w:rsidTr="009A662B">
        <w:tc>
          <w:tcPr>
            <w:tcW w:w="0" w:type="auto"/>
            <w:vAlign w:val="center"/>
          </w:tcPr>
          <w:p w14:paraId="45975BAC" w14:textId="77777777" w:rsidR="000F260C" w:rsidRPr="00907F20"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Max depth of receiver(m)</w:t>
            </w:r>
          </w:p>
        </w:tc>
        <w:tc>
          <w:tcPr>
            <w:tcW w:w="1744" w:type="dxa"/>
            <w:vAlign w:val="center"/>
          </w:tcPr>
          <w:p w14:paraId="5AA4ACD9"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6000</w:t>
            </w:r>
          </w:p>
        </w:tc>
        <w:tc>
          <w:tcPr>
            <w:tcW w:w="2818" w:type="dxa"/>
            <w:gridSpan w:val="3"/>
            <w:vAlign w:val="center"/>
          </w:tcPr>
          <w:p w14:paraId="7A87F917"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Receiver range increment(m)</w:t>
            </w:r>
          </w:p>
        </w:tc>
        <w:tc>
          <w:tcPr>
            <w:tcW w:w="1620" w:type="dxa"/>
            <w:vAlign w:val="center"/>
          </w:tcPr>
          <w:p w14:paraId="4D6BD5A6" w14:textId="77777777" w:rsidR="000F260C" w:rsidRPr="00DF77AB"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70</w:t>
            </w:r>
          </w:p>
        </w:tc>
      </w:tr>
      <w:tr w:rsidR="000F260C" w:rsidRPr="00FB2D4F" w14:paraId="406C704C" w14:textId="77777777" w:rsidTr="009A662B">
        <w:tc>
          <w:tcPr>
            <w:tcW w:w="0" w:type="auto"/>
            <w:vAlign w:val="center"/>
          </w:tcPr>
          <w:p w14:paraId="64761348"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Bottom layer sound speeds(m/s)</w:t>
            </w:r>
          </w:p>
        </w:tc>
        <w:tc>
          <w:tcPr>
            <w:tcW w:w="1744" w:type="dxa"/>
            <w:vAlign w:val="center"/>
          </w:tcPr>
          <w:p w14:paraId="20CE98EF" w14:textId="51B8A552"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[1700</w:t>
            </w:r>
            <w:r w:rsidR="000C78E1">
              <w:rPr>
                <w:rFonts w:eastAsiaTheme="minorEastAsia" w:hint="eastAsia"/>
                <w:color w:val="222222"/>
                <w:sz w:val="22"/>
                <w:lang w:val="en-GB" w:eastAsia="zh-CN"/>
              </w:rPr>
              <w:t>,</w:t>
            </w:r>
            <w:r w:rsidRPr="008F647F">
              <w:rPr>
                <w:color w:val="222222"/>
                <w:sz w:val="22"/>
                <w:lang w:val="en-GB"/>
              </w:rPr>
              <w:t xml:space="preserve"> 1800]</w:t>
            </w:r>
          </w:p>
        </w:tc>
        <w:tc>
          <w:tcPr>
            <w:tcW w:w="2818" w:type="dxa"/>
            <w:gridSpan w:val="3"/>
            <w:vAlign w:val="center"/>
          </w:tcPr>
          <w:p w14:paraId="30CDD241" w14:textId="77777777" w:rsidR="000F260C" w:rsidRPr="00FB2D4F" w:rsidRDefault="000F260C" w:rsidP="009A662B">
            <w:pPr>
              <w:pStyle w:val="af3"/>
              <w:spacing w:before="120" w:beforeAutospacing="0" w:after="120" w:afterAutospacing="0" w:line="480" w:lineRule="auto"/>
              <w:jc w:val="both"/>
              <w:rPr>
                <w:color w:val="222222"/>
                <w:sz w:val="22"/>
                <w:lang w:val="en-GB"/>
              </w:rPr>
            </w:pPr>
            <w:r w:rsidRPr="008F647F">
              <w:rPr>
                <w:color w:val="222222"/>
                <w:sz w:val="22"/>
                <w:lang w:val="en-GB"/>
              </w:rPr>
              <w:t>Min receiver angle(deg)</w:t>
            </w:r>
          </w:p>
        </w:tc>
        <w:tc>
          <w:tcPr>
            <w:tcW w:w="1620" w:type="dxa"/>
            <w:vAlign w:val="center"/>
          </w:tcPr>
          <w:p w14:paraId="6307E1C0" w14:textId="7ADF963D" w:rsidR="000F260C" w:rsidRPr="00640679" w:rsidRDefault="000F260C" w:rsidP="009A662B">
            <w:pPr>
              <w:snapToGrid w:val="0"/>
              <w:spacing w:line="276" w:lineRule="auto"/>
              <w:jc w:val="both"/>
              <w:rPr>
                <w:rFonts w:ascii="Times New Roman" w:eastAsia="Times New Roman" w:hAnsi="Times New Roman" w:cs="Times New Roman"/>
                <w:color w:val="222222"/>
                <w:lang w:val="en-GB"/>
              </w:rPr>
            </w:pPr>
            <w:r w:rsidRPr="008F647F">
              <w:rPr>
                <w:rFonts w:ascii="Times New Roman" w:eastAsia="Times New Roman" w:hAnsi="Times New Roman" w:cs="Times New Roman"/>
                <w:color w:val="222222"/>
                <w:lang w:val="en-GB"/>
              </w:rPr>
              <w:t>[-180</w:t>
            </w:r>
            <w:r w:rsidRPr="00640679">
              <w:rPr>
                <w:rFonts w:ascii="Times New Roman" w:eastAsia="Times New Roman" w:hAnsi="Times New Roman" w:cs="Times New Roman"/>
                <w:color w:val="222222"/>
                <w:lang w:val="en-GB"/>
              </w:rPr>
              <w:t>,</w:t>
            </w:r>
            <w:r w:rsidR="000C78E1">
              <w:rPr>
                <w:rFonts w:ascii="Times New Roman" w:eastAsiaTheme="minorEastAsia" w:hAnsi="Times New Roman" w:cs="Times New Roman" w:hint="eastAsia"/>
                <w:color w:val="222222"/>
                <w:lang w:val="en-GB" w:eastAsia="zh-CN"/>
              </w:rPr>
              <w:t xml:space="preserve"> </w:t>
            </w:r>
            <w:r w:rsidRPr="00640679">
              <w:rPr>
                <w:rFonts w:ascii="Times New Roman" w:eastAsia="Times New Roman" w:hAnsi="Times New Roman" w:cs="Times New Roman"/>
                <w:color w:val="222222"/>
                <w:lang w:val="en-GB"/>
              </w:rPr>
              <w:t>180]</w:t>
            </w:r>
          </w:p>
        </w:tc>
      </w:tr>
    </w:tbl>
    <w:p w14:paraId="482E132C" w14:textId="1645AB3F" w:rsidR="00640679" w:rsidRDefault="00544245" w:rsidP="000057DE">
      <w:pPr>
        <w:pStyle w:val="1"/>
        <w:shd w:val="clear" w:color="auto" w:fill="FFFFFF"/>
        <w:spacing w:before="300" w:after="240" w:line="480" w:lineRule="auto"/>
        <w:rPr>
          <w:rFonts w:ascii="Times New Roman" w:hAnsi="Times New Roman" w:cs="Times New Roman"/>
          <w:lang w:val="en-GB"/>
        </w:rPr>
      </w:pPr>
      <w:r w:rsidRPr="00544245">
        <w:rPr>
          <w:rFonts w:ascii="Times New Roman" w:hAnsi="Times New Roman" w:cs="Times New Roman" w:hint="eastAsia"/>
          <w:b/>
          <w:bCs/>
          <w:color w:val="222222"/>
          <w:sz w:val="22"/>
          <w:szCs w:val="22"/>
          <w:lang w:val="en-GB"/>
        </w:rPr>
        <w:lastRenderedPageBreak/>
        <w:t xml:space="preserve">Supplementary Figure </w:t>
      </w:r>
      <w:r>
        <w:rPr>
          <w:rFonts w:ascii="Times New Roman" w:hAnsi="Times New Roman" w:cs="Times New Roman" w:hint="eastAsia"/>
          <w:b/>
          <w:bCs/>
          <w:color w:val="222222"/>
          <w:sz w:val="22"/>
          <w:szCs w:val="22"/>
          <w:lang w:val="en-GB"/>
        </w:rPr>
        <w:t>6</w:t>
      </w:r>
      <w:r w:rsidRPr="00FB2D4F">
        <w:rPr>
          <w:rFonts w:ascii="Times New Roman" w:hAnsi="Times New Roman" w:cs="Times New Roman"/>
          <w:b/>
          <w:bCs/>
          <w:color w:val="222222"/>
          <w:sz w:val="22"/>
          <w:szCs w:val="22"/>
          <w:lang w:val="en-GB"/>
        </w:rPr>
        <w:t xml:space="preserve"> </w:t>
      </w:r>
      <w:r w:rsidRPr="006412B8">
        <w:rPr>
          <w:rFonts w:ascii="Times New Roman" w:hAnsi="Times New Roman" w:cs="Times New Roman" w:hint="eastAsia"/>
          <w:b/>
          <w:bCs/>
          <w:color w:val="auto"/>
          <w:sz w:val="22"/>
          <w:szCs w:val="22"/>
          <w:lang w:val="en-GB"/>
        </w:rPr>
        <w:t>T</w:t>
      </w:r>
      <w:r w:rsidRPr="006412B8">
        <w:rPr>
          <w:rFonts w:ascii="Times New Roman" w:hAnsi="Times New Roman" w:cs="Times New Roman"/>
          <w:b/>
          <w:bCs/>
          <w:color w:val="auto"/>
          <w:sz w:val="22"/>
          <w:szCs w:val="22"/>
          <w:lang w:val="en-GB"/>
        </w:rPr>
        <w:t>he three-dimensional coordinate point distribution of the simulated fin whale acoustic signal.</w:t>
      </w:r>
      <w:r w:rsidR="000057DE" w:rsidRPr="000057DE">
        <w:rPr>
          <w:rFonts w:ascii="Arial" w:eastAsiaTheme="minorEastAsia" w:hAnsi="Arial" w:cs="Arial"/>
          <w:color w:val="000000"/>
          <w:sz w:val="22"/>
          <w:szCs w:val="24"/>
        </w:rPr>
        <w:t xml:space="preserve"> </w:t>
      </w:r>
      <w:r w:rsidR="000057DE" w:rsidRPr="000057DE">
        <w:rPr>
          <w:rFonts w:ascii="Times New Roman" w:hAnsi="Times New Roman" w:cs="Times New Roman"/>
          <w:color w:val="auto"/>
          <w:sz w:val="22"/>
          <w:szCs w:val="22"/>
        </w:rPr>
        <w:t>The blue surface represents the seabed, with darker colors indicating greater water depth. White triangles denote the geographic coordinates of seismometers in the SWIR array, and the red polyline shows the moving track of the simulated sound source.</w:t>
      </w:r>
      <w:r w:rsidRPr="00806265">
        <w:rPr>
          <w:rFonts w:ascii="Times New Roman" w:hAnsi="Times New Roman" w:cs="Times New Roman"/>
          <w:noProof/>
          <w:sz w:val="24"/>
          <w:szCs w:val="24"/>
        </w:rPr>
        <w:drawing>
          <wp:inline distT="0" distB="0" distL="0" distR="0" wp14:anchorId="2AA2584D" wp14:editId="54C5614B">
            <wp:extent cx="3760013" cy="364125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72505" cy="3653356"/>
                    </a:xfrm>
                    <a:prstGeom prst="rect">
                      <a:avLst/>
                    </a:prstGeom>
                  </pic:spPr>
                </pic:pic>
              </a:graphicData>
            </a:graphic>
          </wp:inline>
        </w:drawing>
      </w:r>
    </w:p>
    <w:p w14:paraId="26513AC4" w14:textId="77777777" w:rsidR="00640679" w:rsidRDefault="00640679">
      <w:pPr>
        <w:widowControl/>
        <w:rPr>
          <w:rFonts w:ascii="Times New Roman" w:hAnsi="Times New Roman" w:cs="Times New Roman"/>
          <w:lang w:val="en-GB"/>
        </w:rPr>
      </w:pPr>
      <w:r>
        <w:rPr>
          <w:rFonts w:ascii="Times New Roman" w:hAnsi="Times New Roman" w:cs="Times New Roman"/>
          <w:lang w:val="en-GB"/>
        </w:rPr>
        <w:br w:type="page"/>
      </w:r>
    </w:p>
    <w:p w14:paraId="751102FB" w14:textId="09C75C8B" w:rsidR="003F1C0B" w:rsidRPr="00FB2D4F" w:rsidRDefault="003F1C0B" w:rsidP="003F1C0B">
      <w:pPr>
        <w:pStyle w:val="1"/>
        <w:shd w:val="clear" w:color="auto" w:fill="FFFFFF"/>
        <w:spacing w:before="120" w:after="120" w:line="480" w:lineRule="auto"/>
        <w:rPr>
          <w:rFonts w:ascii="Times New Roman" w:hAnsi="Times New Roman" w:cs="Times New Roman"/>
          <w:color w:val="222222"/>
          <w:sz w:val="22"/>
          <w:szCs w:val="22"/>
          <w:lang w:val="en-GB"/>
        </w:rPr>
      </w:pPr>
      <w:r w:rsidRPr="003F1C0B">
        <w:rPr>
          <w:rFonts w:ascii="Times New Roman" w:hAnsi="Times New Roman" w:cs="Times New Roman" w:hint="eastAsia"/>
          <w:b/>
          <w:bCs/>
          <w:color w:val="222222"/>
          <w:sz w:val="22"/>
          <w:szCs w:val="22"/>
          <w:lang w:val="en-GB"/>
        </w:rPr>
        <w:lastRenderedPageBreak/>
        <w:t xml:space="preserve">Supplementary </w:t>
      </w:r>
      <w:r w:rsidRPr="00FB2D4F">
        <w:rPr>
          <w:rFonts w:ascii="Times New Roman" w:hAnsi="Times New Roman" w:cs="Times New Roman"/>
          <w:b/>
          <w:bCs/>
          <w:color w:val="222222"/>
          <w:sz w:val="22"/>
          <w:szCs w:val="22"/>
          <w:lang w:val="en-GB"/>
        </w:rPr>
        <w:t xml:space="preserve">Table </w:t>
      </w:r>
      <w:r>
        <w:rPr>
          <w:rFonts w:ascii="Times New Roman" w:hAnsi="Times New Roman" w:cs="Times New Roman" w:hint="eastAsia"/>
          <w:b/>
          <w:bCs/>
          <w:color w:val="222222"/>
          <w:sz w:val="22"/>
          <w:szCs w:val="22"/>
          <w:lang w:val="en-GB"/>
        </w:rPr>
        <w:t>5</w:t>
      </w:r>
      <w:r w:rsidRPr="00FB2D4F">
        <w:rPr>
          <w:rFonts w:ascii="Times New Roman" w:hAnsi="Times New Roman" w:cs="Times New Roman"/>
          <w:b/>
          <w:bCs/>
          <w:color w:val="222222"/>
          <w:sz w:val="22"/>
          <w:szCs w:val="22"/>
          <w:lang w:val="en-GB"/>
        </w:rPr>
        <w:t xml:space="preserve"> </w:t>
      </w:r>
      <w:r w:rsidRPr="00286091">
        <w:rPr>
          <w:rFonts w:ascii="Times New Roman" w:hAnsi="Times New Roman" w:cs="Times New Roman"/>
          <w:b/>
          <w:bCs/>
          <w:color w:val="222222"/>
          <w:sz w:val="22"/>
          <w:szCs w:val="22"/>
          <w:lang w:val="en-GB"/>
        </w:rPr>
        <w:t xml:space="preserve">Network </w:t>
      </w:r>
      <w:r w:rsidR="002C7D0A">
        <w:rPr>
          <w:rFonts w:ascii="Times New Roman" w:hAnsi="Times New Roman" w:cs="Times New Roman" w:hint="eastAsia"/>
          <w:b/>
          <w:bCs/>
          <w:color w:val="222222"/>
          <w:sz w:val="22"/>
          <w:szCs w:val="22"/>
          <w:lang w:val="en-GB"/>
        </w:rPr>
        <w:t>a</w:t>
      </w:r>
      <w:r w:rsidRPr="00286091">
        <w:rPr>
          <w:rFonts w:ascii="Times New Roman" w:hAnsi="Times New Roman" w:cs="Times New Roman"/>
          <w:b/>
          <w:bCs/>
          <w:color w:val="222222"/>
          <w:sz w:val="22"/>
          <w:szCs w:val="22"/>
          <w:lang w:val="en-GB"/>
        </w:rPr>
        <w:t>rchitecture</w:t>
      </w:r>
    </w:p>
    <w:tbl>
      <w:tblPr>
        <w:tblStyle w:val="af4"/>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46"/>
        <w:gridCol w:w="1985"/>
        <w:gridCol w:w="4485"/>
      </w:tblGrid>
      <w:tr w:rsidR="00F10BA6" w:rsidRPr="00FB2D4F" w14:paraId="5AC32A76" w14:textId="77777777" w:rsidTr="009A662B">
        <w:tc>
          <w:tcPr>
            <w:tcW w:w="1412" w:type="pct"/>
            <w:tcBorders>
              <w:bottom w:val="single" w:sz="12" w:space="0" w:color="747474" w:themeColor="background2" w:themeShade="80"/>
            </w:tcBorders>
            <w:shd w:val="clear" w:color="auto" w:fill="F2F2F2" w:themeFill="background1" w:themeFillShade="F2"/>
            <w:vAlign w:val="center"/>
          </w:tcPr>
          <w:p w14:paraId="28AC5464" w14:textId="77777777" w:rsidR="003F1C0B" w:rsidRPr="00286091" w:rsidRDefault="003F1C0B" w:rsidP="009A662B">
            <w:pPr>
              <w:pStyle w:val="af3"/>
              <w:spacing w:before="120" w:beforeAutospacing="0" w:after="120" w:afterAutospacing="0" w:line="480" w:lineRule="auto"/>
              <w:jc w:val="both"/>
              <w:rPr>
                <w:b/>
                <w:bCs/>
                <w:color w:val="222222"/>
                <w:sz w:val="22"/>
                <w:lang w:val="en-GB"/>
              </w:rPr>
            </w:pPr>
            <w:r w:rsidRPr="00286091">
              <w:rPr>
                <w:b/>
                <w:bCs/>
                <w:color w:val="222222"/>
                <w:sz w:val="22"/>
                <w:lang w:val="en-GB"/>
              </w:rPr>
              <w:t>Layers</w:t>
            </w:r>
          </w:p>
        </w:tc>
        <w:tc>
          <w:tcPr>
            <w:tcW w:w="1101" w:type="pct"/>
            <w:tcBorders>
              <w:bottom w:val="single" w:sz="12" w:space="0" w:color="747474" w:themeColor="background2" w:themeShade="80"/>
            </w:tcBorders>
            <w:shd w:val="clear" w:color="auto" w:fill="F2F2F2" w:themeFill="background1" w:themeFillShade="F2"/>
            <w:vAlign w:val="center"/>
          </w:tcPr>
          <w:p w14:paraId="762E47E2" w14:textId="77777777" w:rsidR="003F1C0B" w:rsidRPr="00907F20" w:rsidRDefault="003F1C0B" w:rsidP="009A662B">
            <w:pPr>
              <w:pStyle w:val="af3"/>
              <w:spacing w:before="120" w:beforeAutospacing="0" w:after="120" w:afterAutospacing="0" w:line="480" w:lineRule="auto"/>
              <w:jc w:val="both"/>
              <w:rPr>
                <w:b/>
                <w:bCs/>
                <w:color w:val="222222"/>
                <w:sz w:val="22"/>
                <w:lang w:val="en-GB"/>
              </w:rPr>
            </w:pPr>
            <w:r w:rsidRPr="00286091">
              <w:rPr>
                <w:b/>
                <w:bCs/>
                <w:color w:val="222222"/>
                <w:sz w:val="22"/>
                <w:lang w:val="en-GB"/>
              </w:rPr>
              <w:t>Output size</w:t>
            </w:r>
          </w:p>
        </w:tc>
        <w:tc>
          <w:tcPr>
            <w:tcW w:w="2487" w:type="pct"/>
            <w:tcBorders>
              <w:bottom w:val="single" w:sz="12" w:space="0" w:color="747474" w:themeColor="background2" w:themeShade="80"/>
            </w:tcBorders>
            <w:shd w:val="clear" w:color="auto" w:fill="F2F2F2" w:themeFill="background1" w:themeFillShade="F2"/>
            <w:vAlign w:val="center"/>
          </w:tcPr>
          <w:p w14:paraId="688894D9" w14:textId="77777777" w:rsidR="003F1C0B" w:rsidRPr="00286091" w:rsidRDefault="003F1C0B" w:rsidP="009A662B">
            <w:pPr>
              <w:pStyle w:val="af3"/>
              <w:spacing w:before="120" w:beforeAutospacing="0" w:after="120" w:afterAutospacing="0" w:line="480" w:lineRule="auto"/>
              <w:jc w:val="both"/>
              <w:rPr>
                <w:b/>
                <w:bCs/>
                <w:color w:val="222222"/>
                <w:sz w:val="22"/>
                <w:lang w:val="en-GB"/>
              </w:rPr>
            </w:pPr>
            <w:r w:rsidRPr="00286091">
              <w:rPr>
                <w:b/>
                <w:bCs/>
                <w:color w:val="222222"/>
                <w:sz w:val="22"/>
                <w:lang w:val="en-GB"/>
              </w:rPr>
              <w:t>CTFusion-Net</w:t>
            </w:r>
          </w:p>
        </w:tc>
      </w:tr>
      <w:tr w:rsidR="00F10BA6" w:rsidRPr="00286091" w14:paraId="396E4F7F" w14:textId="77777777" w:rsidTr="009A662B">
        <w:tc>
          <w:tcPr>
            <w:tcW w:w="1412" w:type="pct"/>
            <w:tcBorders>
              <w:top w:val="single" w:sz="12" w:space="0" w:color="747474" w:themeColor="background2" w:themeShade="80"/>
            </w:tcBorders>
            <w:vAlign w:val="center"/>
          </w:tcPr>
          <w:p w14:paraId="0C40E4B6" w14:textId="4035ED01"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Input </w:t>
            </w:r>
            <w:r w:rsidR="00F20992">
              <w:rPr>
                <w:rFonts w:eastAsiaTheme="minorEastAsia" w:hint="eastAsia"/>
                <w:color w:val="222222"/>
                <w:sz w:val="22"/>
                <w:lang w:val="en-GB" w:eastAsia="zh-CN"/>
              </w:rPr>
              <w:t>l</w:t>
            </w:r>
            <w:r w:rsidRPr="00286091">
              <w:rPr>
                <w:color w:val="222222"/>
                <w:sz w:val="22"/>
                <w:lang w:val="en-GB"/>
              </w:rPr>
              <w:t>ayer</w:t>
            </w:r>
          </w:p>
        </w:tc>
        <w:tc>
          <w:tcPr>
            <w:tcW w:w="1101" w:type="pct"/>
            <w:tcBorders>
              <w:top w:val="single" w:sz="12" w:space="0" w:color="747474" w:themeColor="background2" w:themeShade="80"/>
            </w:tcBorders>
            <w:vAlign w:val="center"/>
          </w:tcPr>
          <w:p w14:paraId="3092C68D"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32×2×549</w:t>
            </w:r>
          </w:p>
        </w:tc>
        <w:tc>
          <w:tcPr>
            <w:tcW w:w="2487" w:type="pct"/>
            <w:tcBorders>
              <w:top w:val="single" w:sz="12" w:space="0" w:color="747474" w:themeColor="background2" w:themeShade="80"/>
            </w:tcBorders>
            <w:vAlign w:val="center"/>
          </w:tcPr>
          <w:p w14:paraId="09D7DE0D"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Dual-channel 1D acoustic field input</w:t>
            </w:r>
          </w:p>
        </w:tc>
      </w:tr>
      <w:tr w:rsidR="00F10BA6" w:rsidRPr="00286091" w14:paraId="37AB741B" w14:textId="77777777" w:rsidTr="009A662B">
        <w:tc>
          <w:tcPr>
            <w:tcW w:w="1412" w:type="pct"/>
            <w:tcBorders>
              <w:top w:val="single" w:sz="12" w:space="0" w:color="747474" w:themeColor="background2" w:themeShade="80"/>
            </w:tcBorders>
            <w:vAlign w:val="center"/>
          </w:tcPr>
          <w:p w14:paraId="57EC8C82" w14:textId="6FD21527"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Convolution </w:t>
            </w:r>
            <w:r w:rsidR="00F20992">
              <w:rPr>
                <w:rFonts w:eastAsiaTheme="minorEastAsia" w:hint="eastAsia"/>
                <w:color w:val="222222"/>
                <w:sz w:val="22"/>
                <w:lang w:val="en-GB" w:eastAsia="zh-CN"/>
              </w:rPr>
              <w:t>l</w:t>
            </w:r>
            <w:r w:rsidRPr="00286091">
              <w:rPr>
                <w:color w:val="222222"/>
                <w:sz w:val="22"/>
                <w:lang w:val="en-GB"/>
              </w:rPr>
              <w:t>ayer (1)</w:t>
            </w:r>
          </w:p>
        </w:tc>
        <w:tc>
          <w:tcPr>
            <w:tcW w:w="1101" w:type="pct"/>
            <w:tcBorders>
              <w:top w:val="single" w:sz="12" w:space="0" w:color="747474" w:themeColor="background2" w:themeShade="80"/>
            </w:tcBorders>
            <w:vAlign w:val="center"/>
          </w:tcPr>
          <w:p w14:paraId="28D73B1C"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32×32×549</w:t>
            </w:r>
          </w:p>
        </w:tc>
        <w:tc>
          <w:tcPr>
            <w:tcW w:w="2487" w:type="pct"/>
            <w:tcBorders>
              <w:top w:val="single" w:sz="12" w:space="0" w:color="747474" w:themeColor="background2" w:themeShade="80"/>
            </w:tcBorders>
            <w:vAlign w:val="center"/>
          </w:tcPr>
          <w:p w14:paraId="6F8E0D91" w14:textId="6982788B"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3×1 conv, stride 1, padding 1,</w:t>
            </w:r>
            <w:r w:rsidR="00ED1989">
              <w:rPr>
                <w:rFonts w:eastAsiaTheme="minorEastAsia" w:hint="eastAsia"/>
                <w:color w:val="222222"/>
                <w:sz w:val="22"/>
                <w:lang w:val="en-GB" w:eastAsia="zh-CN"/>
              </w:rPr>
              <w:t xml:space="preserve"> </w:t>
            </w:r>
            <w:r w:rsidRPr="00286091">
              <w:rPr>
                <w:color w:val="222222"/>
                <w:sz w:val="22"/>
                <w:lang w:val="en-GB"/>
              </w:rPr>
              <w:t>ReLU activation</w:t>
            </w:r>
          </w:p>
        </w:tc>
      </w:tr>
      <w:tr w:rsidR="00F10BA6" w:rsidRPr="00286091" w14:paraId="2E0896E7" w14:textId="77777777" w:rsidTr="009A662B">
        <w:tc>
          <w:tcPr>
            <w:tcW w:w="1412" w:type="pct"/>
            <w:tcBorders>
              <w:top w:val="single" w:sz="12" w:space="0" w:color="747474" w:themeColor="background2" w:themeShade="80"/>
            </w:tcBorders>
            <w:vAlign w:val="center"/>
          </w:tcPr>
          <w:p w14:paraId="4791F02C" w14:textId="4D57649B"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Pooling </w:t>
            </w:r>
            <w:r w:rsidR="00F20992">
              <w:rPr>
                <w:rFonts w:eastAsiaTheme="minorEastAsia" w:hint="eastAsia"/>
                <w:color w:val="222222"/>
                <w:sz w:val="22"/>
                <w:lang w:val="en-GB" w:eastAsia="zh-CN"/>
              </w:rPr>
              <w:t>l</w:t>
            </w:r>
            <w:r w:rsidRPr="00286091">
              <w:rPr>
                <w:color w:val="222222"/>
                <w:sz w:val="22"/>
                <w:lang w:val="en-GB"/>
              </w:rPr>
              <w:t>ayer (1)</w:t>
            </w:r>
          </w:p>
        </w:tc>
        <w:tc>
          <w:tcPr>
            <w:tcW w:w="1101" w:type="pct"/>
            <w:tcBorders>
              <w:top w:val="single" w:sz="12" w:space="0" w:color="747474" w:themeColor="background2" w:themeShade="80"/>
            </w:tcBorders>
            <w:vAlign w:val="center"/>
          </w:tcPr>
          <w:p w14:paraId="44B7A2F3"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32×32×274</w:t>
            </w:r>
          </w:p>
        </w:tc>
        <w:tc>
          <w:tcPr>
            <w:tcW w:w="2487" w:type="pct"/>
            <w:tcBorders>
              <w:top w:val="single" w:sz="12" w:space="0" w:color="747474" w:themeColor="background2" w:themeShade="80"/>
            </w:tcBorders>
            <w:vAlign w:val="center"/>
          </w:tcPr>
          <w:p w14:paraId="53F30B62"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2×1 max pool, stride 2</w:t>
            </w:r>
          </w:p>
        </w:tc>
      </w:tr>
      <w:tr w:rsidR="00F10BA6" w:rsidRPr="00286091" w14:paraId="425E926F" w14:textId="77777777" w:rsidTr="009A662B">
        <w:tc>
          <w:tcPr>
            <w:tcW w:w="1412" w:type="pct"/>
            <w:tcBorders>
              <w:top w:val="single" w:sz="12" w:space="0" w:color="747474" w:themeColor="background2" w:themeShade="80"/>
            </w:tcBorders>
            <w:vAlign w:val="center"/>
          </w:tcPr>
          <w:p w14:paraId="1A91EFC4" w14:textId="2CBB6EAB"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Convolution </w:t>
            </w:r>
            <w:r w:rsidR="00F20992">
              <w:rPr>
                <w:rFonts w:eastAsiaTheme="minorEastAsia" w:hint="eastAsia"/>
                <w:color w:val="222222"/>
                <w:sz w:val="22"/>
                <w:lang w:val="en-GB" w:eastAsia="zh-CN"/>
              </w:rPr>
              <w:t>l</w:t>
            </w:r>
            <w:r w:rsidRPr="00286091">
              <w:rPr>
                <w:color w:val="222222"/>
                <w:sz w:val="22"/>
                <w:lang w:val="en-GB"/>
              </w:rPr>
              <w:t>ayer (2)</w:t>
            </w:r>
          </w:p>
        </w:tc>
        <w:tc>
          <w:tcPr>
            <w:tcW w:w="1101" w:type="pct"/>
            <w:tcBorders>
              <w:top w:val="single" w:sz="12" w:space="0" w:color="747474" w:themeColor="background2" w:themeShade="80"/>
            </w:tcBorders>
            <w:vAlign w:val="center"/>
          </w:tcPr>
          <w:p w14:paraId="6BA7EF7E"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32×64×274</w:t>
            </w:r>
          </w:p>
        </w:tc>
        <w:tc>
          <w:tcPr>
            <w:tcW w:w="2487" w:type="pct"/>
            <w:tcBorders>
              <w:top w:val="single" w:sz="12" w:space="0" w:color="747474" w:themeColor="background2" w:themeShade="80"/>
            </w:tcBorders>
            <w:vAlign w:val="center"/>
          </w:tcPr>
          <w:p w14:paraId="0213883F" w14:textId="2D91603A" w:rsidR="003F1C0B" w:rsidRPr="00286091" w:rsidRDefault="003F1C0B" w:rsidP="00F10BA6">
            <w:pPr>
              <w:pStyle w:val="af3"/>
              <w:spacing w:before="120" w:beforeAutospacing="0" w:after="120" w:afterAutospacing="0" w:line="480" w:lineRule="auto"/>
              <w:rPr>
                <w:color w:val="222222"/>
                <w:sz w:val="22"/>
                <w:lang w:val="en-GB"/>
              </w:rPr>
            </w:pPr>
            <w:r w:rsidRPr="00286091">
              <w:rPr>
                <w:color w:val="222222"/>
                <w:sz w:val="22"/>
                <w:lang w:val="en-GB"/>
              </w:rPr>
              <w:t>3×1 conv, stride 1, padding 1,</w:t>
            </w:r>
            <w:r w:rsidR="00ED1989">
              <w:rPr>
                <w:rFonts w:eastAsiaTheme="minorEastAsia" w:hint="eastAsia"/>
                <w:color w:val="222222"/>
                <w:sz w:val="22"/>
                <w:lang w:val="en-GB" w:eastAsia="zh-CN"/>
              </w:rPr>
              <w:t xml:space="preserve"> </w:t>
            </w:r>
            <w:r w:rsidRPr="00286091">
              <w:rPr>
                <w:color w:val="222222"/>
                <w:sz w:val="22"/>
                <w:lang w:val="en-GB"/>
              </w:rPr>
              <w:t>ReLU activation</w:t>
            </w:r>
          </w:p>
        </w:tc>
      </w:tr>
      <w:tr w:rsidR="00F10BA6" w:rsidRPr="00286091" w14:paraId="237372F3" w14:textId="77777777" w:rsidTr="009A662B">
        <w:tc>
          <w:tcPr>
            <w:tcW w:w="1412" w:type="pct"/>
            <w:tcBorders>
              <w:top w:val="single" w:sz="12" w:space="0" w:color="747474" w:themeColor="background2" w:themeShade="80"/>
            </w:tcBorders>
            <w:vAlign w:val="center"/>
          </w:tcPr>
          <w:p w14:paraId="412472FC" w14:textId="3D255D33"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Pooling </w:t>
            </w:r>
            <w:r w:rsidR="00F20992">
              <w:rPr>
                <w:rFonts w:eastAsiaTheme="minorEastAsia" w:hint="eastAsia"/>
                <w:color w:val="222222"/>
                <w:sz w:val="22"/>
                <w:lang w:val="en-GB" w:eastAsia="zh-CN"/>
              </w:rPr>
              <w:t>l</w:t>
            </w:r>
            <w:r w:rsidRPr="00286091">
              <w:rPr>
                <w:color w:val="222222"/>
                <w:sz w:val="22"/>
                <w:lang w:val="en-GB"/>
              </w:rPr>
              <w:t>ayer (2)</w:t>
            </w:r>
          </w:p>
        </w:tc>
        <w:tc>
          <w:tcPr>
            <w:tcW w:w="1101" w:type="pct"/>
            <w:tcBorders>
              <w:top w:val="single" w:sz="12" w:space="0" w:color="747474" w:themeColor="background2" w:themeShade="80"/>
            </w:tcBorders>
            <w:vAlign w:val="center"/>
          </w:tcPr>
          <w:p w14:paraId="2E5C030B"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32×64×137</w:t>
            </w:r>
          </w:p>
        </w:tc>
        <w:tc>
          <w:tcPr>
            <w:tcW w:w="2487" w:type="pct"/>
            <w:tcBorders>
              <w:top w:val="single" w:sz="12" w:space="0" w:color="747474" w:themeColor="background2" w:themeShade="80"/>
            </w:tcBorders>
            <w:vAlign w:val="center"/>
          </w:tcPr>
          <w:p w14:paraId="1AED7A24"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2×1 max pool, stride 2</w:t>
            </w:r>
          </w:p>
        </w:tc>
      </w:tr>
      <w:tr w:rsidR="00F10BA6" w:rsidRPr="00286091" w14:paraId="18B727FD" w14:textId="77777777" w:rsidTr="009A662B">
        <w:tc>
          <w:tcPr>
            <w:tcW w:w="1412" w:type="pct"/>
            <w:tcBorders>
              <w:top w:val="single" w:sz="12" w:space="0" w:color="747474" w:themeColor="background2" w:themeShade="80"/>
            </w:tcBorders>
            <w:vAlign w:val="center"/>
          </w:tcPr>
          <w:p w14:paraId="1F0D8CC7" w14:textId="5D7535FB"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Dimension </w:t>
            </w:r>
            <w:r w:rsidR="00F20992">
              <w:rPr>
                <w:rFonts w:eastAsiaTheme="minorEastAsia" w:hint="eastAsia"/>
                <w:color w:val="222222"/>
                <w:sz w:val="22"/>
                <w:lang w:val="en-GB" w:eastAsia="zh-CN"/>
              </w:rPr>
              <w:t>t</w:t>
            </w:r>
            <w:r w:rsidRPr="00286091">
              <w:rPr>
                <w:color w:val="222222"/>
                <w:sz w:val="22"/>
                <w:lang w:val="en-GB"/>
              </w:rPr>
              <w:t>ransformation</w:t>
            </w:r>
          </w:p>
        </w:tc>
        <w:tc>
          <w:tcPr>
            <w:tcW w:w="1101" w:type="pct"/>
            <w:tcBorders>
              <w:top w:val="single" w:sz="12" w:space="0" w:color="747474" w:themeColor="background2" w:themeShade="80"/>
            </w:tcBorders>
            <w:vAlign w:val="center"/>
          </w:tcPr>
          <w:p w14:paraId="65DE601E"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32×137×64</w:t>
            </w:r>
          </w:p>
        </w:tc>
        <w:tc>
          <w:tcPr>
            <w:tcW w:w="2487" w:type="pct"/>
            <w:tcBorders>
              <w:top w:val="single" w:sz="12" w:space="0" w:color="747474" w:themeColor="background2" w:themeShade="80"/>
            </w:tcBorders>
            <w:vAlign w:val="center"/>
          </w:tcPr>
          <w:p w14:paraId="508BA7F4" w14:textId="74A4D0D2"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Permute dimensions forTransformer input</w:t>
            </w:r>
          </w:p>
        </w:tc>
      </w:tr>
      <w:tr w:rsidR="00F10BA6" w:rsidRPr="00286091" w14:paraId="51812142" w14:textId="77777777" w:rsidTr="009A662B">
        <w:tc>
          <w:tcPr>
            <w:tcW w:w="1412" w:type="pct"/>
            <w:tcBorders>
              <w:top w:val="single" w:sz="12" w:space="0" w:color="747474" w:themeColor="background2" w:themeShade="80"/>
            </w:tcBorders>
            <w:vAlign w:val="center"/>
          </w:tcPr>
          <w:p w14:paraId="4585E169" w14:textId="068A6179"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Multi-</w:t>
            </w:r>
            <w:r w:rsidR="00F20992">
              <w:rPr>
                <w:rFonts w:eastAsiaTheme="minorEastAsia" w:hint="eastAsia"/>
                <w:color w:val="222222"/>
                <w:sz w:val="22"/>
                <w:lang w:val="en-GB" w:eastAsia="zh-CN"/>
              </w:rPr>
              <w:t>h</w:t>
            </w:r>
            <w:r w:rsidRPr="00286091">
              <w:rPr>
                <w:color w:val="222222"/>
                <w:sz w:val="22"/>
                <w:lang w:val="en-GB"/>
              </w:rPr>
              <w:t xml:space="preserve">ead </w:t>
            </w:r>
            <w:r w:rsidR="00F20992">
              <w:rPr>
                <w:rFonts w:eastAsiaTheme="minorEastAsia" w:hint="eastAsia"/>
                <w:color w:val="222222"/>
                <w:sz w:val="22"/>
                <w:lang w:val="en-GB" w:eastAsia="zh-CN"/>
              </w:rPr>
              <w:t>a</w:t>
            </w:r>
            <w:r w:rsidRPr="00286091">
              <w:rPr>
                <w:color w:val="222222"/>
                <w:sz w:val="22"/>
                <w:lang w:val="en-GB"/>
              </w:rPr>
              <w:t>ttention</w:t>
            </w:r>
          </w:p>
        </w:tc>
        <w:tc>
          <w:tcPr>
            <w:tcW w:w="1101" w:type="pct"/>
            <w:tcBorders>
              <w:top w:val="single" w:sz="12" w:space="0" w:color="747474" w:themeColor="background2" w:themeShade="80"/>
            </w:tcBorders>
            <w:vAlign w:val="center"/>
          </w:tcPr>
          <w:p w14:paraId="3C256471"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32×137×64</w:t>
            </w:r>
          </w:p>
        </w:tc>
        <w:tc>
          <w:tcPr>
            <w:tcW w:w="2487" w:type="pct"/>
            <w:tcBorders>
              <w:top w:val="single" w:sz="12" w:space="0" w:color="747474" w:themeColor="background2" w:themeShade="80"/>
            </w:tcBorders>
            <w:vAlign w:val="center"/>
          </w:tcPr>
          <w:p w14:paraId="018B2117"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8 attention heads, embedding dim 64</w:t>
            </w:r>
          </w:p>
        </w:tc>
      </w:tr>
      <w:tr w:rsidR="00F10BA6" w:rsidRPr="00286091" w14:paraId="39C9101E" w14:textId="77777777" w:rsidTr="009A662B">
        <w:tc>
          <w:tcPr>
            <w:tcW w:w="1412" w:type="pct"/>
            <w:tcBorders>
              <w:top w:val="single" w:sz="12" w:space="0" w:color="747474" w:themeColor="background2" w:themeShade="80"/>
            </w:tcBorders>
            <w:vAlign w:val="center"/>
          </w:tcPr>
          <w:p w14:paraId="61E5B9C4" w14:textId="05CA16C8"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Transformer </w:t>
            </w:r>
            <w:r w:rsidR="00F20992">
              <w:rPr>
                <w:rFonts w:eastAsiaTheme="minorEastAsia" w:hint="eastAsia"/>
                <w:color w:val="222222"/>
                <w:sz w:val="22"/>
                <w:lang w:val="en-GB" w:eastAsia="zh-CN"/>
              </w:rPr>
              <w:t>e</w:t>
            </w:r>
            <w:r w:rsidRPr="00286091">
              <w:rPr>
                <w:color w:val="222222"/>
                <w:sz w:val="22"/>
                <w:lang w:val="en-GB"/>
              </w:rPr>
              <w:t>ncoder</w:t>
            </w:r>
          </w:p>
        </w:tc>
        <w:tc>
          <w:tcPr>
            <w:tcW w:w="1101" w:type="pct"/>
            <w:tcBorders>
              <w:top w:val="single" w:sz="12" w:space="0" w:color="747474" w:themeColor="background2" w:themeShade="80"/>
            </w:tcBorders>
            <w:vAlign w:val="center"/>
          </w:tcPr>
          <w:p w14:paraId="451482DF"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32×137×64</w:t>
            </w:r>
          </w:p>
        </w:tc>
        <w:tc>
          <w:tcPr>
            <w:tcW w:w="2487" w:type="pct"/>
            <w:tcBorders>
              <w:top w:val="single" w:sz="12" w:space="0" w:color="747474" w:themeColor="background2" w:themeShade="80"/>
            </w:tcBorders>
            <w:vAlign w:val="center"/>
          </w:tcPr>
          <w:p w14:paraId="3EED89B7" w14:textId="78DDF6AE" w:rsidR="003F1C0B" w:rsidRPr="00F10BA6" w:rsidRDefault="003F1C0B" w:rsidP="00F10BA6">
            <w:pPr>
              <w:pStyle w:val="af3"/>
              <w:spacing w:before="120" w:beforeAutospacing="0" w:after="120" w:afterAutospacing="0" w:line="480" w:lineRule="auto"/>
              <w:jc w:val="both"/>
              <w:rPr>
                <w:color w:val="222222"/>
                <w:sz w:val="22"/>
                <w:lang w:val="en-GB"/>
              </w:rPr>
            </w:pPr>
            <m:oMathPara>
              <m:oMathParaPr>
                <m:jc m:val="left"/>
              </m:oMathParaPr>
              <m:oMath>
                <m:r>
                  <m:rPr>
                    <m:sty m:val="p"/>
                  </m:rPr>
                  <w:rPr>
                    <w:rFonts w:ascii="Cambria Math" w:hAnsi="Cambria Math"/>
                    <w:color w:val="222222"/>
                    <w:sz w:val="22"/>
                    <w:lang w:val="en-GB"/>
                  </w:rPr>
                  <m:t>[</m:t>
                </m:r>
                <m:m>
                  <m:mPr>
                    <m:mcs>
                      <m:mc>
                        <m:mcPr>
                          <m:count m:val="1"/>
                          <m:mcJc m:val="center"/>
                        </m:mcPr>
                      </m:mc>
                    </m:mcs>
                    <m:ctrlPr>
                      <w:rPr>
                        <w:rFonts w:ascii="Cambria Math" w:hAnsi="Cambria Math"/>
                        <w:color w:val="222222"/>
                        <w:sz w:val="22"/>
                        <w:lang w:val="en-GB"/>
                      </w:rPr>
                    </m:ctrlPr>
                  </m:mPr>
                  <m:mr>
                    <m:e>
                      <m:r>
                        <m:rPr>
                          <m:nor/>
                        </m:rPr>
                        <w:rPr>
                          <w:color w:val="222222"/>
                          <w:sz w:val="22"/>
                          <w:lang w:val="en-GB"/>
                        </w:rPr>
                        <m:t>Multi-</m:t>
                      </m:r>
                      <m:r>
                        <m:rPr>
                          <m:nor/>
                        </m:rPr>
                        <w:rPr>
                          <w:rFonts w:ascii="Cambria Math" w:eastAsiaTheme="minorEastAsia" w:hint="eastAsia"/>
                          <w:color w:val="222222"/>
                          <w:sz w:val="22"/>
                          <w:lang w:val="en-GB" w:eastAsia="zh-CN"/>
                        </w:rPr>
                        <m:t>h</m:t>
                      </m:r>
                      <m:r>
                        <m:rPr>
                          <m:nor/>
                        </m:rPr>
                        <w:rPr>
                          <w:color w:val="222222"/>
                          <w:sz w:val="22"/>
                          <w:lang w:val="en-GB"/>
                        </w:rPr>
                        <m:t xml:space="preserve">ead </m:t>
                      </m:r>
                      <m:r>
                        <m:rPr>
                          <m:nor/>
                        </m:rPr>
                        <w:rPr>
                          <w:rFonts w:ascii="Cambria Math" w:eastAsiaTheme="minorEastAsia" w:hint="eastAsia"/>
                          <w:color w:val="222222"/>
                          <w:sz w:val="22"/>
                          <w:lang w:val="en-GB" w:eastAsia="zh-CN"/>
                        </w:rPr>
                        <m:t>a</m:t>
                      </m:r>
                      <m:r>
                        <m:rPr>
                          <m:nor/>
                        </m:rPr>
                        <w:rPr>
                          <w:color w:val="222222"/>
                          <w:sz w:val="22"/>
                          <w:lang w:val="en-GB"/>
                        </w:rPr>
                        <m:t>ttention</m:t>
                      </m:r>
                    </m:e>
                  </m:mr>
                  <m:mr>
                    <m:e>
                      <m:r>
                        <m:rPr>
                          <m:nor/>
                        </m:rPr>
                        <w:rPr>
                          <w:color w:val="222222"/>
                          <w:sz w:val="22"/>
                          <w:lang w:val="en-GB"/>
                        </w:rPr>
                        <m:t>Feed Forward Network</m:t>
                      </m:r>
                    </m:e>
                  </m:mr>
                  <m:mr>
                    <m:e>
                      <m:r>
                        <m:rPr>
                          <m:nor/>
                        </m:rPr>
                        <w:rPr>
                          <w:color w:val="222222"/>
                          <w:sz w:val="22"/>
                          <w:lang w:val="en-GB"/>
                        </w:rPr>
                        <m:t>Residual + LayerNorm</m:t>
                      </m:r>
                    </m:e>
                  </m:mr>
                </m:m>
                <m:r>
                  <m:rPr>
                    <m:sty m:val="p"/>
                  </m:rPr>
                  <w:rPr>
                    <w:rFonts w:ascii="Cambria Math" w:hAnsi="Cambria Math"/>
                    <w:color w:val="222222"/>
                    <w:sz w:val="22"/>
                    <w:lang w:val="en-GB"/>
                  </w:rPr>
                  <m:t>]×6</m:t>
                </m:r>
              </m:oMath>
            </m:oMathPara>
          </w:p>
        </w:tc>
      </w:tr>
      <w:tr w:rsidR="00F10BA6" w:rsidRPr="00286091" w14:paraId="1C7D4222" w14:textId="77777777" w:rsidTr="009A662B">
        <w:tc>
          <w:tcPr>
            <w:tcW w:w="1412" w:type="pct"/>
            <w:tcBorders>
              <w:top w:val="single" w:sz="12" w:space="0" w:color="747474" w:themeColor="background2" w:themeShade="80"/>
            </w:tcBorders>
            <w:vAlign w:val="center"/>
          </w:tcPr>
          <w:p w14:paraId="717C122E" w14:textId="764D7B87" w:rsidR="003F1C0B" w:rsidRPr="00907F20"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 xml:space="preserve">Flatten </w:t>
            </w:r>
            <w:r w:rsidR="00F20992">
              <w:rPr>
                <w:rFonts w:eastAsiaTheme="minorEastAsia" w:hint="eastAsia"/>
                <w:color w:val="222222"/>
                <w:sz w:val="22"/>
                <w:lang w:val="en-GB" w:eastAsia="zh-CN"/>
              </w:rPr>
              <w:t>l</w:t>
            </w:r>
            <w:r w:rsidRPr="00286091">
              <w:rPr>
                <w:color w:val="222222"/>
                <w:sz w:val="22"/>
                <w:lang w:val="en-GB"/>
              </w:rPr>
              <w:t>ayer</w:t>
            </w:r>
          </w:p>
        </w:tc>
        <w:tc>
          <w:tcPr>
            <w:tcW w:w="1101" w:type="pct"/>
            <w:tcBorders>
              <w:top w:val="single" w:sz="12" w:space="0" w:color="747474" w:themeColor="background2" w:themeShade="80"/>
            </w:tcBorders>
            <w:vAlign w:val="center"/>
          </w:tcPr>
          <w:p w14:paraId="3FD27342"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32×137×64</w:t>
            </w:r>
          </w:p>
        </w:tc>
        <w:tc>
          <w:tcPr>
            <w:tcW w:w="2487" w:type="pct"/>
            <w:tcBorders>
              <w:top w:val="single" w:sz="12" w:space="0" w:color="747474" w:themeColor="background2" w:themeShade="80"/>
            </w:tcBorders>
            <w:vAlign w:val="center"/>
          </w:tcPr>
          <w:p w14:paraId="079C9142" w14:textId="77777777" w:rsidR="003F1C0B" w:rsidRPr="00286091"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Reshape for regression</w:t>
            </w:r>
          </w:p>
        </w:tc>
      </w:tr>
      <w:tr w:rsidR="00F10BA6" w:rsidRPr="00286091" w14:paraId="2429C8F7" w14:textId="77777777" w:rsidTr="009A662B">
        <w:tc>
          <w:tcPr>
            <w:tcW w:w="1412" w:type="pct"/>
            <w:vAlign w:val="center"/>
          </w:tcPr>
          <w:p w14:paraId="0C5ECBD3"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Dropout</w:t>
            </w:r>
          </w:p>
        </w:tc>
        <w:tc>
          <w:tcPr>
            <w:tcW w:w="1101" w:type="pct"/>
            <w:vAlign w:val="center"/>
          </w:tcPr>
          <w:p w14:paraId="2BBE1D58"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32×137×64</w:t>
            </w:r>
          </w:p>
        </w:tc>
        <w:tc>
          <w:tcPr>
            <w:tcW w:w="2487" w:type="pct"/>
            <w:vAlign w:val="center"/>
          </w:tcPr>
          <w:p w14:paraId="37787B95"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Dropout (p = 0.5)</w:t>
            </w:r>
          </w:p>
        </w:tc>
      </w:tr>
      <w:tr w:rsidR="00F10BA6" w:rsidRPr="00286091" w14:paraId="18D8B25D" w14:textId="77777777" w:rsidTr="009A662B">
        <w:tc>
          <w:tcPr>
            <w:tcW w:w="1412" w:type="pct"/>
            <w:vAlign w:val="center"/>
          </w:tcPr>
          <w:p w14:paraId="720F6A4B"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Classification Layer</w:t>
            </w:r>
          </w:p>
        </w:tc>
        <w:tc>
          <w:tcPr>
            <w:tcW w:w="1101" w:type="pct"/>
            <w:vAlign w:val="center"/>
          </w:tcPr>
          <w:p w14:paraId="546DB2C9" w14:textId="77777777"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32×3</w:t>
            </w:r>
          </w:p>
        </w:tc>
        <w:tc>
          <w:tcPr>
            <w:tcW w:w="2487" w:type="pct"/>
            <w:vAlign w:val="center"/>
          </w:tcPr>
          <w:p w14:paraId="0B274B1E" w14:textId="1588CFE0" w:rsidR="00F10BA6" w:rsidRPr="009A662B" w:rsidRDefault="003F1C0B" w:rsidP="009A662B">
            <w:pPr>
              <w:pStyle w:val="af3"/>
              <w:spacing w:before="120" w:beforeAutospacing="0" w:after="120" w:afterAutospacing="0" w:line="480" w:lineRule="auto"/>
              <w:jc w:val="both"/>
              <w:rPr>
                <w:rFonts w:eastAsiaTheme="minorEastAsia"/>
                <w:color w:val="222222"/>
                <w:sz w:val="22"/>
                <w:lang w:val="en-GB" w:eastAsia="zh-CN"/>
              </w:rPr>
            </w:pPr>
            <w:r w:rsidRPr="00286091">
              <w:rPr>
                <w:color w:val="222222"/>
                <w:sz w:val="22"/>
                <w:lang w:val="en-GB"/>
              </w:rPr>
              <w:t>fully-connected, linear output</w:t>
            </w:r>
          </w:p>
          <w:p w14:paraId="6FAE9D62" w14:textId="5F35EB81" w:rsidR="003F1C0B" w:rsidRPr="00FB2D4F" w:rsidRDefault="003F1C0B" w:rsidP="009A662B">
            <w:pPr>
              <w:pStyle w:val="af3"/>
              <w:spacing w:before="120" w:beforeAutospacing="0" w:after="120" w:afterAutospacing="0" w:line="480" w:lineRule="auto"/>
              <w:jc w:val="both"/>
              <w:rPr>
                <w:color w:val="222222"/>
                <w:sz w:val="22"/>
                <w:lang w:val="en-GB"/>
              </w:rPr>
            </w:pPr>
            <w:r w:rsidRPr="00286091">
              <w:rPr>
                <w:color w:val="222222"/>
                <w:sz w:val="22"/>
                <w:lang w:val="en-GB"/>
              </w:rPr>
              <w:t>(Longitude, Latitude, Depth)</w:t>
            </w:r>
          </w:p>
        </w:tc>
      </w:tr>
    </w:tbl>
    <w:p w14:paraId="580AFE4D" w14:textId="77777777" w:rsidR="00544245" w:rsidRPr="003F1C0B" w:rsidRDefault="00544245" w:rsidP="003D35DC">
      <w:pPr>
        <w:widowControl/>
        <w:spacing w:after="0" w:line="480" w:lineRule="auto"/>
        <w:rPr>
          <w:rFonts w:ascii="Times New Roman" w:eastAsia="宋体" w:hAnsi="Times New Roman" w:cs="Times New Roman"/>
          <w:kern w:val="0"/>
          <w:szCs w:val="22"/>
          <w:lang w:val="en-GB"/>
          <w14:ligatures w14:val="none"/>
        </w:rPr>
      </w:pPr>
    </w:p>
    <w:sectPr w:rsidR="00544245" w:rsidRPr="003F1C0B" w:rsidSect="000F260C">
      <w:pgSz w:w="11906" w:h="16838"/>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85E21" w14:textId="77777777" w:rsidR="009F55A1" w:rsidRDefault="009F55A1" w:rsidP="005E467E">
      <w:pPr>
        <w:spacing w:after="0" w:line="240" w:lineRule="auto"/>
        <w:rPr>
          <w:rFonts w:hint="eastAsia"/>
        </w:rPr>
      </w:pPr>
      <w:r>
        <w:separator/>
      </w:r>
    </w:p>
  </w:endnote>
  <w:endnote w:type="continuationSeparator" w:id="0">
    <w:p w14:paraId="1F02B1C5" w14:textId="77777777" w:rsidR="009F55A1" w:rsidRDefault="009F55A1" w:rsidP="005E467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3F51A" w14:textId="77777777" w:rsidR="009F55A1" w:rsidRDefault="009F55A1" w:rsidP="005E467E">
      <w:pPr>
        <w:spacing w:after="0" w:line="240" w:lineRule="auto"/>
        <w:rPr>
          <w:rFonts w:hint="eastAsia"/>
        </w:rPr>
      </w:pPr>
      <w:r>
        <w:separator/>
      </w:r>
    </w:p>
  </w:footnote>
  <w:footnote w:type="continuationSeparator" w:id="0">
    <w:p w14:paraId="2651C697" w14:textId="77777777" w:rsidR="009F55A1" w:rsidRDefault="009F55A1" w:rsidP="005E467E">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39E"/>
    <w:rsid w:val="000057DE"/>
    <w:rsid w:val="000254E0"/>
    <w:rsid w:val="00050868"/>
    <w:rsid w:val="00074CFB"/>
    <w:rsid w:val="00091DD0"/>
    <w:rsid w:val="000C78E1"/>
    <w:rsid w:val="000F260C"/>
    <w:rsid w:val="00136455"/>
    <w:rsid w:val="00155F8B"/>
    <w:rsid w:val="0018386F"/>
    <w:rsid w:val="00195A70"/>
    <w:rsid w:val="001C439E"/>
    <w:rsid w:val="00297807"/>
    <w:rsid w:val="002C7D0A"/>
    <w:rsid w:val="002D0355"/>
    <w:rsid w:val="00330850"/>
    <w:rsid w:val="00350510"/>
    <w:rsid w:val="00396C55"/>
    <w:rsid w:val="003B44B1"/>
    <w:rsid w:val="003D29F5"/>
    <w:rsid w:val="003D35DC"/>
    <w:rsid w:val="003F1C0B"/>
    <w:rsid w:val="00440FDA"/>
    <w:rsid w:val="00473485"/>
    <w:rsid w:val="004C0A92"/>
    <w:rsid w:val="004D6DF8"/>
    <w:rsid w:val="00544245"/>
    <w:rsid w:val="00564680"/>
    <w:rsid w:val="00593D3D"/>
    <w:rsid w:val="005B3368"/>
    <w:rsid w:val="005E3834"/>
    <w:rsid w:val="005E467E"/>
    <w:rsid w:val="0061474E"/>
    <w:rsid w:val="00632434"/>
    <w:rsid w:val="00640679"/>
    <w:rsid w:val="00642A6A"/>
    <w:rsid w:val="0068254A"/>
    <w:rsid w:val="00687612"/>
    <w:rsid w:val="006B792A"/>
    <w:rsid w:val="008D3F39"/>
    <w:rsid w:val="00940966"/>
    <w:rsid w:val="009A662B"/>
    <w:rsid w:val="009D643A"/>
    <w:rsid w:val="009F55A1"/>
    <w:rsid w:val="00A31821"/>
    <w:rsid w:val="00A52754"/>
    <w:rsid w:val="00A96EDA"/>
    <w:rsid w:val="00B76A74"/>
    <w:rsid w:val="00B82941"/>
    <w:rsid w:val="00BA1216"/>
    <w:rsid w:val="00C04979"/>
    <w:rsid w:val="00D46197"/>
    <w:rsid w:val="00D50AC6"/>
    <w:rsid w:val="00DA23A8"/>
    <w:rsid w:val="00E442BC"/>
    <w:rsid w:val="00E72F14"/>
    <w:rsid w:val="00E85034"/>
    <w:rsid w:val="00ED1989"/>
    <w:rsid w:val="00F10957"/>
    <w:rsid w:val="00F10BA6"/>
    <w:rsid w:val="00F20992"/>
    <w:rsid w:val="00F81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BB40C"/>
  <w15:chartTrackingRefBased/>
  <w15:docId w15:val="{1E08B1AD-1B8D-4274-ABAF-D1039984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C439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C439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C439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C439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C439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C439E"/>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C439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C439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C439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C439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C439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C439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C439E"/>
    <w:rPr>
      <w:rFonts w:cstheme="majorBidi"/>
      <w:color w:val="0F4761" w:themeColor="accent1" w:themeShade="BF"/>
      <w:sz w:val="28"/>
      <w:szCs w:val="28"/>
    </w:rPr>
  </w:style>
  <w:style w:type="character" w:customStyle="1" w:styleId="50">
    <w:name w:val="标题 5 字符"/>
    <w:basedOn w:val="a0"/>
    <w:link w:val="5"/>
    <w:uiPriority w:val="9"/>
    <w:semiHidden/>
    <w:rsid w:val="001C439E"/>
    <w:rPr>
      <w:rFonts w:cstheme="majorBidi"/>
      <w:color w:val="0F4761" w:themeColor="accent1" w:themeShade="BF"/>
      <w:sz w:val="24"/>
    </w:rPr>
  </w:style>
  <w:style w:type="character" w:customStyle="1" w:styleId="60">
    <w:name w:val="标题 6 字符"/>
    <w:basedOn w:val="a0"/>
    <w:link w:val="6"/>
    <w:uiPriority w:val="9"/>
    <w:semiHidden/>
    <w:rsid w:val="001C439E"/>
    <w:rPr>
      <w:rFonts w:cstheme="majorBidi"/>
      <w:b/>
      <w:bCs/>
      <w:color w:val="0F4761" w:themeColor="accent1" w:themeShade="BF"/>
    </w:rPr>
  </w:style>
  <w:style w:type="character" w:customStyle="1" w:styleId="70">
    <w:name w:val="标题 7 字符"/>
    <w:basedOn w:val="a0"/>
    <w:link w:val="7"/>
    <w:uiPriority w:val="9"/>
    <w:semiHidden/>
    <w:rsid w:val="001C439E"/>
    <w:rPr>
      <w:rFonts w:cstheme="majorBidi"/>
      <w:b/>
      <w:bCs/>
      <w:color w:val="595959" w:themeColor="text1" w:themeTint="A6"/>
    </w:rPr>
  </w:style>
  <w:style w:type="character" w:customStyle="1" w:styleId="80">
    <w:name w:val="标题 8 字符"/>
    <w:basedOn w:val="a0"/>
    <w:link w:val="8"/>
    <w:uiPriority w:val="9"/>
    <w:semiHidden/>
    <w:rsid w:val="001C439E"/>
    <w:rPr>
      <w:rFonts w:cstheme="majorBidi"/>
      <w:color w:val="595959" w:themeColor="text1" w:themeTint="A6"/>
    </w:rPr>
  </w:style>
  <w:style w:type="character" w:customStyle="1" w:styleId="90">
    <w:name w:val="标题 9 字符"/>
    <w:basedOn w:val="a0"/>
    <w:link w:val="9"/>
    <w:uiPriority w:val="9"/>
    <w:semiHidden/>
    <w:rsid w:val="001C439E"/>
    <w:rPr>
      <w:rFonts w:eastAsiaTheme="majorEastAsia" w:cstheme="majorBidi"/>
      <w:color w:val="595959" w:themeColor="text1" w:themeTint="A6"/>
    </w:rPr>
  </w:style>
  <w:style w:type="paragraph" w:styleId="a3">
    <w:name w:val="Title"/>
    <w:basedOn w:val="a"/>
    <w:next w:val="a"/>
    <w:link w:val="a4"/>
    <w:uiPriority w:val="10"/>
    <w:qFormat/>
    <w:rsid w:val="001C439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C43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39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C43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439E"/>
    <w:pPr>
      <w:spacing w:before="160"/>
      <w:jc w:val="center"/>
    </w:pPr>
    <w:rPr>
      <w:i/>
      <w:iCs/>
      <w:color w:val="404040" w:themeColor="text1" w:themeTint="BF"/>
    </w:rPr>
  </w:style>
  <w:style w:type="character" w:customStyle="1" w:styleId="a8">
    <w:name w:val="引用 字符"/>
    <w:basedOn w:val="a0"/>
    <w:link w:val="a7"/>
    <w:uiPriority w:val="29"/>
    <w:rsid w:val="001C439E"/>
    <w:rPr>
      <w:i/>
      <w:iCs/>
      <w:color w:val="404040" w:themeColor="text1" w:themeTint="BF"/>
    </w:rPr>
  </w:style>
  <w:style w:type="paragraph" w:styleId="a9">
    <w:name w:val="List Paragraph"/>
    <w:basedOn w:val="a"/>
    <w:uiPriority w:val="34"/>
    <w:qFormat/>
    <w:rsid w:val="001C439E"/>
    <w:pPr>
      <w:ind w:left="720"/>
      <w:contextualSpacing/>
    </w:pPr>
  </w:style>
  <w:style w:type="character" w:styleId="aa">
    <w:name w:val="Intense Emphasis"/>
    <w:basedOn w:val="a0"/>
    <w:uiPriority w:val="21"/>
    <w:qFormat/>
    <w:rsid w:val="001C439E"/>
    <w:rPr>
      <w:i/>
      <w:iCs/>
      <w:color w:val="0F4761" w:themeColor="accent1" w:themeShade="BF"/>
    </w:rPr>
  </w:style>
  <w:style w:type="paragraph" w:styleId="ab">
    <w:name w:val="Intense Quote"/>
    <w:basedOn w:val="a"/>
    <w:next w:val="a"/>
    <w:link w:val="ac"/>
    <w:uiPriority w:val="30"/>
    <w:qFormat/>
    <w:rsid w:val="001C4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C439E"/>
    <w:rPr>
      <w:i/>
      <w:iCs/>
      <w:color w:val="0F4761" w:themeColor="accent1" w:themeShade="BF"/>
    </w:rPr>
  </w:style>
  <w:style w:type="character" w:styleId="ad">
    <w:name w:val="Intense Reference"/>
    <w:basedOn w:val="a0"/>
    <w:uiPriority w:val="32"/>
    <w:qFormat/>
    <w:rsid w:val="001C439E"/>
    <w:rPr>
      <w:b/>
      <w:bCs/>
      <w:smallCaps/>
      <w:color w:val="0F4761" w:themeColor="accent1" w:themeShade="BF"/>
      <w:spacing w:val="5"/>
    </w:rPr>
  </w:style>
  <w:style w:type="paragraph" w:styleId="ae">
    <w:name w:val="header"/>
    <w:basedOn w:val="a"/>
    <w:link w:val="af"/>
    <w:uiPriority w:val="99"/>
    <w:unhideWhenUsed/>
    <w:rsid w:val="005E467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E467E"/>
    <w:rPr>
      <w:sz w:val="18"/>
      <w:szCs w:val="18"/>
    </w:rPr>
  </w:style>
  <w:style w:type="paragraph" w:styleId="af0">
    <w:name w:val="footer"/>
    <w:basedOn w:val="a"/>
    <w:link w:val="af1"/>
    <w:uiPriority w:val="99"/>
    <w:unhideWhenUsed/>
    <w:rsid w:val="005E467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E467E"/>
    <w:rPr>
      <w:sz w:val="18"/>
      <w:szCs w:val="18"/>
    </w:rPr>
  </w:style>
  <w:style w:type="character" w:styleId="af2">
    <w:name w:val="line number"/>
    <w:basedOn w:val="a0"/>
    <w:uiPriority w:val="99"/>
    <w:semiHidden/>
    <w:unhideWhenUsed/>
    <w:rsid w:val="005E467E"/>
  </w:style>
  <w:style w:type="paragraph" w:styleId="af3">
    <w:name w:val="Normal (Web)"/>
    <w:basedOn w:val="a"/>
    <w:uiPriority w:val="99"/>
    <w:unhideWhenUsed/>
    <w:rsid w:val="00473485"/>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table" w:styleId="af4">
    <w:name w:val="Table Grid"/>
    <w:basedOn w:val="a1"/>
    <w:uiPriority w:val="39"/>
    <w:rsid w:val="00473485"/>
    <w:pPr>
      <w:spacing w:after="0" w:line="240" w:lineRule="auto"/>
    </w:pPr>
    <w:rPr>
      <w:rFonts w:eastAsia="宋体"/>
      <w:kern w:val="0"/>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A1216"/>
    <w:rPr>
      <w:sz w:val="21"/>
      <w:szCs w:val="21"/>
    </w:rPr>
  </w:style>
  <w:style w:type="paragraph" w:styleId="af6">
    <w:name w:val="annotation text"/>
    <w:basedOn w:val="a"/>
    <w:link w:val="af7"/>
    <w:uiPriority w:val="99"/>
    <w:semiHidden/>
    <w:unhideWhenUsed/>
    <w:rsid w:val="00BA1216"/>
  </w:style>
  <w:style w:type="character" w:customStyle="1" w:styleId="af7">
    <w:name w:val="批注文字 字符"/>
    <w:basedOn w:val="a0"/>
    <w:link w:val="af6"/>
    <w:uiPriority w:val="99"/>
    <w:semiHidden/>
    <w:rsid w:val="00BA1216"/>
  </w:style>
  <w:style w:type="paragraph" w:styleId="af8">
    <w:name w:val="annotation subject"/>
    <w:basedOn w:val="af6"/>
    <w:next w:val="af6"/>
    <w:link w:val="af9"/>
    <w:uiPriority w:val="99"/>
    <w:semiHidden/>
    <w:unhideWhenUsed/>
    <w:rsid w:val="00BA1216"/>
    <w:rPr>
      <w:b/>
      <w:bCs/>
    </w:rPr>
  </w:style>
  <w:style w:type="character" w:customStyle="1" w:styleId="af9">
    <w:name w:val="批注主题 字符"/>
    <w:basedOn w:val="af7"/>
    <w:link w:val="af8"/>
    <w:uiPriority w:val="99"/>
    <w:semiHidden/>
    <w:rsid w:val="00BA1216"/>
    <w:rPr>
      <w:b/>
      <w:bCs/>
    </w:rPr>
  </w:style>
  <w:style w:type="paragraph" w:styleId="afa">
    <w:name w:val="Revision"/>
    <w:hidden/>
    <w:uiPriority w:val="99"/>
    <w:semiHidden/>
    <w:rsid w:val="00F109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732811">
      <w:bodyDiv w:val="1"/>
      <w:marLeft w:val="0"/>
      <w:marRight w:val="0"/>
      <w:marTop w:val="0"/>
      <w:marBottom w:val="0"/>
      <w:divBdr>
        <w:top w:val="none" w:sz="0" w:space="0" w:color="auto"/>
        <w:left w:val="none" w:sz="0" w:space="0" w:color="auto"/>
        <w:bottom w:val="none" w:sz="0" w:space="0" w:color="auto"/>
        <w:right w:val="none" w:sz="0" w:space="0" w:color="auto"/>
      </w:divBdr>
    </w:div>
    <w:div w:id="182943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44F01-8704-4643-AB1E-2E791CFCD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小钊 周</dc:creator>
  <cp:keywords/>
  <dc:description/>
  <cp:lastModifiedBy>小钊 周</cp:lastModifiedBy>
  <cp:revision>10</cp:revision>
  <dcterms:created xsi:type="dcterms:W3CDTF">2026-06-29T13:08:00Z</dcterms:created>
  <dcterms:modified xsi:type="dcterms:W3CDTF">2026-08-24T09:48:00Z</dcterms:modified>
</cp:coreProperties>
</file>