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1CB" w:rsidRPr="008C710C" w:rsidRDefault="00A04BF1" w:rsidP="00E806E6">
      <w:pPr>
        <w:spacing w:after="0" w:line="240" w:lineRule="auto"/>
        <w:rPr>
          <w:rFonts w:cs="Calibri"/>
          <w:b/>
          <w:bCs/>
          <w:u w:val="single"/>
        </w:rPr>
      </w:pPr>
      <w:r w:rsidRPr="008C710C">
        <w:rPr>
          <w:rFonts w:cs="Calibri"/>
          <w:b/>
          <w:bCs/>
          <w:u w:val="single"/>
        </w:rPr>
        <w:t>I</w:t>
      </w:r>
      <w:r w:rsidR="006D42B6" w:rsidRPr="008C710C">
        <w:rPr>
          <w:rFonts w:cs="Calibri"/>
          <w:b/>
          <w:bCs/>
          <w:u w:val="single"/>
        </w:rPr>
        <w:t xml:space="preserve">nterview </w:t>
      </w:r>
      <w:r w:rsidR="00996FF8" w:rsidRPr="008C710C">
        <w:rPr>
          <w:rFonts w:cs="Calibri"/>
          <w:b/>
          <w:bCs/>
          <w:u w:val="single"/>
        </w:rPr>
        <w:t>g</w:t>
      </w:r>
      <w:r w:rsidR="00A951CB" w:rsidRPr="008C710C">
        <w:rPr>
          <w:rFonts w:cs="Calibri"/>
          <w:b/>
          <w:bCs/>
          <w:u w:val="single"/>
        </w:rPr>
        <w:t xml:space="preserve">uide for </w:t>
      </w:r>
      <w:r w:rsidR="00F06EFD">
        <w:rPr>
          <w:rFonts w:cs="Calibri"/>
          <w:b/>
          <w:bCs/>
          <w:u w:val="single"/>
        </w:rPr>
        <w:t>p</w:t>
      </w:r>
      <w:r w:rsidR="00776946">
        <w:rPr>
          <w:rFonts w:cs="Calibri"/>
          <w:b/>
          <w:bCs/>
          <w:u w:val="single"/>
        </w:rPr>
        <w:t>o</w:t>
      </w:r>
      <w:r w:rsidR="00FA3366" w:rsidRPr="008C710C">
        <w:rPr>
          <w:rFonts w:cs="Calibri"/>
          <w:b/>
          <w:bCs/>
          <w:u w:val="single"/>
        </w:rPr>
        <w:t>licymakers</w:t>
      </w:r>
    </w:p>
    <w:p w:rsidR="005D5539" w:rsidRPr="008C710C" w:rsidRDefault="005D5539" w:rsidP="00E806E6">
      <w:pPr>
        <w:spacing w:after="0" w:line="240" w:lineRule="auto"/>
        <w:rPr>
          <w:rFonts w:cs="Calibr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648C8" w:rsidRPr="008C710C" w:rsidTr="008C710C">
        <w:trPr>
          <w:trHeight w:val="2409"/>
        </w:trPr>
        <w:tc>
          <w:tcPr>
            <w:tcW w:w="12950" w:type="dxa"/>
            <w:shd w:val="clear" w:color="auto" w:fill="auto"/>
          </w:tcPr>
          <w:p w:rsidR="000648C8" w:rsidRPr="008C710C" w:rsidRDefault="000648C8" w:rsidP="0046663F">
            <w:pPr>
              <w:pStyle w:val="NoSpacing"/>
              <w:rPr>
                <w:b/>
                <w:sz w:val="22"/>
                <w:szCs w:val="22"/>
              </w:rPr>
            </w:pPr>
            <w:r w:rsidRPr="008C710C">
              <w:rPr>
                <w:b/>
                <w:sz w:val="22"/>
                <w:szCs w:val="22"/>
              </w:rPr>
              <w:t>Instructions: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8C710C">
              <w:rPr>
                <w:sz w:val="22"/>
                <w:szCs w:val="22"/>
              </w:rPr>
              <w:t xml:space="preserve">Follow the informed consent procedures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>If consent is given, audio record the interview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 xml:space="preserve">This interview guide is to be used in a flexible manner.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 xml:space="preserve">The aim is to collect in-depth information from the respondent.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>The left-hand column lists the topic of interest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 xml:space="preserve">The right-hand column contains a list of suggested questions and probes.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 xml:space="preserve">It is not necessary to ask all these questions in the order listed; these provide ideas to prompt the respondent to talk about the topic of interest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 xml:space="preserve">Use a flexible approach and probe as necessary: add extra questions depending on the responses </w:t>
            </w:r>
          </w:p>
          <w:p w:rsidR="000648C8" w:rsidRPr="008C710C" w:rsidRDefault="000648C8" w:rsidP="008C710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8C710C">
              <w:rPr>
                <w:sz w:val="22"/>
                <w:szCs w:val="22"/>
                <w:lang w:val="en-US"/>
              </w:rPr>
              <w:t>You do not need to follow the order of topics below; follow the responses/flow of the conversation.</w:t>
            </w:r>
          </w:p>
        </w:tc>
      </w:tr>
    </w:tbl>
    <w:p w:rsidR="006D42B6" w:rsidRPr="008C710C" w:rsidRDefault="006D42B6" w:rsidP="005D5539">
      <w:pPr>
        <w:spacing w:after="0" w:line="240" w:lineRule="auto"/>
        <w:rPr>
          <w:rFonts w:cs="Calibr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8218"/>
      </w:tblGrid>
      <w:tr w:rsidR="00001A10" w:rsidRPr="008C710C" w:rsidTr="00F06EFD">
        <w:tc>
          <w:tcPr>
            <w:tcW w:w="985" w:type="dxa"/>
            <w:shd w:val="clear" w:color="auto" w:fill="auto"/>
          </w:tcPr>
          <w:p w:rsidR="00001A10" w:rsidRPr="008C710C" w:rsidRDefault="00001A10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Topics</w:t>
            </w:r>
          </w:p>
        </w:tc>
        <w:tc>
          <w:tcPr>
            <w:tcW w:w="8649" w:type="dxa"/>
            <w:shd w:val="clear" w:color="auto" w:fill="auto"/>
          </w:tcPr>
          <w:p w:rsidR="00001A10" w:rsidRPr="008C710C" w:rsidRDefault="00001A10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Possible</w:t>
            </w:r>
            <w:r w:rsidR="005D5539" w:rsidRPr="008C710C">
              <w:rPr>
                <w:rFonts w:cs="Calibri"/>
                <w:b/>
              </w:rPr>
              <w:t xml:space="preserve"> questions and</w:t>
            </w:r>
            <w:r w:rsidRPr="008C710C">
              <w:rPr>
                <w:rFonts w:cs="Calibri"/>
                <w:b/>
              </w:rPr>
              <w:t xml:space="preserve"> probes</w:t>
            </w:r>
          </w:p>
        </w:tc>
      </w:tr>
      <w:tr w:rsidR="00E806E6" w:rsidRPr="008C710C" w:rsidTr="00F06EFD">
        <w:tc>
          <w:tcPr>
            <w:tcW w:w="985" w:type="dxa"/>
            <w:shd w:val="clear" w:color="auto" w:fill="auto"/>
          </w:tcPr>
          <w:p w:rsidR="00E806E6" w:rsidRPr="008C710C" w:rsidRDefault="00E806E6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Opening</w:t>
            </w:r>
          </w:p>
          <w:p w:rsidR="00E806E6" w:rsidRPr="008C710C" w:rsidRDefault="00E806E6" w:rsidP="00776946">
            <w:pPr>
              <w:spacing w:after="0" w:line="276" w:lineRule="auto"/>
              <w:rPr>
                <w:rFonts w:cs="Calibri"/>
                <w:b/>
              </w:rPr>
            </w:pPr>
          </w:p>
        </w:tc>
        <w:tc>
          <w:tcPr>
            <w:tcW w:w="8649" w:type="dxa"/>
            <w:shd w:val="clear" w:color="auto" w:fill="auto"/>
          </w:tcPr>
          <w:p w:rsidR="00E806E6" w:rsidRPr="008C710C" w:rsidRDefault="00E806E6" w:rsidP="00776946">
            <w:p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Hello, my named is…</w:t>
            </w:r>
          </w:p>
          <w:p w:rsidR="00E806E6" w:rsidRPr="008C710C" w:rsidRDefault="00E806E6" w:rsidP="00776946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 xml:space="preserve">Read out the information sheet </w:t>
            </w:r>
          </w:p>
          <w:p w:rsidR="00D75501" w:rsidRPr="00776946" w:rsidRDefault="00E806E6" w:rsidP="00776946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Obtained informed consent</w:t>
            </w:r>
          </w:p>
        </w:tc>
      </w:tr>
      <w:tr w:rsidR="005D5539" w:rsidRPr="008C710C" w:rsidTr="00F06EFD">
        <w:trPr>
          <w:trHeight w:val="520"/>
        </w:trPr>
        <w:tc>
          <w:tcPr>
            <w:tcW w:w="985" w:type="dxa"/>
            <w:shd w:val="clear" w:color="auto" w:fill="auto"/>
          </w:tcPr>
          <w:p w:rsidR="005D5539" w:rsidRPr="008C710C" w:rsidRDefault="005D5539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Socio-demographic information</w:t>
            </w:r>
          </w:p>
          <w:p w:rsidR="005D5539" w:rsidRPr="008C710C" w:rsidRDefault="005D5539" w:rsidP="00776946">
            <w:pPr>
              <w:spacing w:after="0" w:line="276" w:lineRule="auto"/>
              <w:rPr>
                <w:rFonts w:cs="Calibri"/>
                <w:b/>
              </w:rPr>
            </w:pPr>
          </w:p>
        </w:tc>
        <w:tc>
          <w:tcPr>
            <w:tcW w:w="8649" w:type="dxa"/>
            <w:shd w:val="clear" w:color="auto" w:fill="auto"/>
            <w:vAlign w:val="center"/>
          </w:tcPr>
          <w:p w:rsidR="005D5539" w:rsidRPr="008C710C" w:rsidRDefault="005D5539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Age group</w:t>
            </w:r>
          </w:p>
          <w:p w:rsidR="005D5539" w:rsidRPr="008C710C" w:rsidDel="006D42B6" w:rsidRDefault="005D5539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Gender</w:t>
            </w:r>
          </w:p>
          <w:p w:rsidR="005D5539" w:rsidRPr="008C710C" w:rsidDel="006D42B6" w:rsidRDefault="00FA3366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Country</w:t>
            </w:r>
          </w:p>
          <w:p w:rsidR="005D5539" w:rsidRPr="008C710C" w:rsidDel="006D42B6" w:rsidRDefault="00FA3366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Role</w:t>
            </w:r>
          </w:p>
          <w:p w:rsidR="005D5539" w:rsidRPr="008C710C" w:rsidRDefault="00FA3366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Educational/professional background</w:t>
            </w:r>
          </w:p>
        </w:tc>
      </w:tr>
      <w:tr w:rsidR="00FA3366" w:rsidRPr="008C710C" w:rsidTr="00F06EFD">
        <w:trPr>
          <w:trHeight w:val="2811"/>
        </w:trPr>
        <w:tc>
          <w:tcPr>
            <w:tcW w:w="985" w:type="dxa"/>
            <w:shd w:val="clear" w:color="auto" w:fill="auto"/>
          </w:tcPr>
          <w:p w:rsidR="00FA3366" w:rsidRPr="008C710C" w:rsidRDefault="00597AE4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N</w:t>
            </w:r>
            <w:r w:rsidR="00FA3366" w:rsidRPr="008C710C">
              <w:rPr>
                <w:rFonts w:cs="Calibri"/>
                <w:b/>
              </w:rPr>
              <w:t xml:space="preserve">ational malaria </w:t>
            </w:r>
            <w:r w:rsidR="00446131" w:rsidRPr="008C710C">
              <w:rPr>
                <w:rFonts w:cs="Calibri"/>
                <w:b/>
              </w:rPr>
              <w:t xml:space="preserve">prevention, control and </w:t>
            </w:r>
            <w:r w:rsidR="00FA3366" w:rsidRPr="008C710C">
              <w:rPr>
                <w:rFonts w:cs="Calibri"/>
                <w:b/>
              </w:rPr>
              <w:t>elimination</w:t>
            </w:r>
          </w:p>
        </w:tc>
        <w:tc>
          <w:tcPr>
            <w:tcW w:w="8649" w:type="dxa"/>
            <w:shd w:val="clear" w:color="auto" w:fill="auto"/>
            <w:vAlign w:val="center"/>
          </w:tcPr>
          <w:p w:rsidR="00FA3366" w:rsidRPr="008C710C" w:rsidRDefault="00FA3366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do you see as the main challenges for malaria</w:t>
            </w:r>
            <w:r w:rsidR="00446131" w:rsidRPr="008C710C">
              <w:rPr>
                <w:rFonts w:cs="Calibri"/>
              </w:rPr>
              <w:t xml:space="preserve"> prevention, control and</w:t>
            </w:r>
            <w:r w:rsidRPr="008C710C">
              <w:rPr>
                <w:rFonts w:cs="Calibri"/>
              </w:rPr>
              <w:t xml:space="preserve"> elimination</w:t>
            </w:r>
            <w:r w:rsidR="00446131" w:rsidRPr="008C710C">
              <w:rPr>
                <w:rFonts w:cs="Calibri"/>
              </w:rPr>
              <w:t xml:space="preserve"> in your country</w:t>
            </w:r>
            <w:r w:rsidRPr="008C710C">
              <w:rPr>
                <w:rFonts w:cs="Calibri"/>
              </w:rPr>
              <w:t>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 xml:space="preserve">Are there particular </w:t>
            </w:r>
            <w:r w:rsidR="008151D6" w:rsidRPr="008C710C">
              <w:rPr>
                <w:rFonts w:cs="Calibri"/>
              </w:rPr>
              <w:t xml:space="preserve">geographic </w:t>
            </w:r>
            <w:r w:rsidRPr="008C710C">
              <w:rPr>
                <w:rFonts w:cs="Calibri"/>
              </w:rPr>
              <w:t>areas</w:t>
            </w:r>
            <w:r w:rsidR="00311160" w:rsidRPr="008C710C">
              <w:rPr>
                <w:rFonts w:cs="Calibri"/>
              </w:rPr>
              <w:t xml:space="preserve"> </w:t>
            </w:r>
            <w:r w:rsidRPr="008C710C">
              <w:rPr>
                <w:rFonts w:cs="Calibri"/>
              </w:rPr>
              <w:t xml:space="preserve"> that should be targeted?</w:t>
            </w:r>
          </w:p>
          <w:p w:rsidR="00FA3366" w:rsidRPr="008C710C" w:rsidRDefault="00FA3366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 xml:space="preserve">Are there particular </w:t>
            </w:r>
            <w:r w:rsidR="00311160" w:rsidRPr="008C710C">
              <w:rPr>
                <w:rFonts w:cs="Calibri"/>
              </w:rPr>
              <w:t xml:space="preserve">population </w:t>
            </w:r>
            <w:r w:rsidRPr="008C710C">
              <w:rPr>
                <w:rFonts w:cs="Calibri"/>
              </w:rPr>
              <w:t>groups that should be targeted?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How can existing programmes be improved?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Do you need more data on prevalence or incidence? Where is it lacking? How can it be improved?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new tools or strategies are needed?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type of research is needed?</w:t>
            </w:r>
          </w:p>
          <w:p w:rsidR="00311160" w:rsidRPr="008C710C" w:rsidRDefault="00592E77" w:rsidP="00776946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 xml:space="preserve">What </w:t>
            </w:r>
            <w:r w:rsidR="008637A6" w:rsidRPr="008C710C">
              <w:rPr>
                <w:rFonts w:cs="Calibri"/>
              </w:rPr>
              <w:t xml:space="preserve">do you think about use of </w:t>
            </w:r>
            <w:r w:rsidR="00311160" w:rsidRPr="008C710C">
              <w:rPr>
                <w:rFonts w:cs="Calibri"/>
              </w:rPr>
              <w:t>molecular tools (e.g. genome sequencing</w:t>
            </w:r>
            <w:r w:rsidRPr="008C710C">
              <w:rPr>
                <w:rFonts w:cs="Calibri"/>
              </w:rPr>
              <w:t>, PCR</w:t>
            </w:r>
            <w:r w:rsidR="00311160" w:rsidRPr="008C710C">
              <w:rPr>
                <w:rFonts w:cs="Calibri"/>
              </w:rPr>
              <w:t xml:space="preserve">) </w:t>
            </w:r>
            <w:r w:rsidRPr="008C710C">
              <w:rPr>
                <w:rFonts w:cs="Calibri"/>
              </w:rPr>
              <w:t>in</w:t>
            </w:r>
            <w:r w:rsidR="00311160" w:rsidRPr="008C710C">
              <w:rPr>
                <w:rFonts w:cs="Calibri"/>
              </w:rPr>
              <w:t xml:space="preserve"> the control </w:t>
            </w:r>
            <w:r w:rsidR="008151D6" w:rsidRPr="008C710C">
              <w:rPr>
                <w:rFonts w:cs="Calibri"/>
              </w:rPr>
              <w:t xml:space="preserve">and elimination </w:t>
            </w:r>
            <w:r w:rsidR="00311160" w:rsidRPr="008C710C">
              <w:rPr>
                <w:rFonts w:cs="Calibri"/>
              </w:rPr>
              <w:t>of malaria?</w:t>
            </w:r>
            <w:r w:rsidR="008637A6" w:rsidRPr="008C710C">
              <w:rPr>
                <w:rFonts w:cs="Calibri"/>
              </w:rPr>
              <w:t xml:space="preserve"> In what situations would they be helpful?</w:t>
            </w:r>
          </w:p>
        </w:tc>
      </w:tr>
      <w:tr w:rsidR="000648C8" w:rsidRPr="008C710C" w:rsidTr="00F06EFD">
        <w:trPr>
          <w:trHeight w:val="810"/>
        </w:trPr>
        <w:tc>
          <w:tcPr>
            <w:tcW w:w="985" w:type="dxa"/>
            <w:shd w:val="clear" w:color="auto" w:fill="auto"/>
          </w:tcPr>
          <w:p w:rsidR="000648C8" w:rsidRPr="008C710C" w:rsidRDefault="00446131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Addressing forest malaria</w:t>
            </w:r>
          </w:p>
        </w:tc>
        <w:tc>
          <w:tcPr>
            <w:tcW w:w="8649" w:type="dxa"/>
            <w:shd w:val="clear" w:color="auto" w:fill="auto"/>
          </w:tcPr>
          <w:p w:rsidR="003807DB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are the best strategies to address forest malaria?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Is forest malaria important in your country? If so, where?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Are there any problems with current strategies</w:t>
            </w:r>
            <w:r w:rsidR="008151D6" w:rsidRPr="008C710C">
              <w:rPr>
                <w:rFonts w:cs="Calibri"/>
              </w:rPr>
              <w:t xml:space="preserve"> for forest malaria</w:t>
            </w:r>
            <w:r w:rsidRPr="008C710C">
              <w:rPr>
                <w:rFonts w:cs="Calibri"/>
              </w:rPr>
              <w:t>? How can they be improved?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research is needed?</w:t>
            </w:r>
          </w:p>
          <w:p w:rsidR="000648C8" w:rsidRPr="00776946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Are there problems with implementing the strategies?</w:t>
            </w:r>
          </w:p>
        </w:tc>
      </w:tr>
      <w:tr w:rsidR="000648C8" w:rsidRPr="008C710C" w:rsidTr="00F06EFD">
        <w:trPr>
          <w:trHeight w:val="67"/>
        </w:trPr>
        <w:tc>
          <w:tcPr>
            <w:tcW w:w="985" w:type="dxa"/>
            <w:shd w:val="clear" w:color="auto" w:fill="auto"/>
          </w:tcPr>
          <w:p w:rsidR="000648C8" w:rsidRPr="008C710C" w:rsidRDefault="00446131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Prophylaxis for forest goers</w:t>
            </w:r>
            <w:bookmarkStart w:id="0" w:name="_GoBack"/>
            <w:bookmarkEnd w:id="0"/>
          </w:p>
        </w:tc>
        <w:tc>
          <w:tcPr>
            <w:tcW w:w="8649" w:type="dxa"/>
            <w:shd w:val="clear" w:color="auto" w:fill="auto"/>
          </w:tcPr>
          <w:p w:rsidR="00C14AF0" w:rsidRPr="008C710C" w:rsidRDefault="00446131" w:rsidP="00776946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do you know about prophylaxis for forest goers?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 xml:space="preserve">Do you see this as a way to prevent malaria in forest goers? 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Do you think that it could play a role in elimination?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are the challenges?</w:t>
            </w:r>
          </w:p>
          <w:p w:rsidR="00446131" w:rsidRPr="008C710C" w:rsidRDefault="00446131" w:rsidP="00776946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cs="Calibri"/>
              </w:rPr>
            </w:pPr>
            <w:r w:rsidRPr="008C710C">
              <w:rPr>
                <w:rFonts w:cs="Calibri"/>
              </w:rPr>
              <w:t>What type of evidence would you need to incorporate this approach in the national malaria control programme?</w:t>
            </w:r>
          </w:p>
        </w:tc>
      </w:tr>
      <w:tr w:rsidR="00E806E6" w:rsidRPr="008C710C" w:rsidTr="00F06EFD">
        <w:tc>
          <w:tcPr>
            <w:tcW w:w="985" w:type="dxa"/>
            <w:shd w:val="clear" w:color="auto" w:fill="auto"/>
          </w:tcPr>
          <w:p w:rsidR="00E806E6" w:rsidRPr="008C710C" w:rsidRDefault="00E806E6" w:rsidP="00776946">
            <w:pPr>
              <w:spacing w:after="0" w:line="276" w:lineRule="auto"/>
              <w:rPr>
                <w:rFonts w:cs="Calibri"/>
                <w:b/>
              </w:rPr>
            </w:pPr>
            <w:r w:rsidRPr="008C710C">
              <w:rPr>
                <w:rFonts w:cs="Calibri"/>
                <w:b/>
              </w:rPr>
              <w:t>Closing</w:t>
            </w:r>
          </w:p>
        </w:tc>
        <w:tc>
          <w:tcPr>
            <w:tcW w:w="8649" w:type="dxa"/>
            <w:shd w:val="clear" w:color="auto" w:fill="auto"/>
          </w:tcPr>
          <w:p w:rsidR="00E806E6" w:rsidRPr="008C710C" w:rsidRDefault="00E806E6" w:rsidP="00776946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ind w:left="740"/>
              <w:rPr>
                <w:rFonts w:cs="Calibri"/>
              </w:rPr>
            </w:pPr>
            <w:r w:rsidRPr="008C710C">
              <w:rPr>
                <w:rFonts w:cs="Calibri"/>
              </w:rPr>
              <w:t>Do you have any questions?</w:t>
            </w:r>
          </w:p>
        </w:tc>
      </w:tr>
    </w:tbl>
    <w:p w:rsidR="00A11AAC" w:rsidRPr="008C710C" w:rsidRDefault="00A11AAC" w:rsidP="00F06EFD">
      <w:pPr>
        <w:spacing w:after="0" w:line="240" w:lineRule="auto"/>
        <w:rPr>
          <w:rFonts w:cs="Calibri"/>
        </w:rPr>
      </w:pPr>
    </w:p>
    <w:sectPr w:rsidR="00A11AAC" w:rsidRPr="008C710C" w:rsidSect="00F06EFD">
      <w:headerReference w:type="default" r:id="rId8"/>
      <w:pgSz w:w="11906" w:h="16838"/>
      <w:pgMar w:top="964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CA5" w:rsidRDefault="00B50CA5" w:rsidP="00E806E6">
      <w:pPr>
        <w:spacing w:after="0" w:line="240" w:lineRule="auto"/>
      </w:pPr>
      <w:r>
        <w:separator/>
      </w:r>
    </w:p>
  </w:endnote>
  <w:endnote w:type="continuationSeparator" w:id="0">
    <w:p w:rsidR="00B50CA5" w:rsidRDefault="00B50CA5" w:rsidP="00E8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CA5" w:rsidRDefault="00B50CA5" w:rsidP="00E806E6">
      <w:pPr>
        <w:spacing w:after="0" w:line="240" w:lineRule="auto"/>
      </w:pPr>
      <w:r>
        <w:separator/>
      </w:r>
    </w:p>
  </w:footnote>
  <w:footnote w:type="continuationSeparator" w:id="0">
    <w:p w:rsidR="00B50CA5" w:rsidRDefault="00B50CA5" w:rsidP="00E80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BA3" w:rsidRPr="00AE6900" w:rsidRDefault="007A6BA3" w:rsidP="007A6BA3">
    <w:pPr>
      <w:pStyle w:val="Header"/>
      <w:rPr>
        <w:i/>
      </w:rPr>
    </w:pPr>
    <w:proofErr w:type="spellStart"/>
    <w:r w:rsidRPr="00AE6900">
      <w:rPr>
        <w:i/>
      </w:rPr>
      <w:t>OxTREC</w:t>
    </w:r>
    <w:proofErr w:type="spellEnd"/>
    <w:r w:rsidRPr="00AE6900">
      <w:rPr>
        <w:i/>
      </w:rPr>
      <w:t xml:space="preserve"> Reference No. 534-19, v</w:t>
    </w:r>
    <w:r w:rsidR="00861A8F">
      <w:rPr>
        <w:i/>
      </w:rPr>
      <w:t>2.0, 9</w:t>
    </w:r>
    <w:r w:rsidR="00861A8F">
      <w:rPr>
        <w:i/>
        <w:vertAlign w:val="superscript"/>
      </w:rPr>
      <w:t>th</w:t>
    </w:r>
    <w:r w:rsidR="00861A8F">
      <w:rPr>
        <w:i/>
      </w:rPr>
      <w:t xml:space="preserve"> August </w:t>
    </w:r>
    <w:r w:rsidRPr="00AE6900">
      <w:rPr>
        <w:i/>
      </w:rPr>
      <w:t>2019</w:t>
    </w:r>
  </w:p>
  <w:p w:rsidR="00755873" w:rsidRDefault="00755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2A8"/>
    <w:multiLevelType w:val="hybridMultilevel"/>
    <w:tmpl w:val="7C46FA84"/>
    <w:lvl w:ilvl="0" w:tplc="E11EFB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B7F"/>
    <w:multiLevelType w:val="hybridMultilevel"/>
    <w:tmpl w:val="BFD25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D73AB"/>
    <w:multiLevelType w:val="hybridMultilevel"/>
    <w:tmpl w:val="C96E0624"/>
    <w:lvl w:ilvl="0" w:tplc="6E38D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5F79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54DA9"/>
    <w:multiLevelType w:val="hybridMultilevel"/>
    <w:tmpl w:val="057E22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5B93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2331E"/>
    <w:multiLevelType w:val="hybridMultilevel"/>
    <w:tmpl w:val="AAF2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D1B23"/>
    <w:multiLevelType w:val="hybridMultilevel"/>
    <w:tmpl w:val="C352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533DF"/>
    <w:multiLevelType w:val="hybridMultilevel"/>
    <w:tmpl w:val="A370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86986"/>
    <w:multiLevelType w:val="hybridMultilevel"/>
    <w:tmpl w:val="137CC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0495A"/>
    <w:multiLevelType w:val="hybridMultilevel"/>
    <w:tmpl w:val="F6DAB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64019"/>
    <w:multiLevelType w:val="hybridMultilevel"/>
    <w:tmpl w:val="7630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956DB"/>
    <w:multiLevelType w:val="hybridMultilevel"/>
    <w:tmpl w:val="9F10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11D71"/>
    <w:multiLevelType w:val="hybridMultilevel"/>
    <w:tmpl w:val="94201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93C48"/>
    <w:multiLevelType w:val="hybridMultilevel"/>
    <w:tmpl w:val="8F4CE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1794"/>
    <w:multiLevelType w:val="hybridMultilevel"/>
    <w:tmpl w:val="6F965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8454B"/>
    <w:multiLevelType w:val="hybridMultilevel"/>
    <w:tmpl w:val="55CA906A"/>
    <w:lvl w:ilvl="0" w:tplc="8C226C46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C0983"/>
    <w:multiLevelType w:val="hybridMultilevel"/>
    <w:tmpl w:val="4ACCC3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D60E0"/>
    <w:multiLevelType w:val="hybridMultilevel"/>
    <w:tmpl w:val="6B2C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D5EB2"/>
    <w:multiLevelType w:val="hybridMultilevel"/>
    <w:tmpl w:val="89A60D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9658A"/>
    <w:multiLevelType w:val="hybridMultilevel"/>
    <w:tmpl w:val="E05A5A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20"/>
  </w:num>
  <w:num w:numId="5">
    <w:abstractNumId w:val="19"/>
  </w:num>
  <w:num w:numId="6">
    <w:abstractNumId w:val="5"/>
  </w:num>
  <w:num w:numId="7">
    <w:abstractNumId w:val="2"/>
  </w:num>
  <w:num w:numId="8">
    <w:abstractNumId w:val="16"/>
  </w:num>
  <w:num w:numId="9">
    <w:abstractNumId w:val="10"/>
  </w:num>
  <w:num w:numId="10">
    <w:abstractNumId w:val="7"/>
  </w:num>
  <w:num w:numId="11">
    <w:abstractNumId w:val="8"/>
  </w:num>
  <w:num w:numId="12">
    <w:abstractNumId w:val="6"/>
  </w:num>
  <w:num w:numId="13">
    <w:abstractNumId w:val="1"/>
  </w:num>
  <w:num w:numId="14">
    <w:abstractNumId w:val="11"/>
  </w:num>
  <w:num w:numId="15">
    <w:abstractNumId w:val="14"/>
  </w:num>
  <w:num w:numId="16">
    <w:abstractNumId w:val="12"/>
  </w:num>
  <w:num w:numId="17">
    <w:abstractNumId w:val="0"/>
  </w:num>
  <w:num w:numId="18">
    <w:abstractNumId w:val="9"/>
  </w:num>
  <w:num w:numId="19">
    <w:abstractNumId w:val="17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3NTA2NTI0NDC1MDVW0lEKTi0uzszPAykwqgUAns2BPSwAAAA="/>
  </w:docVars>
  <w:rsids>
    <w:rsidRoot w:val="005031C3"/>
    <w:rsid w:val="00001A10"/>
    <w:rsid w:val="00010074"/>
    <w:rsid w:val="00023F2D"/>
    <w:rsid w:val="000539F0"/>
    <w:rsid w:val="000648C8"/>
    <w:rsid w:val="00072138"/>
    <w:rsid w:val="000A3605"/>
    <w:rsid w:val="000A4447"/>
    <w:rsid w:val="00114429"/>
    <w:rsid w:val="0012142B"/>
    <w:rsid w:val="001538FC"/>
    <w:rsid w:val="00153F18"/>
    <w:rsid w:val="001728C0"/>
    <w:rsid w:val="001B31B5"/>
    <w:rsid w:val="001E57EA"/>
    <w:rsid w:val="00232491"/>
    <w:rsid w:val="00234682"/>
    <w:rsid w:val="00250F62"/>
    <w:rsid w:val="00290192"/>
    <w:rsid w:val="002D2DD2"/>
    <w:rsid w:val="002D2F50"/>
    <w:rsid w:val="002D396F"/>
    <w:rsid w:val="002D4ECA"/>
    <w:rsid w:val="002E4227"/>
    <w:rsid w:val="00311160"/>
    <w:rsid w:val="003176D9"/>
    <w:rsid w:val="003215B7"/>
    <w:rsid w:val="00346909"/>
    <w:rsid w:val="003807DB"/>
    <w:rsid w:val="00385F7C"/>
    <w:rsid w:val="003B1BF1"/>
    <w:rsid w:val="003E4C31"/>
    <w:rsid w:val="003F481A"/>
    <w:rsid w:val="00403431"/>
    <w:rsid w:val="00445120"/>
    <w:rsid w:val="00446131"/>
    <w:rsid w:val="0046663F"/>
    <w:rsid w:val="00494028"/>
    <w:rsid w:val="004A366E"/>
    <w:rsid w:val="004C1411"/>
    <w:rsid w:val="004F1FAB"/>
    <w:rsid w:val="005031C3"/>
    <w:rsid w:val="00556E4C"/>
    <w:rsid w:val="00592E77"/>
    <w:rsid w:val="00597AE4"/>
    <w:rsid w:val="005D5539"/>
    <w:rsid w:val="005F0CE5"/>
    <w:rsid w:val="005F0FD6"/>
    <w:rsid w:val="006319A1"/>
    <w:rsid w:val="00642583"/>
    <w:rsid w:val="006643D0"/>
    <w:rsid w:val="006C31E1"/>
    <w:rsid w:val="006D42B6"/>
    <w:rsid w:val="006F5CFC"/>
    <w:rsid w:val="0070127E"/>
    <w:rsid w:val="00714A01"/>
    <w:rsid w:val="00725034"/>
    <w:rsid w:val="00734B67"/>
    <w:rsid w:val="00752646"/>
    <w:rsid w:val="00755873"/>
    <w:rsid w:val="00776946"/>
    <w:rsid w:val="0078416A"/>
    <w:rsid w:val="007A6BA3"/>
    <w:rsid w:val="007C4B7E"/>
    <w:rsid w:val="007F2278"/>
    <w:rsid w:val="008151D6"/>
    <w:rsid w:val="008343C6"/>
    <w:rsid w:val="00861A8F"/>
    <w:rsid w:val="00863735"/>
    <w:rsid w:val="008637A6"/>
    <w:rsid w:val="008831BC"/>
    <w:rsid w:val="008876CE"/>
    <w:rsid w:val="00891301"/>
    <w:rsid w:val="008A5433"/>
    <w:rsid w:val="008C710C"/>
    <w:rsid w:val="008D7DBC"/>
    <w:rsid w:val="008E2794"/>
    <w:rsid w:val="008F686D"/>
    <w:rsid w:val="00971FBD"/>
    <w:rsid w:val="00973580"/>
    <w:rsid w:val="009775A9"/>
    <w:rsid w:val="00996FF8"/>
    <w:rsid w:val="009E20E4"/>
    <w:rsid w:val="00A04BF1"/>
    <w:rsid w:val="00A11AAC"/>
    <w:rsid w:val="00A37027"/>
    <w:rsid w:val="00A655EB"/>
    <w:rsid w:val="00A951CB"/>
    <w:rsid w:val="00AA159E"/>
    <w:rsid w:val="00AB4B6C"/>
    <w:rsid w:val="00AE6900"/>
    <w:rsid w:val="00B50CA5"/>
    <w:rsid w:val="00B64008"/>
    <w:rsid w:val="00BC77A0"/>
    <w:rsid w:val="00BD02F2"/>
    <w:rsid w:val="00BE0490"/>
    <w:rsid w:val="00BF489D"/>
    <w:rsid w:val="00C11F3D"/>
    <w:rsid w:val="00C14AF0"/>
    <w:rsid w:val="00C9262A"/>
    <w:rsid w:val="00CD1282"/>
    <w:rsid w:val="00CF27C9"/>
    <w:rsid w:val="00D1558E"/>
    <w:rsid w:val="00D75501"/>
    <w:rsid w:val="00D7650A"/>
    <w:rsid w:val="00D80808"/>
    <w:rsid w:val="00D85FA0"/>
    <w:rsid w:val="00D95CCC"/>
    <w:rsid w:val="00DB21DE"/>
    <w:rsid w:val="00DB31D3"/>
    <w:rsid w:val="00DD4728"/>
    <w:rsid w:val="00DE246C"/>
    <w:rsid w:val="00DF4669"/>
    <w:rsid w:val="00DF4ADD"/>
    <w:rsid w:val="00E17C10"/>
    <w:rsid w:val="00E2672A"/>
    <w:rsid w:val="00E806E6"/>
    <w:rsid w:val="00E8081C"/>
    <w:rsid w:val="00EA0552"/>
    <w:rsid w:val="00F06EFD"/>
    <w:rsid w:val="00F660A3"/>
    <w:rsid w:val="00F66B16"/>
    <w:rsid w:val="00FA3366"/>
    <w:rsid w:val="00FA6120"/>
    <w:rsid w:val="00FC5769"/>
    <w:rsid w:val="00FD476C"/>
    <w:rsid w:val="00F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2A8DF"/>
  <w15:docId w15:val="{D0332567-DFE9-4292-A3AD-A52103D4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aunPenh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1C3"/>
    <w:pPr>
      <w:spacing w:after="160" w:line="259" w:lineRule="auto"/>
    </w:pPr>
    <w:rPr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9E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C3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1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C31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1E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31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31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4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2794"/>
    <w:rPr>
      <w:sz w:val="24"/>
      <w:szCs w:val="24"/>
      <w:lang w:val="nl-NL" w:bidi="ar-SA"/>
    </w:rPr>
  </w:style>
  <w:style w:type="paragraph" w:styleId="Revision">
    <w:name w:val="Revision"/>
    <w:hidden/>
    <w:uiPriority w:val="99"/>
    <w:semiHidden/>
    <w:rsid w:val="004A366E"/>
    <w:rPr>
      <w:sz w:val="24"/>
      <w:szCs w:val="24"/>
      <w:lang w:val="nl-NL" w:bidi="ar-SA"/>
    </w:rPr>
  </w:style>
  <w:style w:type="paragraph" w:styleId="Header">
    <w:name w:val="header"/>
    <w:basedOn w:val="Normal"/>
    <w:link w:val="Head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E6"/>
  </w:style>
  <w:style w:type="paragraph" w:styleId="Footer">
    <w:name w:val="footer"/>
    <w:basedOn w:val="Normal"/>
    <w:link w:val="Foot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A377F-2FBE-4DA4-A2A2-D74A07D1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ChrisP</dc:creator>
  <cp:keywords/>
  <dc:description/>
  <cp:lastModifiedBy>Monnaphat Jongdeepaisal</cp:lastModifiedBy>
  <cp:revision>3</cp:revision>
  <cp:lastPrinted>2018-05-20T03:16:00Z</cp:lastPrinted>
  <dcterms:created xsi:type="dcterms:W3CDTF">2021-05-05T02:37:00Z</dcterms:created>
  <dcterms:modified xsi:type="dcterms:W3CDTF">2021-08-27T06:46:00Z</dcterms:modified>
</cp:coreProperties>
</file>