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2A8" w:rsidRPr="00383968" w:rsidRDefault="00BF42A8" w:rsidP="00BF42A8">
      <w:pPr>
        <w:outlineLvl w:val="0"/>
      </w:pPr>
      <w:r>
        <w:rPr>
          <w:b/>
          <w:bCs/>
          <w:lang w:val="en-US"/>
        </w:rPr>
        <w:t>Supplemental Table 5</w:t>
      </w:r>
      <w:r w:rsidRPr="00383968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>–</w:t>
      </w:r>
      <w:r w:rsidRPr="00383968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Derivation Cohort: </w:t>
      </w:r>
      <w:r w:rsidRPr="00383968">
        <w:rPr>
          <w:b/>
          <w:bCs/>
          <w:lang w:val="en-US"/>
        </w:rPr>
        <w:t xml:space="preserve">Correlation </w:t>
      </w:r>
      <w:r>
        <w:rPr>
          <w:b/>
          <w:bCs/>
          <w:lang w:val="en-US"/>
        </w:rPr>
        <w:t>with</w:t>
      </w:r>
      <w:r w:rsidRPr="00383968">
        <w:rPr>
          <w:b/>
          <w:bCs/>
          <w:lang w:val="en-US"/>
        </w:rPr>
        <w:t xml:space="preserve"> Survival to Hospital Discharge</w:t>
      </w:r>
      <w:r>
        <w:rPr>
          <w:b/>
          <w:bCs/>
          <w:lang w:val="en-US"/>
        </w:rPr>
        <w:t xml:space="preserve"> (continuous data analysis)</w:t>
      </w:r>
    </w:p>
    <w:p w:rsidR="00BF42A8" w:rsidRDefault="00BF42A8" w:rsidP="00BF42A8"/>
    <w:p w:rsidR="00BF42A8" w:rsidRDefault="00BF42A8" w:rsidP="00BF42A8"/>
    <w:tbl>
      <w:tblPr>
        <w:tblStyle w:val="TableGrid"/>
        <w:tblW w:w="4903" w:type="pct"/>
        <w:tblLook w:val="0600" w:firstRow="0" w:lastRow="0" w:firstColumn="0" w:lastColumn="0" w:noHBand="1" w:noVBand="1"/>
      </w:tblPr>
      <w:tblGrid>
        <w:gridCol w:w="5020"/>
        <w:gridCol w:w="2890"/>
        <w:gridCol w:w="1480"/>
      </w:tblGrid>
      <w:tr w:rsidR="00BF42A8" w:rsidRPr="00383968" w:rsidTr="001A7346">
        <w:trPr>
          <w:trHeight w:val="137"/>
        </w:trPr>
        <w:tc>
          <w:tcPr>
            <w:tcW w:w="2673" w:type="pct"/>
            <w:hideMark/>
          </w:tcPr>
          <w:p w:rsidR="00BF42A8" w:rsidRPr="005D0A55" w:rsidRDefault="00BF42A8" w:rsidP="001A7346">
            <w:pPr>
              <w:rPr>
                <w:b/>
              </w:rPr>
            </w:pPr>
            <w:r>
              <w:rPr>
                <w:b/>
              </w:rPr>
              <w:t xml:space="preserve">Prognostic </w:t>
            </w:r>
            <w:r w:rsidRPr="005D0A55">
              <w:rPr>
                <w:b/>
              </w:rPr>
              <w:t>Variable</w:t>
            </w:r>
          </w:p>
        </w:tc>
        <w:tc>
          <w:tcPr>
            <w:tcW w:w="1539" w:type="pct"/>
            <w:hideMark/>
          </w:tcPr>
          <w:p w:rsidR="00BF42A8" w:rsidRPr="00383968" w:rsidRDefault="00BF42A8" w:rsidP="001A7346">
            <w:pPr>
              <w:jc w:val="center"/>
            </w:pPr>
            <w:r>
              <w:rPr>
                <w:b/>
                <w:bCs/>
                <w:lang w:val="en-US"/>
              </w:rPr>
              <w:t>Survival OR (95% CI)</w:t>
            </w:r>
          </w:p>
        </w:tc>
        <w:tc>
          <w:tcPr>
            <w:tcW w:w="789" w:type="pct"/>
            <w:hideMark/>
          </w:tcPr>
          <w:p w:rsidR="00BF42A8" w:rsidRPr="00383968" w:rsidRDefault="00BF42A8" w:rsidP="001A7346">
            <w:r w:rsidRPr="00383968">
              <w:rPr>
                <w:b/>
                <w:bCs/>
                <w:lang w:val="en-US"/>
              </w:rPr>
              <w:t>p-value</w:t>
            </w:r>
          </w:p>
        </w:tc>
      </w:tr>
      <w:tr w:rsidR="00BF42A8" w:rsidRPr="00383968" w:rsidTr="001A7346">
        <w:trPr>
          <w:trHeight w:val="137"/>
        </w:trPr>
        <w:tc>
          <w:tcPr>
            <w:tcW w:w="2673" w:type="pct"/>
            <w:hideMark/>
          </w:tcPr>
          <w:p w:rsidR="00BF42A8" w:rsidRPr="005D0A55" w:rsidRDefault="00BF42A8" w:rsidP="001A7346">
            <w:r w:rsidRPr="005D0A55">
              <w:rPr>
                <w:bCs/>
                <w:lang w:val="en-US"/>
              </w:rPr>
              <w:t>APACHE II (per point)</w:t>
            </w:r>
          </w:p>
        </w:tc>
        <w:tc>
          <w:tcPr>
            <w:tcW w:w="1539" w:type="pct"/>
            <w:hideMark/>
          </w:tcPr>
          <w:p w:rsidR="00BF42A8" w:rsidRPr="005D0A55" w:rsidRDefault="00BF42A8" w:rsidP="001A7346">
            <w:pPr>
              <w:jc w:val="center"/>
            </w:pPr>
            <w:r w:rsidRPr="005D0A55">
              <w:rPr>
                <w:lang w:val="en-US"/>
              </w:rPr>
              <w:t>0.8828 (0.8694-0.8964)</w:t>
            </w:r>
          </w:p>
        </w:tc>
        <w:tc>
          <w:tcPr>
            <w:tcW w:w="789" w:type="pct"/>
            <w:hideMark/>
          </w:tcPr>
          <w:p w:rsidR="00BF42A8" w:rsidRPr="005D0A55" w:rsidRDefault="00BF42A8" w:rsidP="001A7346">
            <w:r w:rsidRPr="005D0A55">
              <w:rPr>
                <w:lang w:val="en-US"/>
              </w:rPr>
              <w:t>&lt;0.001</w:t>
            </w:r>
          </w:p>
        </w:tc>
      </w:tr>
      <w:tr w:rsidR="00BF42A8" w:rsidRPr="00383968" w:rsidTr="001A7346">
        <w:trPr>
          <w:trHeight w:val="137"/>
        </w:trPr>
        <w:tc>
          <w:tcPr>
            <w:tcW w:w="2673" w:type="pct"/>
            <w:hideMark/>
          </w:tcPr>
          <w:p w:rsidR="00BF42A8" w:rsidRPr="005D0A55" w:rsidRDefault="00BF42A8" w:rsidP="001A7346">
            <w:r w:rsidRPr="005D0A55">
              <w:rPr>
                <w:bCs/>
                <w:lang w:val="en-US"/>
              </w:rPr>
              <w:t>Admission Creatinine (/µmol/L)</w:t>
            </w:r>
          </w:p>
        </w:tc>
        <w:tc>
          <w:tcPr>
            <w:tcW w:w="1539" w:type="pct"/>
            <w:hideMark/>
          </w:tcPr>
          <w:p w:rsidR="00BF42A8" w:rsidRPr="005D0A55" w:rsidRDefault="00BF42A8" w:rsidP="001A7346">
            <w:pPr>
              <w:jc w:val="center"/>
            </w:pPr>
            <w:r w:rsidRPr="005D0A55">
              <w:rPr>
                <w:lang w:val="en-US"/>
              </w:rPr>
              <w:t>0.9992 (0.9984-0.9999)</w:t>
            </w:r>
          </w:p>
        </w:tc>
        <w:tc>
          <w:tcPr>
            <w:tcW w:w="789" w:type="pct"/>
            <w:hideMark/>
          </w:tcPr>
          <w:p w:rsidR="00BF42A8" w:rsidRPr="005D0A55" w:rsidRDefault="00BF42A8" w:rsidP="001A7346">
            <w:r w:rsidRPr="005D0A55">
              <w:rPr>
                <w:lang w:val="en-US"/>
              </w:rPr>
              <w:t>&lt;0.001</w:t>
            </w:r>
          </w:p>
        </w:tc>
      </w:tr>
      <w:tr w:rsidR="00BF42A8" w:rsidRPr="00383968" w:rsidTr="001A7346">
        <w:trPr>
          <w:trHeight w:val="137"/>
        </w:trPr>
        <w:tc>
          <w:tcPr>
            <w:tcW w:w="2673" w:type="pct"/>
            <w:hideMark/>
          </w:tcPr>
          <w:p w:rsidR="00BF42A8" w:rsidRPr="005D0A55" w:rsidRDefault="00BF42A8" w:rsidP="001A7346">
            <w:r w:rsidRPr="005D0A55">
              <w:rPr>
                <w:bCs/>
                <w:lang w:val="en-US"/>
              </w:rPr>
              <w:t>Creatinine Change in 3-9 hrs (/µmol/L)</w:t>
            </w:r>
          </w:p>
        </w:tc>
        <w:tc>
          <w:tcPr>
            <w:tcW w:w="1539" w:type="pct"/>
            <w:hideMark/>
          </w:tcPr>
          <w:p w:rsidR="00BF42A8" w:rsidRPr="005D0A55" w:rsidRDefault="00BF42A8" w:rsidP="001A7346">
            <w:pPr>
              <w:jc w:val="center"/>
            </w:pPr>
            <w:r w:rsidRPr="005D0A55">
              <w:t>0.9856 (0.9827-0.9885)</w:t>
            </w:r>
          </w:p>
        </w:tc>
        <w:tc>
          <w:tcPr>
            <w:tcW w:w="789" w:type="pct"/>
            <w:hideMark/>
          </w:tcPr>
          <w:p w:rsidR="00BF42A8" w:rsidRPr="005D0A55" w:rsidRDefault="00BF42A8" w:rsidP="001A7346">
            <w:r w:rsidRPr="005D0A55">
              <w:rPr>
                <w:lang w:val="en-US"/>
              </w:rPr>
              <w:t>&lt;0.001</w:t>
            </w:r>
          </w:p>
        </w:tc>
      </w:tr>
      <w:tr w:rsidR="00BF42A8" w:rsidRPr="00383968" w:rsidTr="001A7346">
        <w:trPr>
          <w:trHeight w:val="137"/>
        </w:trPr>
        <w:tc>
          <w:tcPr>
            <w:tcW w:w="2673" w:type="pct"/>
            <w:hideMark/>
          </w:tcPr>
          <w:p w:rsidR="00BF42A8" w:rsidRPr="005D0A55" w:rsidRDefault="00BF42A8" w:rsidP="001A7346">
            <w:r w:rsidRPr="005D0A55">
              <w:rPr>
                <w:bCs/>
                <w:lang w:val="en-US"/>
              </w:rPr>
              <w:t>Creatinine Change in 20-28 hrs (/µmol/L)</w:t>
            </w:r>
          </w:p>
        </w:tc>
        <w:tc>
          <w:tcPr>
            <w:tcW w:w="1539" w:type="pct"/>
            <w:hideMark/>
          </w:tcPr>
          <w:p w:rsidR="00BF42A8" w:rsidRPr="005D0A55" w:rsidRDefault="00BF42A8" w:rsidP="001A7346">
            <w:pPr>
              <w:jc w:val="center"/>
            </w:pPr>
            <w:r w:rsidRPr="005D0A55">
              <w:t>0.9932 (0.9916-0.9948)</w:t>
            </w:r>
          </w:p>
        </w:tc>
        <w:tc>
          <w:tcPr>
            <w:tcW w:w="789" w:type="pct"/>
            <w:hideMark/>
          </w:tcPr>
          <w:p w:rsidR="00BF42A8" w:rsidRPr="005D0A55" w:rsidRDefault="00BF42A8" w:rsidP="001A7346">
            <w:r w:rsidRPr="005D0A55">
              <w:rPr>
                <w:lang w:val="en-US"/>
              </w:rPr>
              <w:t>&lt;0.001</w:t>
            </w:r>
          </w:p>
        </w:tc>
      </w:tr>
      <w:tr w:rsidR="00BF42A8" w:rsidRPr="00383968" w:rsidTr="001A7346">
        <w:trPr>
          <w:trHeight w:val="137"/>
        </w:trPr>
        <w:tc>
          <w:tcPr>
            <w:tcW w:w="2673" w:type="pct"/>
          </w:tcPr>
          <w:p w:rsidR="00BF42A8" w:rsidRPr="005D0A55" w:rsidRDefault="00BF42A8" w:rsidP="001A7346">
            <w:pPr>
              <w:rPr>
                <w:bCs/>
                <w:lang w:val="en-US"/>
              </w:rPr>
            </w:pPr>
            <w:r w:rsidRPr="005D0A55">
              <w:rPr>
                <w:bCs/>
                <w:lang w:val="en-US"/>
              </w:rPr>
              <w:t>Creatinine Change in 3-9 hrs (%)</w:t>
            </w:r>
          </w:p>
        </w:tc>
        <w:tc>
          <w:tcPr>
            <w:tcW w:w="1539" w:type="pct"/>
          </w:tcPr>
          <w:p w:rsidR="00BF42A8" w:rsidRPr="005D0A55" w:rsidRDefault="00BF42A8" w:rsidP="001A7346">
            <w:pPr>
              <w:jc w:val="center"/>
              <w:rPr>
                <w:lang w:val="en-US"/>
              </w:rPr>
            </w:pPr>
            <w:r w:rsidRPr="005D0A55">
              <w:rPr>
                <w:lang w:val="en-US"/>
              </w:rPr>
              <w:t>0.9678 (0.9623-0.9693)</w:t>
            </w:r>
          </w:p>
        </w:tc>
        <w:tc>
          <w:tcPr>
            <w:tcW w:w="789" w:type="pct"/>
          </w:tcPr>
          <w:p w:rsidR="00BF42A8" w:rsidRPr="005D0A55" w:rsidRDefault="00BF42A8" w:rsidP="001A7346">
            <w:pPr>
              <w:rPr>
                <w:lang w:val="en-US"/>
              </w:rPr>
            </w:pPr>
            <w:r w:rsidRPr="005D0A55">
              <w:rPr>
                <w:lang w:val="en-US"/>
              </w:rPr>
              <w:t>&lt;0.001</w:t>
            </w:r>
          </w:p>
        </w:tc>
      </w:tr>
      <w:tr w:rsidR="00BF42A8" w:rsidRPr="00383968" w:rsidTr="001A7346">
        <w:trPr>
          <w:trHeight w:val="137"/>
        </w:trPr>
        <w:tc>
          <w:tcPr>
            <w:tcW w:w="2673" w:type="pct"/>
          </w:tcPr>
          <w:p w:rsidR="00BF42A8" w:rsidRPr="005D0A55" w:rsidRDefault="00BF42A8" w:rsidP="001A7346">
            <w:pPr>
              <w:rPr>
                <w:bCs/>
                <w:lang w:val="en-US"/>
              </w:rPr>
            </w:pPr>
            <w:r w:rsidRPr="005D0A55">
              <w:rPr>
                <w:bCs/>
                <w:lang w:val="en-US"/>
              </w:rPr>
              <w:t>Creatinine Change in 20-28 hrs (%)</w:t>
            </w:r>
          </w:p>
        </w:tc>
        <w:tc>
          <w:tcPr>
            <w:tcW w:w="1539" w:type="pct"/>
          </w:tcPr>
          <w:p w:rsidR="00BF42A8" w:rsidRPr="005D0A55" w:rsidRDefault="00BF42A8" w:rsidP="001A7346">
            <w:pPr>
              <w:jc w:val="center"/>
              <w:rPr>
                <w:lang w:val="en-US"/>
              </w:rPr>
            </w:pPr>
            <w:r w:rsidRPr="005D0A55">
              <w:rPr>
                <w:lang w:val="en-US"/>
              </w:rPr>
              <w:t>0.9859 (0.9832-0.9887)</w:t>
            </w:r>
          </w:p>
        </w:tc>
        <w:tc>
          <w:tcPr>
            <w:tcW w:w="789" w:type="pct"/>
          </w:tcPr>
          <w:p w:rsidR="00BF42A8" w:rsidRPr="005D0A55" w:rsidRDefault="00BF42A8" w:rsidP="001A7346">
            <w:pPr>
              <w:rPr>
                <w:lang w:val="en-US"/>
              </w:rPr>
            </w:pPr>
            <w:r w:rsidRPr="005D0A55">
              <w:rPr>
                <w:lang w:val="en-US"/>
              </w:rPr>
              <w:t>&lt;0.001</w:t>
            </w:r>
          </w:p>
        </w:tc>
      </w:tr>
      <w:tr w:rsidR="00BF42A8" w:rsidRPr="00383968" w:rsidTr="001A7346">
        <w:trPr>
          <w:trHeight w:val="137"/>
        </w:trPr>
        <w:tc>
          <w:tcPr>
            <w:tcW w:w="2673" w:type="pct"/>
            <w:hideMark/>
          </w:tcPr>
          <w:p w:rsidR="00BF42A8" w:rsidRPr="005D0A55" w:rsidRDefault="00BF42A8" w:rsidP="001A7346">
            <w:r w:rsidRPr="005D0A55">
              <w:rPr>
                <w:bCs/>
                <w:lang w:val="en-US"/>
              </w:rPr>
              <w:t>Age (/10 years)</w:t>
            </w:r>
          </w:p>
        </w:tc>
        <w:tc>
          <w:tcPr>
            <w:tcW w:w="1539" w:type="pct"/>
            <w:hideMark/>
          </w:tcPr>
          <w:p w:rsidR="00BF42A8" w:rsidRPr="005D0A55" w:rsidRDefault="00BF42A8" w:rsidP="001A7346">
            <w:pPr>
              <w:jc w:val="center"/>
            </w:pPr>
            <w:r w:rsidRPr="005D0A55">
              <w:rPr>
                <w:lang w:val="en-US"/>
              </w:rPr>
              <w:t>0.8310 (0.7819-0.8832)</w:t>
            </w:r>
          </w:p>
        </w:tc>
        <w:tc>
          <w:tcPr>
            <w:tcW w:w="789" w:type="pct"/>
            <w:hideMark/>
          </w:tcPr>
          <w:p w:rsidR="00BF42A8" w:rsidRPr="005D0A55" w:rsidRDefault="00BF42A8" w:rsidP="001A7346">
            <w:r w:rsidRPr="005D0A55">
              <w:rPr>
                <w:lang w:val="en-US"/>
              </w:rPr>
              <w:t>&lt;0.001</w:t>
            </w:r>
          </w:p>
        </w:tc>
      </w:tr>
      <w:tr w:rsidR="00BF42A8" w:rsidRPr="00383968" w:rsidTr="001A7346">
        <w:trPr>
          <w:trHeight w:val="137"/>
        </w:trPr>
        <w:tc>
          <w:tcPr>
            <w:tcW w:w="2673" w:type="pct"/>
            <w:hideMark/>
          </w:tcPr>
          <w:p w:rsidR="00BF42A8" w:rsidRPr="005D0A55" w:rsidRDefault="00BF42A8" w:rsidP="001A7346">
            <w:r w:rsidRPr="005D0A55">
              <w:rPr>
                <w:bCs/>
                <w:lang w:val="en-US"/>
              </w:rPr>
              <w:t>Admission Lactate (/mmol/L)</w:t>
            </w:r>
          </w:p>
        </w:tc>
        <w:tc>
          <w:tcPr>
            <w:tcW w:w="1539" w:type="pct"/>
            <w:hideMark/>
          </w:tcPr>
          <w:p w:rsidR="00BF42A8" w:rsidRPr="005D0A55" w:rsidRDefault="00BF42A8" w:rsidP="001A7346">
            <w:pPr>
              <w:jc w:val="center"/>
            </w:pPr>
            <w:r w:rsidRPr="005D0A55">
              <w:rPr>
                <w:lang w:val="en-US"/>
              </w:rPr>
              <w:t>0.8415 (0.8162-0.8676)</w:t>
            </w:r>
          </w:p>
        </w:tc>
        <w:tc>
          <w:tcPr>
            <w:tcW w:w="789" w:type="pct"/>
            <w:hideMark/>
          </w:tcPr>
          <w:p w:rsidR="00BF42A8" w:rsidRPr="005D0A55" w:rsidRDefault="00BF42A8" w:rsidP="001A7346">
            <w:r w:rsidRPr="005D0A55">
              <w:rPr>
                <w:lang w:val="en-US"/>
              </w:rPr>
              <w:t>&lt;0.001</w:t>
            </w:r>
          </w:p>
        </w:tc>
      </w:tr>
      <w:tr w:rsidR="00BF42A8" w:rsidRPr="00383968" w:rsidTr="001A7346">
        <w:trPr>
          <w:trHeight w:val="137"/>
        </w:trPr>
        <w:tc>
          <w:tcPr>
            <w:tcW w:w="2673" w:type="pct"/>
            <w:hideMark/>
          </w:tcPr>
          <w:p w:rsidR="00BF42A8" w:rsidRPr="005D0A55" w:rsidRDefault="00BF42A8" w:rsidP="001A7346">
            <w:r w:rsidRPr="005D0A55">
              <w:rPr>
                <w:bCs/>
                <w:lang w:val="en-US"/>
              </w:rPr>
              <w:t>Admission Platelets (/10 X 10</w:t>
            </w:r>
            <w:r w:rsidRPr="005D0A55">
              <w:rPr>
                <w:bCs/>
                <w:vertAlign w:val="superscript"/>
                <w:lang w:val="en-US"/>
              </w:rPr>
              <w:t>9</w:t>
            </w:r>
            <w:r w:rsidRPr="005D0A55">
              <w:rPr>
                <w:bCs/>
                <w:lang w:val="en-US"/>
              </w:rPr>
              <w:t>/L)</w:t>
            </w:r>
          </w:p>
        </w:tc>
        <w:tc>
          <w:tcPr>
            <w:tcW w:w="1539" w:type="pct"/>
            <w:hideMark/>
          </w:tcPr>
          <w:p w:rsidR="00BF42A8" w:rsidRPr="005D0A55" w:rsidRDefault="00BF42A8" w:rsidP="001A7346">
            <w:pPr>
              <w:jc w:val="center"/>
            </w:pPr>
            <w:r w:rsidRPr="005D0A55">
              <w:rPr>
                <w:lang w:val="en-US"/>
              </w:rPr>
              <w:t>1.0161 (1.0155-1.01670)</w:t>
            </w:r>
          </w:p>
        </w:tc>
        <w:tc>
          <w:tcPr>
            <w:tcW w:w="789" w:type="pct"/>
            <w:hideMark/>
          </w:tcPr>
          <w:p w:rsidR="00BF42A8" w:rsidRPr="005D0A55" w:rsidRDefault="00BF42A8" w:rsidP="001A7346">
            <w:r w:rsidRPr="005D0A55">
              <w:rPr>
                <w:lang w:val="en-US"/>
              </w:rPr>
              <w:t>&lt;0.001</w:t>
            </w:r>
          </w:p>
        </w:tc>
      </w:tr>
    </w:tbl>
    <w:p w:rsidR="00BF42A8" w:rsidRDefault="00BF42A8" w:rsidP="00BF42A8"/>
    <w:p w:rsidR="00BF42A8" w:rsidRDefault="00BF42A8" w:rsidP="00BF42A8">
      <w:pPr>
        <w:rPr>
          <w:b/>
          <w:bCs/>
          <w:lang w:val="en-US"/>
        </w:rPr>
      </w:pPr>
    </w:p>
    <w:p w:rsidR="00176978" w:rsidRDefault="00176978">
      <w:bookmarkStart w:id="0" w:name="_GoBack"/>
      <w:bookmarkEnd w:id="0"/>
    </w:p>
    <w:sectPr w:rsidR="001769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2A8"/>
    <w:rsid w:val="00176978"/>
    <w:rsid w:val="005C6641"/>
    <w:rsid w:val="00BE21D1"/>
    <w:rsid w:val="00BF42A8"/>
    <w:rsid w:val="00D12BB3"/>
    <w:rsid w:val="00EF6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2A8"/>
    <w:pPr>
      <w:spacing w:after="0" w:line="240" w:lineRule="auto"/>
    </w:pPr>
    <w:rPr>
      <w:rFonts w:ascii="Times New Roman" w:eastAsiaTheme="minorEastAsia" w:hAnsi="Times New Roman" w:cs="Times New Roman"/>
      <w:noProof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F42A8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2A8"/>
    <w:pPr>
      <w:spacing w:after="0" w:line="240" w:lineRule="auto"/>
    </w:pPr>
    <w:rPr>
      <w:rFonts w:ascii="Times New Roman" w:eastAsiaTheme="minorEastAsia" w:hAnsi="Times New Roman" w:cs="Times New Roman"/>
      <w:noProof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F42A8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akumar</dc:creator>
  <cp:lastModifiedBy>akumar</cp:lastModifiedBy>
  <cp:revision>1</cp:revision>
  <dcterms:created xsi:type="dcterms:W3CDTF">2019-06-28T04:07:00Z</dcterms:created>
  <dcterms:modified xsi:type="dcterms:W3CDTF">2019-06-28T04:07:00Z</dcterms:modified>
</cp:coreProperties>
</file>