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FDB72" w14:textId="56C9A19D" w:rsidR="00C44A27" w:rsidRDefault="00C71B3E">
      <w:pPr>
        <w:rPr>
          <w:rFonts w:ascii="Times New Roman" w:hAnsi="Times New Roman" w:cs="Times New Roman"/>
          <w:sz w:val="20"/>
          <w:szCs w:val="20"/>
        </w:rPr>
      </w:pPr>
      <w:r w:rsidRPr="00C71B3E">
        <w:rPr>
          <w:rFonts w:ascii="Times New Roman" w:hAnsi="Times New Roman" w:cs="Times New Roman" w:hint="eastAsia"/>
          <w:b/>
          <w:bCs/>
          <w:sz w:val="20"/>
          <w:szCs w:val="20"/>
        </w:rPr>
        <w:t>Supplementary Table 1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Pr="00C71B3E">
        <w:rPr>
          <w:rFonts w:ascii="Times New Roman" w:hAnsi="Times New Roman" w:cs="Times New Roman" w:hint="eastAsia"/>
          <w:sz w:val="20"/>
          <w:szCs w:val="20"/>
        </w:rPr>
        <w:t xml:space="preserve">The differences </w:t>
      </w:r>
      <w:r>
        <w:rPr>
          <w:rFonts w:ascii="Times New Roman" w:hAnsi="Times New Roman" w:cs="Times New Roman" w:hint="eastAsia"/>
          <w:sz w:val="20"/>
          <w:szCs w:val="20"/>
        </w:rPr>
        <w:t xml:space="preserve">comparison </w:t>
      </w:r>
      <w:r w:rsidRPr="00C71B3E">
        <w:rPr>
          <w:rFonts w:ascii="Times New Roman" w:hAnsi="Times New Roman" w:cs="Times New Roman" w:hint="eastAsia"/>
          <w:sz w:val="20"/>
          <w:szCs w:val="20"/>
        </w:rPr>
        <w:t>before and after imputing missing variables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5256" w:type="pct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269"/>
        <w:gridCol w:w="2069"/>
        <w:gridCol w:w="1961"/>
        <w:gridCol w:w="1959"/>
        <w:gridCol w:w="473"/>
      </w:tblGrid>
      <w:tr w:rsidR="00C71B3E" w:rsidRPr="00C71B3E" w14:paraId="3EC4F2E9" w14:textId="77777777" w:rsidTr="00C71B3E">
        <w:trPr>
          <w:tblHeader/>
          <w:jc w:val="center"/>
        </w:trPr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B411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185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14:paraId="5EC09AA5" w14:textId="7E7F115D" w:rsid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Proportion of missing values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1123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C9366" w14:textId="2D9596A2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efore imputation</w:t>
            </w:r>
          </w:p>
        </w:tc>
        <w:tc>
          <w:tcPr>
            <w:tcW w:w="1122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A8EA" w14:textId="6F3276F4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fter imputation</w:t>
            </w:r>
          </w:p>
        </w:tc>
        <w:tc>
          <w:tcPr>
            <w:tcW w:w="27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014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i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i/>
                <w:color w:val="000000"/>
                <w:kern w:val="0"/>
                <w:szCs w:val="21"/>
              </w:rPr>
              <w:t>P</w:t>
            </w:r>
          </w:p>
        </w:tc>
      </w:tr>
      <w:tr w:rsidR="00C71B3E" w:rsidRPr="00C71B3E" w14:paraId="331D341C" w14:textId="77777777" w:rsidTr="00C71B3E">
        <w:trPr>
          <w:jc w:val="center"/>
        </w:trPr>
        <w:tc>
          <w:tcPr>
            <w:tcW w:w="1299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7A0A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INR, M (Q₁, Q₃)</w:t>
            </w:r>
          </w:p>
        </w:tc>
        <w:tc>
          <w:tcPr>
            <w:tcW w:w="1185" w:type="pct"/>
            <w:tcBorders>
              <w:top w:val="single" w:sz="12" w:space="0" w:color="000000"/>
            </w:tcBorders>
            <w:shd w:val="clear" w:color="auto" w:fill="FFFFFF"/>
            <w:vAlign w:val="center"/>
          </w:tcPr>
          <w:p w14:paraId="086E7CC1" w14:textId="68AAA0EC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0.89%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D4A5" w14:textId="1DF984F5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0.99 (0.93, 1.04)</w:t>
            </w:r>
          </w:p>
        </w:tc>
        <w:tc>
          <w:tcPr>
            <w:tcW w:w="1122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927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0.99 (0.93, 1.04)</w:t>
            </w:r>
          </w:p>
        </w:tc>
        <w:tc>
          <w:tcPr>
            <w:tcW w:w="271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202A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0.961</w:t>
            </w:r>
          </w:p>
        </w:tc>
      </w:tr>
      <w:tr w:rsidR="00C71B3E" w:rsidRPr="00C71B3E" w14:paraId="0D93E1E8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4F5C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Fibrinogen,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5C21A646" w14:textId="32DA7ED0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0.89%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CACD" w14:textId="11B4B21C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2.79 (2.43, 3.26)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20FD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2.79 (2.43, 3.27)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95B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0.931</w:t>
            </w:r>
          </w:p>
        </w:tc>
      </w:tr>
      <w:tr w:rsidR="00C71B3E" w:rsidRPr="00C71B3E" w14:paraId="285F9F42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32F5" w14:textId="0EFF4F6E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Total bilirubin</w:t>
            </w: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7526CF30" w14:textId="50587D64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2.14%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CB41" w14:textId="11F4BDEC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14.23 (10.23, 18.73)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45F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14.28 (10.37, 18.73)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120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0.914</w:t>
            </w:r>
          </w:p>
        </w:tc>
      </w:tr>
      <w:tr w:rsidR="00C71B3E" w:rsidRPr="00C71B3E" w14:paraId="1AD55322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7A3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Potassium, Mean (±SD)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020470D0" w14:textId="6E7B2CCB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2.67%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6AEFB" w14:textId="6CE75713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4.01 (±0.32)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97B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4.01 (±0.32)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5BA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0.995</w:t>
            </w:r>
          </w:p>
        </w:tc>
      </w:tr>
      <w:tr w:rsidR="00C71B3E" w:rsidRPr="00C71B3E" w14:paraId="3DB089AA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0DC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Sodium,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681951C1" w14:textId="2EF5B388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2.67%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5222" w14:textId="7F68873E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138.80 (137.60, 140.10)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CA1F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138.80 (137.60, 140.10)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B69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0.918</w:t>
            </w:r>
          </w:p>
        </w:tc>
      </w:tr>
      <w:tr w:rsidR="00C71B3E" w:rsidRPr="00C71B3E" w14:paraId="3F31825D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166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Chloride,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0CAA99E1" w14:textId="22A85283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2.67%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1B02" w14:textId="2E62502D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106.50 (105.10, 107.90)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BD32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106.50 (105.20, 107.90)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8CE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0.961</w:t>
            </w:r>
          </w:p>
        </w:tc>
      </w:tr>
      <w:tr w:rsidR="00C71B3E" w:rsidRPr="00C71B3E" w14:paraId="5C4CF92B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FAC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Glucose,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6B450971" w14:textId="5FD9A783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16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2.85%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B20F" w14:textId="07DE03D0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5.14 (4.83, 5.56)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B66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5.16 (4.84, 5.56)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5EC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0.851</w:t>
            </w:r>
          </w:p>
        </w:tc>
      </w:tr>
      <w:tr w:rsidR="00C71B3E" w:rsidRPr="00C71B3E" w14:paraId="5AF43E09" w14:textId="77777777" w:rsidTr="00C71B3E">
        <w:trPr>
          <w:jc w:val="center"/>
        </w:trPr>
        <w:tc>
          <w:tcPr>
            <w:tcW w:w="1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D0A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Creatinine, M (Q₁, Q₃)</w:t>
            </w:r>
          </w:p>
        </w:tc>
        <w:tc>
          <w:tcPr>
            <w:tcW w:w="1185" w:type="pct"/>
            <w:shd w:val="clear" w:color="auto" w:fill="FFFFFF"/>
            <w:vAlign w:val="center"/>
          </w:tcPr>
          <w:p w14:paraId="4D523E7B" w14:textId="0DB12DBE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21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(</w:t>
            </w:r>
            <w:r w:rsidRPr="00C71B3E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3.74%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4249A" w14:textId="52882DCF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60.55 (51.08, 72.50)</w:t>
            </w:r>
          </w:p>
        </w:tc>
        <w:tc>
          <w:tcPr>
            <w:tcW w:w="1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1FE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60.60 (51.50, 72.30)</w:t>
            </w:r>
          </w:p>
        </w:tc>
        <w:tc>
          <w:tcPr>
            <w:tcW w:w="27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5A0B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C71B3E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0.991</w:t>
            </w:r>
          </w:p>
        </w:tc>
      </w:tr>
    </w:tbl>
    <w:p w14:paraId="7F558F13" w14:textId="14BEEB1A" w:rsidR="00C71B3E" w:rsidRDefault="00C71B3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C71B3E">
        <w:rPr>
          <w:rFonts w:ascii="Times New Roman" w:hAnsi="Times New Roman" w:cs="Times New Roman" w:hint="eastAsia"/>
          <w:sz w:val="20"/>
          <w:szCs w:val="20"/>
        </w:rPr>
        <w:t>INR, international normalized ratio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78DF4DE5" w14:textId="29BC4633" w:rsidR="00C71B3E" w:rsidRDefault="00C71B3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C38E1C4" w14:textId="4A2546F9" w:rsidR="00C71B3E" w:rsidRDefault="00C71B3E" w:rsidP="00C71B3E">
      <w:pPr>
        <w:rPr>
          <w:rFonts w:ascii="Times New Roman" w:hAnsi="Times New Roman" w:cs="Times New Roman"/>
          <w:sz w:val="20"/>
          <w:szCs w:val="20"/>
        </w:rPr>
      </w:pPr>
      <w:r w:rsidRPr="00C71B3E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Pr="00C71B3E">
        <w:rPr>
          <w:rFonts w:ascii="Times New Roman" w:hAnsi="Times New Roman" w:cs="Times New Roman" w:hint="eastAsia"/>
          <w:sz w:val="20"/>
          <w:szCs w:val="20"/>
        </w:rPr>
        <w:t>Univariate logistic regression analysis for the screening of confounding factors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5994" w:type="pct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276"/>
        <w:gridCol w:w="707"/>
        <w:gridCol w:w="709"/>
        <w:gridCol w:w="850"/>
        <w:gridCol w:w="1904"/>
        <w:gridCol w:w="824"/>
      </w:tblGrid>
      <w:tr w:rsidR="00C71B3E" w:rsidRPr="00C71B3E" w14:paraId="47B5C248" w14:textId="77777777" w:rsidTr="00DF26FC">
        <w:trPr>
          <w:tblHeader/>
          <w:jc w:val="center"/>
        </w:trPr>
        <w:tc>
          <w:tcPr>
            <w:tcW w:w="185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0F4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64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75D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N (%)</w:t>
            </w:r>
          </w:p>
        </w:tc>
        <w:tc>
          <w:tcPr>
            <w:tcW w:w="355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FC7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Beta</w:t>
            </w:r>
          </w:p>
        </w:tc>
        <w:tc>
          <w:tcPr>
            <w:tcW w:w="356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235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proofErr w:type="gramStart"/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S.E</w:t>
            </w:r>
            <w:proofErr w:type="gramEnd"/>
          </w:p>
        </w:tc>
        <w:tc>
          <w:tcPr>
            <w:tcW w:w="427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E24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z</w:t>
            </w:r>
          </w:p>
        </w:tc>
        <w:tc>
          <w:tcPr>
            <w:tcW w:w="956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C7D0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OR (95% CI)</w:t>
            </w:r>
          </w:p>
        </w:tc>
        <w:tc>
          <w:tcPr>
            <w:tcW w:w="414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6A78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i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i/>
                <w:kern w:val="0"/>
                <w:sz w:val="20"/>
                <w:szCs w:val="20"/>
              </w:rPr>
              <w:t>P</w:t>
            </w:r>
          </w:p>
        </w:tc>
      </w:tr>
      <w:tr w:rsidR="00C71B3E" w:rsidRPr="00C71B3E" w14:paraId="006DDB18" w14:textId="77777777" w:rsidTr="00DF26FC">
        <w:trPr>
          <w:jc w:val="center"/>
        </w:trPr>
        <w:tc>
          <w:tcPr>
            <w:tcW w:w="1851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0EA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641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4BD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918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-0.535</w:t>
            </w:r>
          </w:p>
        </w:tc>
        <w:tc>
          <w:tcPr>
            <w:tcW w:w="356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D00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0.096</w:t>
            </w:r>
          </w:p>
        </w:tc>
        <w:tc>
          <w:tcPr>
            <w:tcW w:w="427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EE3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-5.584</w:t>
            </w:r>
          </w:p>
        </w:tc>
        <w:tc>
          <w:tcPr>
            <w:tcW w:w="956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C6A4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0.59 (0.48-0.70)</w:t>
            </w:r>
          </w:p>
        </w:tc>
        <w:tc>
          <w:tcPr>
            <w:tcW w:w="414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467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C71B3E" w:rsidRPr="00C71B3E" w14:paraId="16E5953C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C53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Sex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A4B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56AA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045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45F9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1D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D61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6E5EDAEA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DBB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Male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C8C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288 (51.34)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721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8BF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F08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A3F4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F39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6E52331A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129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Female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80C8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273 (48.66)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5E34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-0.211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BA7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0.183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671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-1.153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E396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0.81 (0.56-1.16)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AA1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0.249</w:t>
            </w:r>
          </w:p>
        </w:tc>
      </w:tr>
      <w:tr w:rsidR="00C71B3E" w:rsidRPr="00C71B3E" w14:paraId="12BE893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F5FF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Nation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23F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416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EC5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3F4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0F63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3303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E57CB0A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38B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ethnic Han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113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291 (51.87)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1B3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F7FA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0AA0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83E5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667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10FE8A8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FB3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ethnic Yi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9E1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262 (46.70)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7C78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0.789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E0EE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0.191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DE9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4.120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08B8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2.20 (1.52-3.22)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50E3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C71B3E" w:rsidRPr="00C71B3E" w14:paraId="78C382AA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AC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Others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59C2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8 (1.43)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29D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0.630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785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0.825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8E2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0.763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0F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1.88 (0.42-12.96)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A7A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0.445</w:t>
            </w:r>
          </w:p>
        </w:tc>
      </w:tr>
      <w:tr w:rsidR="00C71B3E" w:rsidRPr="00C71B3E" w14:paraId="70A5F505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9B3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Smoking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20C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ED70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D64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44ED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2203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9E29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337EE6F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5C16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0DD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291 (51.87)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4DC4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79B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1BA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4A12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7B28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721E8F4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2DD8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A8A7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270 (48.13)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F1E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0.195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09E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0.184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8E9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1.059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FE7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1.21 (0.85-1.74)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CDC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0.290</w:t>
            </w:r>
          </w:p>
        </w:tc>
      </w:tr>
      <w:tr w:rsidR="00C71B3E" w:rsidRPr="00C71B3E" w14:paraId="222E039C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5DA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Drinking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896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4AF7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C8F3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390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C26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46C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0413A2C5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491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EEB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282 (50.27)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5EFF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147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565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59C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5CB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0DE7EDD2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8067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746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279 (49.73)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21E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0.253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9F2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0.184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D8D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1.380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F2CE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1.29 (0.90-1.85)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AE17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0.168</w:t>
            </w:r>
          </w:p>
        </w:tc>
      </w:tr>
      <w:tr w:rsidR="00C71B3E" w:rsidRPr="00C71B3E" w14:paraId="33D439C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B3A2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B73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824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636B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B82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FDBA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B9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77131E20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2F4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9D0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525 (93.58)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D95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3A4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3EF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45CF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B51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0A8D1F2F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AB9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F4E6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36 (6.42)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5B6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0.005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F53E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0.374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F52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0.014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3950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1.01 (0.49-2.17)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592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0.989</w:t>
            </w:r>
          </w:p>
        </w:tc>
      </w:tr>
      <w:tr w:rsidR="00C71B3E" w:rsidRPr="00C71B3E" w14:paraId="6DEA355F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F98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Diabetes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BDB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9B4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E5C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3091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FE45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873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626AF55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E5D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1E5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554 (98.75)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5070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9BB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37F1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3CA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803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3E0FB32F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839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E024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 (1.25)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3FC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-1.120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9ABA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0.769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AE5A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-1.455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3C8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0.33 (0.06-1.50)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6FA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0.146</w:t>
            </w:r>
          </w:p>
        </w:tc>
      </w:tr>
      <w:tr w:rsidR="00C71B3E" w:rsidRPr="00C71B3E" w14:paraId="6201B39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F78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Heart disease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CDA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2A6B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167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1DED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075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C616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337EA501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3756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F08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553 (98.57)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F5B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A32A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8A3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CC4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A22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7357CEB7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CE91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B78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8 (1.43)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A68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-0.829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8BBB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0.713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4A4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-1.163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383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0.44 (0.10-1.87)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C5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0.245</w:t>
            </w:r>
          </w:p>
        </w:tc>
      </w:tr>
      <w:tr w:rsidR="00C71B3E" w:rsidRPr="00C71B3E" w14:paraId="5677C82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37B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Anemia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583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1971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ED4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A4E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CE40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567B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0FC7FE2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5FAE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148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486 (86.63)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7CB3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AFC5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F011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9189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EE7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131370B2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DF23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2E05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75 (13.37)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E6D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0.741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840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0.312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3CEF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2.378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8C6E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2.10 (1.17-4.01)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7E7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0.017</w:t>
            </w:r>
          </w:p>
        </w:tc>
      </w:tr>
      <w:tr w:rsidR="00C71B3E" w:rsidRPr="00C71B3E" w14:paraId="2839029E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269E" w14:textId="01164BA4" w:rsidR="00C71B3E" w:rsidRPr="00C71B3E" w:rsidRDefault="00DF26FC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proofErr w:type="spellStart"/>
            <w:r w:rsidRPr="00DF26FC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Goligher</w:t>
            </w:r>
            <w:proofErr w:type="spellEnd"/>
            <w:r w:rsidRPr="00DF26FC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 xml:space="preserve"> classification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6E5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13A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8118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720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7738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B4A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4EAF7E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2C7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Stage III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56D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323 (57.58)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CB35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5E0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418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07C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328A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500E040C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B74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Stage IV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7E34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238 (42.42)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F56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0.241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07B3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0.187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45CF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1.290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B4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1.27 (0.88-1.84)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9EA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0.197</w:t>
            </w:r>
          </w:p>
        </w:tc>
      </w:tr>
      <w:tr w:rsidR="00C71B3E" w:rsidRPr="00C71B3E" w14:paraId="29D49582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0D9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Types of external hemorrhoids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FDE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6484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F48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4E15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C1F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DED4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ABC7915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787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Varicose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37B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314 (55.97)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009B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D86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756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1BC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650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A1A5FF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EA6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Inflammatory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7429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247 (44.03)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A9B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-0.348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C6C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0.184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715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-1.891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E226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0.71 (0.49-1.01)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9A70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0.059</w:t>
            </w:r>
          </w:p>
        </w:tc>
      </w:tr>
      <w:tr w:rsidR="00C71B3E" w:rsidRPr="00C71B3E" w14:paraId="4452B3AC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029B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Internal hemorrhoid sclerotherapy injection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716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618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1DA0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611C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44A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7A57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0FB062F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39C3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7FF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16 (2.85)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FC3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FA4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ABB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8C9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08B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539A219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707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DA0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545 (97.15)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EECF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-0.667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BE1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0.647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28B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-1.030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5B4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0.51 (0.12-1.62)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DE3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0.303</w:t>
            </w:r>
          </w:p>
        </w:tc>
      </w:tr>
      <w:tr w:rsidR="00C71B3E" w:rsidRPr="00C71B3E" w14:paraId="003226EB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7A09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Anal sphincterotomy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32B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C9E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EB0C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FC7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2FC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0CD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27EA0969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A93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6698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54 (9.63)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7F7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6CCA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1DD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5D95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F55C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5085061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C66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24AC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507 (90.37)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C8C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0.747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33AC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0.290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1FF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2.577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E10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2.11 (1.19-3.73)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C07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0.010</w:t>
            </w:r>
          </w:p>
        </w:tc>
      </w:tr>
      <w:tr w:rsidR="00C71B3E" w:rsidRPr="00C71B3E" w14:paraId="2521D47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7AC6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Internal hemorrhoid ligation procedure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D8B3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18AD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966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D8E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A85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526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78925659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C90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C55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515 (91.80)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AA1F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4965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3D8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884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124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5D4425BD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7958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F7BC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46 (8.20)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B20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1.154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3CE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0.448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A16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2.577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599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3.17 (1.42-8.46)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3E56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0.010</w:t>
            </w:r>
          </w:p>
        </w:tc>
      </w:tr>
      <w:tr w:rsidR="00C71B3E" w:rsidRPr="00C71B3E" w14:paraId="062D1C30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998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Management of anal papillae for anal fissures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B00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CA2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7B45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ECDB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CA5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0B7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49FF8CBE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160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lastRenderedPageBreak/>
              <w:t xml:space="preserve">    No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29E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441 (78.61)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FB72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2AE0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B58B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6A52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B29C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C71B3E" w:rsidRPr="00C71B3E" w14:paraId="37008879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3BB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E1B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120 (21.39)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B5F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0.040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8B7E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0.224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D31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0.177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0AF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1.04 (0.67-1.63)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CDD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0.860</w:t>
            </w:r>
          </w:p>
        </w:tc>
      </w:tr>
      <w:tr w:rsidR="00C71B3E" w:rsidRPr="00C71B3E" w14:paraId="610D212E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05BD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WBC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A87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CABA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0.099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1591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0.094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AF2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1.052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74D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1.10 (0.92-1.33)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D6A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0.293</w:t>
            </w:r>
          </w:p>
        </w:tc>
      </w:tr>
      <w:tr w:rsidR="00C71B3E" w:rsidRPr="00C71B3E" w14:paraId="6ECA8377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D15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RBC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25C4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45C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-0.237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3385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0.101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F83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-2.353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F305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0.79 (0.64-0.96)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560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0.019</w:t>
            </w:r>
          </w:p>
        </w:tc>
      </w:tr>
      <w:tr w:rsidR="00C71B3E" w:rsidRPr="00C71B3E" w14:paraId="6D8433A7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512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Hematocrit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05F2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F2B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-0.231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71D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0.101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943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-2.296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913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0.79 (0.65-0.96)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9D9C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0.022</w:t>
            </w:r>
          </w:p>
        </w:tc>
      </w:tr>
      <w:tr w:rsidR="00C71B3E" w:rsidRPr="00C71B3E" w14:paraId="36EE7FDA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E8CC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MCV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A57A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5F9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-0.010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085E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0.089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E3C3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-0.111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24D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0.99 (0.82-1.28)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D0B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0.912</w:t>
            </w:r>
          </w:p>
        </w:tc>
      </w:tr>
      <w:tr w:rsidR="00C71B3E" w:rsidRPr="00C71B3E" w14:paraId="65391E48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BAEB3" w14:textId="3336CD4E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RDW</w:t>
            </w:r>
            <w:r w:rsidR="00DF26FC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-</w:t>
            </w: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CV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A076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F14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1.032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4DB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0.322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566C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3.201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4B43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2.81 (1.60-5.66)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2663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0.001</w:t>
            </w:r>
          </w:p>
        </w:tc>
      </w:tr>
      <w:tr w:rsidR="00C71B3E" w:rsidRPr="00C71B3E" w14:paraId="1D965719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B8E1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INR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7E63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6E91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-0.254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60B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0.108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D62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-2.364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59E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0.78 (0.62-0.94)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2FAA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0.018</w:t>
            </w:r>
          </w:p>
        </w:tc>
      </w:tr>
      <w:tr w:rsidR="00C71B3E" w:rsidRPr="00C71B3E" w14:paraId="62E996D4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814A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Fibrinogen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0C5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10C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-0.060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FAA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0.087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D58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-0.690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5A8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0.94 (0.77-1.13)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D9E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0.490</w:t>
            </w:r>
          </w:p>
        </w:tc>
      </w:tr>
      <w:tr w:rsidR="00C71B3E" w:rsidRPr="00C71B3E" w14:paraId="4D14111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C3A27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Creatinine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FBCAA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9F1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-0.039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632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0.086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CEBC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-0.457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B05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0.96 (0.79-1.17)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05C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0.647</w:t>
            </w:r>
          </w:p>
        </w:tc>
      </w:tr>
      <w:tr w:rsidR="00C71B3E" w:rsidRPr="00C71B3E" w14:paraId="7D23079B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04D84" w14:textId="5BBAFEA8" w:rsidR="00C71B3E" w:rsidRPr="00C71B3E" w:rsidRDefault="00DF26FC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DF26FC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Total bilirubin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703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078E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-0.177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A035D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0.091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E66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-1.942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68D4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0.84 (0.70-1.00)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7B04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0.052</w:t>
            </w:r>
          </w:p>
        </w:tc>
      </w:tr>
      <w:tr w:rsidR="00C71B3E" w:rsidRPr="00C71B3E" w14:paraId="51DEA5EE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C7C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Potassium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7407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0A05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-0.348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3F2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0.095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9D0E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-3.666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B1FE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0.71 (0.58-0.85)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4952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C71B3E" w:rsidRPr="00C71B3E" w14:paraId="7E9568E6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07ED0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Sodium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EC3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0771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-0.528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77D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0.753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E57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-0.702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2A4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0.59 (0.07-1.06)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FCA6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0.483</w:t>
            </w:r>
          </w:p>
        </w:tc>
      </w:tr>
      <w:tr w:rsidR="00C71B3E" w:rsidRPr="00C71B3E" w14:paraId="3811AF2C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2D5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Chloride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5A70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F4F6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-0.157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36265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0.178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C583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-0.884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002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0.85 (0.54-1.08)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23ED8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0.377</w:t>
            </w:r>
          </w:p>
        </w:tc>
      </w:tr>
      <w:tr w:rsidR="00C71B3E" w:rsidRPr="00C71B3E" w14:paraId="383177AF" w14:textId="77777777" w:rsidTr="00DF26FC">
        <w:trPr>
          <w:jc w:val="center"/>
        </w:trPr>
        <w:tc>
          <w:tcPr>
            <w:tcW w:w="18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087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Glucose</w:t>
            </w:r>
          </w:p>
        </w:tc>
        <w:tc>
          <w:tcPr>
            <w:tcW w:w="6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BDFC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561 (100)</w:t>
            </w:r>
          </w:p>
        </w:tc>
        <w:tc>
          <w:tcPr>
            <w:tcW w:w="3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622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0.024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85CF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0.101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1CC9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0.236</w:t>
            </w:r>
          </w:p>
        </w:tc>
        <w:tc>
          <w:tcPr>
            <w:tcW w:w="9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7028B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1.02 (0.86-1.37)</w:t>
            </w:r>
          </w:p>
        </w:tc>
        <w:tc>
          <w:tcPr>
            <w:tcW w:w="41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58D4" w14:textId="77777777" w:rsidR="00C71B3E" w:rsidRPr="00C71B3E" w:rsidRDefault="00C71B3E" w:rsidP="00C71B3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C71B3E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0.813</w:t>
            </w:r>
          </w:p>
        </w:tc>
      </w:tr>
    </w:tbl>
    <w:p w14:paraId="36DDDDAE" w14:textId="6DB68122" w:rsidR="00C71B3E" w:rsidRPr="00C71B3E" w:rsidRDefault="00DF26FC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DF26FC">
        <w:rPr>
          <w:rFonts w:ascii="Times New Roman" w:hAnsi="Times New Roman" w:cs="Times New Roman" w:hint="eastAsia"/>
          <w:sz w:val="20"/>
          <w:szCs w:val="20"/>
        </w:rPr>
        <w:t>WBC, white blood cell; RBC, red blood cell; MCV, mean corpuscular volume; RDW-CV, red cell distribution width-coefficient of variation; INR, international normalized ratio.</w:t>
      </w:r>
    </w:p>
    <w:p w14:paraId="7006DEE3" w14:textId="2B37A685" w:rsidR="00DF26FC" w:rsidRDefault="00DF26FC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DDFFCC3" w14:textId="41601306" w:rsidR="00DF26FC" w:rsidRDefault="00DF26FC" w:rsidP="00DB14F4">
      <w:pPr>
        <w:jc w:val="center"/>
        <w:rPr>
          <w:rFonts w:ascii="Times New Roman" w:hAnsi="Times New Roman" w:cs="Times New Roman"/>
          <w:sz w:val="20"/>
          <w:szCs w:val="20"/>
        </w:rPr>
      </w:pPr>
      <w:r w:rsidRPr="00C71B3E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DB14F4" w:rsidRPr="00DB14F4">
        <w:rPr>
          <w:rFonts w:ascii="Times New Roman" w:hAnsi="Times New Roman" w:cs="Times New Roman" w:hint="eastAsia"/>
          <w:sz w:val="20"/>
          <w:szCs w:val="20"/>
        </w:rPr>
        <w:t>Multicollinearity test among variables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7088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026"/>
        <w:gridCol w:w="3062"/>
      </w:tblGrid>
      <w:tr w:rsidR="00DB14F4" w:rsidRPr="00DB14F4" w14:paraId="2B93E4BD" w14:textId="77777777" w:rsidTr="00DB14F4">
        <w:trPr>
          <w:trHeight w:val="300"/>
          <w:tblHeader/>
          <w:jc w:val="center"/>
        </w:trPr>
        <w:tc>
          <w:tcPr>
            <w:tcW w:w="40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C46ABE7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30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E3D9542" w14:textId="05266A0E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V</w:t>
            </w: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ariance inflation factor (VIF)</w:t>
            </w:r>
          </w:p>
        </w:tc>
      </w:tr>
      <w:tr w:rsidR="00DB14F4" w:rsidRPr="00DB14F4" w14:paraId="2CF39DB4" w14:textId="77777777" w:rsidTr="00DB14F4">
        <w:trPr>
          <w:trHeight w:val="300"/>
          <w:jc w:val="center"/>
        </w:trPr>
        <w:tc>
          <w:tcPr>
            <w:tcW w:w="402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3BADF61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306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3187956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1.0851</w:t>
            </w:r>
          </w:p>
        </w:tc>
      </w:tr>
      <w:tr w:rsidR="00DB14F4" w:rsidRPr="00DB14F4" w14:paraId="5C49E6DB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18F5C47B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Nationethnic</w:t>
            </w:r>
            <w:proofErr w:type="spellEnd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 Yi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277F5E1B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1.0922</w:t>
            </w:r>
          </w:p>
        </w:tc>
      </w:tr>
      <w:tr w:rsidR="00DB14F4" w:rsidRPr="00DB14F4" w14:paraId="0B2D524A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1A2A507A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NationOthers</w:t>
            </w:r>
            <w:proofErr w:type="spellEnd"/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645E27E4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1.0211</w:t>
            </w:r>
          </w:p>
        </w:tc>
      </w:tr>
      <w:tr w:rsidR="00DB14F4" w:rsidRPr="00DB14F4" w14:paraId="1CF67F9F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64BA890B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AnemiaYes</w:t>
            </w:r>
            <w:proofErr w:type="spellEnd"/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6328529F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2.6968</w:t>
            </w:r>
          </w:p>
        </w:tc>
      </w:tr>
      <w:tr w:rsidR="00DB14F4" w:rsidRPr="00DB14F4" w14:paraId="2141674E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378AB2C8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Anal </w:t>
            </w:r>
            <w:proofErr w:type="spellStart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sphincterotomyYes</w:t>
            </w:r>
            <w:proofErr w:type="spellEnd"/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5EF96916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1.0151</w:t>
            </w:r>
          </w:p>
        </w:tc>
      </w:tr>
      <w:tr w:rsidR="00DB14F4" w:rsidRPr="00DB14F4" w14:paraId="0DC026D1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6524EDE8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 xml:space="preserve">Internal hemorrhoid ligation </w:t>
            </w:r>
            <w:proofErr w:type="spellStart"/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procedureYes</w:t>
            </w:r>
            <w:proofErr w:type="spellEnd"/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54C7BD90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1.0138</w:t>
            </w:r>
          </w:p>
        </w:tc>
      </w:tr>
      <w:tr w:rsidR="00DB14F4" w:rsidRPr="00DB14F4" w14:paraId="4776A1BD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1F9DC9D0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RBC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0353F8A6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2.7548</w:t>
            </w:r>
          </w:p>
        </w:tc>
      </w:tr>
      <w:tr w:rsidR="00DB14F4" w:rsidRPr="00DB14F4" w14:paraId="310B53A2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2D27BAA9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Hematocrit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6830BE8F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3.6812</w:t>
            </w:r>
          </w:p>
        </w:tc>
      </w:tr>
      <w:tr w:rsidR="00DB14F4" w:rsidRPr="00DB14F4" w14:paraId="36EA005D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1A9445F8" w14:textId="19D7F26E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RDW</w:t>
            </w: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CV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454D05F2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2.4931</w:t>
            </w:r>
          </w:p>
        </w:tc>
      </w:tr>
      <w:tr w:rsidR="00DB14F4" w:rsidRPr="00DB14F4" w14:paraId="07664D06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4A1CB565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INR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4A67B3B7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1.0532</w:t>
            </w:r>
          </w:p>
        </w:tc>
      </w:tr>
      <w:tr w:rsidR="00DB14F4" w:rsidRPr="00DB14F4" w14:paraId="6CF98D77" w14:textId="77777777" w:rsidTr="00DB14F4">
        <w:trPr>
          <w:trHeight w:val="300"/>
          <w:jc w:val="center"/>
        </w:trPr>
        <w:tc>
          <w:tcPr>
            <w:tcW w:w="4026" w:type="dxa"/>
            <w:shd w:val="clear" w:color="auto" w:fill="auto"/>
            <w:noWrap/>
            <w:vAlign w:val="center"/>
          </w:tcPr>
          <w:p w14:paraId="7AA594FA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Potassium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3D5124B2" w14:textId="77777777" w:rsidR="00DB14F4" w:rsidRPr="00DB14F4" w:rsidRDefault="00DB14F4" w:rsidP="00DB14F4">
            <w:pPr>
              <w:widowControl/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楷体" w:hAnsi="Times New Roman" w:cs="Times New Roman"/>
                <w:color w:val="000000"/>
                <w:kern w:val="0"/>
                <w:sz w:val="20"/>
                <w:szCs w:val="20"/>
              </w:rPr>
              <w:t>1.0332</w:t>
            </w:r>
          </w:p>
        </w:tc>
      </w:tr>
    </w:tbl>
    <w:p w14:paraId="10FBFB2F" w14:textId="374CB7BC" w:rsidR="00C71B3E" w:rsidRDefault="00DB14F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DB14F4">
        <w:rPr>
          <w:rFonts w:ascii="Times New Roman" w:hAnsi="Times New Roman" w:cs="Times New Roman" w:hint="eastAsia"/>
          <w:sz w:val="20"/>
          <w:szCs w:val="20"/>
        </w:rPr>
        <w:t>RBC, red blood cell; RDW-CV, red cell distribution width-coefficient of variation; INR, international normalized ratio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28985D5A" w14:textId="0C7C2308" w:rsidR="00DB14F4" w:rsidRDefault="00DB14F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64CD25D" w14:textId="4087269C" w:rsidR="00DB14F4" w:rsidRDefault="00DB14F4" w:rsidP="00DB14F4">
      <w:pPr>
        <w:jc w:val="center"/>
        <w:rPr>
          <w:rFonts w:ascii="Times New Roman" w:hAnsi="Times New Roman" w:cs="Times New Roman"/>
          <w:sz w:val="20"/>
          <w:szCs w:val="20"/>
        </w:rPr>
      </w:pPr>
      <w:r w:rsidRPr="00C71B3E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 w:rsidRPr="00DB14F4">
        <w:rPr>
          <w:rFonts w:ascii="Times New Roman" w:hAnsi="Times New Roman" w:cs="Times New Roman" w:hint="eastAsia"/>
          <w:sz w:val="20"/>
          <w:szCs w:val="20"/>
        </w:rPr>
        <w:t>he model parameters for classifying patients with severe pain into 2 to 7 clusters</w:t>
      </w:r>
      <w:r>
        <w:rPr>
          <w:rFonts w:ascii="Times New Roman" w:hAnsi="Times New Roman" w:cs="Times New Roman" w:hint="eastAsia"/>
          <w:sz w:val="20"/>
          <w:szCs w:val="20"/>
        </w:rPr>
        <w:t xml:space="preserve"> using LCA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5562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87"/>
        <w:gridCol w:w="1192"/>
        <w:gridCol w:w="1430"/>
        <w:gridCol w:w="2079"/>
        <w:gridCol w:w="806"/>
        <w:gridCol w:w="2146"/>
      </w:tblGrid>
      <w:tr w:rsidR="00DB14F4" w:rsidRPr="00DB14F4" w14:paraId="2B3F10AE" w14:textId="77777777" w:rsidTr="00DB14F4">
        <w:trPr>
          <w:trHeight w:val="555"/>
          <w:tblHeader/>
          <w:jc w:val="center"/>
        </w:trPr>
        <w:tc>
          <w:tcPr>
            <w:tcW w:w="85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B31BC0" w14:textId="2DFF7E56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umber</w:t>
            </w: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of latent classes</w:t>
            </w:r>
          </w:p>
        </w:tc>
        <w:tc>
          <w:tcPr>
            <w:tcW w:w="1419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C7EC6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Information criteria indices</w:t>
            </w:r>
          </w:p>
        </w:tc>
        <w:tc>
          <w:tcPr>
            <w:tcW w:w="1125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D84C9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Classification quality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FF34D0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LMR</w:t>
            </w:r>
          </w:p>
        </w:tc>
        <w:tc>
          <w:tcPr>
            <w:tcW w:w="1161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9A0859" w14:textId="2591CC14" w:rsidR="00DB14F4" w:rsidRPr="00DB14F4" w:rsidRDefault="0061571F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</w:t>
            </w:r>
            <w:r w:rsidRPr="0061571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roportion of each class</w:t>
            </w:r>
            <w:r w:rsidR="00DB14F4"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</w:tr>
      <w:tr w:rsidR="00DB14F4" w:rsidRPr="00DB14F4" w14:paraId="2E78F073" w14:textId="77777777" w:rsidTr="00DB14F4">
        <w:trPr>
          <w:trHeight w:val="300"/>
          <w:jc w:val="center"/>
        </w:trPr>
        <w:tc>
          <w:tcPr>
            <w:tcW w:w="859" w:type="pct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2D6FAE9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89A65B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AIC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BFC02F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BIC</w:t>
            </w:r>
          </w:p>
        </w:tc>
        <w:tc>
          <w:tcPr>
            <w:tcW w:w="1125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3C9DB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Entropy</w:t>
            </w:r>
          </w:p>
        </w:tc>
        <w:tc>
          <w:tcPr>
            <w:tcW w:w="436" w:type="pct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E7B831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361153F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B14F4" w:rsidRPr="00DB14F4" w14:paraId="1A7577D2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AD281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E80306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5647.202</w:t>
            </w:r>
          </w:p>
        </w:tc>
        <w:tc>
          <w:tcPr>
            <w:tcW w:w="774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C8E30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5952.397</w:t>
            </w:r>
          </w:p>
        </w:tc>
        <w:tc>
          <w:tcPr>
            <w:tcW w:w="112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B997CC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0.924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013F4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16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E6772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202 (51.93)</w:t>
            </w:r>
          </w:p>
        </w:tc>
      </w:tr>
      <w:tr w:rsidR="00DB14F4" w:rsidRPr="00DB14F4" w14:paraId="24109FFF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278281B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54B8105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3456D96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02DF266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45D1ED8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21931EC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187 (48.07)</w:t>
            </w:r>
          </w:p>
        </w:tc>
      </w:tr>
      <w:tr w:rsidR="00DB14F4" w:rsidRPr="00DB14F4" w14:paraId="2DB89EF8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2CD6BC1A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14:paraId="44FAE95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5255.319</w:t>
            </w:r>
          </w:p>
        </w:tc>
        <w:tc>
          <w:tcPr>
            <w:tcW w:w="774" w:type="pct"/>
            <w:vMerge w:val="restart"/>
            <w:shd w:val="clear" w:color="auto" w:fill="auto"/>
            <w:vAlign w:val="center"/>
          </w:tcPr>
          <w:p w14:paraId="68D69BC6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5715.094</w:t>
            </w:r>
          </w:p>
        </w:tc>
        <w:tc>
          <w:tcPr>
            <w:tcW w:w="1125" w:type="pct"/>
            <w:vMerge w:val="restart"/>
            <w:shd w:val="clear" w:color="auto" w:fill="auto"/>
            <w:vAlign w:val="center"/>
          </w:tcPr>
          <w:p w14:paraId="0C22EDB9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0.967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306902D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0.7621</w:t>
            </w:r>
          </w:p>
        </w:tc>
        <w:tc>
          <w:tcPr>
            <w:tcW w:w="1161" w:type="pct"/>
            <w:shd w:val="clear" w:color="auto" w:fill="auto"/>
            <w:vAlign w:val="center"/>
          </w:tcPr>
          <w:p w14:paraId="1DD5CA25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76 (19.54)</w:t>
            </w:r>
          </w:p>
        </w:tc>
      </w:tr>
      <w:tr w:rsidR="00DB14F4" w:rsidRPr="00DB14F4" w14:paraId="133EF62A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1EB76C68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7DC6A33A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4870D2EB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2B585C1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77D276B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6021FEF5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189 (48.59)</w:t>
            </w:r>
          </w:p>
        </w:tc>
      </w:tr>
      <w:tr w:rsidR="00DB14F4" w:rsidRPr="00DB14F4" w14:paraId="6CA08638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71767814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68E99AC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64E322A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78B5252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585F23C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54EB942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3: 124 (31.88)</w:t>
            </w:r>
          </w:p>
        </w:tc>
      </w:tr>
      <w:tr w:rsidR="00DB14F4" w:rsidRPr="00DB14F4" w14:paraId="4D4AC21C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654A068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14:paraId="63EA6B4C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5043.589</w:t>
            </w:r>
          </w:p>
        </w:tc>
        <w:tc>
          <w:tcPr>
            <w:tcW w:w="774" w:type="pct"/>
            <w:vMerge w:val="restart"/>
            <w:shd w:val="clear" w:color="auto" w:fill="auto"/>
            <w:vAlign w:val="center"/>
          </w:tcPr>
          <w:p w14:paraId="33232A29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5657.944</w:t>
            </w:r>
          </w:p>
        </w:tc>
        <w:tc>
          <w:tcPr>
            <w:tcW w:w="1125" w:type="pct"/>
            <w:vMerge w:val="restart"/>
            <w:shd w:val="clear" w:color="auto" w:fill="auto"/>
            <w:vAlign w:val="center"/>
          </w:tcPr>
          <w:p w14:paraId="671541C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0.977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5897C29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0.7603</w:t>
            </w:r>
          </w:p>
        </w:tc>
        <w:tc>
          <w:tcPr>
            <w:tcW w:w="1161" w:type="pct"/>
            <w:shd w:val="clear" w:color="auto" w:fill="auto"/>
            <w:vAlign w:val="center"/>
          </w:tcPr>
          <w:p w14:paraId="766CF6F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42 (10.8)</w:t>
            </w:r>
          </w:p>
        </w:tc>
      </w:tr>
      <w:tr w:rsidR="00DB14F4" w:rsidRPr="00DB14F4" w14:paraId="3F688A36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4805937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18F85B7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0ADA708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791C962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58B95A9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59D44504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155 (39.85)</w:t>
            </w:r>
          </w:p>
        </w:tc>
      </w:tr>
      <w:tr w:rsidR="00DB14F4" w:rsidRPr="00DB14F4" w14:paraId="23F8D9B0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288B18B4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7B3F781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4CF0291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464F328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1FD107E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312999AA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3: 70 (18)</w:t>
            </w:r>
          </w:p>
        </w:tc>
      </w:tr>
      <w:tr w:rsidR="00DB14F4" w:rsidRPr="00DB14F4" w14:paraId="11730D43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1CC400F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2666D1C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5189F63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4B8582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1F1BA44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0279B074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4: 122 (31.36)</w:t>
            </w:r>
          </w:p>
        </w:tc>
      </w:tr>
      <w:tr w:rsidR="00DB14F4" w:rsidRPr="00DB14F4" w14:paraId="1EFC87CE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05D082E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14:paraId="2B39E3C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4830.627</w:t>
            </w:r>
          </w:p>
        </w:tc>
        <w:tc>
          <w:tcPr>
            <w:tcW w:w="774" w:type="pct"/>
            <w:vMerge w:val="restart"/>
            <w:shd w:val="clear" w:color="auto" w:fill="auto"/>
            <w:vAlign w:val="center"/>
          </w:tcPr>
          <w:p w14:paraId="66E434AA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5599.562</w:t>
            </w:r>
          </w:p>
        </w:tc>
        <w:tc>
          <w:tcPr>
            <w:tcW w:w="1125" w:type="pct"/>
            <w:vMerge w:val="restart"/>
            <w:shd w:val="clear" w:color="auto" w:fill="auto"/>
            <w:vAlign w:val="center"/>
          </w:tcPr>
          <w:p w14:paraId="5BC542C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0.979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99F06FC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1161" w:type="pct"/>
            <w:shd w:val="clear" w:color="auto" w:fill="auto"/>
            <w:vAlign w:val="center"/>
          </w:tcPr>
          <w:p w14:paraId="24DBCAB7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85 (21.85)</w:t>
            </w:r>
          </w:p>
        </w:tc>
      </w:tr>
      <w:tr w:rsidR="00DB14F4" w:rsidRPr="00DB14F4" w14:paraId="6DA0C1E9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58F29B9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6E47BAB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50D29D3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AE599A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1544534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793B28FF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94 (24.17)</w:t>
            </w:r>
          </w:p>
        </w:tc>
      </w:tr>
      <w:tr w:rsidR="00DB14F4" w:rsidRPr="00DB14F4" w14:paraId="09B38CB1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4B3BEA7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549F144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75D9A5FB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9C1853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50218D7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323DD8D1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3: 76 (19.54)</w:t>
            </w:r>
          </w:p>
        </w:tc>
      </w:tr>
      <w:tr w:rsidR="00DB14F4" w:rsidRPr="00DB14F4" w14:paraId="0C5A0C2C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48290FB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6A4C6F70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115C0FFB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13DDC01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D1E024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434A16D0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4: 43 (11.05)</w:t>
            </w:r>
          </w:p>
        </w:tc>
      </w:tr>
      <w:tr w:rsidR="00DB14F4" w:rsidRPr="00DB14F4" w14:paraId="359744CD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7591A8F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700BA8F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0A5D6C7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D17B4C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517F071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113EE9AD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5: 91 (23.39)</w:t>
            </w:r>
          </w:p>
        </w:tc>
      </w:tr>
      <w:tr w:rsidR="00DB14F4" w:rsidRPr="00DB14F4" w14:paraId="59D54C24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073733BC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14:paraId="6BC85CC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4688.439</w:t>
            </w:r>
          </w:p>
        </w:tc>
        <w:tc>
          <w:tcPr>
            <w:tcW w:w="774" w:type="pct"/>
            <w:vMerge w:val="restart"/>
            <w:shd w:val="clear" w:color="auto" w:fill="auto"/>
            <w:vAlign w:val="center"/>
          </w:tcPr>
          <w:p w14:paraId="009D3CC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5611.953</w:t>
            </w:r>
          </w:p>
        </w:tc>
        <w:tc>
          <w:tcPr>
            <w:tcW w:w="1125" w:type="pct"/>
            <w:vMerge w:val="restart"/>
            <w:shd w:val="clear" w:color="auto" w:fill="auto"/>
            <w:vAlign w:val="center"/>
          </w:tcPr>
          <w:p w14:paraId="2B3268F4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0.986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47F1225F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0.7723</w:t>
            </w:r>
          </w:p>
        </w:tc>
        <w:tc>
          <w:tcPr>
            <w:tcW w:w="1161" w:type="pct"/>
            <w:shd w:val="clear" w:color="auto" w:fill="auto"/>
            <w:vAlign w:val="center"/>
          </w:tcPr>
          <w:p w14:paraId="08C071AA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23 (5.91)</w:t>
            </w:r>
          </w:p>
        </w:tc>
      </w:tr>
      <w:tr w:rsidR="00DB14F4" w:rsidRPr="00DB14F4" w14:paraId="530BC8D2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66D6E28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5CBE6DDA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10891F3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77800ED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06C76532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2A81DD19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102 (26.22)</w:t>
            </w:r>
          </w:p>
        </w:tc>
      </w:tr>
      <w:tr w:rsidR="00DB14F4" w:rsidRPr="00DB14F4" w14:paraId="5D1E4086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0623F7B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2CE399C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3290114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5BF3DFC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5DBDED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4F00648C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3: 69 (17.74)</w:t>
            </w:r>
          </w:p>
        </w:tc>
      </w:tr>
      <w:tr w:rsidR="00DB14F4" w:rsidRPr="00DB14F4" w14:paraId="14926602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6C9E4392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0E9331A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3FE47FA7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3C01F50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2229CD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74E8730B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4: 43 (11.05)</w:t>
            </w:r>
          </w:p>
        </w:tc>
      </w:tr>
      <w:tr w:rsidR="00DB14F4" w:rsidRPr="00DB14F4" w14:paraId="5359C746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4F601BB0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35131B4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390A8C0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64AA871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7D0E419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26F6564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5: 94 (24.17)</w:t>
            </w:r>
          </w:p>
        </w:tc>
      </w:tr>
      <w:tr w:rsidR="00DB14F4" w:rsidRPr="00DB14F4" w14:paraId="2BD76106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363EB99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1F61FA8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0CD48A0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50C0BE02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0D462FCA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58A422C9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6: 58 (14.91)</w:t>
            </w:r>
          </w:p>
        </w:tc>
      </w:tr>
      <w:tr w:rsidR="00DB14F4" w:rsidRPr="00DB14F4" w14:paraId="60A0E0D5" w14:textId="77777777" w:rsidTr="006F478F">
        <w:trPr>
          <w:trHeight w:val="285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00B1DB2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14:paraId="423134F2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4696.557</w:t>
            </w:r>
          </w:p>
        </w:tc>
        <w:tc>
          <w:tcPr>
            <w:tcW w:w="774" w:type="pct"/>
            <w:vMerge w:val="restart"/>
            <w:shd w:val="clear" w:color="auto" w:fill="auto"/>
            <w:vAlign w:val="center"/>
          </w:tcPr>
          <w:p w14:paraId="74C8F03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5774.651</w:t>
            </w:r>
          </w:p>
        </w:tc>
        <w:tc>
          <w:tcPr>
            <w:tcW w:w="1125" w:type="pct"/>
            <w:vMerge w:val="restart"/>
            <w:shd w:val="clear" w:color="auto" w:fill="auto"/>
            <w:vAlign w:val="center"/>
          </w:tcPr>
          <w:p w14:paraId="5BB48483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0.987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74C6C48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0.7749</w:t>
            </w:r>
          </w:p>
        </w:tc>
        <w:tc>
          <w:tcPr>
            <w:tcW w:w="1161" w:type="pct"/>
            <w:shd w:val="clear" w:color="auto" w:fill="auto"/>
            <w:vAlign w:val="center"/>
          </w:tcPr>
          <w:p w14:paraId="09E2E611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1: 74 (19.02)</w:t>
            </w:r>
          </w:p>
        </w:tc>
      </w:tr>
      <w:tr w:rsidR="00DB14F4" w:rsidRPr="00DB14F4" w14:paraId="770AEB75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16DE303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64ED340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7AF0EBC4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0791C38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7E05E4BB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4324D4F7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2: 46 (11.83)</w:t>
            </w:r>
          </w:p>
        </w:tc>
      </w:tr>
      <w:tr w:rsidR="00DB14F4" w:rsidRPr="00DB14F4" w14:paraId="6FF34369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78F7DEA3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58250C3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2052CE0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23B6F54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CEB8B1E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3344C2D5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3: 9 (2.31)</w:t>
            </w:r>
          </w:p>
        </w:tc>
      </w:tr>
      <w:tr w:rsidR="00DB14F4" w:rsidRPr="00DB14F4" w14:paraId="2D1656AD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626E11C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33ACB1D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033082CB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771663DC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101DF0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2FD5832E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4: 67 (17.22)</w:t>
            </w:r>
          </w:p>
        </w:tc>
      </w:tr>
      <w:tr w:rsidR="00DB14F4" w:rsidRPr="00DB14F4" w14:paraId="0F268A79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4D07F1F4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44DA05F1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7B22C264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7F888058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32B0A04A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3D01F526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5: 74 (19.02)</w:t>
            </w:r>
          </w:p>
        </w:tc>
      </w:tr>
      <w:tr w:rsidR="00DB14F4" w:rsidRPr="00DB14F4" w14:paraId="3C3A0B2C" w14:textId="77777777" w:rsidTr="006F478F">
        <w:trPr>
          <w:trHeight w:val="285"/>
          <w:jc w:val="center"/>
        </w:trPr>
        <w:tc>
          <w:tcPr>
            <w:tcW w:w="859" w:type="pct"/>
            <w:vMerge/>
            <w:vAlign w:val="center"/>
          </w:tcPr>
          <w:p w14:paraId="549B0B5D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5B0FCC98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0828CCF2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204B1EB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7CE5C178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153C0FE2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6: 89 (22.88)</w:t>
            </w:r>
          </w:p>
        </w:tc>
      </w:tr>
      <w:tr w:rsidR="00DB14F4" w:rsidRPr="00DB14F4" w14:paraId="7D7FAAC7" w14:textId="77777777" w:rsidTr="006F478F">
        <w:trPr>
          <w:trHeight w:val="300"/>
          <w:jc w:val="center"/>
        </w:trPr>
        <w:tc>
          <w:tcPr>
            <w:tcW w:w="859" w:type="pct"/>
            <w:vMerge/>
            <w:vAlign w:val="center"/>
          </w:tcPr>
          <w:p w14:paraId="19CB680F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vAlign w:val="center"/>
          </w:tcPr>
          <w:p w14:paraId="2B63CF75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4" w:type="pct"/>
            <w:vMerge/>
            <w:vAlign w:val="center"/>
          </w:tcPr>
          <w:p w14:paraId="2F1A8456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vMerge/>
            <w:vAlign w:val="center"/>
          </w:tcPr>
          <w:p w14:paraId="2753A000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vMerge/>
            <w:vAlign w:val="center"/>
          </w:tcPr>
          <w:p w14:paraId="4E2DE1C9" w14:textId="77777777" w:rsidR="00DB14F4" w:rsidRPr="00DB14F4" w:rsidRDefault="00DB14F4" w:rsidP="00DB1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shd w:val="clear" w:color="auto" w:fill="auto"/>
            <w:vAlign w:val="center"/>
          </w:tcPr>
          <w:p w14:paraId="513BC84A" w14:textId="77777777" w:rsidR="00DB14F4" w:rsidRPr="00DB14F4" w:rsidRDefault="00DB14F4" w:rsidP="00DB14F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B14F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7: 30 (7.71)</w:t>
            </w:r>
          </w:p>
        </w:tc>
      </w:tr>
    </w:tbl>
    <w:p w14:paraId="11589ECF" w14:textId="0ACB4BF1" w:rsidR="00DB14F4" w:rsidRPr="00DB14F4" w:rsidRDefault="00DB14F4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DB14F4">
        <w:rPr>
          <w:rFonts w:ascii="Times New Roman" w:hAnsi="Times New Roman" w:cs="Times New Roman" w:hint="eastAsia"/>
          <w:sz w:val="20"/>
          <w:szCs w:val="20"/>
        </w:rPr>
        <w:t>LCA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B14F4">
        <w:rPr>
          <w:rFonts w:ascii="Times New Roman" w:hAnsi="Times New Roman" w:cs="Times New Roman" w:hint="eastAsia"/>
          <w:sz w:val="20"/>
          <w:szCs w:val="20"/>
        </w:rPr>
        <w:t>latent class analysis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DB14F4">
        <w:rPr>
          <w:rFonts w:ascii="Times New Roman" w:hAnsi="Times New Roman" w:cs="Times New Roman" w:hint="eastAsia"/>
          <w:sz w:val="20"/>
          <w:szCs w:val="20"/>
        </w:rPr>
        <w:t>AIC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B14F4">
        <w:rPr>
          <w:rFonts w:ascii="Times New Roman" w:hAnsi="Times New Roman" w:cs="Times New Roman" w:hint="eastAsia"/>
          <w:sz w:val="20"/>
          <w:szCs w:val="20"/>
        </w:rPr>
        <w:t>Akaike Information Criterion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DB14F4">
        <w:rPr>
          <w:rFonts w:ascii="Times New Roman" w:hAnsi="Times New Roman" w:cs="Times New Roman" w:hint="eastAsia"/>
          <w:sz w:val="20"/>
          <w:szCs w:val="20"/>
        </w:rPr>
        <w:t>BIC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B14F4">
        <w:rPr>
          <w:rFonts w:ascii="Times New Roman" w:hAnsi="Times New Roman" w:cs="Times New Roman" w:hint="eastAsia"/>
          <w:sz w:val="20"/>
          <w:szCs w:val="20"/>
        </w:rPr>
        <w:t>Bayesian Information Criterion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DB14F4">
        <w:rPr>
          <w:rFonts w:ascii="Times New Roman" w:hAnsi="Times New Roman" w:cs="Times New Roman" w:hint="eastAsia"/>
          <w:sz w:val="20"/>
          <w:szCs w:val="20"/>
        </w:rPr>
        <w:t>LMR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61571F" w:rsidRPr="0061571F">
        <w:rPr>
          <w:rFonts w:ascii="Times New Roman" w:hAnsi="Times New Roman" w:cs="Times New Roman" w:hint="eastAsia"/>
          <w:sz w:val="20"/>
          <w:szCs w:val="20"/>
        </w:rPr>
        <w:t>the Lo-Mendell-Rubin adjusted likelihood ratio test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</w:p>
    <w:p w14:paraId="1BDE7952" w14:textId="654EE631" w:rsidR="0061571F" w:rsidRDefault="0061571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C40DC50" w14:textId="786A22F3" w:rsidR="0061571F" w:rsidRDefault="0061571F" w:rsidP="0061571F">
      <w:pPr>
        <w:jc w:val="center"/>
        <w:rPr>
          <w:rFonts w:ascii="Times New Roman" w:hAnsi="Times New Roman" w:cs="Times New Roman"/>
          <w:sz w:val="20"/>
          <w:szCs w:val="20"/>
        </w:rPr>
      </w:pPr>
      <w:r w:rsidRPr="00C71B3E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Pr="0061571F">
        <w:rPr>
          <w:rFonts w:ascii="Times New Roman" w:hAnsi="Times New Roman" w:cs="Times New Roman" w:hint="eastAsia"/>
          <w:sz w:val="20"/>
          <w:szCs w:val="20"/>
        </w:rPr>
        <w:t>Patient characteristics based on the distribution of three clusters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6742" w:type="pct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87"/>
        <w:gridCol w:w="1985"/>
        <w:gridCol w:w="2023"/>
        <w:gridCol w:w="1801"/>
        <w:gridCol w:w="569"/>
      </w:tblGrid>
      <w:tr w:rsidR="0061571F" w:rsidRPr="0061571F" w14:paraId="763CE4A7" w14:textId="77777777" w:rsidTr="0061571F">
        <w:trPr>
          <w:tblHeader/>
          <w:jc w:val="center"/>
        </w:trPr>
        <w:tc>
          <w:tcPr>
            <w:tcW w:w="1266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EE58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887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92684" w14:textId="77E6C243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Total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(N=389)</w:t>
            </w:r>
          </w:p>
        </w:tc>
        <w:tc>
          <w:tcPr>
            <w:tcW w:w="886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7D21" w14:textId="7C623D1E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Group 1 (Shooting-stabbing-cramping pain and fearful)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(N=76)</w:t>
            </w:r>
          </w:p>
        </w:tc>
        <w:tc>
          <w:tcPr>
            <w:tcW w:w="903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83978" w14:textId="63767C56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Group 2 (Heavy-sickening discomfort profile)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(N=189)</w:t>
            </w:r>
          </w:p>
        </w:tc>
        <w:tc>
          <w:tcPr>
            <w:tcW w:w="804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1B2AB" w14:textId="736D441A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Group 3 (Throbbing-tiring-exhausting profile)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(N=124)</w:t>
            </w:r>
          </w:p>
        </w:tc>
        <w:tc>
          <w:tcPr>
            <w:tcW w:w="254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504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i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i/>
                <w:kern w:val="0"/>
                <w:sz w:val="20"/>
                <w:szCs w:val="20"/>
              </w:rPr>
              <w:t>P</w:t>
            </w:r>
          </w:p>
        </w:tc>
      </w:tr>
      <w:tr w:rsidR="0061571F" w:rsidRPr="0061571F" w14:paraId="57BB62D8" w14:textId="77777777" w:rsidTr="0061571F">
        <w:trPr>
          <w:jc w:val="center"/>
        </w:trPr>
        <w:tc>
          <w:tcPr>
            <w:tcW w:w="1266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CC18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Age, Mean (±SD)</w:t>
            </w:r>
          </w:p>
        </w:tc>
        <w:tc>
          <w:tcPr>
            <w:tcW w:w="887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DA7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39.67 (±12.38)</w:t>
            </w:r>
          </w:p>
        </w:tc>
        <w:tc>
          <w:tcPr>
            <w:tcW w:w="886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19C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40.25 (±13.00)</w:t>
            </w:r>
          </w:p>
        </w:tc>
        <w:tc>
          <w:tcPr>
            <w:tcW w:w="903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3F5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38.62 (±12.19)</w:t>
            </w:r>
          </w:p>
        </w:tc>
        <w:tc>
          <w:tcPr>
            <w:tcW w:w="804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AD3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40.90 (±12.24)</w:t>
            </w:r>
          </w:p>
        </w:tc>
        <w:tc>
          <w:tcPr>
            <w:tcW w:w="254" w:type="pct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526B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0.252</w:t>
            </w:r>
          </w:p>
        </w:tc>
      </w:tr>
      <w:tr w:rsidR="0061571F" w:rsidRPr="0061571F" w14:paraId="2EA957F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BD7E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Sex,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88A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05B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8E5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E2D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A0D9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0.004</w:t>
            </w:r>
          </w:p>
        </w:tc>
      </w:tr>
      <w:tr w:rsidR="0061571F" w:rsidRPr="0061571F" w14:paraId="544B89EF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1784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Male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F15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206 (52.96)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6BE5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39 (51.32)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EA7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115 (60.85)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0CA4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52 (41.94)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3DA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3D443A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7743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Female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2F68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183 (47.04)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8F6C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37 (48.68)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F362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74 (39.15)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D99E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72 (58.06)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B0A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6D11C8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D00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Nation,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9A7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3E10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191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A670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A63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0.061</w:t>
            </w:r>
          </w:p>
        </w:tc>
      </w:tr>
      <w:tr w:rsidR="0061571F" w:rsidRPr="0061571F" w14:paraId="56C11738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0B97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ethnic Han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FFB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179 (46.02)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E26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41 (53.95)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9264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74 (39.15)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DD5E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64 (51.61)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6B6D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1CA19114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934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ethnic Yi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25BF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204 (52.44)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D86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35 (46.05)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131A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110 (58.20)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90A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59 (47.58)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8820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6CF124E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5EC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Others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6F6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 (1.54)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C9E8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 (0.00)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B578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 (2.65)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64E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 (0.81)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D72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0DEC2DF8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5FB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Smoking,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2F4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F2A6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B990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631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5DD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0.032</w:t>
            </w:r>
          </w:p>
        </w:tc>
      </w:tr>
      <w:tr w:rsidR="0061571F" w:rsidRPr="0061571F" w14:paraId="119C8EE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384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6DB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196 (50.39)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6B2F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40 (52.63)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911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83 (43.92)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F37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73 (58.87)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8A9F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4EAE430D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2A2D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B5B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193 (49.61)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0523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36 (47.37)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FF0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106 (56.08)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148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51 (41.13)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BE3C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9E842E3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F29E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Drinking,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71F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9F1A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80EA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6C9B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CB85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0.034</w:t>
            </w:r>
          </w:p>
        </w:tc>
      </w:tr>
      <w:tr w:rsidR="0061571F" w:rsidRPr="0061571F" w14:paraId="6CB0DFA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D1A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9258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188 (48.33)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127D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39 (51.32)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831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79 (41.80)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B688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70 (56.45)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0BA1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7040BFB3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0B97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2C9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201 (51.67)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DB0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37 (48.68)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64F2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110 (58.20)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043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54 (43.55)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5A9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47D0FAE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3C9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Hypertension,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9C1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D8F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9E3D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3E1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2FF8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0.006</w:t>
            </w:r>
          </w:p>
        </w:tc>
      </w:tr>
      <w:tr w:rsidR="0061571F" w:rsidRPr="0061571F" w14:paraId="547B1B4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6B0E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E971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364 (93.57)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643A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69 (90.79)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DA39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184 (97.35)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A072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111 (89.52)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70F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76BCBED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350F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B33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25 (6.43)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D4A3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 (9.21)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AB3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 (2.65)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8CB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 (10.48)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CC9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74534B1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B71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Diabetes,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DDF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738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9BE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36D3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89D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0.073</w:t>
            </w:r>
          </w:p>
        </w:tc>
      </w:tr>
      <w:tr w:rsidR="0061571F" w:rsidRPr="0061571F" w14:paraId="06197D42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44B2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31D6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386 (99.23)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189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74 (97.37)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263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189 (100.00)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C40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123 (99.19)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7C1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255DCEE5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01B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119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 (0.77)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941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 (2.63)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315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 (0.00)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8A6C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 (0.81)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801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0E110C43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E72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Heart disease,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AE3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8FE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6AC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200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016A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0.256</w:t>
            </w:r>
          </w:p>
        </w:tc>
      </w:tr>
      <w:tr w:rsidR="0061571F" w:rsidRPr="0061571F" w14:paraId="234EAE4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1DD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719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385 (98.97)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751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76 (100.00)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EFA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188 (99.47)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E74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121 (97.58)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C5D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263F3D46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222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800C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 (1.03)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4DC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 (0.00)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F68D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 (0.53)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093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 (2.42)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56E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64665886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751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Anemia,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5C0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9925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FF6B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700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C7F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0.307</w:t>
            </w:r>
          </w:p>
        </w:tc>
      </w:tr>
      <w:tr w:rsidR="0061571F" w:rsidRPr="0061571F" w14:paraId="7588D6B9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E7F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EB8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328 (84.32)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983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67 (88.16)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980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154 (81.48)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E004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107 (86.29)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DE3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1D5EEC52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6E1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58E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61 (15.68)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68B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 (11.84)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298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35 (18.52)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C89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17 (13.71)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D1B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1F0C85D6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CC327" w14:textId="6E53A538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proofErr w:type="spellStart"/>
            <w:r w:rsidRPr="0061571F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Goligher</w:t>
            </w:r>
            <w:proofErr w:type="spellEnd"/>
            <w:r w:rsidRPr="0061571F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 xml:space="preserve"> classification</w:t>
            </w: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A64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D0D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54B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F7E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744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0.515</w:t>
            </w:r>
          </w:p>
        </w:tc>
      </w:tr>
      <w:tr w:rsidR="0061571F" w:rsidRPr="0061571F" w14:paraId="24B1CB8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7258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Stage III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699A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217 (55.78)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B88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 (50.00)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542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109 (57.67)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798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70 (56.45)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F238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0CAAD330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C93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Stage IV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56F5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172 (44.22)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E015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 (50.00)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6A6E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80 (42.33)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964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54 (43.55)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D30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2C88B774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49BA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Types of external hemorrhoids,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068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06A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A91C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5A3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728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0.146</w:t>
            </w:r>
          </w:p>
        </w:tc>
      </w:tr>
      <w:tr w:rsidR="0061571F" w:rsidRPr="0061571F" w14:paraId="5DC643C1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B42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Varicose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51C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228 (58.61)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CF1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37 (48.68)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BFEC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115 (60.85)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B69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76 (61.29)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30D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9D63488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1DE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Inflammatory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ECA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161 (41.39)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CD0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39 (51.32)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7F0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74 (39.15)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0DB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48 (38.71)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8A3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2C22D908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0E3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Internal hemorrhoid sclerotherapy injection,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02E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9B32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F1C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B315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7E25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0.863</w:t>
            </w:r>
          </w:p>
        </w:tc>
      </w:tr>
      <w:tr w:rsidR="0061571F" w:rsidRPr="0061571F" w14:paraId="6852F0AF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CEF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BC58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 (3.34)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749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 (2.63)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35D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 (3.17)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D794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 (4.03)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F94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165EB482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45E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E6E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376 (96.66)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637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74 (97.37)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5B38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183 (96.83)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813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119 (95.97)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8CF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6AE24C10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F969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Anal sphincterotomy,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14E5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228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403A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3ED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883B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0.489</w:t>
            </w:r>
          </w:p>
        </w:tc>
      </w:tr>
      <w:tr w:rsidR="0061571F" w:rsidRPr="0061571F" w14:paraId="40AFBE0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CE55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636A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29 (7.46)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A9E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 (9.21)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1680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 (5.82)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059A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 (8.87)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FF8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6D1E295F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B066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D67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360 (92.54)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6C4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69 (90.79)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CA4C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178 (94.18)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317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113 (91.13)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A536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A8FE130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61FF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lastRenderedPageBreak/>
              <w:t>Internal hemorrhoid ligation procedure,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1E2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E9D1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A78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1C9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BF9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0.221</w:t>
            </w:r>
          </w:p>
        </w:tc>
      </w:tr>
      <w:tr w:rsidR="0061571F" w:rsidRPr="0061571F" w14:paraId="756EFD6C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EBB2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F141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349 (89.72)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D4C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72 (94.74)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C9A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169 (89.42)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E7D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108 (87.10)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8C8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2BA9E49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D104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009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40 (10.28)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167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 (5.26)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E37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20 (10.58)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73F5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16 (12.90)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C202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7E365A29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724D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Management of anal papillae for anal fissures, n (%)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5F0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5BDF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CE3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91ED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39A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0.028</w:t>
            </w:r>
          </w:p>
        </w:tc>
      </w:tr>
      <w:tr w:rsidR="0061571F" w:rsidRPr="0061571F" w14:paraId="2B7BEB7C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D45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50B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305 (78.41)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564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55 (72.37)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E335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159 (84.13)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78D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91 (73.39)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19D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D72542C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5B08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81D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84 (21.59)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A5F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21 (27.63)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C98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30 (15.87)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F16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33 (26.61)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56D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61571F" w:rsidRPr="0061571F" w14:paraId="39770D3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E76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WBC, 10^9/L, Mean (±SD)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8A2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6.47 (±1.95)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EB8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6.42 (±1.76)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B9C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6.63 (±2.16)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65E1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6.25 (±1.70)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3C2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0.246</w:t>
            </w:r>
          </w:p>
        </w:tc>
      </w:tr>
      <w:tr w:rsidR="0061571F" w:rsidRPr="0061571F" w14:paraId="3DB29552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C70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RBC, 10^12/L, Mean (±SD)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770F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4.70 (±0.78)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C07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4.71 (±0.78)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DA1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4.72 (±0.85)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49E8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4.67 (±0.66)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D88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0.855</w:t>
            </w:r>
          </w:p>
        </w:tc>
      </w:tr>
      <w:tr w:rsidR="0061571F" w:rsidRPr="0061571F" w14:paraId="5DC75158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7372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Hematocrit, %, Mean (±SD)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3D7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42.28 (±8.30)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D7F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42.99 (±6.50)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9F63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42.33 (±9.02)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8AEB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41.77 (±8.16)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C500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0.512</w:t>
            </w:r>
          </w:p>
        </w:tc>
      </w:tr>
      <w:tr w:rsidR="0061571F" w:rsidRPr="0061571F" w14:paraId="56AD067E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824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MCV, </w:t>
            </w:r>
            <w:proofErr w:type="spellStart"/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fL</w:t>
            </w:r>
            <w:proofErr w:type="spellEnd"/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A811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91.80 (87.70, 94.60)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6F1A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91.85 (89.38, 94.53)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34A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92.00 (87.50, 94.80)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4E2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91.45 (87.85, 94.40)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AA2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0.875</w:t>
            </w:r>
          </w:p>
        </w:tc>
      </w:tr>
      <w:tr w:rsidR="0061571F" w:rsidRPr="0061571F" w14:paraId="19233359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EE59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RDW-CV, %,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C4B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13.30 (12.90, 14.00)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8C0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13.45 (12.90, 14.00)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88C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13.40 (12.80, 14.30)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A4D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13.30 (12.90, 13.83)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307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0.824</w:t>
            </w:r>
          </w:p>
        </w:tc>
      </w:tr>
      <w:tr w:rsidR="0061571F" w:rsidRPr="0061571F" w14:paraId="1C9A622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59E1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INR, ratio,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EFF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0.98 (0.93, 1.04)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C491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0.97 (0.91, 1.01)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E1B6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0.99 (0.94, 1.05)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230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0.97 (0.92, 1.03)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E2F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0.028</w:t>
            </w:r>
          </w:p>
        </w:tc>
      </w:tr>
      <w:tr w:rsidR="0061571F" w:rsidRPr="0061571F" w14:paraId="739F6B5F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AFA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Fibrinogen, g/L,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3CE6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2.74 (2.39, 3.15)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D707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2.79 (2.41, 3.15)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F552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2.74 (2.36, 3.16)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131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2.73 (2.41, 3.08)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61D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0.911</w:t>
            </w:r>
          </w:p>
        </w:tc>
      </w:tr>
      <w:tr w:rsidR="0061571F" w:rsidRPr="0061571F" w14:paraId="4DCF42C0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00A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Creatinine, </w:t>
            </w:r>
            <w:proofErr w:type="spellStart"/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μmol</w:t>
            </w:r>
            <w:proofErr w:type="spellEnd"/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72E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61.80 (52.10, 73.10)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703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62.05 (50.95, 73.22)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0B4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63.80 (53.90, 74.60)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95A5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57.25 (51.01, 68.53)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1F48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0.025</w:t>
            </w:r>
          </w:p>
        </w:tc>
      </w:tr>
      <w:tr w:rsidR="0061571F" w:rsidRPr="0061571F" w14:paraId="3FECD0B4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99D1" w14:textId="168D0200" w:rsidR="0061571F" w:rsidRPr="0061571F" w:rsidRDefault="00A87A0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A87A0F"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Total bilirubin</w:t>
            </w:r>
            <w:r w:rsidR="0061571F"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, </w:t>
            </w:r>
            <w:proofErr w:type="spellStart"/>
            <w:r w:rsidR="0061571F"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μmol</w:t>
            </w:r>
            <w:proofErr w:type="spellEnd"/>
            <w:r w:rsidR="0061571F"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A72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13.98 (9.95, 17.83)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DD1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13.25 (10.12, 18.21)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242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14.22 (10.16, 18.57)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087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13.35 (9.81, 17.02)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4F23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0.603</w:t>
            </w:r>
          </w:p>
        </w:tc>
      </w:tr>
      <w:tr w:rsidR="0061571F" w:rsidRPr="0061571F" w14:paraId="2CA41D8A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6BB1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Potassium, mmol/L, Mean (±SD)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3717F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3.98 (±0.30)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5C2E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3.98 (±0.30)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8A89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3.99 (±0.30)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8974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3.96 (±0.30)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451D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0.556</w:t>
            </w:r>
          </w:p>
        </w:tc>
      </w:tr>
      <w:tr w:rsidR="0061571F" w:rsidRPr="0061571F" w14:paraId="084A29B9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03B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Sodium, mmol/L,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2905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138.70 (137.30, 139.90)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7EB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138.75 (137.50, 140.03)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A493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138.70 (137.40, 139.80)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70C0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138.75 (137.10, 139.70)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8F1D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0.956</w:t>
            </w:r>
          </w:p>
        </w:tc>
      </w:tr>
      <w:tr w:rsidR="0061571F" w:rsidRPr="0061571F" w14:paraId="5AEDA646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5E0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val="fr-FR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val="fr-FR"/>
              </w:rPr>
              <w:t>Chloride, mmol/L,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C2E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106.40 (105.10, 108.00)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D223B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106.45 (105.68, 108.00)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73D7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106.50 (105.10, 108.00)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E378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106.40 (104.90, 107.80)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75B6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0.887</w:t>
            </w:r>
          </w:p>
        </w:tc>
      </w:tr>
      <w:tr w:rsidR="0061571F" w:rsidRPr="0061571F" w14:paraId="7F3C7226" w14:textId="77777777" w:rsidTr="0061571F">
        <w:trPr>
          <w:jc w:val="center"/>
        </w:trPr>
        <w:tc>
          <w:tcPr>
            <w:tcW w:w="12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BF7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val="fr-FR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val="fr-FR"/>
              </w:rPr>
              <w:t>Glucose, mmol/L, M (Q₁, Q₃)</w:t>
            </w:r>
          </w:p>
        </w:tc>
        <w:tc>
          <w:tcPr>
            <w:tcW w:w="88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F2C7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5.14 (4.82, 5.53)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06C8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5.15 (4.69, 5.45)</w:t>
            </w:r>
          </w:p>
        </w:tc>
        <w:tc>
          <w:tcPr>
            <w:tcW w:w="9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04EA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5.16 (4.82, 5.54)</w:t>
            </w:r>
          </w:p>
        </w:tc>
        <w:tc>
          <w:tcPr>
            <w:tcW w:w="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0722E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5.11 (4.87, 5.54)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2F20C" w14:textId="77777777" w:rsidR="0061571F" w:rsidRPr="0061571F" w:rsidRDefault="0061571F" w:rsidP="0061571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61571F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0.560</w:t>
            </w:r>
          </w:p>
        </w:tc>
      </w:tr>
    </w:tbl>
    <w:p w14:paraId="1EE1D838" w14:textId="6CDC92F2" w:rsidR="00C71B3E" w:rsidRPr="0061571F" w:rsidRDefault="00A87A0F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A87A0F">
        <w:rPr>
          <w:rFonts w:ascii="Times New Roman" w:hAnsi="Times New Roman" w:cs="Times New Roman" w:hint="eastAsia"/>
          <w:sz w:val="20"/>
          <w:szCs w:val="20"/>
        </w:rPr>
        <w:t>WBC, white blood cell; RBC, red blood cell; MCV, mean corpuscular volume; RDW-CV, red cell distribution width-coefficient of variation; INR, international normalized ratio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76D53BF6" w14:textId="0DF3B5B2" w:rsidR="00C71B3E" w:rsidRPr="0061571F" w:rsidRDefault="00C71B3E" w:rsidP="00A87A0F">
      <w:pPr>
        <w:widowControl/>
        <w:jc w:val="left"/>
        <w:rPr>
          <w:rFonts w:ascii="Times New Roman" w:hAnsi="Times New Roman" w:cs="Times New Roman" w:hint="eastAsia"/>
          <w:sz w:val="20"/>
          <w:szCs w:val="20"/>
        </w:rPr>
      </w:pPr>
    </w:p>
    <w:sectPr w:rsidR="00C71B3E" w:rsidRPr="006157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AE6E5" w14:textId="77777777" w:rsidR="00676603" w:rsidRDefault="00676603" w:rsidP="00C71B3E">
      <w:pPr>
        <w:rPr>
          <w:rFonts w:hint="eastAsia"/>
        </w:rPr>
      </w:pPr>
      <w:r>
        <w:separator/>
      </w:r>
    </w:p>
  </w:endnote>
  <w:endnote w:type="continuationSeparator" w:id="0">
    <w:p w14:paraId="57F22E67" w14:textId="77777777" w:rsidR="00676603" w:rsidRDefault="00676603" w:rsidP="00C71B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A3125" w14:textId="77777777" w:rsidR="00676603" w:rsidRDefault="00676603" w:rsidP="00C71B3E">
      <w:pPr>
        <w:rPr>
          <w:rFonts w:hint="eastAsia"/>
        </w:rPr>
      </w:pPr>
      <w:r>
        <w:separator/>
      </w:r>
    </w:p>
  </w:footnote>
  <w:footnote w:type="continuationSeparator" w:id="0">
    <w:p w14:paraId="77D1FBBD" w14:textId="77777777" w:rsidR="00676603" w:rsidRDefault="00676603" w:rsidP="00C71B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041"/>
    <w:rsid w:val="00115041"/>
    <w:rsid w:val="0061571F"/>
    <w:rsid w:val="00676603"/>
    <w:rsid w:val="006B47C9"/>
    <w:rsid w:val="0082404B"/>
    <w:rsid w:val="00A87A0F"/>
    <w:rsid w:val="00C44A27"/>
    <w:rsid w:val="00C71B3E"/>
    <w:rsid w:val="00DB14F4"/>
    <w:rsid w:val="00D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29146D"/>
  <w15:chartTrackingRefBased/>
  <w15:docId w15:val="{84EE1ED8-E3C5-40A8-9953-19E5AACC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50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0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041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041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041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0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0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0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504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50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50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5041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5041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5041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50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50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50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50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5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0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50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0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50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0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504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50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504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15041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71B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71B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71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71B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2629</Words>
  <Characters>6811</Characters>
  <Application>Microsoft Office Word</Application>
  <DocSecurity>0</DocSecurity>
  <Lines>681</Lines>
  <Paragraphs>589</Paragraphs>
  <ScaleCrop>false</ScaleCrop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2026-06-18T03:47:00Z</dcterms:created>
  <dcterms:modified xsi:type="dcterms:W3CDTF">2026-06-18T05:53:00Z</dcterms:modified>
</cp:coreProperties>
</file>