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E0FFF" w14:textId="573F70FA" w:rsidR="00BA1A9E" w:rsidRDefault="00046318" w:rsidP="00BA1A9E">
      <w:pPr>
        <w:keepNext/>
        <w:jc w:val="center"/>
      </w:pPr>
      <w:r>
        <w:rPr>
          <w:noProof/>
        </w:rPr>
        <w:drawing>
          <wp:inline distT="0" distB="0" distL="0" distR="0" wp14:anchorId="63F1D94A" wp14:editId="09AD4CE2">
            <wp:extent cx="5524500" cy="6124575"/>
            <wp:effectExtent l="0" t="0" r="0" b="0"/>
            <wp:docPr id="5318366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836658" name="Picture 531836658"/>
                    <pic:cNvPicPr/>
                  </pic:nvPicPr>
                  <pic:blipFill>
                    <a:blip r:embed="rId8">
                      <a:extLst>
                        <a:ext uri="{28A0092B-C50C-407E-A947-70E740481C1C}">
                          <a14:useLocalDpi xmlns:a14="http://schemas.microsoft.com/office/drawing/2010/main"/>
                        </a:ext>
                      </a:extLst>
                    </a:blip>
                    <a:stretch>
                      <a:fillRect/>
                    </a:stretch>
                  </pic:blipFill>
                  <pic:spPr>
                    <a:xfrm>
                      <a:off x="0" y="0"/>
                      <a:ext cx="5524500" cy="6124575"/>
                    </a:xfrm>
                    <a:prstGeom prst="rect">
                      <a:avLst/>
                    </a:prstGeom>
                  </pic:spPr>
                </pic:pic>
              </a:graphicData>
            </a:graphic>
          </wp:inline>
        </w:drawing>
      </w:r>
    </w:p>
    <w:p w14:paraId="27AC59F5" w14:textId="14E92620" w:rsidR="00FF5268" w:rsidRPr="00BA1A9E" w:rsidRDefault="76218D15" w:rsidP="00BA1A9E">
      <w:pPr>
        <w:pStyle w:val="Lgende"/>
        <w:jc w:val="center"/>
        <w:rPr>
          <w:lang w:val="en-US"/>
        </w:rPr>
      </w:pPr>
      <w:r w:rsidRPr="76218D15">
        <w:rPr>
          <w:lang w:val="en-US"/>
        </w:rPr>
        <w:t>Figure S</w:t>
      </w:r>
      <w:r w:rsidR="2A62D301">
        <w:fldChar w:fldCharType="begin"/>
      </w:r>
      <w:r w:rsidR="2A62D301" w:rsidRPr="76218D15">
        <w:rPr>
          <w:lang w:val="en-US"/>
        </w:rPr>
        <w:instrText xml:space="preserve"> SEQ Figure \* ARABIC </w:instrText>
      </w:r>
      <w:r w:rsidR="2A62D301">
        <w:fldChar w:fldCharType="separate"/>
      </w:r>
      <w:r w:rsidR="00AB1FD6">
        <w:rPr>
          <w:noProof/>
          <w:lang w:val="en-US"/>
        </w:rPr>
        <w:t>1</w:t>
      </w:r>
      <w:r w:rsidR="2A62D301">
        <w:fldChar w:fldCharType="end"/>
      </w:r>
      <w:r w:rsidRPr="76218D15">
        <w:rPr>
          <w:lang w:val="en-US"/>
        </w:rPr>
        <w:t xml:space="preserve">. </w:t>
      </w:r>
      <w:r w:rsidR="004F76BE">
        <w:rPr>
          <w:lang w:val="en-US"/>
        </w:rPr>
        <w:t>As Figure 1 (</w:t>
      </w:r>
      <w:proofErr w:type="gramStart"/>
      <w:r w:rsidR="004F76BE">
        <w:rPr>
          <w:lang w:val="en-US"/>
        </w:rPr>
        <w:t>i.e.</w:t>
      </w:r>
      <w:proofErr w:type="gramEnd"/>
      <w:r w:rsidR="004F76BE">
        <w:rPr>
          <w:lang w:val="en-US"/>
        </w:rPr>
        <w:t xml:space="preserve"> </w:t>
      </w:r>
      <w:r w:rsidRPr="76218D15">
        <w:rPr>
          <w:lang w:val="en-US"/>
        </w:rPr>
        <w:t xml:space="preserve">ACC, RMSE and CRPS for </w:t>
      </w:r>
      <w:r w:rsidR="004F76BE">
        <w:rPr>
          <w:lang w:val="en-US"/>
        </w:rPr>
        <w:t>REF</w:t>
      </w:r>
      <w:r w:rsidRPr="76218D15">
        <w:rPr>
          <w:lang w:val="en-US"/>
        </w:rPr>
        <w:t xml:space="preserve">, </w:t>
      </w:r>
      <w:r w:rsidR="004F76BE">
        <w:rPr>
          <w:lang w:val="en-US"/>
        </w:rPr>
        <w:t>FT</w:t>
      </w:r>
      <w:r w:rsidRPr="76218D15">
        <w:rPr>
          <w:lang w:val="en-US"/>
        </w:rPr>
        <w:t>, FT ensemble and S2S ensemble for all lead-times</w:t>
      </w:r>
      <w:r w:rsidR="004F76BE">
        <w:rPr>
          <w:lang w:val="en-US"/>
        </w:rPr>
        <w:t>), but</w:t>
      </w:r>
      <w:r w:rsidRPr="76218D15">
        <w:rPr>
          <w:lang w:val="en-US"/>
        </w:rPr>
        <w:t xml:space="preserve"> for</w:t>
      </w:r>
      <w:r w:rsidR="0085548C">
        <w:rPr>
          <w:lang w:val="en-US"/>
        </w:rPr>
        <w:t xml:space="preserve"> other variables:</w:t>
      </w:r>
      <w:r w:rsidRPr="76218D15">
        <w:rPr>
          <w:lang w:val="en-US"/>
        </w:rPr>
        <w:t xml:space="preserve"> temperature at 2 m, zonal wind U at 10 m, at 850 </w:t>
      </w:r>
      <w:proofErr w:type="spellStart"/>
      <w:r w:rsidRPr="76218D15">
        <w:rPr>
          <w:lang w:val="en-US"/>
        </w:rPr>
        <w:t>hPa</w:t>
      </w:r>
      <w:proofErr w:type="spellEnd"/>
      <w:r w:rsidRPr="76218D15">
        <w:rPr>
          <w:lang w:val="en-US"/>
        </w:rPr>
        <w:t xml:space="preserve"> and </w:t>
      </w:r>
      <w:r w:rsidR="00D37CCA">
        <w:rPr>
          <w:lang w:val="en-US"/>
        </w:rPr>
        <w:t>5</w:t>
      </w:r>
      <w:r w:rsidRPr="76218D15">
        <w:rPr>
          <w:lang w:val="en-US"/>
        </w:rPr>
        <w:t xml:space="preserve">00 </w:t>
      </w:r>
      <w:proofErr w:type="spellStart"/>
      <w:r w:rsidRPr="76218D15">
        <w:rPr>
          <w:lang w:val="en-US"/>
        </w:rPr>
        <w:t>hPa</w:t>
      </w:r>
      <w:proofErr w:type="spellEnd"/>
      <w:r w:rsidRPr="76218D15">
        <w:rPr>
          <w:lang w:val="en-US"/>
        </w:rPr>
        <w:t>.</w:t>
      </w:r>
    </w:p>
    <w:p w14:paraId="02EB378F" w14:textId="77777777" w:rsidR="00FF5268" w:rsidRPr="00BA1A9E" w:rsidRDefault="00FF5268">
      <w:pPr>
        <w:rPr>
          <w:lang w:val="en-US"/>
        </w:rPr>
      </w:pPr>
    </w:p>
    <w:p w14:paraId="6A05A809" w14:textId="797A9628" w:rsidR="00FF5268" w:rsidRPr="00C959FD" w:rsidRDefault="00FF5268" w:rsidP="1872F513">
      <w:pPr>
        <w:jc w:val="center"/>
        <w:rPr>
          <w:lang w:val="en-US"/>
        </w:rPr>
      </w:pPr>
    </w:p>
    <w:p w14:paraId="5A39BBE3" w14:textId="77777777" w:rsidR="00FF5268" w:rsidRPr="00C959FD" w:rsidRDefault="00FF5268">
      <w:pPr>
        <w:rPr>
          <w:lang w:val="en-US"/>
        </w:rPr>
      </w:pPr>
    </w:p>
    <w:p w14:paraId="41C8F396" w14:textId="77777777" w:rsidR="00FF5268" w:rsidRPr="00C959FD" w:rsidRDefault="00FF5268">
      <w:pPr>
        <w:rPr>
          <w:lang w:val="en-US"/>
        </w:rPr>
      </w:pPr>
    </w:p>
    <w:p w14:paraId="72A3D3EC" w14:textId="77777777" w:rsidR="00FF5268" w:rsidRPr="00C959FD" w:rsidRDefault="00FF5268">
      <w:pPr>
        <w:rPr>
          <w:lang w:val="en-US"/>
        </w:rPr>
      </w:pPr>
    </w:p>
    <w:p w14:paraId="0D0B940D" w14:textId="77777777" w:rsidR="00FF5268" w:rsidRPr="00C959FD" w:rsidRDefault="00FF5268">
      <w:pPr>
        <w:rPr>
          <w:lang w:val="en-US"/>
        </w:rPr>
      </w:pPr>
    </w:p>
    <w:p w14:paraId="0E27B00A" w14:textId="77777777" w:rsidR="00FF5268" w:rsidRPr="00C959FD" w:rsidRDefault="00FF5268">
      <w:pPr>
        <w:rPr>
          <w:lang w:val="en-US"/>
        </w:rPr>
      </w:pPr>
    </w:p>
    <w:p w14:paraId="60061E4C" w14:textId="77777777" w:rsidR="00FF5268" w:rsidRPr="00C959FD" w:rsidRDefault="00FF5268">
      <w:pPr>
        <w:rPr>
          <w:lang w:val="en-US"/>
        </w:rPr>
      </w:pPr>
    </w:p>
    <w:p w14:paraId="44EAFD9C" w14:textId="77777777" w:rsidR="00FF5268" w:rsidRPr="00C959FD" w:rsidRDefault="00FF5268">
      <w:pPr>
        <w:rPr>
          <w:lang w:val="en-US"/>
        </w:rPr>
      </w:pPr>
    </w:p>
    <w:p w14:paraId="4B94D5A5" w14:textId="77777777" w:rsidR="00FF5268" w:rsidRPr="00C959FD" w:rsidRDefault="00FF5268">
      <w:pPr>
        <w:rPr>
          <w:lang w:val="en-US"/>
        </w:rPr>
      </w:pPr>
    </w:p>
    <w:p w14:paraId="3DEEC669" w14:textId="77777777" w:rsidR="00FF5268" w:rsidRPr="00C959FD" w:rsidRDefault="00FF5268" w:rsidP="1872F513">
      <w:pPr>
        <w:rPr>
          <w:lang w:val="en-US"/>
        </w:rPr>
      </w:pPr>
    </w:p>
    <w:p w14:paraId="049F31CB" w14:textId="1F46B4D1" w:rsidR="00FF5268" w:rsidRPr="00C959FD" w:rsidRDefault="00FF5268" w:rsidP="1872F513">
      <w:pPr>
        <w:rPr>
          <w:lang w:val="en-US"/>
        </w:rPr>
      </w:pPr>
    </w:p>
    <w:p w14:paraId="53128261" w14:textId="187612EB" w:rsidR="00FF5268" w:rsidRDefault="00046318" w:rsidP="1872F513">
      <w:pPr>
        <w:jc w:val="center"/>
      </w:pPr>
      <w:r>
        <w:rPr>
          <w:noProof/>
        </w:rPr>
        <w:lastRenderedPageBreak/>
        <w:drawing>
          <wp:inline distT="0" distB="0" distL="0" distR="0" wp14:anchorId="53021A31" wp14:editId="112D975A">
            <wp:extent cx="5524500" cy="6124575"/>
            <wp:effectExtent l="0" t="0" r="0" b="0"/>
            <wp:docPr id="2752330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233031" name="Picture 275233031"/>
                    <pic:cNvPicPr/>
                  </pic:nvPicPr>
                  <pic:blipFill>
                    <a:blip r:embed="rId9">
                      <a:extLst>
                        <a:ext uri="{28A0092B-C50C-407E-A947-70E740481C1C}">
                          <a14:useLocalDpi xmlns:a14="http://schemas.microsoft.com/office/drawing/2010/main"/>
                        </a:ext>
                      </a:extLst>
                    </a:blip>
                    <a:stretch>
                      <a:fillRect/>
                    </a:stretch>
                  </pic:blipFill>
                  <pic:spPr>
                    <a:xfrm>
                      <a:off x="0" y="0"/>
                      <a:ext cx="5524500" cy="6124575"/>
                    </a:xfrm>
                    <a:prstGeom prst="rect">
                      <a:avLst/>
                    </a:prstGeom>
                  </pic:spPr>
                </pic:pic>
              </a:graphicData>
            </a:graphic>
          </wp:inline>
        </w:drawing>
      </w:r>
    </w:p>
    <w:p w14:paraId="430D69DB" w14:textId="4F685E1C" w:rsidR="00BA1A9E" w:rsidRPr="00BA1A9E" w:rsidRDefault="08B5D645" w:rsidP="00BA1A9E">
      <w:pPr>
        <w:pStyle w:val="Lgende"/>
        <w:jc w:val="center"/>
        <w:rPr>
          <w:lang w:val="en-US"/>
        </w:rPr>
      </w:pPr>
      <w:r w:rsidRPr="08B5D645">
        <w:rPr>
          <w:lang w:val="en-US"/>
        </w:rPr>
        <w:t>Figure S</w:t>
      </w:r>
      <w:r w:rsidR="6332C62D">
        <w:fldChar w:fldCharType="begin"/>
      </w:r>
      <w:r w:rsidR="6332C62D" w:rsidRPr="08B5D645">
        <w:rPr>
          <w:lang w:val="en-US"/>
        </w:rPr>
        <w:instrText xml:space="preserve"> SEQ Figure \* ARABIC </w:instrText>
      </w:r>
      <w:r w:rsidR="6332C62D">
        <w:fldChar w:fldCharType="separate"/>
      </w:r>
      <w:r w:rsidR="00AB1FD6">
        <w:rPr>
          <w:noProof/>
          <w:lang w:val="en-US"/>
        </w:rPr>
        <w:t>2</w:t>
      </w:r>
      <w:r w:rsidR="6332C62D">
        <w:fldChar w:fldCharType="end"/>
      </w:r>
      <w:r w:rsidRPr="08B5D645">
        <w:rPr>
          <w:lang w:val="en-US"/>
        </w:rPr>
        <w:t xml:space="preserve">. </w:t>
      </w:r>
      <w:r w:rsidR="00216115">
        <w:rPr>
          <w:lang w:val="en-US"/>
        </w:rPr>
        <w:t>Same as Figure S1 but</w:t>
      </w:r>
      <w:r w:rsidRPr="08B5D645">
        <w:rPr>
          <w:lang w:val="en-US"/>
        </w:rPr>
        <w:t xml:space="preserve"> for Z200 and Z850, specific humidity Q at </w:t>
      </w:r>
      <w:r w:rsidR="00D37CCA">
        <w:rPr>
          <w:lang w:val="en-US"/>
        </w:rPr>
        <w:t>2</w:t>
      </w:r>
      <w:r w:rsidRPr="08B5D645">
        <w:rPr>
          <w:lang w:val="en-US"/>
        </w:rPr>
        <w:t xml:space="preserve">00 </w:t>
      </w:r>
      <w:proofErr w:type="spellStart"/>
      <w:r w:rsidRPr="08B5D645">
        <w:rPr>
          <w:lang w:val="en-US"/>
        </w:rPr>
        <w:t>hPa</w:t>
      </w:r>
      <w:proofErr w:type="spellEnd"/>
      <w:r w:rsidRPr="08B5D645">
        <w:rPr>
          <w:lang w:val="en-US"/>
        </w:rPr>
        <w:t xml:space="preserve"> and 850 </w:t>
      </w:r>
      <w:proofErr w:type="spellStart"/>
      <w:r w:rsidRPr="08B5D645">
        <w:rPr>
          <w:lang w:val="en-US"/>
        </w:rPr>
        <w:t>hPa</w:t>
      </w:r>
      <w:proofErr w:type="spellEnd"/>
      <w:r w:rsidRPr="08B5D645">
        <w:rPr>
          <w:lang w:val="en-US"/>
        </w:rPr>
        <w:t>.</w:t>
      </w:r>
    </w:p>
    <w:p w14:paraId="62486C05" w14:textId="77777777" w:rsidR="00FF5268" w:rsidRPr="00BA1A9E" w:rsidRDefault="00FF5268">
      <w:pPr>
        <w:rPr>
          <w:lang w:val="en-US"/>
        </w:rPr>
      </w:pPr>
    </w:p>
    <w:p w14:paraId="4101652C" w14:textId="77777777" w:rsidR="00FF5268" w:rsidRPr="00BA1A9E" w:rsidRDefault="00FF5268">
      <w:pPr>
        <w:rPr>
          <w:lang w:val="en-US"/>
        </w:rPr>
      </w:pPr>
    </w:p>
    <w:p w14:paraId="4B99056E" w14:textId="77777777" w:rsidR="00FF5268" w:rsidRPr="00BA1A9E" w:rsidRDefault="00FF5268">
      <w:pPr>
        <w:rPr>
          <w:lang w:val="en-US"/>
        </w:rPr>
      </w:pPr>
    </w:p>
    <w:p w14:paraId="1299C43A" w14:textId="77777777" w:rsidR="00FF5268" w:rsidRPr="00BA1A9E" w:rsidRDefault="00FF5268">
      <w:pPr>
        <w:rPr>
          <w:lang w:val="en-US"/>
        </w:rPr>
      </w:pPr>
    </w:p>
    <w:p w14:paraId="4DDBEF00" w14:textId="77777777" w:rsidR="00FF5268" w:rsidRPr="00BA1A9E" w:rsidRDefault="00FF5268">
      <w:pPr>
        <w:rPr>
          <w:lang w:val="en-US"/>
        </w:rPr>
      </w:pPr>
    </w:p>
    <w:p w14:paraId="7068DDBD" w14:textId="0A1E3D2E" w:rsidR="26FAF492" w:rsidRDefault="26FAF492" w:rsidP="26FAF492">
      <w:pPr>
        <w:rPr>
          <w:lang w:val="en-US"/>
        </w:rPr>
      </w:pPr>
    </w:p>
    <w:p w14:paraId="5569488C" w14:textId="7FCD7115" w:rsidR="1EFAB9AF" w:rsidRDefault="1EFAB9AF" w:rsidP="1EFAB9AF">
      <w:pPr>
        <w:rPr>
          <w:lang w:val="en-US"/>
        </w:rPr>
      </w:pPr>
    </w:p>
    <w:p w14:paraId="3E5ED17A" w14:textId="3CB2B1C3" w:rsidR="1EFAB9AF" w:rsidRDefault="1EFAB9AF" w:rsidP="1EFAB9AF">
      <w:pPr>
        <w:rPr>
          <w:lang w:val="en-US"/>
        </w:rPr>
      </w:pPr>
    </w:p>
    <w:p w14:paraId="3E7423E7" w14:textId="2E620332" w:rsidR="1EFAB9AF" w:rsidRDefault="1EFAB9AF" w:rsidP="1EFAB9AF">
      <w:pPr>
        <w:rPr>
          <w:lang w:val="en-US"/>
        </w:rPr>
      </w:pPr>
    </w:p>
    <w:p w14:paraId="641930B8" w14:textId="3EC8952B" w:rsidR="1EFAB9AF" w:rsidRDefault="1EFAB9AF" w:rsidP="1EFAB9AF">
      <w:pPr>
        <w:rPr>
          <w:lang w:val="en-US"/>
        </w:rPr>
      </w:pPr>
    </w:p>
    <w:p w14:paraId="6BD666F0" w14:textId="375AFD10" w:rsidR="1EFAB9AF" w:rsidRDefault="1EFAB9AF" w:rsidP="1EFAB9AF">
      <w:pPr>
        <w:rPr>
          <w:lang w:val="en-US"/>
        </w:rPr>
      </w:pPr>
    </w:p>
    <w:p w14:paraId="4E025ABD" w14:textId="289BE484" w:rsidR="26FAF492" w:rsidRDefault="26FAF492" w:rsidP="26FAF492">
      <w:pPr>
        <w:rPr>
          <w:lang w:val="en-US"/>
        </w:rPr>
      </w:pPr>
    </w:p>
    <w:p w14:paraId="7F9A6B99" w14:textId="621ED001" w:rsidR="00B94AF4" w:rsidRDefault="00B94AF4" w:rsidP="26FAF492">
      <w:pPr>
        <w:rPr>
          <w:lang w:val="en-US"/>
        </w:rPr>
      </w:pPr>
    </w:p>
    <w:p w14:paraId="531EA748" w14:textId="5A0444BB" w:rsidR="00B94AF4" w:rsidRDefault="00B94AF4" w:rsidP="26FAF492">
      <w:pPr>
        <w:rPr>
          <w:lang w:val="en-US"/>
        </w:rPr>
      </w:pPr>
    </w:p>
    <w:p w14:paraId="1A4AD8B9" w14:textId="4468F864" w:rsidR="00B94AF4" w:rsidRDefault="00B94AF4" w:rsidP="26FAF492">
      <w:pPr>
        <w:rPr>
          <w:lang w:val="en-US"/>
        </w:rPr>
      </w:pPr>
    </w:p>
    <w:p w14:paraId="0A0DDD3D" w14:textId="50ED1685" w:rsidR="00B94AF4" w:rsidRDefault="00B94AF4" w:rsidP="26FAF492">
      <w:pPr>
        <w:rPr>
          <w:lang w:val="en-US"/>
        </w:rPr>
      </w:pPr>
    </w:p>
    <w:p w14:paraId="3285D059" w14:textId="5296AC9D" w:rsidR="00B94AF4" w:rsidRDefault="00B94AF4" w:rsidP="26FAF492">
      <w:pPr>
        <w:rPr>
          <w:lang w:val="en-US"/>
        </w:rPr>
      </w:pPr>
    </w:p>
    <w:p w14:paraId="55599D55" w14:textId="6253183C" w:rsidR="00B94AF4" w:rsidRPr="00C959FD" w:rsidRDefault="00B94AF4" w:rsidP="00B94AF4">
      <w:r>
        <w:rPr>
          <w:noProof/>
        </w:rPr>
        <w:drawing>
          <wp:inline distT="0" distB="0" distL="0" distR="0" wp14:anchorId="15AA7CD6" wp14:editId="3067D4DD">
            <wp:extent cx="6124575" cy="3038475"/>
            <wp:effectExtent l="0" t="0" r="0" b="0"/>
            <wp:docPr id="3364853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485321" name="Picture 336485321"/>
                    <pic:cNvPicPr/>
                  </pic:nvPicPr>
                  <pic:blipFill>
                    <a:blip r:embed="rId10">
                      <a:extLst>
                        <a:ext uri="{28A0092B-C50C-407E-A947-70E740481C1C}">
                          <a14:useLocalDpi xmlns:a14="http://schemas.microsoft.com/office/drawing/2010/main"/>
                        </a:ext>
                      </a:extLst>
                    </a:blip>
                    <a:stretch>
                      <a:fillRect/>
                    </a:stretch>
                  </pic:blipFill>
                  <pic:spPr>
                    <a:xfrm>
                      <a:off x="0" y="0"/>
                      <a:ext cx="6124575" cy="3038475"/>
                    </a:xfrm>
                    <a:prstGeom prst="rect">
                      <a:avLst/>
                    </a:prstGeom>
                  </pic:spPr>
                </pic:pic>
              </a:graphicData>
            </a:graphic>
          </wp:inline>
        </w:drawing>
      </w:r>
    </w:p>
    <w:p w14:paraId="210A3D16" w14:textId="20EB6057" w:rsidR="0127DDF4" w:rsidRDefault="0127DDF4">
      <w:r>
        <w:rPr>
          <w:noProof/>
        </w:rPr>
        <w:drawing>
          <wp:inline distT="0" distB="0" distL="0" distR="0" wp14:anchorId="134F4A0A" wp14:editId="1C44BB93">
            <wp:extent cx="6124575" cy="3038475"/>
            <wp:effectExtent l="0" t="0" r="0" b="0"/>
            <wp:docPr id="12002075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207594" name="Picture 1200207594"/>
                    <pic:cNvPicPr/>
                  </pic:nvPicPr>
                  <pic:blipFill>
                    <a:blip r:embed="rId11">
                      <a:extLst>
                        <a:ext uri="{28A0092B-C50C-407E-A947-70E740481C1C}">
                          <a14:useLocalDpi xmlns:a14="http://schemas.microsoft.com/office/drawing/2010/main"/>
                        </a:ext>
                      </a:extLst>
                    </a:blip>
                    <a:stretch>
                      <a:fillRect/>
                    </a:stretch>
                  </pic:blipFill>
                  <pic:spPr>
                    <a:xfrm>
                      <a:off x="0" y="0"/>
                      <a:ext cx="6124575" cy="3038475"/>
                    </a:xfrm>
                    <a:prstGeom prst="rect">
                      <a:avLst/>
                    </a:prstGeom>
                  </pic:spPr>
                </pic:pic>
              </a:graphicData>
            </a:graphic>
          </wp:inline>
        </w:drawing>
      </w:r>
    </w:p>
    <w:p w14:paraId="7968EB68" w14:textId="1C777068" w:rsidR="00B94AF4" w:rsidRDefault="46A21883" w:rsidP="46A21883">
      <w:pPr>
        <w:jc w:val="center"/>
        <w:rPr>
          <w:i/>
          <w:iCs/>
          <w:lang w:val="en-US"/>
        </w:rPr>
      </w:pPr>
      <w:r w:rsidRPr="46A21883">
        <w:rPr>
          <w:rFonts w:ascii="Palatino Linotype" w:hAnsi="Palatino Linotype"/>
          <w:i/>
          <w:iCs/>
          <w:lang w:val="en-US"/>
        </w:rPr>
        <w:t>Figure S</w:t>
      </w:r>
      <w:r w:rsidR="00B94AF4" w:rsidRPr="46A21883">
        <w:rPr>
          <w:i/>
          <w:iCs/>
        </w:rPr>
        <w:fldChar w:fldCharType="begin"/>
      </w:r>
      <w:r w:rsidR="00B94AF4" w:rsidRPr="46A21883">
        <w:rPr>
          <w:rFonts w:ascii="Palatino Linotype" w:hAnsi="Palatino Linotype"/>
          <w:lang w:val="en-US"/>
        </w:rPr>
        <w:instrText xml:space="preserve"> SEQ Figure \* ARABIC </w:instrText>
      </w:r>
      <w:r w:rsidR="00B94AF4" w:rsidRPr="46A21883">
        <w:rPr>
          <w:i/>
          <w:iCs/>
        </w:rPr>
        <w:fldChar w:fldCharType="separate"/>
      </w:r>
      <w:r w:rsidRPr="46A21883">
        <w:rPr>
          <w:rFonts w:ascii="Palatino Linotype" w:hAnsi="Palatino Linotype"/>
          <w:noProof/>
          <w:lang w:val="en-US"/>
        </w:rPr>
        <w:t>3</w:t>
      </w:r>
      <w:r w:rsidR="00B94AF4" w:rsidRPr="46A21883">
        <w:rPr>
          <w:i/>
          <w:iCs/>
        </w:rPr>
        <w:fldChar w:fldCharType="end"/>
      </w:r>
      <w:r w:rsidRPr="46A21883">
        <w:rPr>
          <w:rFonts w:ascii="Palatino Linotype" w:hAnsi="Palatino Linotype"/>
          <w:i/>
          <w:iCs/>
          <w:lang w:val="en-US"/>
        </w:rPr>
        <w:t xml:space="preserve">. Forecasts for T2M for a week 3 (upper panel) and week 4 (lower panel) lead-time for the pixel encompassing Paris, with observations (in black), </w:t>
      </w:r>
      <w:proofErr w:type="spellStart"/>
      <w:r w:rsidRPr="46A21883">
        <w:rPr>
          <w:rFonts w:ascii="Palatino Linotype" w:hAnsi="Palatino Linotype"/>
          <w:i/>
          <w:iCs/>
          <w:lang w:val="en-US"/>
        </w:rPr>
        <w:t>Graph</w:t>
      </w:r>
      <w:r w:rsidR="007D1691">
        <w:rPr>
          <w:rFonts w:ascii="Palatino Linotype" w:hAnsi="Palatino Linotype"/>
          <w:i/>
          <w:iCs/>
          <w:lang w:val="en-US"/>
        </w:rPr>
        <w:t>cast</w:t>
      </w:r>
      <w:proofErr w:type="spellEnd"/>
      <w:r w:rsidR="007D1691">
        <w:rPr>
          <w:rFonts w:ascii="Palatino Linotype" w:hAnsi="Palatino Linotype"/>
          <w:i/>
          <w:iCs/>
          <w:lang w:val="en-US"/>
        </w:rPr>
        <w:t>-based “</w:t>
      </w:r>
      <w:r w:rsidRPr="46A21883">
        <w:rPr>
          <w:rFonts w:ascii="Palatino Linotype" w:hAnsi="Palatino Linotype"/>
          <w:i/>
          <w:iCs/>
          <w:lang w:val="en-US"/>
        </w:rPr>
        <w:t>FT ensemble</w:t>
      </w:r>
      <w:r w:rsidR="007D1691">
        <w:rPr>
          <w:rFonts w:ascii="Palatino Linotype" w:hAnsi="Palatino Linotype"/>
          <w:i/>
          <w:iCs/>
          <w:lang w:val="en-US"/>
        </w:rPr>
        <w:t>”</w:t>
      </w:r>
      <w:r w:rsidRPr="46A21883">
        <w:rPr>
          <w:rFonts w:ascii="Palatino Linotype" w:hAnsi="Palatino Linotype"/>
          <w:i/>
          <w:iCs/>
          <w:lang w:val="en-US"/>
        </w:rPr>
        <w:t xml:space="preserve"> (in blue) and S2S ensemble (in red). With confidence intervals representing the inter-quartile range 25-75%, computed from the distribution of the members of the ensemble models. GraphFT ensemble performs better than S2S for week 3 and 4 at capturing intra-seasonal variability</w:t>
      </w:r>
      <w:r w:rsidR="004467D7">
        <w:rPr>
          <w:rFonts w:ascii="Palatino Linotype" w:hAnsi="Palatino Linotype"/>
          <w:i/>
          <w:iCs/>
          <w:lang w:val="en-US"/>
        </w:rPr>
        <w:t xml:space="preserve"> (cf. R</w:t>
      </w:r>
      <w:r w:rsidR="004467D7" w:rsidRPr="00D37CCA">
        <w:rPr>
          <w:rFonts w:ascii="Palatino Linotype" w:hAnsi="Palatino Linotype"/>
          <w:i/>
          <w:iCs/>
          <w:vertAlign w:val="subscript"/>
          <w:lang w:val="en-US"/>
        </w:rPr>
        <w:t>t</w:t>
      </w:r>
      <w:r w:rsidR="004467D7">
        <w:rPr>
          <w:rFonts w:ascii="Palatino Linotype" w:hAnsi="Palatino Linotype"/>
          <w:i/>
          <w:iCs/>
          <w:lang w:val="en-US"/>
        </w:rPr>
        <w:t xml:space="preserve"> in France in the maps of Figure S4)</w:t>
      </w:r>
      <w:r w:rsidRPr="46A21883">
        <w:rPr>
          <w:rFonts w:ascii="Palatino Linotype" w:hAnsi="Palatino Linotype"/>
          <w:i/>
          <w:iCs/>
          <w:lang w:val="en-US"/>
        </w:rPr>
        <w:t xml:space="preserve">. </w:t>
      </w:r>
      <w:r w:rsidRPr="46A21883">
        <w:rPr>
          <w:rFonts w:ascii="Palatino Linotype" w:eastAsia="Palatino Linotype" w:hAnsi="Palatino Linotype" w:cs="Palatino Linotype"/>
          <w:i/>
          <w:iCs/>
          <w:lang w:val="en-US"/>
        </w:rPr>
        <w:t>For this figure, the climatology was not removed from the data, to show the seasonal cycle and the corresponding summer heatwaves and winter cold spells</w:t>
      </w:r>
      <w:r w:rsidR="006A4698">
        <w:rPr>
          <w:rFonts w:ascii="Palatino Linotype" w:eastAsia="Palatino Linotype" w:hAnsi="Palatino Linotype" w:cs="Palatino Linotype"/>
          <w:i/>
          <w:iCs/>
          <w:lang w:val="en-US"/>
        </w:rPr>
        <w:t xml:space="preserve"> (note that all metrics in this paper were estimated after removing the climatology, cf. Methods)</w:t>
      </w:r>
      <w:r w:rsidRPr="46A21883">
        <w:rPr>
          <w:rFonts w:ascii="Palatino Linotype" w:eastAsia="Palatino Linotype" w:hAnsi="Palatino Linotype" w:cs="Palatino Linotype"/>
          <w:i/>
          <w:iCs/>
          <w:lang w:val="en-US"/>
        </w:rPr>
        <w:t>.</w:t>
      </w:r>
    </w:p>
    <w:p w14:paraId="50B79789" w14:textId="2E3D5350" w:rsidR="00B94AF4" w:rsidRDefault="00B94AF4" w:rsidP="26FAF492">
      <w:pPr>
        <w:rPr>
          <w:lang w:val="en-US"/>
        </w:rPr>
      </w:pPr>
    </w:p>
    <w:p w14:paraId="01B1F729" w14:textId="2363A43B" w:rsidR="00B94AF4" w:rsidRDefault="00B94AF4" w:rsidP="26FAF492">
      <w:pPr>
        <w:rPr>
          <w:lang w:val="en-US"/>
        </w:rPr>
      </w:pPr>
    </w:p>
    <w:p w14:paraId="40A03816" w14:textId="5D948DDD" w:rsidR="00B94AF4" w:rsidRDefault="00B94AF4" w:rsidP="26FAF492">
      <w:pPr>
        <w:rPr>
          <w:lang w:val="en-US"/>
        </w:rPr>
      </w:pPr>
    </w:p>
    <w:p w14:paraId="27134A60" w14:textId="2A191EB7" w:rsidR="00B94AF4" w:rsidRDefault="00B94AF4" w:rsidP="26FAF492">
      <w:pPr>
        <w:rPr>
          <w:lang w:val="en-US"/>
        </w:rPr>
      </w:pPr>
    </w:p>
    <w:p w14:paraId="20BC2428" w14:textId="6CC3C58E" w:rsidR="00B94AF4" w:rsidRDefault="00B94AF4" w:rsidP="26FAF492">
      <w:pPr>
        <w:rPr>
          <w:lang w:val="en-US"/>
        </w:rPr>
      </w:pPr>
    </w:p>
    <w:p w14:paraId="6FCE490B" w14:textId="3360A9A2" w:rsidR="26FAF492" w:rsidRDefault="00216115" w:rsidP="7E68362D">
      <w:r w:rsidRPr="00D034C2">
        <w:rPr>
          <w:noProof/>
          <w:lang w:val="en-US"/>
        </w:rPr>
        <w:lastRenderedPageBreak/>
        <mc:AlternateContent>
          <mc:Choice Requires="wps">
            <w:drawing>
              <wp:anchor distT="45720" distB="45720" distL="114300" distR="114300" simplePos="0" relativeHeight="251710464" behindDoc="0" locked="0" layoutInCell="1" allowOverlap="1" wp14:anchorId="24AA5D0D" wp14:editId="3E0EAC3B">
                <wp:simplePos x="0" y="0"/>
                <wp:positionH relativeFrom="column">
                  <wp:posOffset>-819466</wp:posOffset>
                </wp:positionH>
                <wp:positionV relativeFrom="paragraph">
                  <wp:posOffset>940118</wp:posOffset>
                </wp:positionV>
                <wp:extent cx="1350327" cy="285749"/>
                <wp:effectExtent l="0" t="953" r="20638" b="20637"/>
                <wp:wrapNone/>
                <wp:docPr id="2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350327" cy="285749"/>
                        </a:xfrm>
                        <a:prstGeom prst="rect">
                          <a:avLst/>
                        </a:prstGeom>
                        <a:solidFill>
                          <a:srgbClr val="FFFFFF"/>
                        </a:solidFill>
                        <a:ln w="9525">
                          <a:solidFill>
                            <a:schemeClr val="bg1"/>
                          </a:solidFill>
                          <a:miter lim="800000"/>
                          <a:headEnd/>
                          <a:tailEnd/>
                        </a:ln>
                      </wps:spPr>
                      <wps:txbx>
                        <w:txbxContent>
                          <w:p w14:paraId="365D249D" w14:textId="07B4AEFF" w:rsidR="00216115" w:rsidRPr="00D034C2" w:rsidRDefault="00216115" w:rsidP="00216115">
                            <w:pPr>
                              <w:jc w:val="center"/>
                              <w:rPr>
                                <w:b/>
                                <w:bCs/>
                              </w:rPr>
                            </w:pPr>
                            <w:r w:rsidRPr="00D034C2">
                              <w:rPr>
                                <w:b/>
                                <w:bCs/>
                              </w:rPr>
                              <w:t>Week 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AA5D0D" id="_x0000_t202" coordsize="21600,21600" o:spt="202" path="m,l,21600r21600,l21600,xe">
                <v:stroke joinstyle="miter"/>
                <v:path gradientshapeok="t" o:connecttype="rect"/>
              </v:shapetype>
              <v:shape id="Zone de texte 2" o:spid="_x0000_s1026" type="#_x0000_t202" style="position:absolute;margin-left:-64.5pt;margin-top:74.05pt;width:106.3pt;height:22.5pt;rotation:-90;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" strokecolor="white [3212]">
                <v:textbox>
                  <w:txbxContent>
                    <w:p w14:paraId="365D249D" w14:textId="07B4AEFF" w:rsidR="00216115" w:rsidRPr="00D034C2" w:rsidRDefault="00216115" w:rsidP="00216115">
                      <w:pPr>
                        <w:jc w:val="center"/>
                        <w:rPr>
                          <w:b/>
                          <w:bCs/>
                        </w:rPr>
                      </w:pPr>
                      <w:r w:rsidRPr="00D034C2">
                        <w:rPr>
                          <w:b/>
                          <w:bCs/>
                        </w:rPr>
                        <w:t>Week 3</w:t>
                      </w:r>
                    </w:p>
                  </w:txbxContent>
                </v:textbox>
              </v:shape>
            </w:pict>
          </mc:Fallback>
        </mc:AlternateContent>
      </w:r>
      <w:r>
        <w:rPr>
          <w:noProof/>
        </w:rPr>
        <w:drawing>
          <wp:inline distT="0" distB="0" distL="0" distR="0" wp14:anchorId="1663876D" wp14:editId="2C0928FE">
            <wp:extent cx="6124575" cy="2609850"/>
            <wp:effectExtent l="0" t="0" r="0" b="0"/>
            <wp:docPr id="4849609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960993" name="Picture 484960993"/>
                    <pic:cNvPicPr/>
                  </pic:nvPicPr>
                  <pic:blipFill>
                    <a:blip r:embed="rId12">
                      <a:extLst>
                        <a:ext uri="{28A0092B-C50C-407E-A947-70E740481C1C}">
                          <a14:useLocalDpi xmlns:a14="http://schemas.microsoft.com/office/drawing/2010/main"/>
                        </a:ext>
                      </a:extLst>
                    </a:blip>
                    <a:stretch>
                      <a:fillRect/>
                    </a:stretch>
                  </pic:blipFill>
                  <pic:spPr>
                    <a:xfrm>
                      <a:off x="0" y="0"/>
                      <a:ext cx="6124575" cy="2609850"/>
                    </a:xfrm>
                    <a:prstGeom prst="rect">
                      <a:avLst/>
                    </a:prstGeom>
                  </pic:spPr>
                </pic:pic>
              </a:graphicData>
            </a:graphic>
          </wp:inline>
        </w:drawing>
      </w:r>
    </w:p>
    <w:p w14:paraId="675AE403" w14:textId="2698D684" w:rsidR="26FAF492" w:rsidRDefault="26FAF492" w:rsidP="26FAF492">
      <w:pPr>
        <w:rPr>
          <w:lang w:val="en-US"/>
        </w:rPr>
      </w:pPr>
    </w:p>
    <w:p w14:paraId="378668A9" w14:textId="2CAC77EF" w:rsidR="26FAF492" w:rsidRDefault="00D034C2" w:rsidP="26FAF492">
      <w:r w:rsidRPr="00D034C2">
        <w:rPr>
          <w:noProof/>
          <w:lang w:val="en-US"/>
        </w:rPr>
        <mc:AlternateContent>
          <mc:Choice Requires="wps">
            <w:drawing>
              <wp:anchor distT="45720" distB="45720" distL="114300" distR="114300" simplePos="0" relativeHeight="251689984" behindDoc="0" locked="0" layoutInCell="1" allowOverlap="1" wp14:anchorId="777D36FD" wp14:editId="11B146C1">
                <wp:simplePos x="0" y="0"/>
                <wp:positionH relativeFrom="column">
                  <wp:posOffset>-795336</wp:posOffset>
                </wp:positionH>
                <wp:positionV relativeFrom="paragraph">
                  <wp:posOffset>1054418</wp:posOffset>
                </wp:positionV>
                <wp:extent cx="1296988" cy="285749"/>
                <wp:effectExtent l="0" t="8573" r="28258" b="28257"/>
                <wp:wrapNone/>
                <wp:docPr id="1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296988" cy="285749"/>
                        </a:xfrm>
                        <a:prstGeom prst="rect">
                          <a:avLst/>
                        </a:prstGeom>
                        <a:solidFill>
                          <a:srgbClr val="FFFFFF"/>
                        </a:solidFill>
                        <a:ln w="9525">
                          <a:solidFill>
                            <a:schemeClr val="bg1"/>
                          </a:solidFill>
                          <a:miter lim="800000"/>
                          <a:headEnd/>
                          <a:tailEnd/>
                        </a:ln>
                      </wps:spPr>
                      <wps:txbx>
                        <w:txbxContent>
                          <w:p w14:paraId="0964AF30" w14:textId="3BF9FB44" w:rsidR="00D034C2" w:rsidRPr="00D034C2" w:rsidRDefault="00D034C2" w:rsidP="00D034C2">
                            <w:pPr>
                              <w:jc w:val="center"/>
                              <w:rPr>
                                <w:b/>
                                <w:bCs/>
                              </w:rPr>
                            </w:pPr>
                            <w:r w:rsidRPr="00D034C2">
                              <w:rPr>
                                <w:b/>
                                <w:bCs/>
                              </w:rPr>
                              <w:t>Week 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7D36FD" id="_x0000_s1027" type="#_x0000_t202" style="position:absolute;margin-left:-62.6pt;margin-top:83.05pt;width:102.15pt;height:22.5pt;rotation:-90;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" strokecolor="white [3212]">
                <v:textbox>
                  <w:txbxContent>
                    <w:p w14:paraId="0964AF30" w14:textId="3BF9FB44" w:rsidR="00D034C2" w:rsidRPr="00D034C2" w:rsidRDefault="00D034C2" w:rsidP="00D034C2">
                      <w:pPr>
                        <w:jc w:val="center"/>
                        <w:rPr>
                          <w:b/>
                          <w:bCs/>
                        </w:rPr>
                      </w:pPr>
                      <w:r w:rsidRPr="00D034C2">
                        <w:rPr>
                          <w:b/>
                          <w:bCs/>
                        </w:rPr>
                        <w:t>Week 3</w:t>
                      </w:r>
                    </w:p>
                  </w:txbxContent>
                </v:textbox>
              </v:shape>
            </w:pict>
          </mc:Fallback>
        </mc:AlternateContent>
      </w:r>
      <w:r>
        <w:rPr>
          <w:noProof/>
        </w:rPr>
        <w:drawing>
          <wp:inline distT="0" distB="0" distL="0" distR="0" wp14:anchorId="1DAF1635" wp14:editId="74F304F5">
            <wp:extent cx="6124575" cy="2609850"/>
            <wp:effectExtent l="0" t="0" r="0" b="0"/>
            <wp:docPr id="5589121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912133" name="Picture 558912133"/>
                    <pic:cNvPicPr/>
                  </pic:nvPicPr>
                  <pic:blipFill>
                    <a:blip r:embed="rId13">
                      <a:extLst>
                        <a:ext uri="{28A0092B-C50C-407E-A947-70E740481C1C}">
                          <a14:useLocalDpi xmlns:a14="http://schemas.microsoft.com/office/drawing/2010/main"/>
                        </a:ext>
                      </a:extLst>
                    </a:blip>
                    <a:stretch>
                      <a:fillRect/>
                    </a:stretch>
                  </pic:blipFill>
                  <pic:spPr>
                    <a:xfrm>
                      <a:off x="0" y="0"/>
                      <a:ext cx="6124575" cy="2609850"/>
                    </a:xfrm>
                    <a:prstGeom prst="rect">
                      <a:avLst/>
                    </a:prstGeom>
                  </pic:spPr>
                </pic:pic>
              </a:graphicData>
            </a:graphic>
          </wp:inline>
        </w:drawing>
      </w:r>
    </w:p>
    <w:p w14:paraId="72493DD8" w14:textId="7AF27DB5" w:rsidR="00FF5268" w:rsidRDefault="00D034C2" w:rsidP="50EB41C9">
      <w:r w:rsidRPr="00D034C2">
        <w:rPr>
          <w:noProof/>
          <w:lang w:val="en-US"/>
        </w:rPr>
        <mc:AlternateContent>
          <mc:Choice Requires="wps">
            <w:drawing>
              <wp:anchor distT="45720" distB="45720" distL="114300" distR="114300" simplePos="0" relativeHeight="251691008" behindDoc="0" locked="0" layoutInCell="1" allowOverlap="1" wp14:anchorId="13FB9A6E" wp14:editId="729D4F93">
                <wp:simplePos x="0" y="0"/>
                <wp:positionH relativeFrom="column">
                  <wp:posOffset>-802041</wp:posOffset>
                </wp:positionH>
                <wp:positionV relativeFrom="paragraph">
                  <wp:posOffset>1461298</wp:posOffset>
                </wp:positionV>
                <wp:extent cx="1296988" cy="285749"/>
                <wp:effectExtent l="0" t="8573" r="28258" b="28257"/>
                <wp:wrapNone/>
                <wp:docPr id="2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296988" cy="285749"/>
                        </a:xfrm>
                        <a:prstGeom prst="rect">
                          <a:avLst/>
                        </a:prstGeom>
                        <a:solidFill>
                          <a:srgbClr val="FFFFFF"/>
                        </a:solidFill>
                        <a:ln w="9525">
                          <a:solidFill>
                            <a:schemeClr val="bg1"/>
                          </a:solidFill>
                          <a:miter lim="800000"/>
                          <a:headEnd/>
                          <a:tailEnd/>
                        </a:ln>
                      </wps:spPr>
                      <wps:txbx>
                        <w:txbxContent>
                          <w:p w14:paraId="2C7F124D" w14:textId="00292F48" w:rsidR="00D034C2" w:rsidRPr="00D034C2" w:rsidRDefault="00216115" w:rsidP="00D034C2">
                            <w:pPr>
                              <w:jc w:val="center"/>
                              <w:rPr>
                                <w:b/>
                                <w:bCs/>
                              </w:rPr>
                            </w:pPr>
                            <w:r>
                              <w:rPr>
                                <w:b/>
                                <w:bCs/>
                              </w:rPr>
                              <w:t xml:space="preserve"> </w:t>
                            </w:r>
                            <w:r w:rsidR="00D034C2" w:rsidRPr="00D034C2">
                              <w:rPr>
                                <w:b/>
                                <w:bCs/>
                              </w:rPr>
                              <w:t>Week 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FB9A6E" id="_x0000_s1028" type="#_x0000_t202" style="position:absolute;margin-left:-63.15pt;margin-top:115.05pt;width:102.15pt;height:22.5pt;rotation:-90;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" strokecolor="white [3212]">
                <v:textbox>
                  <w:txbxContent>
                    <w:p w14:paraId="2C7F124D" w14:textId="00292F48" w:rsidR="00D034C2" w:rsidRPr="00D034C2" w:rsidRDefault="00216115" w:rsidP="00D034C2">
                      <w:pPr>
                        <w:jc w:val="center"/>
                        <w:rPr>
                          <w:b/>
                          <w:bCs/>
                        </w:rPr>
                      </w:pPr>
                      <w:r>
                        <w:rPr>
                          <w:b/>
                          <w:bCs/>
                        </w:rPr>
                        <w:t xml:space="preserve"> </w:t>
                      </w:r>
                      <w:r w:rsidR="00D034C2" w:rsidRPr="00D034C2">
                        <w:rPr>
                          <w:b/>
                          <w:bCs/>
                        </w:rPr>
                        <w:t>Week 4</w:t>
                      </w:r>
                    </w:p>
                  </w:txbxContent>
                </v:textbox>
              </v:shape>
            </w:pict>
          </mc:Fallback>
        </mc:AlternateContent>
      </w:r>
      <w:r>
        <w:rPr>
          <w:noProof/>
        </w:rPr>
        <w:drawing>
          <wp:inline distT="0" distB="0" distL="0" distR="0" wp14:anchorId="3CAB0455" wp14:editId="577D2D53">
            <wp:extent cx="6124575" cy="2609850"/>
            <wp:effectExtent l="0" t="0" r="0" b="0"/>
            <wp:docPr id="1502666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66694" name="Picture 150266694"/>
                    <pic:cNvPicPr/>
                  </pic:nvPicPr>
                  <pic:blipFill>
                    <a:blip r:embed="rId14">
                      <a:extLst>
                        <a:ext uri="{28A0092B-C50C-407E-A947-70E740481C1C}">
                          <a14:useLocalDpi xmlns:a14="http://schemas.microsoft.com/office/drawing/2010/main"/>
                        </a:ext>
                      </a:extLst>
                    </a:blip>
                    <a:stretch>
                      <a:fillRect/>
                    </a:stretch>
                  </pic:blipFill>
                  <pic:spPr>
                    <a:xfrm>
                      <a:off x="0" y="0"/>
                      <a:ext cx="6124575" cy="2609850"/>
                    </a:xfrm>
                    <a:prstGeom prst="rect">
                      <a:avLst/>
                    </a:prstGeom>
                  </pic:spPr>
                </pic:pic>
              </a:graphicData>
            </a:graphic>
          </wp:inline>
        </w:drawing>
      </w:r>
    </w:p>
    <w:p w14:paraId="222E7BC8" w14:textId="3451217E" w:rsidR="00BA1A9E" w:rsidRPr="00BA1A9E" w:rsidRDefault="725B6224" w:rsidP="00BA1A9E">
      <w:pPr>
        <w:pStyle w:val="Lgende"/>
        <w:jc w:val="center"/>
        <w:rPr>
          <w:lang w:val="en-US"/>
        </w:rPr>
      </w:pPr>
      <w:r w:rsidRPr="725B6224">
        <w:rPr>
          <w:lang w:val="en-US"/>
        </w:rPr>
        <w:t>Figure S</w:t>
      </w:r>
      <w:r w:rsidR="0E14F68C">
        <w:fldChar w:fldCharType="begin"/>
      </w:r>
      <w:r w:rsidR="0E14F68C" w:rsidRPr="725B6224">
        <w:rPr>
          <w:lang w:val="en-US"/>
        </w:rPr>
        <w:instrText xml:space="preserve"> SEQ Figure \* ARABIC </w:instrText>
      </w:r>
      <w:r w:rsidR="0E14F68C">
        <w:fldChar w:fldCharType="separate"/>
      </w:r>
      <w:r w:rsidR="00AB1FD6">
        <w:rPr>
          <w:noProof/>
          <w:lang w:val="en-US"/>
        </w:rPr>
        <w:t>4</w:t>
      </w:r>
      <w:r w:rsidR="0E14F68C">
        <w:fldChar w:fldCharType="end"/>
      </w:r>
      <w:r w:rsidRPr="725B6224">
        <w:rPr>
          <w:lang w:val="en-US"/>
        </w:rPr>
        <w:t xml:space="preserve">. Temporal correlation coefficient (Rt) comparison between </w:t>
      </w:r>
      <w:proofErr w:type="spellStart"/>
      <w:r w:rsidRPr="725B6224">
        <w:rPr>
          <w:lang w:val="en-US"/>
        </w:rPr>
        <w:t>GraphOP</w:t>
      </w:r>
      <w:proofErr w:type="spellEnd"/>
      <w:r w:rsidRPr="725B6224">
        <w:rPr>
          <w:lang w:val="en-US"/>
        </w:rPr>
        <w:t xml:space="preserve">, deterministic </w:t>
      </w:r>
      <w:proofErr w:type="spellStart"/>
      <w:r w:rsidRPr="725B6224">
        <w:rPr>
          <w:lang w:val="en-US"/>
        </w:rPr>
        <w:t>GraphFT</w:t>
      </w:r>
      <w:proofErr w:type="spellEnd"/>
      <w:r w:rsidRPr="725B6224">
        <w:rPr>
          <w:lang w:val="en-US"/>
        </w:rPr>
        <w:t xml:space="preserve"> and between S2S ensemble and </w:t>
      </w:r>
      <w:proofErr w:type="spellStart"/>
      <w:r w:rsidRPr="725B6224">
        <w:rPr>
          <w:lang w:val="en-US"/>
        </w:rPr>
        <w:t>GraphFT</w:t>
      </w:r>
      <w:proofErr w:type="spellEnd"/>
      <w:r w:rsidRPr="725B6224">
        <w:rPr>
          <w:lang w:val="en-US"/>
        </w:rPr>
        <w:t xml:space="preserve"> with their respective difference for </w:t>
      </w:r>
      <w:r w:rsidR="00216115" w:rsidRPr="725B6224">
        <w:rPr>
          <w:lang w:val="en-US"/>
        </w:rPr>
        <w:t xml:space="preserve">difference for </w:t>
      </w:r>
      <w:r w:rsidR="00216115">
        <w:rPr>
          <w:lang w:val="en-US"/>
        </w:rPr>
        <w:t xml:space="preserve">Z500 </w:t>
      </w:r>
      <w:r w:rsidR="00216115" w:rsidRPr="725B6224">
        <w:rPr>
          <w:lang w:val="en-US"/>
        </w:rPr>
        <w:t>for week 3</w:t>
      </w:r>
      <w:r w:rsidR="00216115">
        <w:rPr>
          <w:lang w:val="en-US"/>
        </w:rPr>
        <w:t xml:space="preserve"> and </w:t>
      </w:r>
      <w:r w:rsidRPr="725B6224">
        <w:rPr>
          <w:lang w:val="en-US"/>
        </w:rPr>
        <w:t>temperature at 2 m for week 3 and 4.</w:t>
      </w:r>
    </w:p>
    <w:p w14:paraId="3461D779" w14:textId="54B638CF" w:rsidR="00FF5268" w:rsidRPr="00BA1A9E" w:rsidRDefault="00FF5268">
      <w:pPr>
        <w:rPr>
          <w:lang w:val="en-US"/>
        </w:rPr>
      </w:pPr>
    </w:p>
    <w:p w14:paraId="6C5CC358" w14:textId="4690CBC6" w:rsidR="1EFAB9AF" w:rsidRDefault="1EFAB9AF" w:rsidP="1EFAB9AF">
      <w:pPr>
        <w:rPr>
          <w:lang w:val="en-US"/>
        </w:rPr>
      </w:pPr>
    </w:p>
    <w:p w14:paraId="0A091621" w14:textId="2B8FFE4B" w:rsidR="1EFAB9AF" w:rsidRDefault="1EFAB9AF" w:rsidP="1EFAB9AF">
      <w:pPr>
        <w:rPr>
          <w:lang w:val="en-US"/>
        </w:rPr>
      </w:pPr>
    </w:p>
    <w:p w14:paraId="369C0F22" w14:textId="2A41E50C" w:rsidR="1EFAB9AF" w:rsidRDefault="1EFAB9AF" w:rsidP="1EFAB9AF">
      <w:pPr>
        <w:rPr>
          <w:lang w:val="en-US"/>
        </w:rPr>
      </w:pPr>
    </w:p>
    <w:p w14:paraId="3CF2D8B6" w14:textId="734B97C4" w:rsidR="00FF5268" w:rsidRPr="00BA1A9E" w:rsidRDefault="00FF5268">
      <w:pPr>
        <w:rPr>
          <w:lang w:val="en-US"/>
        </w:rPr>
      </w:pPr>
    </w:p>
    <w:p w14:paraId="0FB78278" w14:textId="79153C9F" w:rsidR="00FF5268" w:rsidRPr="00776EDD" w:rsidRDefault="00FF5268">
      <w:pPr>
        <w:rPr>
          <w:lang w:val="en-US"/>
        </w:rPr>
      </w:pPr>
    </w:p>
    <w:p w14:paraId="616478E0" w14:textId="16573760" w:rsidR="1EFAB9AF" w:rsidRDefault="1EFAB9AF" w:rsidP="1EFAB9AF">
      <w:pPr>
        <w:rPr>
          <w:lang w:val="en-US"/>
        </w:rPr>
      </w:pPr>
    </w:p>
    <w:p w14:paraId="4C028492" w14:textId="16355F0C" w:rsidR="1EFAB9AF" w:rsidRDefault="1EFAB9AF" w:rsidP="1EFAB9AF">
      <w:pPr>
        <w:rPr>
          <w:lang w:val="en-US"/>
        </w:rPr>
      </w:pPr>
    </w:p>
    <w:p w14:paraId="3C782F82" w14:textId="072C2217" w:rsidR="1EFAB9AF" w:rsidRDefault="1EFAB9AF" w:rsidP="1EFAB9AF">
      <w:pPr>
        <w:rPr>
          <w:lang w:val="en-US"/>
        </w:rPr>
      </w:pPr>
    </w:p>
    <w:p w14:paraId="3D2A24EB" w14:textId="76526C6B" w:rsidR="1EFAB9AF" w:rsidRDefault="1EFAB9AF" w:rsidP="1EFAB9AF">
      <w:pPr>
        <w:rPr>
          <w:lang w:val="en-US"/>
        </w:rPr>
      </w:pPr>
    </w:p>
    <w:p w14:paraId="052CABE9" w14:textId="1048821D" w:rsidR="1EFAB9AF" w:rsidRDefault="1EFAB9AF" w:rsidP="1EFAB9AF">
      <w:pPr>
        <w:rPr>
          <w:lang w:val="en-US"/>
        </w:rPr>
      </w:pPr>
    </w:p>
    <w:p w14:paraId="650297F0" w14:textId="5B1D432A" w:rsidR="1EFAB9AF" w:rsidRDefault="1EFAB9AF" w:rsidP="1EFAB9AF">
      <w:pPr>
        <w:rPr>
          <w:lang w:val="en-US"/>
        </w:rPr>
      </w:pPr>
    </w:p>
    <w:p w14:paraId="4B67591E" w14:textId="4BD8E8B2" w:rsidR="29A4EE7E" w:rsidRDefault="29A4EE7E" w:rsidP="29A4EE7E">
      <w:pPr>
        <w:rPr>
          <w:lang w:val="en-US"/>
        </w:rPr>
      </w:pPr>
    </w:p>
    <w:p w14:paraId="4BA9E52B" w14:textId="3584EBC5" w:rsidR="29A4EE7E" w:rsidRDefault="00D034C2" w:rsidP="29A4EE7E">
      <w:r w:rsidRPr="00D034C2">
        <w:rPr>
          <w:noProof/>
          <w:lang w:val="en-US"/>
        </w:rPr>
        <mc:AlternateContent>
          <mc:Choice Requires="wps">
            <w:drawing>
              <wp:anchor distT="45720" distB="45720" distL="114300" distR="114300" simplePos="0" relativeHeight="251683840" behindDoc="0" locked="0" layoutInCell="1" allowOverlap="1" wp14:anchorId="5CAFD166" wp14:editId="58E27C30">
                <wp:simplePos x="0" y="0"/>
                <wp:positionH relativeFrom="column">
                  <wp:posOffset>-624217</wp:posOffset>
                </wp:positionH>
                <wp:positionV relativeFrom="paragraph">
                  <wp:posOffset>1214199</wp:posOffset>
                </wp:positionV>
                <wp:extent cx="965200" cy="285749"/>
                <wp:effectExtent l="0" t="2858" r="22543" b="22542"/>
                <wp:wrapNone/>
                <wp:docPr id="1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65200" cy="285749"/>
                        </a:xfrm>
                        <a:prstGeom prst="rect">
                          <a:avLst/>
                        </a:prstGeom>
                        <a:solidFill>
                          <a:srgbClr val="FFFFFF"/>
                        </a:solidFill>
                        <a:ln w="9525">
                          <a:solidFill>
                            <a:schemeClr val="bg1"/>
                          </a:solidFill>
                          <a:miter lim="800000"/>
                          <a:headEnd/>
                          <a:tailEnd/>
                        </a:ln>
                      </wps:spPr>
                      <wps:txbx>
                        <w:txbxContent>
                          <w:p w14:paraId="57E150A4" w14:textId="77777777" w:rsidR="00D034C2" w:rsidRPr="00D034C2" w:rsidRDefault="00D034C2" w:rsidP="00D034C2">
                            <w:pPr>
                              <w:jc w:val="center"/>
                              <w:rPr>
                                <w:b/>
                                <w:bCs/>
                              </w:rPr>
                            </w:pPr>
                            <w:r w:rsidRPr="00D034C2">
                              <w:rPr>
                                <w:b/>
                                <w:bCs/>
                              </w:rPr>
                              <w:t>Week 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AFD166" id="_x0000_s1029" type="#_x0000_t202" style="position:absolute;margin-left:-49.15pt;margin-top:95.6pt;width:76pt;height:22.5pt;rotation:-90;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" strokecolor="white [3212]">
                <v:textbox>
                  <w:txbxContent>
                    <w:p w14:paraId="57E150A4" w14:textId="77777777" w:rsidR="00D034C2" w:rsidRPr="00D034C2" w:rsidRDefault="00D034C2" w:rsidP="00D034C2">
                      <w:pPr>
                        <w:jc w:val="center"/>
                        <w:rPr>
                          <w:b/>
                          <w:bCs/>
                        </w:rPr>
                      </w:pPr>
                      <w:r w:rsidRPr="00D034C2">
                        <w:rPr>
                          <w:b/>
                          <w:bCs/>
                        </w:rPr>
                        <w:t>Week 3</w:t>
                      </w:r>
                    </w:p>
                  </w:txbxContent>
                </v:textbox>
              </v:shape>
            </w:pict>
          </mc:Fallback>
        </mc:AlternateContent>
      </w:r>
      <w:r>
        <w:rPr>
          <w:noProof/>
        </w:rPr>
        <w:drawing>
          <wp:inline distT="0" distB="0" distL="0" distR="0" wp14:anchorId="722968BC" wp14:editId="43559705">
            <wp:extent cx="6124575" cy="2609850"/>
            <wp:effectExtent l="0" t="0" r="0" b="0"/>
            <wp:docPr id="20449897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989746" name="Picture 2044989746"/>
                    <pic:cNvPicPr/>
                  </pic:nvPicPr>
                  <pic:blipFill>
                    <a:blip r:embed="rId15">
                      <a:extLst>
                        <a:ext uri="{28A0092B-C50C-407E-A947-70E740481C1C}">
                          <a14:useLocalDpi xmlns:a14="http://schemas.microsoft.com/office/drawing/2010/main"/>
                        </a:ext>
                      </a:extLst>
                    </a:blip>
                    <a:stretch>
                      <a:fillRect/>
                    </a:stretch>
                  </pic:blipFill>
                  <pic:spPr>
                    <a:xfrm>
                      <a:off x="0" y="0"/>
                      <a:ext cx="6124575" cy="2609850"/>
                    </a:xfrm>
                    <a:prstGeom prst="rect">
                      <a:avLst/>
                    </a:prstGeom>
                  </pic:spPr>
                </pic:pic>
              </a:graphicData>
            </a:graphic>
          </wp:inline>
        </w:drawing>
      </w:r>
    </w:p>
    <w:p w14:paraId="2946DB82" w14:textId="4369659F" w:rsidR="00FF5268" w:rsidRPr="00BA1A9E" w:rsidRDefault="00D034C2">
      <w:r w:rsidRPr="00D034C2">
        <w:rPr>
          <w:noProof/>
          <w:lang w:val="en-US"/>
        </w:rPr>
        <mc:AlternateContent>
          <mc:Choice Requires="wps">
            <w:drawing>
              <wp:anchor distT="45720" distB="45720" distL="114300" distR="114300" simplePos="0" relativeHeight="251684864" behindDoc="0" locked="0" layoutInCell="1" allowOverlap="1" wp14:anchorId="230AFE88" wp14:editId="387D7524">
                <wp:simplePos x="0" y="0"/>
                <wp:positionH relativeFrom="column">
                  <wp:posOffset>-670975</wp:posOffset>
                </wp:positionH>
                <wp:positionV relativeFrom="paragraph">
                  <wp:posOffset>1236086</wp:posOffset>
                </wp:positionV>
                <wp:extent cx="965200" cy="285749"/>
                <wp:effectExtent l="0" t="2858" r="22543" b="22542"/>
                <wp:wrapNone/>
                <wp:docPr id="1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65200" cy="285749"/>
                        </a:xfrm>
                        <a:prstGeom prst="rect">
                          <a:avLst/>
                        </a:prstGeom>
                        <a:solidFill>
                          <a:srgbClr val="FFFFFF"/>
                        </a:solidFill>
                        <a:ln w="9525">
                          <a:solidFill>
                            <a:schemeClr val="bg1"/>
                          </a:solidFill>
                          <a:miter lim="800000"/>
                          <a:headEnd/>
                          <a:tailEnd/>
                        </a:ln>
                      </wps:spPr>
                      <wps:txbx>
                        <w:txbxContent>
                          <w:p w14:paraId="0F9BAF5F" w14:textId="77777777" w:rsidR="00D034C2" w:rsidRPr="00D034C2" w:rsidRDefault="00D034C2" w:rsidP="00D034C2">
                            <w:pPr>
                              <w:jc w:val="center"/>
                              <w:rPr>
                                <w:b/>
                                <w:bCs/>
                              </w:rPr>
                            </w:pPr>
                            <w:r w:rsidRPr="00D034C2">
                              <w:rPr>
                                <w:b/>
                                <w:bCs/>
                              </w:rPr>
                              <w:t>Week 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0AFE88" id="_x0000_s1030" type="#_x0000_t202" style="position:absolute;margin-left:-52.85pt;margin-top:97.35pt;width:76pt;height:22.5pt;rotation:-90;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" strokecolor="white [3212]">
                <v:textbox>
                  <w:txbxContent>
                    <w:p w14:paraId="0F9BAF5F" w14:textId="77777777" w:rsidR="00D034C2" w:rsidRPr="00D034C2" w:rsidRDefault="00D034C2" w:rsidP="00D034C2">
                      <w:pPr>
                        <w:jc w:val="center"/>
                        <w:rPr>
                          <w:b/>
                          <w:bCs/>
                        </w:rPr>
                      </w:pPr>
                      <w:r w:rsidRPr="00D034C2">
                        <w:rPr>
                          <w:b/>
                          <w:bCs/>
                        </w:rPr>
                        <w:t>Week 4</w:t>
                      </w:r>
                    </w:p>
                  </w:txbxContent>
                </v:textbox>
              </v:shape>
            </w:pict>
          </mc:Fallback>
        </mc:AlternateContent>
      </w:r>
      <w:r>
        <w:rPr>
          <w:noProof/>
        </w:rPr>
        <w:drawing>
          <wp:inline distT="0" distB="0" distL="0" distR="0" wp14:anchorId="63B0606C" wp14:editId="608B04F0">
            <wp:extent cx="6124575" cy="2609850"/>
            <wp:effectExtent l="0" t="0" r="0" b="0"/>
            <wp:docPr id="19720301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030119" name="Picture 1972030119"/>
                    <pic:cNvPicPr/>
                  </pic:nvPicPr>
                  <pic:blipFill>
                    <a:blip r:embed="rId16">
                      <a:extLst>
                        <a:ext uri="{28A0092B-C50C-407E-A947-70E740481C1C}">
                          <a14:useLocalDpi xmlns:a14="http://schemas.microsoft.com/office/drawing/2010/main"/>
                        </a:ext>
                      </a:extLst>
                    </a:blip>
                    <a:stretch>
                      <a:fillRect/>
                    </a:stretch>
                  </pic:blipFill>
                  <pic:spPr>
                    <a:xfrm>
                      <a:off x="0" y="0"/>
                      <a:ext cx="6124575" cy="2609850"/>
                    </a:xfrm>
                    <a:prstGeom prst="rect">
                      <a:avLst/>
                    </a:prstGeom>
                  </pic:spPr>
                </pic:pic>
              </a:graphicData>
            </a:graphic>
          </wp:inline>
        </w:drawing>
      </w:r>
    </w:p>
    <w:p w14:paraId="5997CC1D" w14:textId="77777777" w:rsidR="00FF5268" w:rsidRPr="00BA1A9E" w:rsidRDefault="00FF5268">
      <w:pPr>
        <w:rPr>
          <w:lang w:val="en-US"/>
        </w:rPr>
      </w:pPr>
    </w:p>
    <w:p w14:paraId="2DE3C71E" w14:textId="1339D222" w:rsidR="29A4EE7E" w:rsidRDefault="3074A7F3" w:rsidP="3074A7F3">
      <w:pPr>
        <w:pStyle w:val="Lgende"/>
        <w:jc w:val="center"/>
        <w:rPr>
          <w:lang w:val="en-US"/>
        </w:rPr>
      </w:pPr>
      <w:r w:rsidRPr="3074A7F3">
        <w:rPr>
          <w:lang w:val="en-US"/>
        </w:rPr>
        <w:t>Figure S</w:t>
      </w:r>
      <w:r w:rsidR="29A4EE7E">
        <w:fldChar w:fldCharType="begin"/>
      </w:r>
      <w:r w:rsidR="29A4EE7E" w:rsidRPr="3074A7F3">
        <w:rPr>
          <w:lang w:val="en-US"/>
        </w:rPr>
        <w:instrText xml:space="preserve"> SEQ Figure \* ARABIC </w:instrText>
      </w:r>
      <w:r w:rsidR="29A4EE7E">
        <w:fldChar w:fldCharType="separate"/>
      </w:r>
      <w:r w:rsidRPr="3074A7F3">
        <w:rPr>
          <w:noProof/>
          <w:lang w:val="en-US"/>
        </w:rPr>
        <w:t>5</w:t>
      </w:r>
      <w:r w:rsidR="29A4EE7E">
        <w:fldChar w:fldCharType="end"/>
      </w:r>
      <w:r w:rsidRPr="3074A7F3">
        <w:rPr>
          <w:lang w:val="en-US"/>
        </w:rPr>
        <w:t xml:space="preserve">. Same as Figure S4 but for precipitation for week 3 and 4.  </w:t>
      </w:r>
    </w:p>
    <w:p w14:paraId="5E4F50A3" w14:textId="0F8FDF85" w:rsidR="29A4EE7E" w:rsidRDefault="29A4EE7E" w:rsidP="29A4EE7E">
      <w:pPr>
        <w:rPr>
          <w:lang w:val="en-US"/>
        </w:rPr>
      </w:pPr>
    </w:p>
    <w:p w14:paraId="1D7EAC1A" w14:textId="1F9D14D0" w:rsidR="00D034C2" w:rsidRDefault="00D034C2" w:rsidP="29A4EE7E">
      <w:pPr>
        <w:rPr>
          <w:lang w:val="en-US"/>
        </w:rPr>
      </w:pPr>
    </w:p>
    <w:p w14:paraId="6FCB3A36" w14:textId="77777777" w:rsidR="00600DC2" w:rsidRDefault="00600DC2" w:rsidP="00600DC2">
      <w:pPr>
        <w:rPr>
          <w:lang w:val="en-US"/>
        </w:rPr>
      </w:pPr>
    </w:p>
    <w:p w14:paraId="62851B5B" w14:textId="77777777" w:rsidR="00600DC2" w:rsidRDefault="00600DC2" w:rsidP="00600DC2">
      <w:pPr>
        <w:rPr>
          <w:lang w:val="en-US"/>
        </w:rPr>
      </w:pPr>
    </w:p>
    <w:p w14:paraId="27776813" w14:textId="727EC6C3" w:rsidR="00600DC2" w:rsidRPr="00BA1A9E" w:rsidRDefault="00600DC2" w:rsidP="00600DC2">
      <w:r w:rsidRPr="00D034C2">
        <w:rPr>
          <w:noProof/>
          <w:lang w:val="en-US"/>
        </w:rPr>
        <w:lastRenderedPageBreak/>
        <mc:AlternateContent>
          <mc:Choice Requires="wps">
            <w:drawing>
              <wp:anchor distT="45720" distB="45720" distL="114300" distR="114300" simplePos="0" relativeHeight="251706368" behindDoc="0" locked="0" layoutInCell="1" allowOverlap="1" wp14:anchorId="143F2237" wp14:editId="551065D4">
                <wp:simplePos x="0" y="0"/>
                <wp:positionH relativeFrom="column">
                  <wp:posOffset>-622510</wp:posOffset>
                </wp:positionH>
                <wp:positionV relativeFrom="paragraph">
                  <wp:posOffset>1145224</wp:posOffset>
                </wp:positionV>
                <wp:extent cx="965200" cy="285749"/>
                <wp:effectExtent l="0" t="2858" r="22543" b="22542"/>
                <wp:wrapNone/>
                <wp:docPr id="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65200" cy="285749"/>
                        </a:xfrm>
                        <a:prstGeom prst="rect">
                          <a:avLst/>
                        </a:prstGeom>
                        <a:solidFill>
                          <a:srgbClr val="FFFFFF"/>
                        </a:solidFill>
                        <a:ln w="9525">
                          <a:solidFill>
                            <a:schemeClr val="bg1"/>
                          </a:solidFill>
                          <a:miter lim="800000"/>
                          <a:headEnd/>
                          <a:tailEnd/>
                        </a:ln>
                      </wps:spPr>
                      <wps:txbx>
                        <w:txbxContent>
                          <w:p w14:paraId="4A732292" w14:textId="77777777" w:rsidR="00600DC2" w:rsidRPr="00D034C2" w:rsidRDefault="00600DC2" w:rsidP="00600DC2">
                            <w:pPr>
                              <w:jc w:val="center"/>
                              <w:rPr>
                                <w:b/>
                                <w:bCs/>
                              </w:rPr>
                            </w:pPr>
                            <w:r w:rsidRPr="00D034C2">
                              <w:rPr>
                                <w:b/>
                                <w:bCs/>
                              </w:rPr>
                              <w:t>Week 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3F2237" id="_x0000_s1031" type="#_x0000_t202" style="position:absolute;margin-left:-49pt;margin-top:90.2pt;width:76pt;height:22.5pt;rotation:-90;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" strokecolor="white [3212]">
                <v:textbox>
                  <w:txbxContent>
                    <w:p w14:paraId="4A732292" w14:textId="77777777" w:rsidR="00600DC2" w:rsidRPr="00D034C2" w:rsidRDefault="00600DC2" w:rsidP="00600DC2">
                      <w:pPr>
                        <w:jc w:val="center"/>
                        <w:rPr>
                          <w:b/>
                          <w:bCs/>
                        </w:rPr>
                      </w:pPr>
                      <w:r w:rsidRPr="00D034C2">
                        <w:rPr>
                          <w:b/>
                          <w:bCs/>
                        </w:rPr>
                        <w:t>Week 3</w:t>
                      </w:r>
                    </w:p>
                  </w:txbxContent>
                </v:textbox>
              </v:shape>
            </w:pict>
          </mc:Fallback>
        </mc:AlternateContent>
      </w:r>
      <w:r>
        <w:rPr>
          <w:noProof/>
        </w:rPr>
        <w:drawing>
          <wp:inline distT="0" distB="0" distL="0" distR="0" wp14:anchorId="277DC936" wp14:editId="0025F73F">
            <wp:extent cx="6124575" cy="2609850"/>
            <wp:effectExtent l="0" t="0" r="0" b="0"/>
            <wp:docPr id="4940930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093091" name="Picture 494093091"/>
                    <pic:cNvPicPr/>
                  </pic:nvPicPr>
                  <pic:blipFill>
                    <a:blip r:embed="rId17">
                      <a:extLst>
                        <a:ext uri="{28A0092B-C50C-407E-A947-70E740481C1C}">
                          <a14:useLocalDpi xmlns:a14="http://schemas.microsoft.com/office/drawing/2010/main"/>
                        </a:ext>
                      </a:extLst>
                    </a:blip>
                    <a:stretch>
                      <a:fillRect/>
                    </a:stretch>
                  </pic:blipFill>
                  <pic:spPr>
                    <a:xfrm>
                      <a:off x="0" y="0"/>
                      <a:ext cx="6124575" cy="2609850"/>
                    </a:xfrm>
                    <a:prstGeom prst="rect">
                      <a:avLst/>
                    </a:prstGeom>
                  </pic:spPr>
                </pic:pic>
              </a:graphicData>
            </a:graphic>
          </wp:inline>
        </w:drawing>
      </w:r>
    </w:p>
    <w:p w14:paraId="2AE0579A" w14:textId="4983AC4B" w:rsidR="00600DC2" w:rsidRPr="00BA1A9E" w:rsidRDefault="00600DC2" w:rsidP="00600DC2">
      <w:r w:rsidRPr="00D034C2">
        <w:rPr>
          <w:noProof/>
          <w:lang w:val="en-US"/>
        </w:rPr>
        <mc:AlternateContent>
          <mc:Choice Requires="wps">
            <w:drawing>
              <wp:anchor distT="45720" distB="45720" distL="114300" distR="114300" simplePos="0" relativeHeight="251707392" behindDoc="0" locked="0" layoutInCell="1" allowOverlap="1" wp14:anchorId="70CF6455" wp14:editId="5F48FDF9">
                <wp:simplePos x="0" y="0"/>
                <wp:positionH relativeFrom="column">
                  <wp:posOffset>-621875</wp:posOffset>
                </wp:positionH>
                <wp:positionV relativeFrom="paragraph">
                  <wp:posOffset>1006794</wp:posOffset>
                </wp:positionV>
                <wp:extent cx="965200" cy="285749"/>
                <wp:effectExtent l="0" t="2858" r="22543" b="22542"/>
                <wp:wrapNone/>
                <wp:docPr id="1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65200" cy="285749"/>
                        </a:xfrm>
                        <a:prstGeom prst="rect">
                          <a:avLst/>
                        </a:prstGeom>
                        <a:solidFill>
                          <a:srgbClr val="FFFFFF"/>
                        </a:solidFill>
                        <a:ln w="9525">
                          <a:solidFill>
                            <a:schemeClr val="bg1"/>
                          </a:solidFill>
                          <a:miter lim="800000"/>
                          <a:headEnd/>
                          <a:tailEnd/>
                        </a:ln>
                      </wps:spPr>
                      <wps:txbx>
                        <w:txbxContent>
                          <w:p w14:paraId="3E020D76" w14:textId="77777777" w:rsidR="00600DC2" w:rsidRPr="00D034C2" w:rsidRDefault="00600DC2" w:rsidP="00600DC2">
                            <w:pPr>
                              <w:jc w:val="center"/>
                              <w:rPr>
                                <w:b/>
                                <w:bCs/>
                              </w:rPr>
                            </w:pPr>
                            <w:r w:rsidRPr="00D034C2">
                              <w:rPr>
                                <w:b/>
                                <w:bCs/>
                              </w:rPr>
                              <w:t>Week 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CF6455" id="_x0000_s1032" type="#_x0000_t202" style="position:absolute;margin-left:-48.95pt;margin-top:79.3pt;width:76pt;height:22.5pt;rotation:-90;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" strokecolor="white [3212]">
                <v:textbox>
                  <w:txbxContent>
                    <w:p w14:paraId="3E020D76" w14:textId="77777777" w:rsidR="00600DC2" w:rsidRPr="00D034C2" w:rsidRDefault="00600DC2" w:rsidP="00600DC2">
                      <w:pPr>
                        <w:jc w:val="center"/>
                        <w:rPr>
                          <w:b/>
                          <w:bCs/>
                        </w:rPr>
                      </w:pPr>
                      <w:r w:rsidRPr="00D034C2">
                        <w:rPr>
                          <w:b/>
                          <w:bCs/>
                        </w:rPr>
                        <w:t>Week 4</w:t>
                      </w:r>
                    </w:p>
                  </w:txbxContent>
                </v:textbox>
              </v:shape>
            </w:pict>
          </mc:Fallback>
        </mc:AlternateContent>
      </w:r>
      <w:r>
        <w:rPr>
          <w:noProof/>
        </w:rPr>
        <w:drawing>
          <wp:inline distT="0" distB="0" distL="0" distR="0" wp14:anchorId="2858F423" wp14:editId="5C65D208">
            <wp:extent cx="6124575" cy="2609850"/>
            <wp:effectExtent l="0" t="0" r="0" b="0"/>
            <wp:docPr id="1157325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32510" name="Picture 115732510"/>
                    <pic:cNvPicPr/>
                  </pic:nvPicPr>
                  <pic:blipFill>
                    <a:blip r:embed="rId18">
                      <a:extLst>
                        <a:ext uri="{28A0092B-C50C-407E-A947-70E740481C1C}">
                          <a14:useLocalDpi xmlns:a14="http://schemas.microsoft.com/office/drawing/2010/main"/>
                        </a:ext>
                      </a:extLst>
                    </a:blip>
                    <a:stretch>
                      <a:fillRect/>
                    </a:stretch>
                  </pic:blipFill>
                  <pic:spPr>
                    <a:xfrm>
                      <a:off x="0" y="0"/>
                      <a:ext cx="6124575" cy="2609850"/>
                    </a:xfrm>
                    <a:prstGeom prst="rect">
                      <a:avLst/>
                    </a:prstGeom>
                  </pic:spPr>
                </pic:pic>
              </a:graphicData>
            </a:graphic>
          </wp:inline>
        </w:drawing>
      </w:r>
    </w:p>
    <w:p w14:paraId="7B8D7959" w14:textId="77777777" w:rsidR="00600DC2" w:rsidRPr="00BA1A9E" w:rsidRDefault="00600DC2" w:rsidP="00600DC2">
      <w:pPr>
        <w:rPr>
          <w:lang w:val="en-US"/>
        </w:rPr>
      </w:pPr>
    </w:p>
    <w:p w14:paraId="7D753354" w14:textId="3F56A2E4" w:rsidR="00600DC2" w:rsidRPr="00BA1A9E" w:rsidRDefault="00600DC2" w:rsidP="00600DC2">
      <w:pPr>
        <w:pStyle w:val="Lgende"/>
        <w:jc w:val="center"/>
        <w:rPr>
          <w:lang w:val="en-US"/>
        </w:rPr>
      </w:pPr>
      <w:r w:rsidRPr="0AE0F9AC">
        <w:rPr>
          <w:lang w:val="en-US"/>
        </w:rPr>
        <w:t>Figure S</w:t>
      </w:r>
      <w:r>
        <w:fldChar w:fldCharType="begin"/>
      </w:r>
      <w:r w:rsidRPr="0AE0F9AC">
        <w:rPr>
          <w:lang w:val="en-US"/>
        </w:rPr>
        <w:instrText xml:space="preserve"> SEQ Figure \* ARABIC </w:instrText>
      </w:r>
      <w:r>
        <w:fldChar w:fldCharType="separate"/>
      </w:r>
      <w:r w:rsidR="00AB1FD6">
        <w:rPr>
          <w:noProof/>
          <w:lang w:val="en-US"/>
        </w:rPr>
        <w:t>6</w:t>
      </w:r>
      <w:r>
        <w:fldChar w:fldCharType="end"/>
      </w:r>
      <w:r w:rsidRPr="0AE0F9AC">
        <w:rPr>
          <w:lang w:val="en-US"/>
        </w:rPr>
        <w:t xml:space="preserve">. </w:t>
      </w:r>
      <w:r w:rsidR="00CC2D31">
        <w:rPr>
          <w:lang w:val="en-US"/>
        </w:rPr>
        <w:t>Same as Figure S</w:t>
      </w:r>
      <w:r w:rsidR="00D1315E">
        <w:rPr>
          <w:lang w:val="en-US"/>
        </w:rPr>
        <w:t>5</w:t>
      </w:r>
      <w:r w:rsidR="00CC2D31">
        <w:rPr>
          <w:lang w:val="en-US"/>
        </w:rPr>
        <w:t xml:space="preserve"> but</w:t>
      </w:r>
      <w:r w:rsidRPr="0AE0F9AC">
        <w:rPr>
          <w:lang w:val="en-US"/>
        </w:rPr>
        <w:t xml:space="preserve"> for zonal winds U at 10m. </w:t>
      </w:r>
    </w:p>
    <w:p w14:paraId="68342399" w14:textId="33469756" w:rsidR="00D034C2" w:rsidRDefault="00D034C2" w:rsidP="29A4EE7E">
      <w:pPr>
        <w:rPr>
          <w:lang w:val="en-US"/>
        </w:rPr>
      </w:pPr>
    </w:p>
    <w:p w14:paraId="36288BDE" w14:textId="4C8AA461" w:rsidR="00D034C2" w:rsidRDefault="00D034C2" w:rsidP="29A4EE7E">
      <w:pPr>
        <w:rPr>
          <w:lang w:val="en-US"/>
        </w:rPr>
      </w:pPr>
    </w:p>
    <w:p w14:paraId="7DD10A2E" w14:textId="57808AF5" w:rsidR="00D034C2" w:rsidRDefault="00D034C2" w:rsidP="29A4EE7E">
      <w:pPr>
        <w:rPr>
          <w:lang w:val="en-US"/>
        </w:rPr>
      </w:pPr>
    </w:p>
    <w:p w14:paraId="795FC9C5" w14:textId="0F3E154F" w:rsidR="00D034C2" w:rsidRDefault="00D034C2" w:rsidP="29A4EE7E">
      <w:pPr>
        <w:rPr>
          <w:lang w:val="en-US"/>
        </w:rPr>
      </w:pPr>
    </w:p>
    <w:p w14:paraId="5BC42CBF" w14:textId="0FF58C4F" w:rsidR="00600DC2" w:rsidRDefault="00600DC2" w:rsidP="29A4EE7E">
      <w:pPr>
        <w:rPr>
          <w:lang w:val="en-US"/>
        </w:rPr>
      </w:pPr>
    </w:p>
    <w:p w14:paraId="5A145BE9" w14:textId="5A16CFBC" w:rsidR="00600DC2" w:rsidRDefault="00600DC2" w:rsidP="29A4EE7E">
      <w:pPr>
        <w:rPr>
          <w:lang w:val="en-US"/>
        </w:rPr>
      </w:pPr>
    </w:p>
    <w:p w14:paraId="382C5430" w14:textId="17A676B4" w:rsidR="00600DC2" w:rsidRDefault="00600DC2" w:rsidP="29A4EE7E">
      <w:pPr>
        <w:rPr>
          <w:lang w:val="en-US"/>
        </w:rPr>
      </w:pPr>
    </w:p>
    <w:p w14:paraId="682492E2" w14:textId="5E23CA7B" w:rsidR="00600DC2" w:rsidRDefault="00600DC2" w:rsidP="29A4EE7E">
      <w:pPr>
        <w:rPr>
          <w:lang w:val="en-US"/>
        </w:rPr>
      </w:pPr>
    </w:p>
    <w:p w14:paraId="1E1BBD7B" w14:textId="2940E7A2" w:rsidR="00600DC2" w:rsidRDefault="00600DC2" w:rsidP="29A4EE7E">
      <w:pPr>
        <w:rPr>
          <w:lang w:val="en-US"/>
        </w:rPr>
      </w:pPr>
    </w:p>
    <w:p w14:paraId="3A03046C" w14:textId="20CD8385" w:rsidR="00600DC2" w:rsidRDefault="00600DC2" w:rsidP="29A4EE7E">
      <w:pPr>
        <w:rPr>
          <w:lang w:val="en-US"/>
        </w:rPr>
      </w:pPr>
    </w:p>
    <w:p w14:paraId="073B4875" w14:textId="08575A64" w:rsidR="00600DC2" w:rsidRDefault="00600DC2" w:rsidP="29A4EE7E">
      <w:pPr>
        <w:rPr>
          <w:lang w:val="en-US"/>
        </w:rPr>
      </w:pPr>
    </w:p>
    <w:p w14:paraId="1A337669" w14:textId="435269F1" w:rsidR="00600DC2" w:rsidRDefault="00600DC2" w:rsidP="29A4EE7E">
      <w:pPr>
        <w:rPr>
          <w:lang w:val="en-US"/>
        </w:rPr>
      </w:pPr>
    </w:p>
    <w:p w14:paraId="4BB72D8C" w14:textId="4D5B3C62" w:rsidR="00600DC2" w:rsidRDefault="00600DC2" w:rsidP="29A4EE7E">
      <w:pPr>
        <w:rPr>
          <w:lang w:val="en-US"/>
        </w:rPr>
      </w:pPr>
    </w:p>
    <w:p w14:paraId="4028645A" w14:textId="689EA7FC" w:rsidR="00600DC2" w:rsidRDefault="00600DC2" w:rsidP="29A4EE7E">
      <w:pPr>
        <w:rPr>
          <w:lang w:val="en-US"/>
        </w:rPr>
      </w:pPr>
    </w:p>
    <w:p w14:paraId="299F5FD7" w14:textId="622C8728" w:rsidR="00600DC2" w:rsidRDefault="00600DC2" w:rsidP="29A4EE7E">
      <w:pPr>
        <w:rPr>
          <w:lang w:val="en-US"/>
        </w:rPr>
      </w:pPr>
    </w:p>
    <w:p w14:paraId="6149F161" w14:textId="6CBE0CFF" w:rsidR="00600DC2" w:rsidRDefault="00600DC2" w:rsidP="29A4EE7E">
      <w:pPr>
        <w:rPr>
          <w:lang w:val="en-US"/>
        </w:rPr>
      </w:pPr>
    </w:p>
    <w:p w14:paraId="52058F04" w14:textId="3A4C7A60" w:rsidR="00600DC2" w:rsidRDefault="00600DC2" w:rsidP="29A4EE7E">
      <w:pPr>
        <w:rPr>
          <w:lang w:val="en-US"/>
        </w:rPr>
      </w:pPr>
    </w:p>
    <w:p w14:paraId="22FF7A43" w14:textId="3E021775" w:rsidR="00600DC2" w:rsidRDefault="00600DC2" w:rsidP="29A4EE7E">
      <w:pPr>
        <w:rPr>
          <w:lang w:val="en-US"/>
        </w:rPr>
      </w:pPr>
    </w:p>
    <w:p w14:paraId="714AC967" w14:textId="5D1D75D1" w:rsidR="00600DC2" w:rsidRDefault="00600DC2" w:rsidP="29A4EE7E">
      <w:pPr>
        <w:rPr>
          <w:lang w:val="en-US"/>
        </w:rPr>
      </w:pPr>
    </w:p>
    <w:p w14:paraId="4E3DC770" w14:textId="3318FED6" w:rsidR="00600DC2" w:rsidRDefault="00600DC2" w:rsidP="29A4EE7E">
      <w:pPr>
        <w:rPr>
          <w:lang w:val="en-US"/>
        </w:rPr>
      </w:pPr>
    </w:p>
    <w:p w14:paraId="60F527D7" w14:textId="3806439D" w:rsidR="00600DC2" w:rsidRDefault="00600DC2" w:rsidP="29A4EE7E">
      <w:pPr>
        <w:rPr>
          <w:lang w:val="en-US"/>
        </w:rPr>
      </w:pPr>
    </w:p>
    <w:p w14:paraId="635CB613" w14:textId="76C1E126" w:rsidR="00600DC2" w:rsidRDefault="00600DC2" w:rsidP="29A4EE7E">
      <w:pPr>
        <w:rPr>
          <w:lang w:val="en-US"/>
        </w:rPr>
      </w:pPr>
    </w:p>
    <w:p w14:paraId="06E75E60" w14:textId="751C4E2E" w:rsidR="00600DC2" w:rsidRDefault="00600DC2" w:rsidP="29A4EE7E">
      <w:pPr>
        <w:rPr>
          <w:lang w:val="en-US"/>
        </w:rPr>
      </w:pPr>
    </w:p>
    <w:p w14:paraId="59F03B96" w14:textId="77777777" w:rsidR="00600DC2" w:rsidRDefault="00600DC2" w:rsidP="29A4EE7E">
      <w:pPr>
        <w:rPr>
          <w:lang w:val="en-US"/>
        </w:rPr>
      </w:pPr>
    </w:p>
    <w:p w14:paraId="40540303" w14:textId="720457F0" w:rsidR="00D034C2" w:rsidRDefault="00D034C2" w:rsidP="29A4EE7E">
      <w:pPr>
        <w:rPr>
          <w:lang w:val="en-US"/>
        </w:rPr>
      </w:pPr>
    </w:p>
    <w:p w14:paraId="2BAE87D4" w14:textId="0BE09C96" w:rsidR="00D034C2" w:rsidRDefault="00D034C2" w:rsidP="29A4EE7E">
      <w:pPr>
        <w:rPr>
          <w:lang w:val="en-US"/>
        </w:rPr>
      </w:pPr>
    </w:p>
    <w:p w14:paraId="64F39278" w14:textId="3EE59E19" w:rsidR="29A4EE7E" w:rsidRDefault="00D034C2" w:rsidP="29A4EE7E">
      <w:r w:rsidRPr="00D034C2">
        <w:rPr>
          <w:noProof/>
          <w:lang w:val="en-US"/>
        </w:rPr>
        <mc:AlternateContent>
          <mc:Choice Requires="wps">
            <w:drawing>
              <wp:anchor distT="45720" distB="45720" distL="114300" distR="114300" simplePos="0" relativeHeight="251680768" behindDoc="0" locked="0" layoutInCell="1" allowOverlap="1" wp14:anchorId="396C8DCF" wp14:editId="28BB9534">
                <wp:simplePos x="0" y="0"/>
                <wp:positionH relativeFrom="column">
                  <wp:posOffset>-622511</wp:posOffset>
                </wp:positionH>
                <wp:positionV relativeFrom="paragraph">
                  <wp:posOffset>1185016</wp:posOffset>
                </wp:positionV>
                <wp:extent cx="965200" cy="285749"/>
                <wp:effectExtent l="0" t="2858" r="22543" b="22542"/>
                <wp:wrapNone/>
                <wp:docPr id="1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65200" cy="285749"/>
                        </a:xfrm>
                        <a:prstGeom prst="rect">
                          <a:avLst/>
                        </a:prstGeom>
                        <a:solidFill>
                          <a:srgbClr val="FFFFFF"/>
                        </a:solidFill>
                        <a:ln w="9525">
                          <a:solidFill>
                            <a:schemeClr val="bg1"/>
                          </a:solidFill>
                          <a:miter lim="800000"/>
                          <a:headEnd/>
                          <a:tailEnd/>
                        </a:ln>
                      </wps:spPr>
                      <wps:txbx>
                        <w:txbxContent>
                          <w:p w14:paraId="619D8A62" w14:textId="77777777" w:rsidR="00D034C2" w:rsidRPr="00D034C2" w:rsidRDefault="00D034C2" w:rsidP="00D034C2">
                            <w:pPr>
                              <w:jc w:val="center"/>
                              <w:rPr>
                                <w:b/>
                                <w:bCs/>
                              </w:rPr>
                            </w:pPr>
                            <w:r w:rsidRPr="00D034C2">
                              <w:rPr>
                                <w:b/>
                                <w:bCs/>
                              </w:rPr>
                              <w:t>Week 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6C8DCF" id="_x0000_s1033" type="#_x0000_t202" style="position:absolute;margin-left:-49pt;margin-top:93.3pt;width:76pt;height:22.5pt;rotation:-90;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" strokecolor="white [3212]">
                <v:textbox>
                  <w:txbxContent>
                    <w:p w14:paraId="619D8A62" w14:textId="77777777" w:rsidR="00D034C2" w:rsidRPr="00D034C2" w:rsidRDefault="00D034C2" w:rsidP="00D034C2">
                      <w:pPr>
                        <w:jc w:val="center"/>
                        <w:rPr>
                          <w:b/>
                          <w:bCs/>
                        </w:rPr>
                      </w:pPr>
                      <w:r w:rsidRPr="00D034C2">
                        <w:rPr>
                          <w:b/>
                          <w:bCs/>
                        </w:rPr>
                        <w:t>Week 3</w:t>
                      </w:r>
                    </w:p>
                  </w:txbxContent>
                </v:textbox>
              </v:shape>
            </w:pict>
          </mc:Fallback>
        </mc:AlternateContent>
      </w:r>
      <w:r>
        <w:rPr>
          <w:noProof/>
        </w:rPr>
        <w:drawing>
          <wp:inline distT="0" distB="0" distL="0" distR="0" wp14:anchorId="55BFBF8F" wp14:editId="0689EC3D">
            <wp:extent cx="6124575" cy="2609850"/>
            <wp:effectExtent l="0" t="0" r="0" b="0"/>
            <wp:docPr id="13949605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960566" name="Picture 1394960566"/>
                    <pic:cNvPicPr/>
                  </pic:nvPicPr>
                  <pic:blipFill>
                    <a:blip r:embed="rId19">
                      <a:extLst>
                        <a:ext uri="{28A0092B-C50C-407E-A947-70E740481C1C}">
                          <a14:useLocalDpi xmlns:a14="http://schemas.microsoft.com/office/drawing/2010/main"/>
                        </a:ext>
                      </a:extLst>
                    </a:blip>
                    <a:stretch>
                      <a:fillRect/>
                    </a:stretch>
                  </pic:blipFill>
                  <pic:spPr>
                    <a:xfrm>
                      <a:off x="0" y="0"/>
                      <a:ext cx="6124575" cy="2609850"/>
                    </a:xfrm>
                    <a:prstGeom prst="rect">
                      <a:avLst/>
                    </a:prstGeom>
                  </pic:spPr>
                </pic:pic>
              </a:graphicData>
            </a:graphic>
          </wp:inline>
        </w:drawing>
      </w:r>
    </w:p>
    <w:p w14:paraId="3FE9F23F" w14:textId="1088AD5D" w:rsidR="00FF5268" w:rsidRPr="00BA1A9E" w:rsidRDefault="00D034C2">
      <w:r w:rsidRPr="00D034C2">
        <w:rPr>
          <w:noProof/>
          <w:lang w:val="en-US"/>
        </w:rPr>
        <mc:AlternateContent>
          <mc:Choice Requires="wps">
            <w:drawing>
              <wp:anchor distT="45720" distB="45720" distL="114300" distR="114300" simplePos="0" relativeHeight="251681792" behindDoc="0" locked="0" layoutInCell="1" allowOverlap="1" wp14:anchorId="67FF253D" wp14:editId="31C0C583">
                <wp:simplePos x="0" y="0"/>
                <wp:positionH relativeFrom="column">
                  <wp:posOffset>-669482</wp:posOffset>
                </wp:positionH>
                <wp:positionV relativeFrom="paragraph">
                  <wp:posOffset>1337744</wp:posOffset>
                </wp:positionV>
                <wp:extent cx="965200" cy="285749"/>
                <wp:effectExtent l="0" t="2858" r="22543" b="22542"/>
                <wp:wrapNone/>
                <wp:docPr id="1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65200" cy="285749"/>
                        </a:xfrm>
                        <a:prstGeom prst="rect">
                          <a:avLst/>
                        </a:prstGeom>
                        <a:solidFill>
                          <a:srgbClr val="FFFFFF"/>
                        </a:solidFill>
                        <a:ln w="9525">
                          <a:solidFill>
                            <a:schemeClr val="bg1"/>
                          </a:solidFill>
                          <a:miter lim="800000"/>
                          <a:headEnd/>
                          <a:tailEnd/>
                        </a:ln>
                      </wps:spPr>
                      <wps:txbx>
                        <w:txbxContent>
                          <w:p w14:paraId="76E4DEBE" w14:textId="77777777" w:rsidR="00D034C2" w:rsidRPr="00D034C2" w:rsidRDefault="00D034C2" w:rsidP="00D034C2">
                            <w:pPr>
                              <w:jc w:val="center"/>
                              <w:rPr>
                                <w:b/>
                                <w:bCs/>
                              </w:rPr>
                            </w:pPr>
                            <w:r w:rsidRPr="00D034C2">
                              <w:rPr>
                                <w:b/>
                                <w:bCs/>
                              </w:rPr>
                              <w:t>Week 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FF253D" id="_x0000_s1034" type="#_x0000_t202" style="position:absolute;margin-left:-52.7pt;margin-top:105.35pt;width:76pt;height:22.5pt;rotation:-90;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" strokecolor="white [3212]">
                <v:textbox>
                  <w:txbxContent>
                    <w:p w14:paraId="76E4DEBE" w14:textId="77777777" w:rsidR="00D034C2" w:rsidRPr="00D034C2" w:rsidRDefault="00D034C2" w:rsidP="00D034C2">
                      <w:pPr>
                        <w:jc w:val="center"/>
                        <w:rPr>
                          <w:b/>
                          <w:bCs/>
                        </w:rPr>
                      </w:pPr>
                      <w:r w:rsidRPr="00D034C2">
                        <w:rPr>
                          <w:b/>
                          <w:bCs/>
                        </w:rPr>
                        <w:t>Week 4</w:t>
                      </w:r>
                    </w:p>
                  </w:txbxContent>
                </v:textbox>
              </v:shape>
            </w:pict>
          </mc:Fallback>
        </mc:AlternateContent>
      </w:r>
      <w:r>
        <w:rPr>
          <w:noProof/>
        </w:rPr>
        <w:drawing>
          <wp:inline distT="0" distB="0" distL="0" distR="0" wp14:anchorId="3D8AC37E" wp14:editId="2A72BF62">
            <wp:extent cx="6124575" cy="2609850"/>
            <wp:effectExtent l="0" t="0" r="0" b="0"/>
            <wp:docPr id="13762877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287742" name="Picture 1376287742"/>
                    <pic:cNvPicPr/>
                  </pic:nvPicPr>
                  <pic:blipFill>
                    <a:blip r:embed="rId20">
                      <a:extLst>
                        <a:ext uri="{28A0092B-C50C-407E-A947-70E740481C1C}">
                          <a14:useLocalDpi xmlns:a14="http://schemas.microsoft.com/office/drawing/2010/main"/>
                        </a:ext>
                      </a:extLst>
                    </a:blip>
                    <a:stretch>
                      <a:fillRect/>
                    </a:stretch>
                  </pic:blipFill>
                  <pic:spPr>
                    <a:xfrm>
                      <a:off x="0" y="0"/>
                      <a:ext cx="6124575" cy="2609850"/>
                    </a:xfrm>
                    <a:prstGeom prst="rect">
                      <a:avLst/>
                    </a:prstGeom>
                  </pic:spPr>
                </pic:pic>
              </a:graphicData>
            </a:graphic>
          </wp:inline>
        </w:drawing>
      </w:r>
    </w:p>
    <w:p w14:paraId="7FC26288" w14:textId="01D1760F" w:rsidR="00FF5268" w:rsidRDefault="0AE0F9AC" w:rsidP="0E14F68C">
      <w:pPr>
        <w:pStyle w:val="Lgende"/>
        <w:jc w:val="center"/>
        <w:rPr>
          <w:lang w:val="en-US"/>
        </w:rPr>
      </w:pPr>
      <w:r w:rsidRPr="0AE0F9AC">
        <w:rPr>
          <w:lang w:val="en-US"/>
        </w:rPr>
        <w:t>Figure S</w:t>
      </w:r>
      <w:r w:rsidR="0E14F68C">
        <w:fldChar w:fldCharType="begin"/>
      </w:r>
      <w:r w:rsidR="0E14F68C" w:rsidRPr="0AE0F9AC">
        <w:rPr>
          <w:lang w:val="en-US"/>
        </w:rPr>
        <w:instrText xml:space="preserve"> SEQ Figure \* ARABIC </w:instrText>
      </w:r>
      <w:r w:rsidR="0E14F68C">
        <w:fldChar w:fldCharType="separate"/>
      </w:r>
      <w:r w:rsidR="00AB1FD6">
        <w:rPr>
          <w:noProof/>
          <w:lang w:val="en-US"/>
        </w:rPr>
        <w:t>7</w:t>
      </w:r>
      <w:r w:rsidR="0E14F68C">
        <w:fldChar w:fldCharType="end"/>
      </w:r>
      <w:r w:rsidRPr="0AE0F9AC">
        <w:rPr>
          <w:lang w:val="en-US"/>
        </w:rPr>
        <w:t xml:space="preserve">. </w:t>
      </w:r>
      <w:r w:rsidR="00CC2D31">
        <w:rPr>
          <w:lang w:val="en-US"/>
        </w:rPr>
        <w:t>Same as Figure S</w:t>
      </w:r>
      <w:r w:rsidR="00D1315E">
        <w:rPr>
          <w:lang w:val="en-US"/>
        </w:rPr>
        <w:t>5</w:t>
      </w:r>
      <w:r w:rsidR="00CC2D31">
        <w:rPr>
          <w:lang w:val="en-US"/>
        </w:rPr>
        <w:t xml:space="preserve"> but</w:t>
      </w:r>
      <w:r w:rsidRPr="0AE0F9AC">
        <w:rPr>
          <w:lang w:val="en-US"/>
        </w:rPr>
        <w:t xml:space="preserve"> for zonal winds U @ 200 </w:t>
      </w:r>
      <w:proofErr w:type="spellStart"/>
      <w:r w:rsidRPr="0AE0F9AC">
        <w:rPr>
          <w:lang w:val="en-US"/>
        </w:rPr>
        <w:t>hPa</w:t>
      </w:r>
      <w:proofErr w:type="spellEnd"/>
      <w:r w:rsidRPr="0AE0F9AC">
        <w:rPr>
          <w:lang w:val="en-US"/>
        </w:rPr>
        <w:t xml:space="preserve">.  </w:t>
      </w:r>
    </w:p>
    <w:p w14:paraId="16196D01" w14:textId="26ACCCB7" w:rsidR="008E365B" w:rsidRDefault="008E365B" w:rsidP="0E14F68C">
      <w:pPr>
        <w:pStyle w:val="Lgende"/>
        <w:jc w:val="center"/>
        <w:rPr>
          <w:lang w:val="en-US"/>
        </w:rPr>
      </w:pPr>
    </w:p>
    <w:p w14:paraId="4C40AAF7" w14:textId="77777777" w:rsidR="008E365B" w:rsidRPr="00BA1A9E" w:rsidRDefault="008E365B" w:rsidP="0E14F68C">
      <w:pPr>
        <w:pStyle w:val="Lgende"/>
        <w:jc w:val="center"/>
        <w:rPr>
          <w:lang w:val="en-US"/>
        </w:rPr>
      </w:pPr>
    </w:p>
    <w:p w14:paraId="62853428" w14:textId="2B2ECCEE" w:rsidR="00D034C2" w:rsidRDefault="00D034C2" w:rsidP="37F1F151">
      <w:pPr>
        <w:rPr>
          <w:lang w:val="en-US"/>
        </w:rPr>
      </w:pPr>
    </w:p>
    <w:p w14:paraId="3D789D9A" w14:textId="5743004D" w:rsidR="00D034C2" w:rsidRDefault="00D034C2" w:rsidP="37F1F151">
      <w:pPr>
        <w:rPr>
          <w:lang w:val="en-US"/>
        </w:rPr>
      </w:pPr>
    </w:p>
    <w:p w14:paraId="406F5E44" w14:textId="0254D7C1" w:rsidR="00D034C2" w:rsidRDefault="00D034C2" w:rsidP="37F1F151">
      <w:pPr>
        <w:rPr>
          <w:lang w:val="en-US"/>
        </w:rPr>
      </w:pPr>
    </w:p>
    <w:p w14:paraId="51CFDF47" w14:textId="77777777" w:rsidR="00D034C2" w:rsidRDefault="00D034C2" w:rsidP="37F1F151">
      <w:pPr>
        <w:rPr>
          <w:lang w:val="en-US"/>
        </w:rPr>
      </w:pPr>
    </w:p>
    <w:p w14:paraId="2E9B274C" w14:textId="569ACBE3" w:rsidR="37F1F151" w:rsidRDefault="37F1F151" w:rsidP="37F1F151">
      <w:pPr>
        <w:rPr>
          <w:lang w:val="en-US"/>
        </w:rPr>
      </w:pPr>
    </w:p>
    <w:p w14:paraId="371FB7FD" w14:textId="78C857E2" w:rsidR="37F1F151" w:rsidRDefault="37F1F151" w:rsidP="37F1F151">
      <w:pPr>
        <w:rPr>
          <w:lang w:val="en-US"/>
        </w:rPr>
      </w:pPr>
    </w:p>
    <w:p w14:paraId="7BE92F73" w14:textId="140160CA" w:rsidR="37F1F151" w:rsidRDefault="37F1F151" w:rsidP="37F1F151">
      <w:pPr>
        <w:rPr>
          <w:lang w:val="en-US"/>
        </w:rPr>
      </w:pPr>
    </w:p>
    <w:p w14:paraId="1A459895" w14:textId="464AEEA6" w:rsidR="37F1F151" w:rsidRDefault="37F1F151" w:rsidP="37F1F151">
      <w:pPr>
        <w:rPr>
          <w:lang w:val="en-US"/>
        </w:rPr>
      </w:pPr>
    </w:p>
    <w:p w14:paraId="08BF852F" w14:textId="74A445DD" w:rsidR="37F1F151" w:rsidRDefault="37F1F151" w:rsidP="37F1F151">
      <w:pPr>
        <w:rPr>
          <w:lang w:val="en-US"/>
        </w:rPr>
      </w:pPr>
    </w:p>
    <w:p w14:paraId="65C56764" w14:textId="71B90598" w:rsidR="37F1F151" w:rsidRDefault="00D034C2" w:rsidP="37F1F151">
      <w:r w:rsidRPr="00D034C2">
        <w:rPr>
          <w:noProof/>
          <w:lang w:val="en-US"/>
        </w:rPr>
        <w:lastRenderedPageBreak/>
        <mc:AlternateContent>
          <mc:Choice Requires="wps">
            <w:drawing>
              <wp:anchor distT="45720" distB="45720" distL="114300" distR="114300" simplePos="0" relativeHeight="251677696" behindDoc="0" locked="0" layoutInCell="1" allowOverlap="1" wp14:anchorId="3A239008" wp14:editId="655208F7">
                <wp:simplePos x="0" y="0"/>
                <wp:positionH relativeFrom="column">
                  <wp:posOffset>-627062</wp:posOffset>
                </wp:positionH>
                <wp:positionV relativeFrom="paragraph">
                  <wp:posOffset>1234774</wp:posOffset>
                </wp:positionV>
                <wp:extent cx="965200" cy="285749"/>
                <wp:effectExtent l="0" t="2858" r="22543" b="22542"/>
                <wp:wrapNone/>
                <wp:docPr id="1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65200" cy="285749"/>
                        </a:xfrm>
                        <a:prstGeom prst="rect">
                          <a:avLst/>
                        </a:prstGeom>
                        <a:solidFill>
                          <a:srgbClr val="FFFFFF"/>
                        </a:solidFill>
                        <a:ln w="9525">
                          <a:solidFill>
                            <a:schemeClr val="bg1"/>
                          </a:solidFill>
                          <a:miter lim="800000"/>
                          <a:headEnd/>
                          <a:tailEnd/>
                        </a:ln>
                      </wps:spPr>
                      <wps:txbx>
                        <w:txbxContent>
                          <w:p w14:paraId="50AA9E77" w14:textId="77777777" w:rsidR="00D034C2" w:rsidRPr="00D034C2" w:rsidRDefault="00D034C2" w:rsidP="00D034C2">
                            <w:pPr>
                              <w:jc w:val="center"/>
                              <w:rPr>
                                <w:b/>
                                <w:bCs/>
                              </w:rPr>
                            </w:pPr>
                            <w:r w:rsidRPr="00D034C2">
                              <w:rPr>
                                <w:b/>
                                <w:bCs/>
                              </w:rPr>
                              <w:t>Week 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239008" id="_x0000_s1035" type="#_x0000_t202" style="position:absolute;margin-left:-49.35pt;margin-top:97.25pt;width:76pt;height:22.5pt;rotation:-90;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" strokecolor="white [3212]">
                <v:textbox>
                  <w:txbxContent>
                    <w:p w14:paraId="50AA9E77" w14:textId="77777777" w:rsidR="00D034C2" w:rsidRPr="00D034C2" w:rsidRDefault="00D034C2" w:rsidP="00D034C2">
                      <w:pPr>
                        <w:jc w:val="center"/>
                        <w:rPr>
                          <w:b/>
                          <w:bCs/>
                        </w:rPr>
                      </w:pPr>
                      <w:r w:rsidRPr="00D034C2">
                        <w:rPr>
                          <w:b/>
                          <w:bCs/>
                        </w:rPr>
                        <w:t>Week 3</w:t>
                      </w:r>
                    </w:p>
                  </w:txbxContent>
                </v:textbox>
              </v:shape>
            </w:pict>
          </mc:Fallback>
        </mc:AlternateContent>
      </w:r>
      <w:r>
        <w:rPr>
          <w:noProof/>
        </w:rPr>
        <w:drawing>
          <wp:inline distT="0" distB="0" distL="0" distR="0" wp14:anchorId="578ADC67" wp14:editId="595A2216">
            <wp:extent cx="6124575" cy="2609850"/>
            <wp:effectExtent l="0" t="0" r="0" b="0"/>
            <wp:docPr id="5860581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058160" name="Picture 586058160"/>
                    <pic:cNvPicPr/>
                  </pic:nvPicPr>
                  <pic:blipFill>
                    <a:blip r:embed="rId21">
                      <a:extLst>
                        <a:ext uri="{28A0092B-C50C-407E-A947-70E740481C1C}">
                          <a14:useLocalDpi xmlns:a14="http://schemas.microsoft.com/office/drawing/2010/main"/>
                        </a:ext>
                      </a:extLst>
                    </a:blip>
                    <a:stretch>
                      <a:fillRect/>
                    </a:stretch>
                  </pic:blipFill>
                  <pic:spPr>
                    <a:xfrm>
                      <a:off x="0" y="0"/>
                      <a:ext cx="6124575" cy="2609850"/>
                    </a:xfrm>
                    <a:prstGeom prst="rect">
                      <a:avLst/>
                    </a:prstGeom>
                  </pic:spPr>
                </pic:pic>
              </a:graphicData>
            </a:graphic>
          </wp:inline>
        </w:drawing>
      </w:r>
    </w:p>
    <w:p w14:paraId="08CE6F91" w14:textId="6B758931" w:rsidR="00FF5268" w:rsidRPr="00BA1A9E" w:rsidRDefault="00D034C2">
      <w:r w:rsidRPr="00D034C2">
        <w:rPr>
          <w:noProof/>
          <w:lang w:val="en-US"/>
        </w:rPr>
        <mc:AlternateContent>
          <mc:Choice Requires="wps">
            <w:drawing>
              <wp:anchor distT="45720" distB="45720" distL="114300" distR="114300" simplePos="0" relativeHeight="251678720" behindDoc="0" locked="0" layoutInCell="1" allowOverlap="1" wp14:anchorId="5B7046C2" wp14:editId="50266AC0">
                <wp:simplePos x="0" y="0"/>
                <wp:positionH relativeFrom="column">
                  <wp:posOffset>-626425</wp:posOffset>
                </wp:positionH>
                <wp:positionV relativeFrom="paragraph">
                  <wp:posOffset>1256662</wp:posOffset>
                </wp:positionV>
                <wp:extent cx="965200" cy="285749"/>
                <wp:effectExtent l="0" t="2858" r="22543" b="22542"/>
                <wp:wrapNone/>
                <wp:docPr id="1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65200" cy="285749"/>
                        </a:xfrm>
                        <a:prstGeom prst="rect">
                          <a:avLst/>
                        </a:prstGeom>
                        <a:solidFill>
                          <a:srgbClr val="FFFFFF"/>
                        </a:solidFill>
                        <a:ln w="9525">
                          <a:solidFill>
                            <a:schemeClr val="bg1"/>
                          </a:solidFill>
                          <a:miter lim="800000"/>
                          <a:headEnd/>
                          <a:tailEnd/>
                        </a:ln>
                      </wps:spPr>
                      <wps:txbx>
                        <w:txbxContent>
                          <w:p w14:paraId="32F05805" w14:textId="77777777" w:rsidR="00D034C2" w:rsidRPr="00D034C2" w:rsidRDefault="00D034C2" w:rsidP="00D034C2">
                            <w:pPr>
                              <w:jc w:val="center"/>
                              <w:rPr>
                                <w:b/>
                                <w:bCs/>
                              </w:rPr>
                            </w:pPr>
                            <w:r w:rsidRPr="00D034C2">
                              <w:rPr>
                                <w:b/>
                                <w:bCs/>
                              </w:rPr>
                              <w:t>Week 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7046C2" id="_x0000_s1036" type="#_x0000_t202" style="position:absolute;margin-left:-49.3pt;margin-top:98.95pt;width:76pt;height:22.5pt;rotation:-90;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" strokecolor="white [3212]">
                <v:textbox>
                  <w:txbxContent>
                    <w:p w14:paraId="32F05805" w14:textId="77777777" w:rsidR="00D034C2" w:rsidRPr="00D034C2" w:rsidRDefault="00D034C2" w:rsidP="00D034C2">
                      <w:pPr>
                        <w:jc w:val="center"/>
                        <w:rPr>
                          <w:b/>
                          <w:bCs/>
                        </w:rPr>
                      </w:pPr>
                      <w:r w:rsidRPr="00D034C2">
                        <w:rPr>
                          <w:b/>
                          <w:bCs/>
                        </w:rPr>
                        <w:t>Week 4</w:t>
                      </w:r>
                    </w:p>
                  </w:txbxContent>
                </v:textbox>
              </v:shape>
            </w:pict>
          </mc:Fallback>
        </mc:AlternateContent>
      </w:r>
      <w:r>
        <w:rPr>
          <w:noProof/>
        </w:rPr>
        <w:drawing>
          <wp:inline distT="0" distB="0" distL="0" distR="0" wp14:anchorId="66E6F29B" wp14:editId="653B1AD7">
            <wp:extent cx="6124575" cy="2609850"/>
            <wp:effectExtent l="0" t="0" r="0" b="0"/>
            <wp:docPr id="10975077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507780" name="Picture 1097507780"/>
                    <pic:cNvPicPr/>
                  </pic:nvPicPr>
                  <pic:blipFill>
                    <a:blip r:embed="rId22">
                      <a:extLst>
                        <a:ext uri="{28A0092B-C50C-407E-A947-70E740481C1C}">
                          <a14:useLocalDpi xmlns:a14="http://schemas.microsoft.com/office/drawing/2010/main"/>
                        </a:ext>
                      </a:extLst>
                    </a:blip>
                    <a:stretch>
                      <a:fillRect/>
                    </a:stretch>
                  </pic:blipFill>
                  <pic:spPr>
                    <a:xfrm>
                      <a:off x="0" y="0"/>
                      <a:ext cx="6124575" cy="2609850"/>
                    </a:xfrm>
                    <a:prstGeom prst="rect">
                      <a:avLst/>
                    </a:prstGeom>
                  </pic:spPr>
                </pic:pic>
              </a:graphicData>
            </a:graphic>
          </wp:inline>
        </w:drawing>
      </w:r>
    </w:p>
    <w:p w14:paraId="3F7175CB" w14:textId="43D5DD7F" w:rsidR="00FF5268" w:rsidRPr="00BA1A9E" w:rsidRDefault="0AE0F9AC" w:rsidP="0E14F68C">
      <w:pPr>
        <w:pStyle w:val="Lgende"/>
        <w:jc w:val="center"/>
        <w:rPr>
          <w:lang w:val="en-US"/>
        </w:rPr>
      </w:pPr>
      <w:r w:rsidRPr="0AE0F9AC">
        <w:rPr>
          <w:lang w:val="en-US"/>
        </w:rPr>
        <w:t>Figure S</w:t>
      </w:r>
      <w:r w:rsidR="0E14F68C">
        <w:fldChar w:fldCharType="begin"/>
      </w:r>
      <w:r w:rsidR="0E14F68C" w:rsidRPr="0AE0F9AC">
        <w:rPr>
          <w:lang w:val="en-US"/>
        </w:rPr>
        <w:instrText xml:space="preserve"> SEQ Figure \* ARABIC </w:instrText>
      </w:r>
      <w:r w:rsidR="0E14F68C">
        <w:fldChar w:fldCharType="separate"/>
      </w:r>
      <w:r w:rsidR="00AB1FD6">
        <w:rPr>
          <w:noProof/>
          <w:lang w:val="en-US"/>
        </w:rPr>
        <w:t>8</w:t>
      </w:r>
      <w:r w:rsidR="0E14F68C">
        <w:fldChar w:fldCharType="end"/>
      </w:r>
      <w:r w:rsidRPr="0AE0F9AC">
        <w:rPr>
          <w:lang w:val="en-US"/>
        </w:rPr>
        <w:t xml:space="preserve">. </w:t>
      </w:r>
      <w:r w:rsidR="00CC2D31">
        <w:rPr>
          <w:lang w:val="en-US"/>
        </w:rPr>
        <w:t>Same as Figure S</w:t>
      </w:r>
      <w:r w:rsidR="00EF2501">
        <w:rPr>
          <w:lang w:val="en-US"/>
        </w:rPr>
        <w:t>5</w:t>
      </w:r>
      <w:r w:rsidR="00CC2D31">
        <w:rPr>
          <w:lang w:val="en-US"/>
        </w:rPr>
        <w:t xml:space="preserve"> but</w:t>
      </w:r>
      <w:r w:rsidRPr="0AE0F9AC">
        <w:rPr>
          <w:lang w:val="en-US"/>
        </w:rPr>
        <w:t xml:space="preserve"> for zonal winds U @ 850 </w:t>
      </w:r>
      <w:proofErr w:type="spellStart"/>
      <w:r w:rsidRPr="0AE0F9AC">
        <w:rPr>
          <w:lang w:val="en-US"/>
        </w:rPr>
        <w:t>hPa</w:t>
      </w:r>
      <w:proofErr w:type="spellEnd"/>
      <w:r w:rsidRPr="0AE0F9AC">
        <w:rPr>
          <w:lang w:val="en-US"/>
        </w:rPr>
        <w:t xml:space="preserve">.  </w:t>
      </w:r>
    </w:p>
    <w:p w14:paraId="61CDCEAD" w14:textId="465B5D0E" w:rsidR="00FF5268" w:rsidRPr="00BA1A9E" w:rsidRDefault="00FF5268">
      <w:pPr>
        <w:rPr>
          <w:lang w:val="en-US"/>
        </w:rPr>
      </w:pPr>
    </w:p>
    <w:p w14:paraId="6BB9E253" w14:textId="77777777" w:rsidR="00FF5268" w:rsidRPr="00BA1A9E" w:rsidRDefault="00FF5268">
      <w:pPr>
        <w:rPr>
          <w:lang w:val="en-US"/>
        </w:rPr>
      </w:pPr>
    </w:p>
    <w:p w14:paraId="2501D28A" w14:textId="5C21DFE8" w:rsidR="37F1F151" w:rsidRDefault="37F1F151" w:rsidP="37F1F151">
      <w:pPr>
        <w:rPr>
          <w:lang w:val="en-US"/>
        </w:rPr>
      </w:pPr>
    </w:p>
    <w:p w14:paraId="71634349" w14:textId="341B7A37" w:rsidR="37F1F151" w:rsidRDefault="37F1F151" w:rsidP="37F1F151">
      <w:pPr>
        <w:rPr>
          <w:lang w:val="en-US"/>
        </w:rPr>
      </w:pPr>
    </w:p>
    <w:p w14:paraId="4E5EB36A" w14:textId="1E26EF99" w:rsidR="37F1F151" w:rsidRDefault="37F1F151" w:rsidP="37F1F151">
      <w:pPr>
        <w:rPr>
          <w:lang w:val="en-US"/>
        </w:rPr>
      </w:pPr>
    </w:p>
    <w:p w14:paraId="58F7B7CE" w14:textId="2C1DA519" w:rsidR="37F1F151" w:rsidRDefault="37F1F151" w:rsidP="37F1F151">
      <w:pPr>
        <w:rPr>
          <w:lang w:val="en-US"/>
        </w:rPr>
      </w:pPr>
    </w:p>
    <w:p w14:paraId="0AC8946E" w14:textId="762BFD17" w:rsidR="37F1F151" w:rsidRDefault="37F1F151" w:rsidP="37F1F151">
      <w:pPr>
        <w:rPr>
          <w:lang w:val="en-US"/>
        </w:rPr>
      </w:pPr>
    </w:p>
    <w:p w14:paraId="13D372E6" w14:textId="08719F85" w:rsidR="37F1F151" w:rsidRDefault="37F1F151" w:rsidP="37F1F151">
      <w:pPr>
        <w:rPr>
          <w:lang w:val="en-US"/>
        </w:rPr>
      </w:pPr>
    </w:p>
    <w:p w14:paraId="040FE2D1" w14:textId="1AB25453" w:rsidR="37F1F151" w:rsidRDefault="37F1F151" w:rsidP="37F1F151">
      <w:pPr>
        <w:rPr>
          <w:lang w:val="en-US"/>
        </w:rPr>
      </w:pPr>
    </w:p>
    <w:p w14:paraId="3C7CCC5C" w14:textId="7C1DECA0" w:rsidR="37F1F151" w:rsidRDefault="37F1F151" w:rsidP="37F1F151">
      <w:pPr>
        <w:rPr>
          <w:lang w:val="en-US"/>
        </w:rPr>
      </w:pPr>
    </w:p>
    <w:p w14:paraId="264F164E" w14:textId="1E0BBA9C" w:rsidR="37F1F151" w:rsidRDefault="37F1F151" w:rsidP="37F1F151">
      <w:pPr>
        <w:rPr>
          <w:lang w:val="en-US"/>
        </w:rPr>
      </w:pPr>
    </w:p>
    <w:p w14:paraId="525F93FC" w14:textId="2BB2256D" w:rsidR="0AE0F9AC" w:rsidRDefault="0AE0F9AC" w:rsidP="0AE0F9AC">
      <w:pPr>
        <w:rPr>
          <w:lang w:val="en-US"/>
        </w:rPr>
      </w:pPr>
    </w:p>
    <w:p w14:paraId="7F58D3ED" w14:textId="64EBE162" w:rsidR="0AE0F9AC" w:rsidRDefault="0AE0F9AC" w:rsidP="0AE0F9AC">
      <w:pPr>
        <w:rPr>
          <w:lang w:val="en-US"/>
        </w:rPr>
      </w:pPr>
    </w:p>
    <w:p w14:paraId="7E4638BA" w14:textId="552B5EEE" w:rsidR="0AE0F9AC" w:rsidRDefault="0AE0F9AC" w:rsidP="0AE0F9AC">
      <w:pPr>
        <w:rPr>
          <w:lang w:val="en-US"/>
        </w:rPr>
      </w:pPr>
    </w:p>
    <w:p w14:paraId="2FC6E871" w14:textId="565B354F" w:rsidR="0AE0F9AC" w:rsidRDefault="0AE0F9AC" w:rsidP="0AE0F9AC">
      <w:pPr>
        <w:rPr>
          <w:lang w:val="en-US"/>
        </w:rPr>
      </w:pPr>
    </w:p>
    <w:p w14:paraId="752FA660" w14:textId="2EB57FA9" w:rsidR="0AE0F9AC" w:rsidRDefault="0AE0F9AC" w:rsidP="0AE0F9AC">
      <w:pPr>
        <w:rPr>
          <w:lang w:val="en-US"/>
        </w:rPr>
      </w:pPr>
    </w:p>
    <w:p w14:paraId="03EF3A35" w14:textId="0B98C57E" w:rsidR="00D034C2" w:rsidRDefault="00D034C2" w:rsidP="0AE0F9AC">
      <w:pPr>
        <w:rPr>
          <w:lang w:val="en-US"/>
        </w:rPr>
      </w:pPr>
    </w:p>
    <w:p w14:paraId="7EDD3C20" w14:textId="0858912A" w:rsidR="00D034C2" w:rsidRDefault="00D034C2" w:rsidP="0AE0F9AC">
      <w:pPr>
        <w:rPr>
          <w:lang w:val="en-US"/>
        </w:rPr>
      </w:pPr>
    </w:p>
    <w:p w14:paraId="48C59D59" w14:textId="603235CC" w:rsidR="00D034C2" w:rsidRDefault="00D034C2" w:rsidP="0AE0F9AC">
      <w:pPr>
        <w:rPr>
          <w:lang w:val="en-US"/>
        </w:rPr>
      </w:pPr>
    </w:p>
    <w:p w14:paraId="0146C47B" w14:textId="12EC4F58" w:rsidR="00D034C2" w:rsidRDefault="00D034C2" w:rsidP="0AE0F9AC">
      <w:pPr>
        <w:rPr>
          <w:lang w:val="en-US"/>
        </w:rPr>
      </w:pPr>
    </w:p>
    <w:p w14:paraId="0EACA057" w14:textId="3B147A4B" w:rsidR="00D034C2" w:rsidRDefault="00D034C2" w:rsidP="0AE0F9AC">
      <w:pPr>
        <w:rPr>
          <w:lang w:val="en-US"/>
        </w:rPr>
      </w:pPr>
    </w:p>
    <w:p w14:paraId="080BCADE" w14:textId="29B2A1EF" w:rsidR="0AE0F9AC" w:rsidRDefault="0AE0F9AC" w:rsidP="0AE0F9AC">
      <w:pPr>
        <w:rPr>
          <w:lang w:val="en-US"/>
        </w:rPr>
      </w:pPr>
    </w:p>
    <w:p w14:paraId="4BC45622" w14:textId="4BF899C7" w:rsidR="0AE0F9AC" w:rsidRDefault="0AE0F9AC" w:rsidP="0AE0F9AC">
      <w:pPr>
        <w:rPr>
          <w:lang w:val="en-US"/>
        </w:rPr>
      </w:pPr>
    </w:p>
    <w:p w14:paraId="23DE523C" w14:textId="1BFA90FD" w:rsidR="00FF5268" w:rsidRPr="00BA1A9E" w:rsidRDefault="00D034C2">
      <w:r w:rsidRPr="00105103">
        <w:rPr>
          <w:noProof/>
          <w:lang w:val="en-US"/>
        </w:rPr>
        <mc:AlternateContent>
          <mc:Choice Requires="wps">
            <w:drawing>
              <wp:anchor distT="45720" distB="45720" distL="114300" distR="114300" simplePos="0" relativeHeight="251675648" behindDoc="0" locked="0" layoutInCell="1" allowOverlap="1" wp14:anchorId="291DC4CD" wp14:editId="111B202C">
                <wp:simplePos x="0" y="0"/>
                <wp:positionH relativeFrom="column">
                  <wp:posOffset>-626431</wp:posOffset>
                </wp:positionH>
                <wp:positionV relativeFrom="paragraph">
                  <wp:posOffset>3894923</wp:posOffset>
                </wp:positionV>
                <wp:extent cx="965200" cy="285749"/>
                <wp:effectExtent l="0" t="2858" r="22543" b="22542"/>
                <wp:wrapNone/>
                <wp:docPr id="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65200" cy="285749"/>
                        </a:xfrm>
                        <a:prstGeom prst="rect">
                          <a:avLst/>
                        </a:prstGeom>
                        <a:solidFill>
                          <a:srgbClr val="FFFFFF"/>
                        </a:solidFill>
                        <a:ln w="9525">
                          <a:solidFill>
                            <a:schemeClr val="bg1"/>
                          </a:solidFill>
                          <a:miter lim="800000"/>
                          <a:headEnd/>
                          <a:tailEnd/>
                        </a:ln>
                      </wps:spPr>
                      <wps:txbx>
                        <w:txbxContent>
                          <w:p w14:paraId="01619D88" w14:textId="78E217ED" w:rsidR="00D034C2" w:rsidRPr="00D034C2" w:rsidRDefault="00D034C2" w:rsidP="00D034C2">
                            <w:pPr>
                              <w:jc w:val="center"/>
                              <w:rPr>
                                <w:b/>
                                <w:bCs/>
                              </w:rPr>
                            </w:pPr>
                            <w:r w:rsidRPr="00D034C2">
                              <w:rPr>
                                <w:b/>
                                <w:bCs/>
                              </w:rPr>
                              <w:t>Week 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1DC4CD" id="_x0000_s1037" type="#_x0000_t202" style="position:absolute;margin-left:-49.35pt;margin-top:306.7pt;width:76pt;height:22.5pt;rotation:-90;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" strokecolor="white [3212]">
                <v:textbox>
                  <w:txbxContent>
                    <w:p w14:paraId="01619D88" w14:textId="78E217ED" w:rsidR="00D034C2" w:rsidRPr="00D034C2" w:rsidRDefault="00D034C2" w:rsidP="00D034C2">
                      <w:pPr>
                        <w:jc w:val="center"/>
                        <w:rPr>
                          <w:b/>
                          <w:bCs/>
                        </w:rPr>
                      </w:pPr>
                      <w:r w:rsidRPr="00D034C2">
                        <w:rPr>
                          <w:b/>
                          <w:bCs/>
                        </w:rPr>
                        <w:t>Week 4</w:t>
                      </w:r>
                    </w:p>
                  </w:txbxContent>
                </v:textbox>
              </v:shape>
            </w:pict>
          </mc:Fallback>
        </mc:AlternateContent>
      </w:r>
      <w:r w:rsidRPr="00105103">
        <w:rPr>
          <w:noProof/>
          <w:lang w:val="en-US"/>
        </w:rPr>
        <mc:AlternateContent>
          <mc:Choice Requires="wps">
            <w:drawing>
              <wp:anchor distT="45720" distB="45720" distL="114300" distR="114300" simplePos="0" relativeHeight="251673600" behindDoc="0" locked="0" layoutInCell="1" allowOverlap="1" wp14:anchorId="33E47CD6" wp14:editId="1C8C4C27">
                <wp:simplePos x="0" y="0"/>
                <wp:positionH relativeFrom="column">
                  <wp:posOffset>-626745</wp:posOffset>
                </wp:positionH>
                <wp:positionV relativeFrom="paragraph">
                  <wp:posOffset>962342</wp:posOffset>
                </wp:positionV>
                <wp:extent cx="965200" cy="285749"/>
                <wp:effectExtent l="0" t="2858" r="22543" b="22542"/>
                <wp:wrapNone/>
                <wp:docPr id="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65200" cy="285749"/>
                        </a:xfrm>
                        <a:prstGeom prst="rect">
                          <a:avLst/>
                        </a:prstGeom>
                        <a:solidFill>
                          <a:srgbClr val="FFFFFF"/>
                        </a:solidFill>
                        <a:ln w="9525">
                          <a:solidFill>
                            <a:schemeClr val="bg1"/>
                          </a:solidFill>
                          <a:miter lim="800000"/>
                          <a:headEnd/>
                          <a:tailEnd/>
                        </a:ln>
                      </wps:spPr>
                      <wps:txbx>
                        <w:txbxContent>
                          <w:p w14:paraId="1E02CDDE" w14:textId="631D58F4" w:rsidR="00D034C2" w:rsidRPr="00D034C2" w:rsidRDefault="00D034C2" w:rsidP="00D034C2">
                            <w:pPr>
                              <w:jc w:val="center"/>
                              <w:rPr>
                                <w:b/>
                                <w:bCs/>
                              </w:rPr>
                            </w:pPr>
                            <w:r w:rsidRPr="00D034C2">
                              <w:rPr>
                                <w:b/>
                                <w:bCs/>
                              </w:rPr>
                              <w:t>Week 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E47CD6" id="_x0000_s1038" type="#_x0000_t202" style="position:absolute;margin-left:-49.35pt;margin-top:75.75pt;width:76pt;height:22.5pt;rotation:-90;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" strokecolor="white [3212]">
                <v:textbox>
                  <w:txbxContent>
                    <w:p w14:paraId="1E02CDDE" w14:textId="631D58F4" w:rsidR="00D034C2" w:rsidRPr="00D034C2" w:rsidRDefault="00D034C2" w:rsidP="00D034C2">
                      <w:pPr>
                        <w:jc w:val="center"/>
                        <w:rPr>
                          <w:b/>
                          <w:bCs/>
                        </w:rPr>
                      </w:pPr>
                      <w:r w:rsidRPr="00D034C2">
                        <w:rPr>
                          <w:b/>
                          <w:bCs/>
                        </w:rPr>
                        <w:t>Week 3</w:t>
                      </w:r>
                    </w:p>
                  </w:txbxContent>
                </v:textbox>
              </v:shape>
            </w:pict>
          </mc:Fallback>
        </mc:AlternateContent>
      </w:r>
      <w:r>
        <w:rPr>
          <w:noProof/>
        </w:rPr>
        <w:drawing>
          <wp:inline distT="0" distB="0" distL="0" distR="0" wp14:anchorId="098F5F9B" wp14:editId="44CBF338">
            <wp:extent cx="6124575" cy="2609850"/>
            <wp:effectExtent l="0" t="0" r="0" b="0"/>
            <wp:docPr id="2525003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500327" name="Picture 252500327"/>
                    <pic:cNvPicPr/>
                  </pic:nvPicPr>
                  <pic:blipFill>
                    <a:blip r:embed="rId23">
                      <a:extLst>
                        <a:ext uri="{28A0092B-C50C-407E-A947-70E740481C1C}">
                          <a14:useLocalDpi xmlns:a14="http://schemas.microsoft.com/office/drawing/2010/main"/>
                        </a:ext>
                      </a:extLst>
                    </a:blip>
                    <a:stretch>
                      <a:fillRect/>
                    </a:stretch>
                  </pic:blipFill>
                  <pic:spPr>
                    <a:xfrm>
                      <a:off x="0" y="0"/>
                      <a:ext cx="6124575" cy="2609850"/>
                    </a:xfrm>
                    <a:prstGeom prst="rect">
                      <a:avLst/>
                    </a:prstGeom>
                  </pic:spPr>
                </pic:pic>
              </a:graphicData>
            </a:graphic>
          </wp:inline>
        </w:drawing>
      </w:r>
      <w:r>
        <w:rPr>
          <w:noProof/>
        </w:rPr>
        <w:drawing>
          <wp:inline distT="0" distB="0" distL="0" distR="0" wp14:anchorId="06A5D46D" wp14:editId="5F3D65B8">
            <wp:extent cx="6124575" cy="2609850"/>
            <wp:effectExtent l="0" t="0" r="0" b="0"/>
            <wp:docPr id="506493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49375" name="Picture 50649375"/>
                    <pic:cNvPicPr/>
                  </pic:nvPicPr>
                  <pic:blipFill>
                    <a:blip r:embed="rId24">
                      <a:extLst>
                        <a:ext uri="{28A0092B-C50C-407E-A947-70E740481C1C}">
                          <a14:useLocalDpi xmlns:a14="http://schemas.microsoft.com/office/drawing/2010/main"/>
                        </a:ext>
                      </a:extLst>
                    </a:blip>
                    <a:stretch>
                      <a:fillRect/>
                    </a:stretch>
                  </pic:blipFill>
                  <pic:spPr>
                    <a:xfrm>
                      <a:off x="0" y="0"/>
                      <a:ext cx="6124575" cy="2609850"/>
                    </a:xfrm>
                    <a:prstGeom prst="rect">
                      <a:avLst/>
                    </a:prstGeom>
                  </pic:spPr>
                </pic:pic>
              </a:graphicData>
            </a:graphic>
          </wp:inline>
        </w:drawing>
      </w:r>
    </w:p>
    <w:p w14:paraId="09C97E4E" w14:textId="3999FD81" w:rsidR="00FF5268" w:rsidRPr="00BA1A9E" w:rsidRDefault="00A7288F" w:rsidP="0E14F68C">
      <w:pPr>
        <w:pStyle w:val="Lgende"/>
        <w:jc w:val="center"/>
        <w:rPr>
          <w:lang w:val="en-US"/>
        </w:rPr>
      </w:pPr>
      <w:r w:rsidRPr="00A7288F">
        <w:rPr>
          <w:lang w:val="en-US"/>
        </w:rPr>
        <w:t>Figure S</w:t>
      </w:r>
      <w:r w:rsidR="6DA3D6C3">
        <w:fldChar w:fldCharType="begin"/>
      </w:r>
      <w:r w:rsidR="6DA3D6C3" w:rsidRPr="00A7288F">
        <w:rPr>
          <w:lang w:val="en-US"/>
        </w:rPr>
        <w:instrText xml:space="preserve"> SEQ Figure \* ARABIC </w:instrText>
      </w:r>
      <w:r w:rsidR="6DA3D6C3">
        <w:fldChar w:fldCharType="separate"/>
      </w:r>
      <w:r w:rsidRPr="00A7288F">
        <w:rPr>
          <w:noProof/>
          <w:lang w:val="en-US"/>
        </w:rPr>
        <w:t>9</w:t>
      </w:r>
      <w:r w:rsidR="6DA3D6C3">
        <w:fldChar w:fldCharType="end"/>
      </w:r>
      <w:r w:rsidRPr="00A7288F">
        <w:rPr>
          <w:lang w:val="en-US"/>
        </w:rPr>
        <w:t>. Same as Figure S</w:t>
      </w:r>
      <w:r w:rsidR="00B36C77">
        <w:rPr>
          <w:lang w:val="en-US"/>
        </w:rPr>
        <w:t>5</w:t>
      </w:r>
      <w:r w:rsidRPr="00A7288F">
        <w:rPr>
          <w:lang w:val="en-US"/>
        </w:rPr>
        <w:t xml:space="preserve"> for specific humidity Q @ 850 </w:t>
      </w:r>
      <w:proofErr w:type="spellStart"/>
      <w:r w:rsidRPr="00A7288F">
        <w:rPr>
          <w:lang w:val="en-US"/>
        </w:rPr>
        <w:t>hPa</w:t>
      </w:r>
      <w:proofErr w:type="spellEnd"/>
      <w:r w:rsidRPr="00A7288F">
        <w:rPr>
          <w:lang w:val="en-US"/>
        </w:rPr>
        <w:t xml:space="preserve">.  </w:t>
      </w:r>
    </w:p>
    <w:p w14:paraId="52E56223" w14:textId="1BE2E609" w:rsidR="00FF5268" w:rsidRPr="00BA1A9E" w:rsidRDefault="00FF5268">
      <w:pPr>
        <w:rPr>
          <w:lang w:val="en-US"/>
        </w:rPr>
      </w:pPr>
    </w:p>
    <w:p w14:paraId="07547A01" w14:textId="43A1AC62" w:rsidR="00FF5268" w:rsidRPr="00BA1A9E" w:rsidRDefault="00FF5268">
      <w:pPr>
        <w:rPr>
          <w:lang w:val="en-US"/>
        </w:rPr>
      </w:pPr>
    </w:p>
    <w:p w14:paraId="5043CB0F" w14:textId="7607C560" w:rsidR="00FF5268" w:rsidRPr="00BA1A9E" w:rsidRDefault="00FF5268">
      <w:pPr>
        <w:rPr>
          <w:lang w:val="en-US"/>
        </w:rPr>
      </w:pPr>
    </w:p>
    <w:p w14:paraId="296FEF7D" w14:textId="77777777" w:rsidR="00FF5268" w:rsidRPr="00CD6DDD" w:rsidRDefault="00FF5268">
      <w:pPr>
        <w:rPr>
          <w:lang w:val="en-US"/>
        </w:rPr>
      </w:pPr>
    </w:p>
    <w:p w14:paraId="7194DBDC" w14:textId="77777777" w:rsidR="00FF5268" w:rsidRPr="00CD6DDD" w:rsidRDefault="00FF5268">
      <w:pPr>
        <w:rPr>
          <w:lang w:val="en-US"/>
        </w:rPr>
      </w:pPr>
    </w:p>
    <w:p w14:paraId="769D0D3C" w14:textId="77777777" w:rsidR="00FF5268" w:rsidRPr="00CD6DDD" w:rsidRDefault="00FF5268">
      <w:pPr>
        <w:rPr>
          <w:lang w:val="en-US"/>
        </w:rPr>
      </w:pPr>
    </w:p>
    <w:p w14:paraId="6D072C0D" w14:textId="02B36D18" w:rsidR="00FF5268" w:rsidRPr="00CD6DDD" w:rsidRDefault="000C0C13" w:rsidP="000C0C13">
      <w:pPr>
        <w:tabs>
          <w:tab w:val="left" w:pos="1891"/>
        </w:tabs>
        <w:rPr>
          <w:lang w:val="en-US"/>
        </w:rPr>
      </w:pPr>
      <w:r>
        <w:rPr>
          <w:lang w:val="en-US"/>
        </w:rPr>
        <w:tab/>
      </w:r>
    </w:p>
    <w:p w14:paraId="48A21919" w14:textId="77777777" w:rsidR="00FF5268" w:rsidRPr="00CD6DDD" w:rsidRDefault="00FF5268">
      <w:pPr>
        <w:rPr>
          <w:lang w:val="en-US"/>
        </w:rPr>
      </w:pPr>
    </w:p>
    <w:p w14:paraId="6BD18F9B" w14:textId="752E78E7" w:rsidR="00FF5268" w:rsidRPr="00CD6DDD" w:rsidRDefault="00FF5268">
      <w:pPr>
        <w:rPr>
          <w:lang w:val="en-US"/>
        </w:rPr>
      </w:pPr>
    </w:p>
    <w:p w14:paraId="1D0EEE26" w14:textId="1FC4488F" w:rsidR="00FF5268" w:rsidRDefault="00C16B97" w:rsidP="50EB41C9">
      <w:r w:rsidRPr="00105103">
        <w:rPr>
          <w:noProof/>
          <w:lang w:val="en-US"/>
        </w:rPr>
        <w:lastRenderedPageBreak/>
        <mc:AlternateContent>
          <mc:Choice Requires="wps">
            <w:drawing>
              <wp:anchor distT="45720" distB="45720" distL="114300" distR="114300" simplePos="0" relativeHeight="251668480" behindDoc="0" locked="0" layoutInCell="1" allowOverlap="1" wp14:anchorId="447B5723" wp14:editId="50C641C5">
                <wp:simplePos x="0" y="0"/>
                <wp:positionH relativeFrom="column">
                  <wp:posOffset>-536110</wp:posOffset>
                </wp:positionH>
                <wp:positionV relativeFrom="paragraph">
                  <wp:posOffset>918527</wp:posOffset>
                </wp:positionV>
                <wp:extent cx="965200" cy="285749"/>
                <wp:effectExtent l="0" t="2858" r="22543" b="22542"/>
                <wp:wrapNone/>
                <wp:docPr id="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65200" cy="285749"/>
                        </a:xfrm>
                        <a:prstGeom prst="rect">
                          <a:avLst/>
                        </a:prstGeom>
                        <a:solidFill>
                          <a:srgbClr val="FFFFFF"/>
                        </a:solidFill>
                        <a:ln w="9525">
                          <a:solidFill>
                            <a:schemeClr val="bg1"/>
                          </a:solidFill>
                          <a:miter lim="800000"/>
                          <a:headEnd/>
                          <a:tailEnd/>
                        </a:ln>
                      </wps:spPr>
                      <wps:txbx>
                        <w:txbxContent>
                          <w:p w14:paraId="0B72ADA4" w14:textId="77777777" w:rsidR="00C16B97" w:rsidRPr="00105103" w:rsidRDefault="00C16B97" w:rsidP="00C16B97">
                            <w:pPr>
                              <w:jc w:val="center"/>
                            </w:pPr>
                            <w:proofErr w:type="spellStart"/>
                            <w:proofErr w:type="gramStart"/>
                            <w:r w:rsidRPr="00105103">
                              <w:t>R</w:t>
                            </w:r>
                            <w:r w:rsidRPr="00105103">
                              <w:rPr>
                                <w:vertAlign w:val="subscript"/>
                              </w:rPr>
                              <w:t>t,x</w:t>
                            </w:r>
                            <w:proofErr w:type="spellEnd"/>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7B5723" id="_x0000_s1039" type="#_x0000_t202" style="position:absolute;margin-left:-42.2pt;margin-top:72.3pt;width:76pt;height:22.5pt;rotation:-90;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" strokecolor="white [3212]">
                <v:textbox>
                  <w:txbxContent>
                    <w:p w14:paraId="0B72ADA4" w14:textId="77777777" w:rsidR="00C16B97" w:rsidRPr="00105103" w:rsidRDefault="00C16B97" w:rsidP="00C16B97">
                      <w:pPr>
                        <w:jc w:val="center"/>
                      </w:pPr>
                      <w:proofErr w:type="spellStart"/>
                      <w:proofErr w:type="gramStart"/>
                      <w:r w:rsidRPr="00105103">
                        <w:t>R</w:t>
                      </w:r>
                      <w:r w:rsidRPr="00105103">
                        <w:rPr>
                          <w:vertAlign w:val="subscript"/>
                        </w:rPr>
                        <w:t>t,x</w:t>
                      </w:r>
                      <w:proofErr w:type="spellEnd"/>
                      <w:proofErr w:type="gramEnd"/>
                    </w:p>
                  </w:txbxContent>
                </v:textbox>
              </v:shape>
            </w:pict>
          </mc:Fallback>
        </mc:AlternateContent>
      </w:r>
      <w:r w:rsidRPr="00105103">
        <w:rPr>
          <w:noProof/>
          <w:lang w:val="en-US"/>
        </w:rPr>
        <mc:AlternateContent>
          <mc:Choice Requires="wps">
            <w:drawing>
              <wp:anchor distT="45720" distB="45720" distL="114300" distR="114300" simplePos="0" relativeHeight="251666432" behindDoc="0" locked="0" layoutInCell="1" allowOverlap="1" wp14:anchorId="67D49F12" wp14:editId="1EB071A1">
                <wp:simplePos x="0" y="0"/>
                <wp:positionH relativeFrom="column">
                  <wp:posOffset>-531030</wp:posOffset>
                </wp:positionH>
                <wp:positionV relativeFrom="paragraph">
                  <wp:posOffset>2519362</wp:posOffset>
                </wp:positionV>
                <wp:extent cx="965200" cy="285749"/>
                <wp:effectExtent l="0" t="2858" r="22543" b="22542"/>
                <wp:wrapNone/>
                <wp:docPr id="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65200" cy="285749"/>
                        </a:xfrm>
                        <a:prstGeom prst="rect">
                          <a:avLst/>
                        </a:prstGeom>
                        <a:solidFill>
                          <a:srgbClr val="FFFFFF"/>
                        </a:solidFill>
                        <a:ln w="9525">
                          <a:solidFill>
                            <a:schemeClr val="bg1"/>
                          </a:solidFill>
                          <a:miter lim="800000"/>
                          <a:headEnd/>
                          <a:tailEnd/>
                        </a:ln>
                      </wps:spPr>
                      <wps:txbx>
                        <w:txbxContent>
                          <w:p w14:paraId="101E04C0" w14:textId="77777777" w:rsidR="00C16B97" w:rsidRPr="00105103" w:rsidRDefault="00C16B97" w:rsidP="00C16B97">
                            <w:pPr>
                              <w:jc w:val="center"/>
                            </w:pPr>
                            <w:proofErr w:type="spellStart"/>
                            <w:proofErr w:type="gramStart"/>
                            <w:r w:rsidRPr="00105103">
                              <w:t>R</w:t>
                            </w:r>
                            <w:r w:rsidRPr="00105103">
                              <w:rPr>
                                <w:vertAlign w:val="subscript"/>
                              </w:rPr>
                              <w:t>t,x</w:t>
                            </w:r>
                            <w:proofErr w:type="spellEnd"/>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D49F12" id="_x0000_s1040" type="#_x0000_t202" style="position:absolute;margin-left:-41.8pt;margin-top:198.35pt;width:76pt;height:22.5pt;rotation:-90;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" strokecolor="white [3212]">
                <v:textbox>
                  <w:txbxContent>
                    <w:p w14:paraId="101E04C0" w14:textId="77777777" w:rsidR="00C16B97" w:rsidRPr="00105103" w:rsidRDefault="00C16B97" w:rsidP="00C16B97">
                      <w:pPr>
                        <w:jc w:val="center"/>
                      </w:pPr>
                      <w:proofErr w:type="spellStart"/>
                      <w:proofErr w:type="gramStart"/>
                      <w:r w:rsidRPr="00105103">
                        <w:t>R</w:t>
                      </w:r>
                      <w:r w:rsidRPr="00105103">
                        <w:rPr>
                          <w:vertAlign w:val="subscript"/>
                        </w:rPr>
                        <w:t>t,x</w:t>
                      </w:r>
                      <w:proofErr w:type="spellEnd"/>
                      <w:proofErr w:type="gramEnd"/>
                    </w:p>
                  </w:txbxContent>
                </v:textbox>
              </v:shape>
            </w:pict>
          </mc:Fallback>
        </mc:AlternateContent>
      </w:r>
      <w:r>
        <w:rPr>
          <w:rFonts w:ascii="Palatino Linotype" w:hAnsi="Palatino Linotype"/>
          <w:noProof/>
          <w:lang w:val="en-US"/>
        </w:rPr>
        <mc:AlternateContent>
          <mc:Choice Requires="wps">
            <w:drawing>
              <wp:anchor distT="0" distB="0" distL="114300" distR="114300" simplePos="0" relativeHeight="251664384" behindDoc="0" locked="0" layoutInCell="1" allowOverlap="1" wp14:anchorId="621A51F9" wp14:editId="73526D48">
                <wp:simplePos x="0" y="0"/>
                <wp:positionH relativeFrom="column">
                  <wp:posOffset>-215753</wp:posOffset>
                </wp:positionH>
                <wp:positionV relativeFrom="paragraph">
                  <wp:posOffset>-635</wp:posOffset>
                </wp:positionV>
                <wp:extent cx="304800" cy="3657600"/>
                <wp:effectExtent l="0" t="0" r="0" b="0"/>
                <wp:wrapNone/>
                <wp:docPr id="4" name="Rectangle 4"/>
                <wp:cNvGraphicFramePr/>
                <a:graphic xmlns:a="http://schemas.openxmlformats.org/drawingml/2006/main">
                  <a:graphicData uri="http://schemas.microsoft.com/office/word/2010/wordprocessingShape">
                    <wps:wsp>
                      <wps:cNvSpPr/>
                      <wps:spPr>
                        <a:xfrm>
                          <a:off x="0" y="0"/>
                          <a:ext cx="304800" cy="36576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14="http://schemas.microsoft.com/office/drawing/2010/main" xmlns:pic="http://schemas.openxmlformats.org/drawingml/2006/picture" xmlns:a="http://schemas.openxmlformats.org/drawingml/2006/main">
            <w:pict>
              <v:rect id="Rectangle 4" style="position:absolute;margin-left:-17pt;margin-top:-.05pt;width:24pt;height:4in;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d="f" strokeweight=".5pt" w14:anchorId="2DCD8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"/>
            </w:pict>
          </mc:Fallback>
        </mc:AlternateContent>
      </w:r>
      <w:r>
        <w:rPr>
          <w:noProof/>
        </w:rPr>
        <w:drawing>
          <wp:inline distT="0" distB="0" distL="0" distR="0" wp14:anchorId="7CB6A669" wp14:editId="457E8D78">
            <wp:extent cx="6124575" cy="3657600"/>
            <wp:effectExtent l="0" t="0" r="0" b="0"/>
            <wp:docPr id="11177482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748255" name="Picture 1117748255"/>
                    <pic:cNvPicPr/>
                  </pic:nvPicPr>
                  <pic:blipFill>
                    <a:blip r:embed="rId25">
                      <a:extLst>
                        <a:ext uri="{28A0092B-C50C-407E-A947-70E740481C1C}">
                          <a14:useLocalDpi xmlns:a14="http://schemas.microsoft.com/office/drawing/2010/main"/>
                        </a:ext>
                      </a:extLst>
                    </a:blip>
                    <a:stretch>
                      <a:fillRect/>
                    </a:stretch>
                  </pic:blipFill>
                  <pic:spPr>
                    <a:xfrm>
                      <a:off x="0" y="0"/>
                      <a:ext cx="6124575" cy="3657600"/>
                    </a:xfrm>
                    <a:prstGeom prst="rect">
                      <a:avLst/>
                    </a:prstGeom>
                  </pic:spPr>
                </pic:pic>
              </a:graphicData>
            </a:graphic>
          </wp:inline>
        </w:drawing>
      </w:r>
    </w:p>
    <w:p w14:paraId="7CE2581D" w14:textId="78725264" w:rsidR="00FF5268" w:rsidRPr="00776EDD" w:rsidRDefault="0E14F68C" w:rsidP="0E14F68C">
      <w:pPr>
        <w:pStyle w:val="Lgende"/>
        <w:jc w:val="center"/>
        <w:rPr>
          <w:lang w:val="en-US"/>
        </w:rPr>
      </w:pPr>
      <w:r w:rsidRPr="00776EDD">
        <w:rPr>
          <w:lang w:val="en-US"/>
        </w:rPr>
        <w:t>Figure S</w:t>
      </w:r>
      <w:r w:rsidR="02C2B55C">
        <w:fldChar w:fldCharType="begin"/>
      </w:r>
      <w:r w:rsidR="02C2B55C" w:rsidRPr="0E14F68C">
        <w:rPr>
          <w:lang w:val="en-US"/>
        </w:rPr>
        <w:instrText xml:space="preserve"> SEQ Figure \* ARABIC </w:instrText>
      </w:r>
      <w:r w:rsidR="02C2B55C">
        <w:fldChar w:fldCharType="separate"/>
      </w:r>
      <w:r w:rsidR="00AB1FD6">
        <w:rPr>
          <w:noProof/>
          <w:lang w:val="en-US"/>
        </w:rPr>
        <w:t>10</w:t>
      </w:r>
      <w:r w:rsidR="02C2B55C">
        <w:fldChar w:fldCharType="end"/>
      </w:r>
      <w:r w:rsidRPr="00776EDD">
        <w:rPr>
          <w:lang w:val="en-US"/>
        </w:rPr>
        <w:t xml:space="preserve">. </w:t>
      </w:r>
      <w:r w:rsidR="00420E40">
        <w:rPr>
          <w:lang w:val="en-US"/>
        </w:rPr>
        <w:t xml:space="preserve">As Figure 3 but for </w:t>
      </w:r>
      <w:r w:rsidRPr="00776EDD">
        <w:rPr>
          <w:lang w:val="en-US"/>
        </w:rPr>
        <w:t>week 3</w:t>
      </w:r>
      <w:r w:rsidR="00420E40">
        <w:rPr>
          <w:lang w:val="en-US"/>
        </w:rPr>
        <w:t xml:space="preserve"> lead time</w:t>
      </w:r>
      <w:r w:rsidRPr="00776EDD">
        <w:rPr>
          <w:lang w:val="en-US"/>
        </w:rPr>
        <w:t>.</w:t>
      </w:r>
    </w:p>
    <w:p w14:paraId="238601FE" w14:textId="36A6FB0C" w:rsidR="00FF5268" w:rsidRDefault="00FF5268">
      <w:pPr>
        <w:rPr>
          <w:lang w:val="en-US"/>
        </w:rPr>
      </w:pPr>
    </w:p>
    <w:p w14:paraId="3EF9C204" w14:textId="0E94F84F" w:rsidR="0021280D" w:rsidRDefault="0021280D">
      <w:pPr>
        <w:rPr>
          <w:lang w:val="en-US"/>
        </w:rPr>
      </w:pPr>
    </w:p>
    <w:p w14:paraId="0406B4E9" w14:textId="105709B1" w:rsidR="0021280D" w:rsidRDefault="0021280D">
      <w:pPr>
        <w:rPr>
          <w:lang w:val="en-US"/>
        </w:rPr>
      </w:pPr>
    </w:p>
    <w:p w14:paraId="761B83DE" w14:textId="189EE12C" w:rsidR="0021280D" w:rsidRDefault="0021280D">
      <w:pPr>
        <w:rPr>
          <w:lang w:val="en-US"/>
        </w:rPr>
      </w:pPr>
    </w:p>
    <w:p w14:paraId="223122D6" w14:textId="52123B04" w:rsidR="0021280D" w:rsidRDefault="0021280D">
      <w:pPr>
        <w:rPr>
          <w:lang w:val="en-US"/>
        </w:rPr>
      </w:pPr>
    </w:p>
    <w:p w14:paraId="206EE90A" w14:textId="59EEDD47" w:rsidR="0021280D" w:rsidRDefault="0021280D">
      <w:pPr>
        <w:rPr>
          <w:lang w:val="en-US"/>
        </w:rPr>
      </w:pPr>
    </w:p>
    <w:p w14:paraId="3BABD2EC" w14:textId="49C77150" w:rsidR="0021280D" w:rsidRDefault="0021280D">
      <w:pPr>
        <w:rPr>
          <w:lang w:val="en-US"/>
        </w:rPr>
      </w:pPr>
    </w:p>
    <w:p w14:paraId="0352F224" w14:textId="20200E05" w:rsidR="0021280D" w:rsidRDefault="0021280D">
      <w:pPr>
        <w:rPr>
          <w:lang w:val="en-US"/>
        </w:rPr>
      </w:pPr>
    </w:p>
    <w:p w14:paraId="08C69F7A" w14:textId="46E0C4A4" w:rsidR="0021280D" w:rsidRDefault="0021280D">
      <w:pPr>
        <w:rPr>
          <w:lang w:val="en-US"/>
        </w:rPr>
      </w:pPr>
    </w:p>
    <w:p w14:paraId="37E49FB2" w14:textId="58CF3A84" w:rsidR="0021280D" w:rsidRDefault="0021280D">
      <w:pPr>
        <w:rPr>
          <w:lang w:val="en-US"/>
        </w:rPr>
      </w:pPr>
    </w:p>
    <w:p w14:paraId="2104C567" w14:textId="4F15C607" w:rsidR="0021280D" w:rsidRDefault="0021280D">
      <w:pPr>
        <w:rPr>
          <w:lang w:val="en-US"/>
        </w:rPr>
      </w:pPr>
    </w:p>
    <w:p w14:paraId="115ACA92" w14:textId="6319F637" w:rsidR="0021280D" w:rsidRDefault="0021280D">
      <w:pPr>
        <w:rPr>
          <w:lang w:val="en-US"/>
        </w:rPr>
      </w:pPr>
    </w:p>
    <w:p w14:paraId="76077824" w14:textId="1798E6F4" w:rsidR="0021280D" w:rsidRDefault="0021280D">
      <w:pPr>
        <w:rPr>
          <w:lang w:val="en-US"/>
        </w:rPr>
      </w:pPr>
    </w:p>
    <w:p w14:paraId="5FE0EB71" w14:textId="52B52EDB" w:rsidR="0021280D" w:rsidRDefault="0021280D">
      <w:pPr>
        <w:rPr>
          <w:lang w:val="en-US"/>
        </w:rPr>
      </w:pPr>
    </w:p>
    <w:p w14:paraId="0BD37B7A" w14:textId="4B34AAB9" w:rsidR="0021280D" w:rsidRDefault="0021280D">
      <w:pPr>
        <w:rPr>
          <w:lang w:val="en-US"/>
        </w:rPr>
      </w:pPr>
    </w:p>
    <w:p w14:paraId="3E8645E9" w14:textId="4034D928" w:rsidR="0021280D" w:rsidRDefault="0021280D">
      <w:pPr>
        <w:rPr>
          <w:lang w:val="en-US"/>
        </w:rPr>
      </w:pPr>
    </w:p>
    <w:p w14:paraId="467BA162" w14:textId="0FEAFBE1" w:rsidR="0021280D" w:rsidRDefault="0021280D">
      <w:pPr>
        <w:rPr>
          <w:lang w:val="en-US"/>
        </w:rPr>
      </w:pPr>
    </w:p>
    <w:p w14:paraId="44CDA0F5" w14:textId="1FA4B604" w:rsidR="0021280D" w:rsidRDefault="0021280D">
      <w:pPr>
        <w:rPr>
          <w:lang w:val="en-US"/>
        </w:rPr>
      </w:pPr>
    </w:p>
    <w:p w14:paraId="0CE77738" w14:textId="26D568ED" w:rsidR="0021280D" w:rsidRDefault="0021280D">
      <w:pPr>
        <w:rPr>
          <w:lang w:val="en-US"/>
        </w:rPr>
      </w:pPr>
    </w:p>
    <w:p w14:paraId="64270DCF" w14:textId="4949A381" w:rsidR="0021280D" w:rsidRDefault="0021280D">
      <w:pPr>
        <w:rPr>
          <w:lang w:val="en-US"/>
        </w:rPr>
      </w:pPr>
    </w:p>
    <w:p w14:paraId="29125585" w14:textId="3F6797FF" w:rsidR="0021280D" w:rsidRDefault="0021280D">
      <w:pPr>
        <w:rPr>
          <w:lang w:val="en-US"/>
        </w:rPr>
      </w:pPr>
    </w:p>
    <w:p w14:paraId="043EF2D3" w14:textId="7DF62C51" w:rsidR="0021280D" w:rsidRDefault="0021280D">
      <w:pPr>
        <w:rPr>
          <w:lang w:val="en-US"/>
        </w:rPr>
      </w:pPr>
    </w:p>
    <w:p w14:paraId="680F0AF2" w14:textId="2423D8EE" w:rsidR="0021280D" w:rsidRDefault="0021280D">
      <w:pPr>
        <w:rPr>
          <w:lang w:val="en-US"/>
        </w:rPr>
      </w:pPr>
    </w:p>
    <w:p w14:paraId="0E45F556" w14:textId="2CE193AC" w:rsidR="0021280D" w:rsidRDefault="0021280D">
      <w:pPr>
        <w:rPr>
          <w:lang w:val="en-US"/>
        </w:rPr>
      </w:pPr>
    </w:p>
    <w:p w14:paraId="64EB067F" w14:textId="27652E40" w:rsidR="0021280D" w:rsidRDefault="0021280D">
      <w:pPr>
        <w:rPr>
          <w:lang w:val="en-US"/>
        </w:rPr>
      </w:pPr>
    </w:p>
    <w:p w14:paraId="6FAC073E" w14:textId="359EC5FE" w:rsidR="0021280D" w:rsidRDefault="0021280D">
      <w:pPr>
        <w:rPr>
          <w:lang w:val="en-US"/>
        </w:rPr>
      </w:pPr>
    </w:p>
    <w:p w14:paraId="271E6D7A" w14:textId="555AB0BE" w:rsidR="0021280D" w:rsidRDefault="0021280D">
      <w:pPr>
        <w:rPr>
          <w:lang w:val="en-US"/>
        </w:rPr>
      </w:pPr>
    </w:p>
    <w:p w14:paraId="133B578C" w14:textId="669A4643" w:rsidR="0021280D" w:rsidRDefault="0021280D">
      <w:pPr>
        <w:rPr>
          <w:lang w:val="en-US"/>
        </w:rPr>
      </w:pPr>
    </w:p>
    <w:p w14:paraId="47865F37" w14:textId="08FFA9E2" w:rsidR="0021280D" w:rsidRDefault="0021280D">
      <w:pPr>
        <w:rPr>
          <w:lang w:val="en-US"/>
        </w:rPr>
      </w:pPr>
    </w:p>
    <w:p w14:paraId="532501F7" w14:textId="4DC949C8" w:rsidR="0021280D" w:rsidRDefault="0021280D">
      <w:pPr>
        <w:rPr>
          <w:lang w:val="en-US"/>
        </w:rPr>
      </w:pPr>
    </w:p>
    <w:p w14:paraId="3E204A75" w14:textId="6D97D129" w:rsidR="0021280D" w:rsidRDefault="0021280D">
      <w:pPr>
        <w:rPr>
          <w:lang w:val="en-US"/>
        </w:rPr>
      </w:pPr>
    </w:p>
    <w:p w14:paraId="4CB7099D" w14:textId="24F8A5E0" w:rsidR="0021280D" w:rsidRDefault="0021280D">
      <w:pPr>
        <w:rPr>
          <w:lang w:val="en-US"/>
        </w:rPr>
      </w:pPr>
    </w:p>
    <w:p w14:paraId="7200540B" w14:textId="11A529C1" w:rsidR="0021280D" w:rsidRDefault="0021280D">
      <w:pPr>
        <w:rPr>
          <w:lang w:val="en-US"/>
        </w:rPr>
      </w:pPr>
    </w:p>
    <w:p w14:paraId="083F790E" w14:textId="0613BA73" w:rsidR="0021280D" w:rsidRDefault="0021280D">
      <w:pPr>
        <w:rPr>
          <w:lang w:val="en-US"/>
        </w:rPr>
      </w:pPr>
    </w:p>
    <w:p w14:paraId="3DE46F45" w14:textId="7F8D8B52" w:rsidR="0021280D" w:rsidRDefault="0021280D">
      <w:pPr>
        <w:rPr>
          <w:lang w:val="en-US"/>
        </w:rPr>
      </w:pPr>
    </w:p>
    <w:p w14:paraId="7426C026" w14:textId="31D9E82F" w:rsidR="0021280D" w:rsidRDefault="0021280D">
      <w:pPr>
        <w:rPr>
          <w:lang w:val="en-US"/>
        </w:rPr>
      </w:pPr>
    </w:p>
    <w:p w14:paraId="41BBF327" w14:textId="626BEA65" w:rsidR="0021280D" w:rsidRDefault="0021280D">
      <w:pPr>
        <w:rPr>
          <w:lang w:val="en-US"/>
        </w:rPr>
      </w:pPr>
    </w:p>
    <w:p w14:paraId="610C0C9E" w14:textId="77777777" w:rsidR="0021280D" w:rsidRPr="00CD6DDD" w:rsidRDefault="0021280D">
      <w:pPr>
        <w:rPr>
          <w:lang w:val="en-US"/>
        </w:rPr>
      </w:pPr>
    </w:p>
    <w:p w14:paraId="09139917" w14:textId="7BC56724" w:rsidR="005D4D68" w:rsidRDefault="0021280D" w:rsidP="005D4D68">
      <w:pPr>
        <w:pStyle w:val="Lgende"/>
        <w:jc w:val="center"/>
      </w:pPr>
      <w:r>
        <w:rPr>
          <w:noProof/>
        </w:rPr>
        <w:drawing>
          <wp:inline distT="0" distB="0" distL="0" distR="0" wp14:anchorId="25C11D2F" wp14:editId="6011F8CF">
            <wp:extent cx="6124575" cy="4448175"/>
            <wp:effectExtent l="0" t="0" r="0" b="0"/>
            <wp:docPr id="8874919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491910" name="Picture 887491910"/>
                    <pic:cNvPicPr/>
                  </pic:nvPicPr>
                  <pic:blipFill>
                    <a:blip r:embed="rId26">
                      <a:extLst>
                        <a:ext uri="{28A0092B-C50C-407E-A947-70E740481C1C}">
                          <a14:useLocalDpi xmlns:a14="http://schemas.microsoft.com/office/drawing/2010/main"/>
                        </a:ext>
                      </a:extLst>
                    </a:blip>
                    <a:stretch>
                      <a:fillRect/>
                    </a:stretch>
                  </pic:blipFill>
                  <pic:spPr>
                    <a:xfrm>
                      <a:off x="0" y="0"/>
                      <a:ext cx="6124575" cy="4448175"/>
                    </a:xfrm>
                    <a:prstGeom prst="rect">
                      <a:avLst/>
                    </a:prstGeom>
                  </pic:spPr>
                </pic:pic>
              </a:graphicData>
            </a:graphic>
          </wp:inline>
        </w:drawing>
      </w:r>
    </w:p>
    <w:p w14:paraId="4FE4CDB6" w14:textId="54CFCED9" w:rsidR="005D4D68" w:rsidRPr="00175C9F" w:rsidRDefault="005D4D68" w:rsidP="005D4D68">
      <w:pPr>
        <w:pStyle w:val="Lgende"/>
        <w:jc w:val="center"/>
        <w:rPr>
          <w:rFonts w:cs="Liberation Serif"/>
          <w:color w:val="00B0F0"/>
          <w:lang w:val="en-US"/>
        </w:rPr>
      </w:pPr>
      <w:r w:rsidRPr="00175C9F">
        <w:rPr>
          <w:lang w:val="en-US"/>
        </w:rPr>
        <w:t xml:space="preserve">Figure </w:t>
      </w:r>
      <w:r w:rsidR="0045014B">
        <w:rPr>
          <w:lang w:val="en-US"/>
        </w:rPr>
        <w:t>S</w:t>
      </w:r>
      <w:r>
        <w:fldChar w:fldCharType="begin"/>
      </w:r>
      <w:r w:rsidRPr="00175C9F">
        <w:rPr>
          <w:lang w:val="en-US"/>
        </w:rPr>
        <w:instrText xml:space="preserve"> SEQ Figure \* ARABIC </w:instrText>
      </w:r>
      <w:r>
        <w:fldChar w:fldCharType="separate"/>
      </w:r>
      <w:r w:rsidR="00AB1FD6">
        <w:rPr>
          <w:noProof/>
          <w:lang w:val="en-US"/>
        </w:rPr>
        <w:t>11</w:t>
      </w:r>
      <w:r>
        <w:fldChar w:fldCharType="end"/>
      </w:r>
      <w:r w:rsidRPr="00175C9F">
        <w:rPr>
          <w:lang w:val="en-US"/>
        </w:rPr>
        <w:t xml:space="preserve">. ACC for </w:t>
      </w:r>
      <w:r w:rsidR="00F04956">
        <w:rPr>
          <w:lang w:val="en-US"/>
        </w:rPr>
        <w:t>FT</w:t>
      </w:r>
      <w:r w:rsidR="004820A5">
        <w:rPr>
          <w:lang w:val="en-US"/>
        </w:rPr>
        <w:t xml:space="preserve"> control member</w:t>
      </w:r>
      <w:r w:rsidRPr="00175C9F">
        <w:rPr>
          <w:lang w:val="en-US"/>
        </w:rPr>
        <w:t xml:space="preserve"> but tested on </w:t>
      </w:r>
      <w:proofErr w:type="spellStart"/>
      <w:r w:rsidRPr="00175C9F">
        <w:rPr>
          <w:lang w:val="en-US"/>
        </w:rPr>
        <w:t>indivual</w:t>
      </w:r>
      <w:proofErr w:type="spellEnd"/>
      <w:r w:rsidRPr="00175C9F">
        <w:rPr>
          <w:lang w:val="en-US"/>
        </w:rPr>
        <w:t xml:space="preserve"> years and subsets</w:t>
      </w:r>
      <w:r>
        <w:rPr>
          <w:lang w:val="en-US"/>
        </w:rPr>
        <w:t xml:space="preserve"> or on the whole</w:t>
      </w:r>
      <w:r w:rsidRPr="00175C9F">
        <w:rPr>
          <w:lang w:val="en-US"/>
        </w:rPr>
        <w:t xml:space="preserve"> of the test data</w:t>
      </w:r>
      <w:r w:rsidR="003D70AB">
        <w:rPr>
          <w:lang w:val="en-US"/>
        </w:rPr>
        <w:t xml:space="preserve">, to verify that our forecasting skill assessment is reasonably robust and already stable when estimated over one </w:t>
      </w:r>
      <w:r w:rsidR="00823987">
        <w:rPr>
          <w:lang w:val="en-US"/>
        </w:rPr>
        <w:t>or two years instead of three</w:t>
      </w:r>
      <w:r w:rsidRPr="00175C9F">
        <w:rPr>
          <w:lang w:val="en-US"/>
        </w:rPr>
        <w:t>.</w:t>
      </w:r>
    </w:p>
    <w:p w14:paraId="4B1F511A" w14:textId="0A8E52AA" w:rsidR="00FF5268" w:rsidRDefault="00FF5268" w:rsidP="2321F9F6">
      <w:pPr>
        <w:rPr>
          <w:lang w:val="en-US"/>
        </w:rPr>
      </w:pPr>
    </w:p>
    <w:p w14:paraId="1105F85C" w14:textId="2D15A888" w:rsidR="0021280D" w:rsidRDefault="0021280D" w:rsidP="2321F9F6">
      <w:pPr>
        <w:rPr>
          <w:lang w:val="en-US"/>
        </w:rPr>
      </w:pPr>
    </w:p>
    <w:p w14:paraId="32EF2B58" w14:textId="1C5EA2D1" w:rsidR="0021280D" w:rsidRDefault="0021280D" w:rsidP="2321F9F6">
      <w:pPr>
        <w:rPr>
          <w:lang w:val="en-US"/>
        </w:rPr>
      </w:pPr>
    </w:p>
    <w:p w14:paraId="7598E937" w14:textId="0637D327" w:rsidR="0021280D" w:rsidRDefault="0021280D" w:rsidP="2321F9F6">
      <w:pPr>
        <w:rPr>
          <w:lang w:val="en-US"/>
        </w:rPr>
      </w:pPr>
    </w:p>
    <w:p w14:paraId="26AC2F80" w14:textId="77777777" w:rsidR="0021280D" w:rsidRPr="00CD6DDD" w:rsidRDefault="0021280D" w:rsidP="2321F9F6">
      <w:pPr>
        <w:rPr>
          <w:lang w:val="en-US"/>
        </w:rPr>
      </w:pPr>
    </w:p>
    <w:p w14:paraId="65F9C3DC" w14:textId="13F31E7F" w:rsidR="00FF5268" w:rsidRDefault="00FF5268">
      <w:pPr>
        <w:rPr>
          <w:lang w:val="en-US"/>
        </w:rPr>
      </w:pPr>
    </w:p>
    <w:p w14:paraId="70E59EC3" w14:textId="34089A9F" w:rsidR="0021280D" w:rsidRDefault="0021280D">
      <w:pPr>
        <w:rPr>
          <w:lang w:val="en-US"/>
        </w:rPr>
      </w:pPr>
    </w:p>
    <w:p w14:paraId="4920A24C" w14:textId="03FF23F7" w:rsidR="0021280D" w:rsidRDefault="0021280D">
      <w:pPr>
        <w:rPr>
          <w:lang w:val="en-US"/>
        </w:rPr>
      </w:pPr>
    </w:p>
    <w:p w14:paraId="6E1372D9" w14:textId="7B29F0E7" w:rsidR="0021280D" w:rsidRDefault="0021280D">
      <w:pPr>
        <w:rPr>
          <w:lang w:val="en-US"/>
        </w:rPr>
      </w:pPr>
    </w:p>
    <w:p w14:paraId="130BDAB6" w14:textId="48D23748" w:rsidR="0021280D" w:rsidRDefault="0021280D">
      <w:pPr>
        <w:rPr>
          <w:lang w:val="en-US"/>
        </w:rPr>
      </w:pPr>
    </w:p>
    <w:p w14:paraId="439FA3B7" w14:textId="5E588629" w:rsidR="0021280D" w:rsidRDefault="0021280D">
      <w:pPr>
        <w:rPr>
          <w:lang w:val="en-US"/>
        </w:rPr>
      </w:pPr>
    </w:p>
    <w:p w14:paraId="4798244B" w14:textId="77777777" w:rsidR="00112923" w:rsidRDefault="00112923" w:rsidP="00112923">
      <w:pPr>
        <w:rPr>
          <w:lang w:val="en-US"/>
        </w:rPr>
      </w:pPr>
    </w:p>
    <w:p w14:paraId="32B5228B" w14:textId="77777777" w:rsidR="00112923" w:rsidRDefault="00112923" w:rsidP="00112923">
      <w:pPr>
        <w:rPr>
          <w:lang w:val="en-US"/>
        </w:rPr>
      </w:pPr>
    </w:p>
    <w:p w14:paraId="69FB0B68" w14:textId="77777777" w:rsidR="00112923" w:rsidRDefault="00112923" w:rsidP="00112923">
      <w:pPr>
        <w:rPr>
          <w:lang w:val="en-US"/>
        </w:rPr>
      </w:pPr>
    </w:p>
    <w:p w14:paraId="5EF1779C" w14:textId="77777777" w:rsidR="00112923" w:rsidRDefault="00112923" w:rsidP="00112923">
      <w:pPr>
        <w:rPr>
          <w:lang w:val="en-US"/>
        </w:rPr>
      </w:pPr>
    </w:p>
    <w:p w14:paraId="70868BE9" w14:textId="77777777" w:rsidR="00112923" w:rsidRDefault="00112923" w:rsidP="00112923">
      <w:pPr>
        <w:rPr>
          <w:lang w:val="en-US"/>
        </w:rPr>
      </w:pPr>
    </w:p>
    <w:p w14:paraId="74B26D97" w14:textId="77777777" w:rsidR="00112923" w:rsidRPr="00CD6DDD" w:rsidRDefault="00112923" w:rsidP="00112923">
      <w:pPr>
        <w:rPr>
          <w:lang w:val="en-US"/>
        </w:rPr>
      </w:pPr>
    </w:p>
    <w:p w14:paraId="7C23351C" w14:textId="77777777" w:rsidR="00112923" w:rsidRPr="00C959FD" w:rsidRDefault="00112923" w:rsidP="00112923">
      <w:pPr>
        <w:rPr>
          <w:lang w:val="en-US"/>
        </w:rPr>
      </w:pPr>
    </w:p>
    <w:p w14:paraId="6DB96BBB" w14:textId="77777777" w:rsidR="00112923" w:rsidRPr="00C959FD" w:rsidRDefault="00112923" w:rsidP="00112923">
      <w:pPr>
        <w:rPr>
          <w:lang w:val="en-US"/>
        </w:rPr>
      </w:pPr>
    </w:p>
    <w:p w14:paraId="7D66C8CF" w14:textId="77777777" w:rsidR="00112923" w:rsidRPr="00C959FD" w:rsidRDefault="00112923" w:rsidP="00112923">
      <w:pPr>
        <w:rPr>
          <w:lang w:val="en-US"/>
        </w:rPr>
      </w:pPr>
      <w:r>
        <w:rPr>
          <w:noProof/>
        </w:rPr>
        <w:drawing>
          <wp:inline distT="0" distB="0" distL="0" distR="0" wp14:anchorId="1F3CBEB4" wp14:editId="786CD268">
            <wp:extent cx="6120130" cy="1469571"/>
            <wp:effectExtent l="0" t="0" r="0" b="0"/>
            <wp:docPr id="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317279" name="Picture 667317279"/>
                    <pic:cNvPicPr/>
                  </pic:nvPicPr>
                  <pic:blipFill rotWithShape="1">
                    <a:blip r:embed="rId27">
                      <a:extLst>
                        <a:ext uri="{28A0092B-C50C-407E-A947-70E740481C1C}">
                          <a14:useLocalDpi xmlns:a14="http://schemas.microsoft.com/office/drawing/2010/main"/>
                        </a:ext>
                      </a:extLst>
                    </a:blip>
                    <a:srcRect b="57466"/>
                    <a:stretch/>
                  </pic:blipFill>
                  <pic:spPr bwMode="auto">
                    <a:xfrm>
                      <a:off x="0" y="0"/>
                      <a:ext cx="6120130" cy="146957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1D0E9E1" wp14:editId="46A90739">
            <wp:extent cx="6120075" cy="1408521"/>
            <wp:effectExtent l="0" t="0" r="0" b="1270"/>
            <wp:docPr id="6673172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317279" name="Picture 667317279"/>
                    <pic:cNvPicPr/>
                  </pic:nvPicPr>
                  <pic:blipFill rotWithShape="1">
                    <a:blip r:embed="rId27">
                      <a:extLst>
                        <a:ext uri="{28A0092B-C50C-407E-A947-70E740481C1C}">
                          <a14:useLocalDpi xmlns:a14="http://schemas.microsoft.com/office/drawing/2010/main"/>
                        </a:ext>
                      </a:extLst>
                    </a:blip>
                    <a:srcRect t="59233"/>
                    <a:stretch/>
                  </pic:blipFill>
                  <pic:spPr bwMode="auto">
                    <a:xfrm>
                      <a:off x="0" y="0"/>
                      <a:ext cx="6120130" cy="1408534"/>
                    </a:xfrm>
                    <a:prstGeom prst="rect">
                      <a:avLst/>
                    </a:prstGeom>
                    <a:ln>
                      <a:noFill/>
                    </a:ln>
                    <a:extLst>
                      <a:ext uri="{53640926-AAD7-44D8-BBD7-CCE9431645EC}">
                        <a14:shadowObscured xmlns:a14="http://schemas.microsoft.com/office/drawing/2010/main"/>
                      </a:ext>
                    </a:extLst>
                  </pic:spPr>
                </pic:pic>
              </a:graphicData>
            </a:graphic>
          </wp:inline>
        </w:drawing>
      </w:r>
    </w:p>
    <w:p w14:paraId="6B32B258" w14:textId="77777777" w:rsidR="00112923" w:rsidRPr="00C959FD" w:rsidRDefault="00112923" w:rsidP="00112923">
      <w:pPr>
        <w:rPr>
          <w:lang w:val="en-US"/>
        </w:rPr>
      </w:pPr>
    </w:p>
    <w:p w14:paraId="12F0D1A2" w14:textId="72F2E896" w:rsidR="00112923" w:rsidRPr="00C959FD" w:rsidRDefault="3B938273" w:rsidP="3B938273">
      <w:pPr>
        <w:pStyle w:val="Lgende"/>
        <w:jc w:val="center"/>
        <w:rPr>
          <w:rFonts w:ascii="Palatino Linotype" w:eastAsia="Palatino Linotype" w:hAnsi="Palatino Linotype" w:cs="Palatino Linotype"/>
          <w:lang w:val="en-US"/>
        </w:rPr>
      </w:pPr>
      <w:r w:rsidRPr="3B938273">
        <w:rPr>
          <w:rFonts w:ascii="Palatino Linotype" w:hAnsi="Palatino Linotype"/>
          <w:lang w:val="en-US"/>
        </w:rPr>
        <w:t>Figure S</w:t>
      </w:r>
      <w:r w:rsidR="00112923">
        <w:fldChar w:fldCharType="begin"/>
      </w:r>
      <w:r w:rsidR="00112923" w:rsidRPr="3B938273">
        <w:rPr>
          <w:rFonts w:ascii="Palatino Linotype" w:hAnsi="Palatino Linotype"/>
          <w:lang w:val="en-US"/>
        </w:rPr>
        <w:instrText xml:space="preserve"> SEQ Figure \* ARABIC </w:instrText>
      </w:r>
      <w:r w:rsidR="00112923">
        <w:fldChar w:fldCharType="separate"/>
      </w:r>
      <w:r w:rsidRPr="3B938273">
        <w:rPr>
          <w:rFonts w:ascii="Palatino Linotype" w:hAnsi="Palatino Linotype"/>
          <w:noProof/>
          <w:lang w:val="en-US"/>
        </w:rPr>
        <w:t>12</w:t>
      </w:r>
      <w:r w:rsidR="00112923">
        <w:fldChar w:fldCharType="end"/>
      </w:r>
      <w:r w:rsidRPr="3B938273">
        <w:rPr>
          <w:rFonts w:ascii="Palatino Linotype" w:hAnsi="Palatino Linotype"/>
          <w:lang w:val="en-US"/>
        </w:rPr>
        <w:t>. Study case of the heatwave in Siberia which happened in June 2020 with an initialization date of 30</w:t>
      </w:r>
      <w:r w:rsidRPr="3B938273">
        <w:rPr>
          <w:rFonts w:ascii="Palatino Linotype" w:hAnsi="Palatino Linotype"/>
          <w:vertAlign w:val="superscript"/>
          <w:lang w:val="en-US"/>
        </w:rPr>
        <w:t>th</w:t>
      </w:r>
      <w:r w:rsidRPr="3B938273">
        <w:rPr>
          <w:rFonts w:ascii="Palatino Linotype" w:hAnsi="Palatino Linotype"/>
          <w:lang w:val="en-US"/>
        </w:rPr>
        <w:t xml:space="preserve"> of May 2020. The observations for week 3 and week 4 lead-time can be seen on the left column, while the S2S ensemble and GraphFT ensemble forecasts are in the middle and the right column respectively. The spatial-mean values of 2m temperature </w:t>
      </w:r>
      <w:proofErr w:type="spellStart"/>
      <w:r w:rsidRPr="3B938273">
        <w:rPr>
          <w:rFonts w:ascii="Palatino Linotype" w:hAnsi="Palatino Linotype"/>
          <w:lang w:val="en-US"/>
        </w:rPr>
        <w:t>anomaliesare</w:t>
      </w:r>
      <w:proofErr w:type="spellEnd"/>
      <w:r w:rsidRPr="3B938273">
        <w:rPr>
          <w:rFonts w:ascii="Palatino Linotype" w:hAnsi="Palatino Linotype"/>
          <w:lang w:val="en-US"/>
        </w:rPr>
        <w:t xml:space="preserve"> presented above each panel. GraphFT ensemble outperforms S2S ensemble in predicting more accurately the heatwave. E.g. for an observed weekly-mean value of temperature anomaly of 3.31 K for week 3, S2S predicts 1.56 K and GraphFT ensemble mean predicts 3.52 K. For week 4, both cannot capture the extremely-large observed anomaly of 6.05 K, as S2S ensemble mean predicts 0.29 K and GraphFT predicts 1.42 K. But still, GraphFT ensemble mean is closer to this observed extreme, even at such long lead-time. Overall, this suggests the possible superiority of GraphFT ensemble compared to S2S ensemble for extremes, at least for this case study.</w:t>
      </w:r>
    </w:p>
    <w:p w14:paraId="3BA6EA7A" w14:textId="77777777" w:rsidR="00112923" w:rsidRPr="00C959FD" w:rsidRDefault="00112923" w:rsidP="00112923">
      <w:pPr>
        <w:rPr>
          <w:lang w:val="en-US"/>
        </w:rPr>
      </w:pPr>
    </w:p>
    <w:p w14:paraId="0D7E0DC2" w14:textId="77777777" w:rsidR="00112923" w:rsidRPr="00C959FD" w:rsidRDefault="00112923" w:rsidP="00112923">
      <w:pPr>
        <w:rPr>
          <w:lang w:val="en-US"/>
        </w:rPr>
      </w:pPr>
    </w:p>
    <w:p w14:paraId="37E2913C" w14:textId="77777777" w:rsidR="00112923" w:rsidRPr="00C959FD" w:rsidRDefault="00112923" w:rsidP="00112923">
      <w:pPr>
        <w:rPr>
          <w:lang w:val="en-US"/>
        </w:rPr>
      </w:pPr>
    </w:p>
    <w:p w14:paraId="09EA88C3" w14:textId="77777777" w:rsidR="00112923" w:rsidRDefault="00112923" w:rsidP="00112923">
      <w:pPr>
        <w:rPr>
          <w:lang w:val="en-US"/>
        </w:rPr>
      </w:pPr>
    </w:p>
    <w:p w14:paraId="058D4BC7" w14:textId="77777777" w:rsidR="00112923" w:rsidRDefault="00112923" w:rsidP="00112923">
      <w:pPr>
        <w:rPr>
          <w:lang w:val="en-US"/>
        </w:rPr>
      </w:pPr>
    </w:p>
    <w:p w14:paraId="18A0C7D8" w14:textId="77777777" w:rsidR="00112923" w:rsidRPr="00C959FD" w:rsidRDefault="00112923" w:rsidP="00112923">
      <w:pPr>
        <w:rPr>
          <w:lang w:val="en-US"/>
        </w:rPr>
      </w:pPr>
    </w:p>
    <w:p w14:paraId="6B1F65EF" w14:textId="77777777" w:rsidR="00112923" w:rsidRPr="00C959FD" w:rsidRDefault="00112923" w:rsidP="00112923">
      <w:pPr>
        <w:rPr>
          <w:lang w:val="en-US"/>
        </w:rPr>
      </w:pPr>
    </w:p>
    <w:p w14:paraId="2E967211" w14:textId="77777777" w:rsidR="00112923" w:rsidRDefault="00112923" w:rsidP="00112923">
      <w:pPr>
        <w:spacing w:before="120" w:after="120"/>
        <w:jc w:val="center"/>
        <w:rPr>
          <w:lang w:val="en-US"/>
        </w:rPr>
      </w:pPr>
    </w:p>
    <w:p w14:paraId="5CA2D3E9" w14:textId="77777777" w:rsidR="00112923" w:rsidRDefault="00112923" w:rsidP="00112923">
      <w:pPr>
        <w:spacing w:before="120" w:after="120"/>
        <w:jc w:val="center"/>
        <w:rPr>
          <w:lang w:val="en-US"/>
        </w:rPr>
      </w:pPr>
    </w:p>
    <w:p w14:paraId="6DA87466" w14:textId="77777777" w:rsidR="00112923" w:rsidRDefault="00112923" w:rsidP="00112923">
      <w:pPr>
        <w:spacing w:before="120" w:after="120"/>
        <w:jc w:val="center"/>
        <w:rPr>
          <w:lang w:val="en-US"/>
        </w:rPr>
      </w:pPr>
    </w:p>
    <w:p w14:paraId="72865654" w14:textId="77777777" w:rsidR="00112923" w:rsidRDefault="00112923" w:rsidP="00112923">
      <w:pPr>
        <w:spacing w:before="120" w:after="120"/>
        <w:jc w:val="center"/>
        <w:rPr>
          <w:lang w:val="en-US"/>
        </w:rPr>
      </w:pPr>
    </w:p>
    <w:p w14:paraId="26AAB64D" w14:textId="77777777" w:rsidR="00112923" w:rsidRPr="00C959FD" w:rsidRDefault="00112923" w:rsidP="00112923">
      <w:pPr>
        <w:spacing w:before="120" w:after="120"/>
        <w:jc w:val="center"/>
        <w:rPr>
          <w:lang w:val="en-US"/>
        </w:rPr>
      </w:pPr>
    </w:p>
    <w:p w14:paraId="3BBBB253" w14:textId="2AB4F63E" w:rsidR="0021280D" w:rsidRDefault="0021280D">
      <w:pPr>
        <w:rPr>
          <w:lang w:val="en-US"/>
        </w:rPr>
      </w:pPr>
    </w:p>
    <w:p w14:paraId="7B576510" w14:textId="62CD0E06" w:rsidR="0021280D" w:rsidRDefault="0021280D">
      <w:pPr>
        <w:rPr>
          <w:lang w:val="en-US"/>
        </w:rPr>
      </w:pPr>
    </w:p>
    <w:p w14:paraId="6F9FD5B7" w14:textId="61D6D001" w:rsidR="0021280D" w:rsidRDefault="0021280D">
      <w:pPr>
        <w:rPr>
          <w:lang w:val="en-US"/>
        </w:rPr>
      </w:pPr>
    </w:p>
    <w:p w14:paraId="4F465D16" w14:textId="596DF31A" w:rsidR="0021280D" w:rsidRDefault="0021280D" w:rsidP="2E4BDE80">
      <w:pPr>
        <w:rPr>
          <w:lang w:val="en-US"/>
        </w:rPr>
      </w:pPr>
    </w:p>
    <w:p w14:paraId="6A140BAD" w14:textId="1E10E6E2" w:rsidR="0021280D" w:rsidRDefault="0021280D" w:rsidP="2E4BDE80">
      <w:pPr>
        <w:rPr>
          <w:lang w:val="en-US"/>
        </w:rPr>
      </w:pPr>
    </w:p>
    <w:p w14:paraId="09762952" w14:textId="151BF1A1" w:rsidR="0021280D" w:rsidRDefault="0021280D" w:rsidP="2E4BDE80">
      <w:pPr>
        <w:rPr>
          <w:lang w:val="en-US"/>
        </w:rPr>
      </w:pPr>
    </w:p>
    <w:p w14:paraId="6C1161DC" w14:textId="71E433D9" w:rsidR="0021280D" w:rsidRDefault="0021280D" w:rsidP="2E4BDE80">
      <w:pPr>
        <w:rPr>
          <w:lang w:val="en-US"/>
        </w:rPr>
      </w:pPr>
    </w:p>
    <w:p w14:paraId="5AA600A5" w14:textId="2D739AAD" w:rsidR="0021280D" w:rsidRDefault="0021280D" w:rsidP="2E4BDE80">
      <w:pPr>
        <w:rPr>
          <w:lang w:val="en-US"/>
        </w:rPr>
      </w:pPr>
    </w:p>
    <w:p w14:paraId="4701A56E" w14:textId="25344AD9" w:rsidR="0021280D" w:rsidRDefault="0021280D" w:rsidP="2E4BDE80">
      <w:pPr>
        <w:rPr>
          <w:lang w:val="en-US"/>
        </w:rPr>
      </w:pPr>
    </w:p>
    <w:p w14:paraId="62283129" w14:textId="3AF2D2ED" w:rsidR="0021280D" w:rsidRDefault="0021280D" w:rsidP="2E4BDE80">
      <w:pPr>
        <w:rPr>
          <w:lang w:val="en-US"/>
        </w:rPr>
      </w:pPr>
    </w:p>
    <w:p w14:paraId="1CF4D827" w14:textId="781506DD" w:rsidR="008B26DD" w:rsidRDefault="008B26DD">
      <w:pPr>
        <w:rPr>
          <w:lang w:val="en-US"/>
        </w:rPr>
      </w:pPr>
    </w:p>
    <w:p w14:paraId="4FB07B4D" w14:textId="77777777" w:rsidR="000223E1" w:rsidRDefault="000223E1" w:rsidP="000223E1">
      <w:pPr>
        <w:pStyle w:val="Lgende"/>
        <w:jc w:val="center"/>
        <w:rPr>
          <w:rFonts w:ascii="Palatino Linotype" w:hAnsi="Palatino Linotype"/>
          <w:lang w:val="en-US"/>
        </w:rPr>
      </w:pPr>
      <w:r>
        <w:rPr>
          <w:rFonts w:ascii="Palatino Linotype" w:hAnsi="Palatino Linotype"/>
          <w:noProof/>
        </w:rPr>
        <mc:AlternateContent>
          <mc:Choice Requires="wps">
            <w:drawing>
              <wp:anchor distT="0" distB="0" distL="114300" distR="114300" simplePos="0" relativeHeight="251671552" behindDoc="0" locked="0" layoutInCell="1" allowOverlap="1" wp14:anchorId="3286EDD5" wp14:editId="7D5EC9C2">
                <wp:simplePos x="0" y="0"/>
                <wp:positionH relativeFrom="column">
                  <wp:posOffset>2496875</wp:posOffset>
                </wp:positionH>
                <wp:positionV relativeFrom="paragraph">
                  <wp:posOffset>2288733</wp:posOffset>
                </wp:positionV>
                <wp:extent cx="1630018" cy="722244"/>
                <wp:effectExtent l="0" t="0" r="27940" b="20955"/>
                <wp:wrapNone/>
                <wp:docPr id="6" name="Zone de texte 6"/>
                <wp:cNvGraphicFramePr/>
                <a:graphic xmlns:a="http://schemas.openxmlformats.org/drawingml/2006/main">
                  <a:graphicData uri="http://schemas.microsoft.com/office/word/2010/wordprocessingShape">
                    <wps:wsp>
                      <wps:cNvSpPr txBox="1"/>
                      <wps:spPr>
                        <a:xfrm>
                          <a:off x="0" y="0"/>
                          <a:ext cx="1630018" cy="722244"/>
                        </a:xfrm>
                        <a:prstGeom prst="rect">
                          <a:avLst/>
                        </a:prstGeom>
                        <a:solidFill>
                          <a:schemeClr val="lt1"/>
                        </a:solidFill>
                        <a:ln w="6350">
                          <a:solidFill>
                            <a:schemeClr val="bg1"/>
                          </a:solidFill>
                        </a:ln>
                      </wps:spPr>
                      <wps:txbx>
                        <w:txbxContent>
                          <w:p w14:paraId="25D321BA" w14:textId="77777777" w:rsidR="000223E1" w:rsidRDefault="000223E1" w:rsidP="000223E1">
                            <w:pPr>
                              <w:rPr>
                                <w:rFonts w:ascii="Palatino Linotype" w:hAnsi="Palatino Linotype"/>
                                <w:sz w:val="12"/>
                                <w:szCs w:val="12"/>
                                <w:lang w:val="en-US"/>
                              </w:rPr>
                            </w:pPr>
                            <w:r w:rsidRPr="006370CB">
                              <w:rPr>
                                <w:rFonts w:ascii="Palatino Linotype" w:hAnsi="Palatino Linotype"/>
                                <w:sz w:val="22"/>
                                <w:szCs w:val="22"/>
                                <w:lang w:val="en-US"/>
                              </w:rPr>
                              <w:t>·</w:t>
                            </w:r>
                            <w:r>
                              <w:rPr>
                                <w:rFonts w:ascii="Palatino Linotype" w:hAnsi="Palatino Linotype"/>
                                <w:sz w:val="12"/>
                                <w:szCs w:val="12"/>
                                <w:lang w:val="en-US"/>
                              </w:rPr>
                              <w:t xml:space="preserve">   </w:t>
                            </w:r>
                            <w:r w:rsidRPr="00BD4536">
                              <w:rPr>
                                <w:rFonts w:ascii="Palatino Linotype" w:hAnsi="Palatino Linotype"/>
                                <w:sz w:val="12"/>
                                <w:szCs w:val="12"/>
                                <w:lang w:val="en-US"/>
                              </w:rPr>
                              <w:t xml:space="preserve">6 hourly </w:t>
                            </w:r>
                            <w:proofErr w:type="gramStart"/>
                            <w:r w:rsidRPr="00BD4536">
                              <w:rPr>
                                <w:rFonts w:ascii="Palatino Linotype" w:hAnsi="Palatino Linotype"/>
                                <w:sz w:val="12"/>
                                <w:szCs w:val="12"/>
                                <w:lang w:val="en-US"/>
                              </w:rPr>
                              <w:t>reanalysis</w:t>
                            </w:r>
                            <w:proofErr w:type="gramEnd"/>
                            <w:r w:rsidRPr="00BD4536">
                              <w:rPr>
                                <w:rFonts w:ascii="Palatino Linotype" w:hAnsi="Palatino Linotype"/>
                                <w:sz w:val="12"/>
                                <w:szCs w:val="12"/>
                                <w:lang w:val="en-US"/>
                              </w:rPr>
                              <w:t xml:space="preserve"> from 7 to 14 </w:t>
                            </w:r>
                            <w:r>
                              <w:rPr>
                                <w:rFonts w:ascii="Palatino Linotype" w:hAnsi="Palatino Linotype"/>
                                <w:sz w:val="12"/>
                                <w:szCs w:val="12"/>
                                <w:lang w:val="en-US"/>
                              </w:rPr>
                              <w:t xml:space="preserve">days </w:t>
                            </w:r>
                            <w:r>
                              <w:rPr>
                                <w:rFonts w:ascii="Palatino Linotype" w:hAnsi="Palatino Linotype"/>
                                <w:sz w:val="12"/>
                                <w:szCs w:val="12"/>
                                <w:lang w:val="en-US"/>
                              </w:rPr>
                              <w:br/>
                              <w:t xml:space="preserve">     ahead</w:t>
                            </w:r>
                            <w:r w:rsidRPr="00BD4536">
                              <w:rPr>
                                <w:rFonts w:ascii="Palatino Linotype" w:hAnsi="Palatino Linotype"/>
                                <w:sz w:val="12"/>
                                <w:szCs w:val="12"/>
                                <w:lang w:val="en-US"/>
                              </w:rPr>
                              <w:t xml:space="preserve"> or</w:t>
                            </w:r>
                            <w:r>
                              <w:rPr>
                                <w:rFonts w:ascii="Palatino Linotype" w:hAnsi="Palatino Linotype"/>
                                <w:sz w:val="12"/>
                                <w:szCs w:val="12"/>
                                <w:lang w:val="en-US"/>
                              </w:rPr>
                              <w:t xml:space="preserve"> </w:t>
                            </w:r>
                            <w:r w:rsidRPr="00BD4536">
                              <w:rPr>
                                <w:rFonts w:ascii="Palatino Linotype" w:hAnsi="Palatino Linotype"/>
                                <w:sz w:val="12"/>
                                <w:szCs w:val="12"/>
                                <w:lang w:val="en-US"/>
                              </w:rPr>
                              <w:t>from 14 to 21</w:t>
                            </w:r>
                            <w:r>
                              <w:rPr>
                                <w:rFonts w:ascii="Palatino Linotype" w:hAnsi="Palatino Linotype"/>
                                <w:sz w:val="12"/>
                                <w:szCs w:val="12"/>
                                <w:lang w:val="en-US"/>
                              </w:rPr>
                              <w:t xml:space="preserve"> days ahead</w:t>
                            </w:r>
                            <w:r w:rsidRPr="00BD4536">
                              <w:rPr>
                                <w:rFonts w:ascii="Palatino Linotype" w:hAnsi="Palatino Linotype"/>
                                <w:sz w:val="12"/>
                                <w:szCs w:val="12"/>
                                <w:lang w:val="en-US"/>
                              </w:rPr>
                              <w:t xml:space="preserve"> or </w:t>
                            </w:r>
                            <w:r>
                              <w:rPr>
                                <w:rFonts w:ascii="Palatino Linotype" w:hAnsi="Palatino Linotype"/>
                                <w:sz w:val="12"/>
                                <w:szCs w:val="12"/>
                                <w:lang w:val="en-US"/>
                              </w:rPr>
                              <w:t xml:space="preserve">   </w:t>
                            </w:r>
                          </w:p>
                          <w:p w14:paraId="2FC1A780" w14:textId="77777777" w:rsidR="000223E1" w:rsidRDefault="000223E1" w:rsidP="000223E1">
                            <w:pPr>
                              <w:rPr>
                                <w:rFonts w:ascii="Palatino Linotype" w:hAnsi="Palatino Linotype"/>
                                <w:sz w:val="12"/>
                                <w:szCs w:val="12"/>
                                <w:lang w:val="en-US"/>
                              </w:rPr>
                            </w:pPr>
                            <w:r>
                              <w:rPr>
                                <w:rFonts w:ascii="Palatino Linotype" w:hAnsi="Palatino Linotype"/>
                                <w:sz w:val="12"/>
                                <w:szCs w:val="12"/>
                                <w:lang w:val="en-US"/>
                              </w:rPr>
                              <w:t xml:space="preserve">     from 21 to 28 days ahead, transformed </w:t>
                            </w:r>
                          </w:p>
                          <w:p w14:paraId="3343A58E" w14:textId="77777777" w:rsidR="000223E1" w:rsidRPr="00BD4536" w:rsidRDefault="000223E1" w:rsidP="000223E1">
                            <w:pPr>
                              <w:rPr>
                                <w:rFonts w:ascii="Palatino Linotype" w:hAnsi="Palatino Linotype"/>
                                <w:sz w:val="12"/>
                                <w:szCs w:val="12"/>
                                <w:lang w:val="en-US"/>
                              </w:rPr>
                            </w:pPr>
                            <w:r>
                              <w:rPr>
                                <w:rFonts w:ascii="Palatino Linotype" w:hAnsi="Palatino Linotype"/>
                                <w:sz w:val="12"/>
                                <w:szCs w:val="12"/>
                                <w:lang w:val="en-US"/>
                              </w:rPr>
                              <w:t xml:space="preserve">     into weekly means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86EDD5" id="Zone de texte 6" o:spid="_x0000_s1041" type="#_x0000_t202" style="position:absolute;left:0;text-align:left;margin-left:196.6pt;margin-top:180.2pt;width:128.35pt;height:56.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" fillcolor="white [3201]" strokecolor="white [3212]" strokeweight=".5pt">
                <v:textbox>
                  <w:txbxContent>
                    <w:p w14:paraId="25D321BA" w14:textId="77777777" w:rsidR="000223E1" w:rsidRDefault="000223E1" w:rsidP="000223E1">
                      <w:pPr>
                        <w:rPr>
                          <w:rFonts w:ascii="Palatino Linotype" w:hAnsi="Palatino Linotype"/>
                          <w:sz w:val="12"/>
                          <w:szCs w:val="12"/>
                          <w:lang w:val="en-US"/>
                        </w:rPr>
                      </w:pPr>
                      <w:r w:rsidRPr="006370CB">
                        <w:rPr>
                          <w:rFonts w:ascii="Palatino Linotype" w:hAnsi="Palatino Linotype"/>
                          <w:sz w:val="22"/>
                          <w:szCs w:val="22"/>
                          <w:lang w:val="en-US"/>
                        </w:rPr>
                        <w:t>·</w:t>
                      </w:r>
                      <w:r>
                        <w:rPr>
                          <w:rFonts w:ascii="Palatino Linotype" w:hAnsi="Palatino Linotype"/>
                          <w:sz w:val="12"/>
                          <w:szCs w:val="12"/>
                          <w:lang w:val="en-US"/>
                        </w:rPr>
                        <w:t xml:space="preserve">   </w:t>
                      </w:r>
                      <w:r w:rsidRPr="00BD4536">
                        <w:rPr>
                          <w:rFonts w:ascii="Palatino Linotype" w:hAnsi="Palatino Linotype"/>
                          <w:sz w:val="12"/>
                          <w:szCs w:val="12"/>
                          <w:lang w:val="en-US"/>
                        </w:rPr>
                        <w:t xml:space="preserve">6 hourly </w:t>
                      </w:r>
                      <w:proofErr w:type="gramStart"/>
                      <w:r w:rsidRPr="00BD4536">
                        <w:rPr>
                          <w:rFonts w:ascii="Palatino Linotype" w:hAnsi="Palatino Linotype"/>
                          <w:sz w:val="12"/>
                          <w:szCs w:val="12"/>
                          <w:lang w:val="en-US"/>
                        </w:rPr>
                        <w:t>reanalysis</w:t>
                      </w:r>
                      <w:proofErr w:type="gramEnd"/>
                      <w:r w:rsidRPr="00BD4536">
                        <w:rPr>
                          <w:rFonts w:ascii="Palatino Linotype" w:hAnsi="Palatino Linotype"/>
                          <w:sz w:val="12"/>
                          <w:szCs w:val="12"/>
                          <w:lang w:val="en-US"/>
                        </w:rPr>
                        <w:t xml:space="preserve"> from 7 to 14 </w:t>
                      </w:r>
                      <w:r>
                        <w:rPr>
                          <w:rFonts w:ascii="Palatino Linotype" w:hAnsi="Palatino Linotype"/>
                          <w:sz w:val="12"/>
                          <w:szCs w:val="12"/>
                          <w:lang w:val="en-US"/>
                        </w:rPr>
                        <w:t xml:space="preserve">days </w:t>
                      </w:r>
                      <w:r>
                        <w:rPr>
                          <w:rFonts w:ascii="Palatino Linotype" w:hAnsi="Palatino Linotype"/>
                          <w:sz w:val="12"/>
                          <w:szCs w:val="12"/>
                          <w:lang w:val="en-US"/>
                        </w:rPr>
                        <w:br/>
                        <w:t xml:space="preserve">     ahead</w:t>
                      </w:r>
                      <w:r w:rsidRPr="00BD4536">
                        <w:rPr>
                          <w:rFonts w:ascii="Palatino Linotype" w:hAnsi="Palatino Linotype"/>
                          <w:sz w:val="12"/>
                          <w:szCs w:val="12"/>
                          <w:lang w:val="en-US"/>
                        </w:rPr>
                        <w:t xml:space="preserve"> or</w:t>
                      </w:r>
                      <w:r>
                        <w:rPr>
                          <w:rFonts w:ascii="Palatino Linotype" w:hAnsi="Palatino Linotype"/>
                          <w:sz w:val="12"/>
                          <w:szCs w:val="12"/>
                          <w:lang w:val="en-US"/>
                        </w:rPr>
                        <w:t xml:space="preserve"> </w:t>
                      </w:r>
                      <w:r w:rsidRPr="00BD4536">
                        <w:rPr>
                          <w:rFonts w:ascii="Palatino Linotype" w:hAnsi="Palatino Linotype"/>
                          <w:sz w:val="12"/>
                          <w:szCs w:val="12"/>
                          <w:lang w:val="en-US"/>
                        </w:rPr>
                        <w:t>from 14 to 21</w:t>
                      </w:r>
                      <w:r>
                        <w:rPr>
                          <w:rFonts w:ascii="Palatino Linotype" w:hAnsi="Palatino Linotype"/>
                          <w:sz w:val="12"/>
                          <w:szCs w:val="12"/>
                          <w:lang w:val="en-US"/>
                        </w:rPr>
                        <w:t xml:space="preserve"> days ahead</w:t>
                      </w:r>
                      <w:r w:rsidRPr="00BD4536">
                        <w:rPr>
                          <w:rFonts w:ascii="Palatino Linotype" w:hAnsi="Palatino Linotype"/>
                          <w:sz w:val="12"/>
                          <w:szCs w:val="12"/>
                          <w:lang w:val="en-US"/>
                        </w:rPr>
                        <w:t xml:space="preserve"> or </w:t>
                      </w:r>
                      <w:r>
                        <w:rPr>
                          <w:rFonts w:ascii="Palatino Linotype" w:hAnsi="Palatino Linotype"/>
                          <w:sz w:val="12"/>
                          <w:szCs w:val="12"/>
                          <w:lang w:val="en-US"/>
                        </w:rPr>
                        <w:t xml:space="preserve">   </w:t>
                      </w:r>
                    </w:p>
                    <w:p w14:paraId="2FC1A780" w14:textId="77777777" w:rsidR="000223E1" w:rsidRDefault="000223E1" w:rsidP="000223E1">
                      <w:pPr>
                        <w:rPr>
                          <w:rFonts w:ascii="Palatino Linotype" w:hAnsi="Palatino Linotype"/>
                          <w:sz w:val="12"/>
                          <w:szCs w:val="12"/>
                          <w:lang w:val="en-US"/>
                        </w:rPr>
                      </w:pPr>
                      <w:r>
                        <w:rPr>
                          <w:rFonts w:ascii="Palatino Linotype" w:hAnsi="Palatino Linotype"/>
                          <w:sz w:val="12"/>
                          <w:szCs w:val="12"/>
                          <w:lang w:val="en-US"/>
                        </w:rPr>
                        <w:t xml:space="preserve">     from 21 to 28 days ahead, transformed </w:t>
                      </w:r>
                    </w:p>
                    <w:p w14:paraId="3343A58E" w14:textId="77777777" w:rsidR="000223E1" w:rsidRPr="00BD4536" w:rsidRDefault="000223E1" w:rsidP="000223E1">
                      <w:pPr>
                        <w:rPr>
                          <w:rFonts w:ascii="Palatino Linotype" w:hAnsi="Palatino Linotype"/>
                          <w:sz w:val="12"/>
                          <w:szCs w:val="12"/>
                          <w:lang w:val="en-US"/>
                        </w:rPr>
                      </w:pPr>
                      <w:r>
                        <w:rPr>
                          <w:rFonts w:ascii="Palatino Linotype" w:hAnsi="Palatino Linotype"/>
                          <w:sz w:val="12"/>
                          <w:szCs w:val="12"/>
                          <w:lang w:val="en-US"/>
                        </w:rPr>
                        <w:t xml:space="preserve">     into weekly means</w:t>
                      </w:r>
                    </w:p>
                  </w:txbxContent>
                </v:textbox>
              </v:shape>
            </w:pict>
          </mc:Fallback>
        </mc:AlternateContent>
      </w:r>
      <w:r>
        <w:rPr>
          <w:rFonts w:ascii="Palatino Linotype" w:hAnsi="Palatino Linotype"/>
          <w:noProof/>
        </w:rPr>
        <mc:AlternateContent>
          <mc:Choice Requires="wps">
            <w:drawing>
              <wp:anchor distT="0" distB="0" distL="114300" distR="114300" simplePos="0" relativeHeight="251670528" behindDoc="0" locked="0" layoutInCell="1" allowOverlap="1" wp14:anchorId="386F1F53" wp14:editId="1A1172C5">
                <wp:simplePos x="0" y="0"/>
                <wp:positionH relativeFrom="column">
                  <wp:posOffset>571500</wp:posOffset>
                </wp:positionH>
                <wp:positionV relativeFrom="paragraph">
                  <wp:posOffset>1894343</wp:posOffset>
                </wp:positionV>
                <wp:extent cx="1394792" cy="306898"/>
                <wp:effectExtent l="0" t="0" r="15240" b="17145"/>
                <wp:wrapNone/>
                <wp:docPr id="5" name="Zone de texte 5"/>
                <wp:cNvGraphicFramePr/>
                <a:graphic xmlns:a="http://schemas.openxmlformats.org/drawingml/2006/main">
                  <a:graphicData uri="http://schemas.microsoft.com/office/word/2010/wordprocessingShape">
                    <wps:wsp>
                      <wps:cNvSpPr txBox="1"/>
                      <wps:spPr>
                        <a:xfrm>
                          <a:off x="0" y="0"/>
                          <a:ext cx="1394792" cy="306898"/>
                        </a:xfrm>
                        <a:prstGeom prst="rect">
                          <a:avLst/>
                        </a:prstGeom>
                        <a:solidFill>
                          <a:schemeClr val="lt1"/>
                        </a:solidFill>
                        <a:ln w="6350">
                          <a:solidFill>
                            <a:schemeClr val="bg1"/>
                          </a:solidFill>
                        </a:ln>
                      </wps:spPr>
                      <wps:txbx>
                        <w:txbxContent>
                          <w:p w14:paraId="4532FA13" w14:textId="77777777" w:rsidR="000223E1" w:rsidRPr="00BD4536" w:rsidRDefault="000223E1" w:rsidP="000223E1">
                            <w:pPr>
                              <w:jc w:val="center"/>
                              <w:rPr>
                                <w:rFonts w:ascii="Palatino Linotype" w:hAnsi="Palatino Linotype"/>
                                <w:sz w:val="12"/>
                                <w:szCs w:val="12"/>
                                <w:lang w:val="en-US"/>
                              </w:rPr>
                            </w:pPr>
                            <w:r w:rsidRPr="00BD4536">
                              <w:rPr>
                                <w:rFonts w:ascii="Palatino Linotype" w:hAnsi="Palatino Linotype"/>
                                <w:sz w:val="12"/>
                                <w:szCs w:val="12"/>
                                <w:lang w:val="en-US"/>
                              </w:rPr>
                              <w:t>Building batches of 29 days for training from 2016 to 2019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6F1F53" id="Zone de texte 5" o:spid="_x0000_s1042" type="#_x0000_t202" style="position:absolute;left:0;text-align:left;margin-left:45pt;margin-top:149.15pt;width:109.85pt;height:24.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" fillcolor="white [3201]" strokecolor="white [3212]" strokeweight=".5pt">
                <v:textbox>
                  <w:txbxContent>
                    <w:p w14:paraId="4532FA13" w14:textId="77777777" w:rsidR="000223E1" w:rsidRPr="00BD4536" w:rsidRDefault="000223E1" w:rsidP="000223E1">
                      <w:pPr>
                        <w:jc w:val="center"/>
                        <w:rPr>
                          <w:rFonts w:ascii="Palatino Linotype" w:hAnsi="Palatino Linotype"/>
                          <w:sz w:val="12"/>
                          <w:szCs w:val="12"/>
                          <w:lang w:val="en-US"/>
                        </w:rPr>
                      </w:pPr>
                      <w:r w:rsidRPr="00BD4536">
                        <w:rPr>
                          <w:rFonts w:ascii="Palatino Linotype" w:hAnsi="Palatino Linotype"/>
                          <w:sz w:val="12"/>
                          <w:szCs w:val="12"/>
                          <w:lang w:val="en-US"/>
                        </w:rPr>
                        <w:t>Building batches of 29 days for training from 2016 to 2019</w:t>
                      </w:r>
                    </w:p>
                  </w:txbxContent>
                </v:textbox>
              </v:shape>
            </w:pict>
          </mc:Fallback>
        </mc:AlternateContent>
      </w:r>
      <w:r>
        <w:rPr>
          <w:rFonts w:ascii="Palatino Linotype" w:hAnsi="Palatino Linotype"/>
          <w:noProof/>
        </w:rPr>
        <w:drawing>
          <wp:inline distT="0" distB="0" distL="0" distR="0" wp14:anchorId="2A6CAB36" wp14:editId="25F10093">
            <wp:extent cx="5762625" cy="3238500"/>
            <wp:effectExtent l="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2625" cy="3238500"/>
                    </a:xfrm>
                    <a:prstGeom prst="rect">
                      <a:avLst/>
                    </a:prstGeom>
                    <a:noFill/>
                    <a:ln>
                      <a:noFill/>
                    </a:ln>
                  </pic:spPr>
                </pic:pic>
              </a:graphicData>
            </a:graphic>
          </wp:inline>
        </w:drawing>
      </w:r>
    </w:p>
    <w:p w14:paraId="40770EFE" w14:textId="3F73A855" w:rsidR="000223E1" w:rsidRDefault="000223E1" w:rsidP="000223E1">
      <w:pPr>
        <w:pStyle w:val="Lgende"/>
        <w:jc w:val="center"/>
        <w:rPr>
          <w:rFonts w:ascii="Palatino Linotype" w:hAnsi="Palatino Linotype"/>
          <w:lang w:val="en-US"/>
        </w:rPr>
      </w:pPr>
      <w:bookmarkStart w:id="0" w:name="_Ref221051168"/>
      <w:bookmarkStart w:id="1" w:name="_Ref221051158"/>
      <w:r>
        <w:rPr>
          <w:rFonts w:ascii="Palatino Linotype" w:hAnsi="Palatino Linotype"/>
          <w:lang w:val="en-US"/>
        </w:rPr>
        <w:t>Figure S</w:t>
      </w:r>
      <w:r>
        <w:fldChar w:fldCharType="begin"/>
      </w:r>
      <w:r>
        <w:rPr>
          <w:rFonts w:ascii="Palatino Linotype" w:hAnsi="Palatino Linotype"/>
          <w:lang w:val="en-US"/>
        </w:rPr>
        <w:instrText xml:space="preserve"> SEQ Figure \* ARABIC </w:instrText>
      </w:r>
      <w:r>
        <w:fldChar w:fldCharType="separate"/>
      </w:r>
      <w:r w:rsidR="00AB1FD6">
        <w:rPr>
          <w:rFonts w:ascii="Palatino Linotype" w:hAnsi="Palatino Linotype"/>
          <w:noProof/>
          <w:lang w:val="en-US"/>
        </w:rPr>
        <w:t>13</w:t>
      </w:r>
      <w:r>
        <w:fldChar w:fldCharType="end"/>
      </w:r>
      <w:bookmarkEnd w:id="0"/>
      <w:r>
        <w:rPr>
          <w:rFonts w:ascii="Palatino Linotype" w:hAnsi="Palatino Linotype"/>
          <w:lang w:val="en-US"/>
        </w:rPr>
        <w:t xml:space="preserve">. Fine-tuning </w:t>
      </w:r>
      <w:bookmarkEnd w:id="1"/>
      <w:r>
        <w:rPr>
          <w:rFonts w:ascii="Palatino Linotype" w:hAnsi="Palatino Linotype"/>
          <w:lang w:val="en-US"/>
        </w:rPr>
        <w:t xml:space="preserve">data processing </w:t>
      </w:r>
    </w:p>
    <w:p w14:paraId="59B53D0D" w14:textId="29AFC598" w:rsidR="008B26DD" w:rsidRDefault="008B26DD">
      <w:pPr>
        <w:rPr>
          <w:lang w:val="en-US"/>
        </w:rPr>
      </w:pPr>
    </w:p>
    <w:p w14:paraId="573C28EA" w14:textId="39FA8AE6" w:rsidR="000223E1" w:rsidRDefault="000223E1">
      <w:pPr>
        <w:rPr>
          <w:lang w:val="en-US"/>
        </w:rPr>
      </w:pPr>
    </w:p>
    <w:p w14:paraId="5BAF76FD" w14:textId="7574B527" w:rsidR="000223E1" w:rsidRDefault="000223E1">
      <w:pPr>
        <w:rPr>
          <w:lang w:val="en-US"/>
        </w:rPr>
      </w:pPr>
    </w:p>
    <w:p w14:paraId="195692EE" w14:textId="77777777" w:rsidR="000223E1" w:rsidRDefault="000223E1">
      <w:pPr>
        <w:rPr>
          <w:lang w:val="en-US"/>
        </w:rPr>
      </w:pPr>
    </w:p>
    <w:p w14:paraId="64428E69" w14:textId="5F4AFE7F" w:rsidR="008B26DD" w:rsidRDefault="008B26DD">
      <w:pPr>
        <w:rPr>
          <w:lang w:val="en-US"/>
        </w:rPr>
      </w:pPr>
    </w:p>
    <w:p w14:paraId="5B122E6B" w14:textId="638BA85E" w:rsidR="0021280D" w:rsidRDefault="0021280D">
      <w:pPr>
        <w:rPr>
          <w:lang w:val="en-US"/>
        </w:rPr>
      </w:pPr>
    </w:p>
    <w:p w14:paraId="7FC714C2" w14:textId="137444ED" w:rsidR="0021280D" w:rsidRDefault="0021280D">
      <w:pPr>
        <w:rPr>
          <w:lang w:val="en-US"/>
        </w:rPr>
      </w:pPr>
    </w:p>
    <w:p w14:paraId="6E84E1AE" w14:textId="7AD2C924" w:rsidR="0021280D" w:rsidRDefault="0021280D">
      <w:pPr>
        <w:rPr>
          <w:lang w:val="en-US"/>
        </w:rPr>
      </w:pPr>
    </w:p>
    <w:p w14:paraId="037B70E1" w14:textId="31A61286" w:rsidR="0021280D" w:rsidRDefault="0021280D">
      <w:pPr>
        <w:rPr>
          <w:lang w:val="en-US"/>
        </w:rPr>
      </w:pPr>
    </w:p>
    <w:p w14:paraId="4B216DA7" w14:textId="5C788ABD" w:rsidR="0021280D" w:rsidRDefault="0021280D">
      <w:pPr>
        <w:rPr>
          <w:lang w:val="en-US"/>
        </w:rPr>
      </w:pPr>
    </w:p>
    <w:p w14:paraId="176F6428" w14:textId="276210CC" w:rsidR="0021280D" w:rsidRDefault="0021280D">
      <w:pPr>
        <w:rPr>
          <w:lang w:val="en-US"/>
        </w:rPr>
      </w:pPr>
    </w:p>
    <w:p w14:paraId="782B39C6" w14:textId="2D544EB3" w:rsidR="0021280D" w:rsidRDefault="0021280D">
      <w:pPr>
        <w:rPr>
          <w:lang w:val="en-US"/>
        </w:rPr>
      </w:pPr>
    </w:p>
    <w:p w14:paraId="165C06EA" w14:textId="63820956" w:rsidR="0021280D" w:rsidRDefault="0021280D">
      <w:pPr>
        <w:rPr>
          <w:lang w:val="en-US"/>
        </w:rPr>
      </w:pPr>
    </w:p>
    <w:p w14:paraId="0EAD0947" w14:textId="1F49A4E3" w:rsidR="0021280D" w:rsidRDefault="0021280D">
      <w:pPr>
        <w:rPr>
          <w:lang w:val="en-US"/>
        </w:rPr>
      </w:pPr>
    </w:p>
    <w:p w14:paraId="674765DD" w14:textId="391BC17A" w:rsidR="0021280D" w:rsidRDefault="0021280D">
      <w:pPr>
        <w:rPr>
          <w:lang w:val="en-US"/>
        </w:rPr>
      </w:pPr>
    </w:p>
    <w:p w14:paraId="78DA3843" w14:textId="66AD6576" w:rsidR="0021280D" w:rsidRDefault="0021280D">
      <w:pPr>
        <w:rPr>
          <w:lang w:val="en-US"/>
        </w:rPr>
      </w:pPr>
    </w:p>
    <w:p w14:paraId="251A5B47" w14:textId="7F2C6C7C" w:rsidR="0021280D" w:rsidRDefault="0021280D">
      <w:pPr>
        <w:rPr>
          <w:lang w:val="en-US"/>
        </w:rPr>
      </w:pPr>
    </w:p>
    <w:p w14:paraId="664ACC01" w14:textId="5E811F0C" w:rsidR="0021280D" w:rsidRDefault="0021280D">
      <w:pPr>
        <w:rPr>
          <w:lang w:val="en-US"/>
        </w:rPr>
      </w:pPr>
    </w:p>
    <w:p w14:paraId="1A9103A7" w14:textId="4845CD8C" w:rsidR="0021280D" w:rsidRDefault="0021280D">
      <w:pPr>
        <w:rPr>
          <w:lang w:val="en-US"/>
        </w:rPr>
      </w:pPr>
    </w:p>
    <w:p w14:paraId="38EB5052" w14:textId="77CB65DA" w:rsidR="0021280D" w:rsidRDefault="0021280D">
      <w:pPr>
        <w:rPr>
          <w:lang w:val="en-US"/>
        </w:rPr>
      </w:pPr>
    </w:p>
    <w:p w14:paraId="510F5A86" w14:textId="5510AA1C" w:rsidR="005B4F7B" w:rsidRDefault="005B4F7B">
      <w:pPr>
        <w:rPr>
          <w:lang w:val="en-US"/>
        </w:rPr>
      </w:pPr>
    </w:p>
    <w:p w14:paraId="7B5ACF6E" w14:textId="65D4B84D" w:rsidR="005B4F7B" w:rsidRDefault="005B4F7B">
      <w:pPr>
        <w:rPr>
          <w:lang w:val="en-US"/>
        </w:rPr>
      </w:pPr>
    </w:p>
    <w:p w14:paraId="2CAF603A" w14:textId="5F0B6D61" w:rsidR="005B4F7B" w:rsidRDefault="005B4F7B">
      <w:pPr>
        <w:rPr>
          <w:lang w:val="en-US"/>
        </w:rPr>
      </w:pPr>
    </w:p>
    <w:p w14:paraId="54701A0C" w14:textId="6BA42934" w:rsidR="005B4F7B" w:rsidRDefault="005B4F7B">
      <w:pPr>
        <w:rPr>
          <w:lang w:val="en-US"/>
        </w:rPr>
      </w:pPr>
    </w:p>
    <w:p w14:paraId="13CDB0D8" w14:textId="5506192C" w:rsidR="005B4F7B" w:rsidRDefault="005B4F7B">
      <w:pPr>
        <w:rPr>
          <w:lang w:val="en-US"/>
        </w:rPr>
      </w:pPr>
    </w:p>
    <w:p w14:paraId="66008A7E" w14:textId="3DCDF7FD" w:rsidR="005B4F7B" w:rsidRDefault="005B4F7B">
      <w:pPr>
        <w:rPr>
          <w:lang w:val="en-US"/>
        </w:rPr>
      </w:pPr>
    </w:p>
    <w:p w14:paraId="21AF7430" w14:textId="63090FA8" w:rsidR="005B4F7B" w:rsidRDefault="005B4F7B">
      <w:pPr>
        <w:rPr>
          <w:lang w:val="en-US"/>
        </w:rPr>
      </w:pPr>
    </w:p>
    <w:p w14:paraId="6DAA7F0A" w14:textId="40D888C3" w:rsidR="005B4F7B" w:rsidRDefault="005B4F7B">
      <w:pPr>
        <w:rPr>
          <w:lang w:val="en-US"/>
        </w:rPr>
      </w:pPr>
    </w:p>
    <w:p w14:paraId="4E036A7E" w14:textId="741952D0" w:rsidR="005B4F7B" w:rsidRDefault="005B4F7B">
      <w:pPr>
        <w:rPr>
          <w:lang w:val="en-US"/>
        </w:rPr>
      </w:pPr>
    </w:p>
    <w:p w14:paraId="0A8AFD1D" w14:textId="111CE547" w:rsidR="005B4F7B" w:rsidRDefault="005B4F7B">
      <w:pPr>
        <w:rPr>
          <w:lang w:val="en-US"/>
        </w:rPr>
      </w:pPr>
    </w:p>
    <w:p w14:paraId="1C94A0EC" w14:textId="77777777" w:rsidR="005B4F7B" w:rsidRDefault="005B4F7B">
      <w:pPr>
        <w:rPr>
          <w:lang w:val="en-US"/>
        </w:rPr>
      </w:pPr>
    </w:p>
    <w:p w14:paraId="4A1F2F97" w14:textId="1C0ED180" w:rsidR="0021280D" w:rsidRDefault="0021280D">
      <w:pPr>
        <w:rPr>
          <w:lang w:val="en-US"/>
        </w:rPr>
      </w:pPr>
    </w:p>
    <w:p w14:paraId="2BFA5694" w14:textId="77777777" w:rsidR="005B4F7B" w:rsidRDefault="005B4F7B" w:rsidP="005B4F7B">
      <w:r>
        <w:rPr>
          <w:noProof/>
        </w:rPr>
        <w:drawing>
          <wp:inline distT="0" distB="0" distL="0" distR="0" wp14:anchorId="29E82008" wp14:editId="49218A34">
            <wp:extent cx="6115050" cy="2771775"/>
            <wp:effectExtent l="0" t="0" r="0" b="952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115050" cy="2771775"/>
                    </a:xfrm>
                    <a:prstGeom prst="rect">
                      <a:avLst/>
                    </a:prstGeom>
                    <a:noFill/>
                    <a:ln>
                      <a:noFill/>
                    </a:ln>
                  </pic:spPr>
                </pic:pic>
              </a:graphicData>
            </a:graphic>
          </wp:inline>
        </w:drawing>
      </w:r>
    </w:p>
    <w:p w14:paraId="3DD8314D" w14:textId="51DB1B46" w:rsidR="005B4F7B" w:rsidRDefault="00A7288F" w:rsidP="005B4F7B">
      <w:pPr>
        <w:pStyle w:val="Lgende"/>
        <w:jc w:val="center"/>
        <w:rPr>
          <w:rFonts w:ascii="Palatino Linotype" w:hAnsi="Palatino Linotype"/>
          <w:lang w:val="en-US"/>
        </w:rPr>
      </w:pPr>
      <w:r w:rsidRPr="00A7288F">
        <w:rPr>
          <w:rFonts w:ascii="Palatino Linotype" w:hAnsi="Palatino Linotype"/>
          <w:lang w:val="en-US"/>
        </w:rPr>
        <w:t>Figure S</w:t>
      </w:r>
      <w:r w:rsidR="005B4F7B">
        <w:fldChar w:fldCharType="begin"/>
      </w:r>
      <w:r w:rsidR="005B4F7B" w:rsidRPr="00A7288F">
        <w:rPr>
          <w:rFonts w:ascii="Palatino Linotype" w:hAnsi="Palatino Linotype"/>
          <w:lang w:val="en-US"/>
        </w:rPr>
        <w:instrText xml:space="preserve"> SEQ Figure \* ARABIC </w:instrText>
      </w:r>
      <w:r w:rsidR="005B4F7B">
        <w:fldChar w:fldCharType="separate"/>
      </w:r>
      <w:r w:rsidRPr="00A7288F">
        <w:rPr>
          <w:rFonts w:ascii="Palatino Linotype" w:hAnsi="Palatino Linotype"/>
          <w:noProof/>
          <w:lang w:val="en-US"/>
        </w:rPr>
        <w:t>14</w:t>
      </w:r>
      <w:r w:rsidR="005B4F7B">
        <w:fldChar w:fldCharType="end"/>
      </w:r>
      <w:r w:rsidRPr="00A7288F">
        <w:rPr>
          <w:rFonts w:ascii="Palatino Linotype" w:hAnsi="Palatino Linotype"/>
          <w:lang w:val="en-US"/>
        </w:rPr>
        <w:t>. Comparison of forecasting skills when using ERA5 climatology (top panels) and model own hindcast climatology (bottom panels) for R</w:t>
      </w:r>
      <w:r w:rsidRPr="00D37CCA">
        <w:rPr>
          <w:rFonts w:ascii="Palatino Linotype" w:hAnsi="Palatino Linotype"/>
          <w:vertAlign w:val="subscript"/>
          <w:lang w:val="en-US"/>
        </w:rPr>
        <w:t>t</w:t>
      </w:r>
      <w:r w:rsidRPr="00A7288F">
        <w:rPr>
          <w:rFonts w:ascii="Palatino Linotype" w:hAnsi="Palatino Linotype"/>
          <w:lang w:val="en-US"/>
        </w:rPr>
        <w:t xml:space="preserve"> and RMSE (latitude-weighted global means) metrics, for the </w:t>
      </w:r>
      <w:r w:rsidR="00D10A48">
        <w:rPr>
          <w:rFonts w:ascii="Palatino Linotype" w:hAnsi="Palatino Linotype"/>
          <w:lang w:val="en-US"/>
        </w:rPr>
        <w:t xml:space="preserve">air </w:t>
      </w:r>
      <w:r w:rsidRPr="00A7288F">
        <w:rPr>
          <w:rFonts w:ascii="Palatino Linotype" w:hAnsi="Palatino Linotype"/>
          <w:lang w:val="en-US"/>
        </w:rPr>
        <w:t>temperature at 2m (T2M) over all lead-times. Quantitatively, the skills are lower when using ERA5 climatology, but the conclusions concerning the comparison between forecasting systems remain the same (see Methods section for details).</w:t>
      </w:r>
    </w:p>
    <w:p w14:paraId="7F87DBDC" w14:textId="1A0A8840" w:rsidR="00E16D8D" w:rsidRDefault="00E16D8D">
      <w:pPr>
        <w:rPr>
          <w:lang w:val="en-US"/>
        </w:rPr>
      </w:pPr>
    </w:p>
    <w:p w14:paraId="2119C682" w14:textId="74E13919" w:rsidR="00E16D8D" w:rsidRDefault="00E16D8D">
      <w:pPr>
        <w:rPr>
          <w:lang w:val="en-US"/>
        </w:rPr>
      </w:pPr>
    </w:p>
    <w:p w14:paraId="7F58660B" w14:textId="7D4FBED6" w:rsidR="00E16D8D" w:rsidRDefault="00E16D8D">
      <w:pPr>
        <w:rPr>
          <w:lang w:val="en-US"/>
        </w:rPr>
      </w:pPr>
    </w:p>
    <w:p w14:paraId="775907E8" w14:textId="2D914C57" w:rsidR="00E16D8D" w:rsidRDefault="00E16D8D">
      <w:pPr>
        <w:rPr>
          <w:lang w:val="en-US"/>
        </w:rPr>
      </w:pPr>
    </w:p>
    <w:p w14:paraId="3A2A5F3A" w14:textId="069401B3" w:rsidR="00E16D8D" w:rsidRDefault="00E16D8D">
      <w:pPr>
        <w:rPr>
          <w:lang w:val="en-US"/>
        </w:rPr>
      </w:pPr>
    </w:p>
    <w:p w14:paraId="7711EA65" w14:textId="055A11A4" w:rsidR="00E16D8D" w:rsidRDefault="00E16D8D">
      <w:pPr>
        <w:rPr>
          <w:lang w:val="en-US"/>
        </w:rPr>
      </w:pPr>
    </w:p>
    <w:p w14:paraId="6B63783F" w14:textId="62090784" w:rsidR="00E16D8D" w:rsidRDefault="00E16D8D">
      <w:pPr>
        <w:rPr>
          <w:lang w:val="en-US"/>
        </w:rPr>
      </w:pPr>
    </w:p>
    <w:p w14:paraId="0F722BE5" w14:textId="2A0ABAF9" w:rsidR="00E16D8D" w:rsidRDefault="00E16D8D">
      <w:pPr>
        <w:rPr>
          <w:lang w:val="en-US"/>
        </w:rPr>
      </w:pPr>
    </w:p>
    <w:p w14:paraId="45C8111D" w14:textId="0CEE4632" w:rsidR="004A4F8D" w:rsidRDefault="004A4F8D">
      <w:pPr>
        <w:rPr>
          <w:lang w:val="en-US"/>
        </w:rPr>
      </w:pPr>
    </w:p>
    <w:p w14:paraId="2C079214" w14:textId="397BDFA9" w:rsidR="005B4F7B" w:rsidRDefault="005B4F7B">
      <w:pPr>
        <w:rPr>
          <w:lang w:val="en-US"/>
        </w:rPr>
      </w:pPr>
    </w:p>
    <w:p w14:paraId="60401A6E" w14:textId="1642C51B" w:rsidR="005B4F7B" w:rsidRDefault="005B4F7B">
      <w:pPr>
        <w:rPr>
          <w:lang w:val="en-US"/>
        </w:rPr>
      </w:pPr>
    </w:p>
    <w:p w14:paraId="1A9059CE" w14:textId="2ED1E1C5" w:rsidR="005B4F7B" w:rsidRDefault="005B4F7B">
      <w:pPr>
        <w:rPr>
          <w:lang w:val="en-US"/>
        </w:rPr>
      </w:pPr>
    </w:p>
    <w:p w14:paraId="44CF034E" w14:textId="54BE9EC7" w:rsidR="005B4F7B" w:rsidRDefault="005B4F7B">
      <w:pPr>
        <w:rPr>
          <w:lang w:val="en-US"/>
        </w:rPr>
      </w:pPr>
    </w:p>
    <w:p w14:paraId="2FDE1129" w14:textId="754515B4" w:rsidR="005B4F7B" w:rsidRDefault="005B4F7B">
      <w:pPr>
        <w:rPr>
          <w:lang w:val="en-US"/>
        </w:rPr>
      </w:pPr>
    </w:p>
    <w:p w14:paraId="765E82FD" w14:textId="22D413A1" w:rsidR="005B4F7B" w:rsidRDefault="005B4F7B">
      <w:pPr>
        <w:rPr>
          <w:lang w:val="en-US"/>
        </w:rPr>
      </w:pPr>
    </w:p>
    <w:p w14:paraId="3D01DABC" w14:textId="0B313092" w:rsidR="005B4F7B" w:rsidRDefault="005B4F7B">
      <w:pPr>
        <w:rPr>
          <w:lang w:val="en-US"/>
        </w:rPr>
      </w:pPr>
    </w:p>
    <w:p w14:paraId="79211572" w14:textId="0540B067" w:rsidR="005B4F7B" w:rsidRDefault="005B4F7B">
      <w:pPr>
        <w:rPr>
          <w:lang w:val="en-US"/>
        </w:rPr>
      </w:pPr>
    </w:p>
    <w:p w14:paraId="1DBC07CF" w14:textId="51844001" w:rsidR="005B4F7B" w:rsidRDefault="005B4F7B">
      <w:pPr>
        <w:rPr>
          <w:lang w:val="en-US"/>
        </w:rPr>
      </w:pPr>
    </w:p>
    <w:p w14:paraId="59983BDB" w14:textId="403D2410" w:rsidR="005B4F7B" w:rsidRDefault="005B4F7B">
      <w:pPr>
        <w:rPr>
          <w:lang w:val="en-US"/>
        </w:rPr>
      </w:pPr>
    </w:p>
    <w:p w14:paraId="049D5C0C" w14:textId="23E0F0DB" w:rsidR="005B4F7B" w:rsidRDefault="005B4F7B">
      <w:pPr>
        <w:rPr>
          <w:lang w:val="en-US"/>
        </w:rPr>
      </w:pPr>
    </w:p>
    <w:p w14:paraId="0784D9C1" w14:textId="0EA26C93" w:rsidR="005B4F7B" w:rsidRDefault="005B4F7B">
      <w:pPr>
        <w:rPr>
          <w:lang w:val="en-US"/>
        </w:rPr>
      </w:pPr>
    </w:p>
    <w:p w14:paraId="082C045E" w14:textId="77777777" w:rsidR="005B4F7B" w:rsidRDefault="005B4F7B">
      <w:pPr>
        <w:rPr>
          <w:lang w:val="en-US"/>
        </w:rPr>
      </w:pPr>
    </w:p>
    <w:p w14:paraId="63E67500" w14:textId="1B235E10" w:rsidR="00E16D8D" w:rsidRDefault="00E16D8D">
      <w:pPr>
        <w:rPr>
          <w:lang w:val="en-US"/>
        </w:rPr>
      </w:pPr>
    </w:p>
    <w:p w14:paraId="36DC5638" w14:textId="77777777" w:rsidR="00E16D8D" w:rsidRDefault="00E16D8D">
      <w:pPr>
        <w:rPr>
          <w:lang w:val="en-US"/>
        </w:rPr>
      </w:pPr>
    </w:p>
    <w:p w14:paraId="6A016E1E" w14:textId="433F32DF" w:rsidR="00E16D8D" w:rsidRDefault="00E16D8D" w:rsidP="00E16D8D">
      <w:pPr>
        <w:pStyle w:val="Standard"/>
        <w:spacing w:before="120" w:after="120"/>
        <w:jc w:val="center"/>
        <w:rPr>
          <w:rFonts w:ascii="Palatino Linotype" w:eastAsia="Palatino Linotype" w:hAnsi="Palatino Linotype" w:cs="Palatino Linotype"/>
          <w:i/>
          <w:iCs/>
          <w:color w:val="000000" w:themeColor="text1"/>
          <w:lang w:val="en-US"/>
        </w:rPr>
      </w:pPr>
      <w:r>
        <w:rPr>
          <w:noProof/>
        </w:rPr>
        <w:drawing>
          <wp:inline distT="0" distB="0" distL="0" distR="0" wp14:anchorId="53EA557B" wp14:editId="5FDE2EB1">
            <wp:extent cx="6124575" cy="4733925"/>
            <wp:effectExtent l="0" t="0" r="0" b="0"/>
            <wp:docPr id="20172010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831247" name="Picture 810831247"/>
                    <pic:cNvPicPr/>
                  </pic:nvPicPr>
                  <pic:blipFill>
                    <a:blip r:embed="rId30">
                      <a:extLst>
                        <a:ext uri="{28A0092B-C50C-407E-A947-70E740481C1C}">
                          <a14:useLocalDpi xmlns:a14="http://schemas.microsoft.com/office/drawing/2010/main"/>
                        </a:ext>
                      </a:extLst>
                    </a:blip>
                    <a:stretch>
                      <a:fillRect/>
                    </a:stretch>
                  </pic:blipFill>
                  <pic:spPr>
                    <a:xfrm>
                      <a:off x="0" y="0"/>
                      <a:ext cx="6124575" cy="4733925"/>
                    </a:xfrm>
                    <a:prstGeom prst="rect">
                      <a:avLst/>
                    </a:prstGeom>
                  </pic:spPr>
                </pic:pic>
              </a:graphicData>
            </a:graphic>
          </wp:inline>
        </w:drawing>
      </w:r>
      <w:r w:rsidRPr="0058003F">
        <w:rPr>
          <w:rFonts w:ascii="Palatino Linotype" w:eastAsia="Palatino Linotype" w:hAnsi="Palatino Linotype" w:cs="Palatino Linotype"/>
          <w:i/>
          <w:iCs/>
          <w:color w:val="000000" w:themeColor="text1"/>
          <w:lang w:val="en-US"/>
        </w:rPr>
        <w:t xml:space="preserve">Figure </w:t>
      </w:r>
      <w:r w:rsidRPr="0058003F">
        <w:rPr>
          <w:rFonts w:ascii="Palatino Linotype" w:hAnsi="Palatino Linotype"/>
          <w:i/>
          <w:iCs/>
          <w:lang w:val="en-US"/>
        </w:rPr>
        <w:t>S</w:t>
      </w:r>
      <w:r w:rsidRPr="0045014B">
        <w:rPr>
          <w:i/>
          <w:iCs/>
        </w:rPr>
        <w:fldChar w:fldCharType="begin"/>
      </w:r>
      <w:r w:rsidRPr="0058003F">
        <w:rPr>
          <w:rFonts w:ascii="Palatino Linotype" w:hAnsi="Palatino Linotype"/>
          <w:i/>
          <w:iCs/>
          <w:lang w:val="en-US"/>
        </w:rPr>
        <w:instrText xml:space="preserve"> SEQ Figure \* ARABIC </w:instrText>
      </w:r>
      <w:r w:rsidRPr="0045014B">
        <w:rPr>
          <w:i/>
          <w:iCs/>
        </w:rPr>
        <w:fldChar w:fldCharType="separate"/>
      </w:r>
      <w:r w:rsidR="00AB1FD6">
        <w:rPr>
          <w:rFonts w:ascii="Palatino Linotype" w:hAnsi="Palatino Linotype"/>
          <w:i/>
          <w:iCs/>
          <w:noProof/>
          <w:lang w:val="en-US"/>
        </w:rPr>
        <w:t>15</w:t>
      </w:r>
      <w:r w:rsidRPr="0045014B">
        <w:rPr>
          <w:i/>
          <w:iCs/>
        </w:rPr>
        <w:fldChar w:fldCharType="end"/>
      </w:r>
      <w:r w:rsidRPr="0058003F">
        <w:rPr>
          <w:rFonts w:ascii="Palatino Linotype" w:eastAsia="Palatino Linotype" w:hAnsi="Palatino Linotype" w:cs="Palatino Linotype"/>
          <w:i/>
          <w:iCs/>
          <w:color w:val="000000" w:themeColor="text1"/>
          <w:lang w:val="en-US"/>
        </w:rPr>
        <w:t xml:space="preserve">. </w:t>
      </w:r>
      <w:r w:rsidRPr="10C22539">
        <w:rPr>
          <w:rFonts w:ascii="Palatino Linotype" w:eastAsia="Palatino Linotype" w:hAnsi="Palatino Linotype" w:cs="Palatino Linotype"/>
          <w:i/>
          <w:iCs/>
          <w:color w:val="000000" w:themeColor="text1"/>
          <w:lang w:val="en-US"/>
        </w:rPr>
        <w:t xml:space="preserve">Forecast activity for all lead-times for </w:t>
      </w:r>
      <w:r w:rsidR="002B13AC">
        <w:rPr>
          <w:rFonts w:ascii="Palatino Linotype" w:eastAsia="Palatino Linotype" w:hAnsi="Palatino Linotype" w:cs="Palatino Linotype"/>
          <w:i/>
          <w:iCs/>
          <w:color w:val="000000" w:themeColor="text1"/>
          <w:lang w:val="en-US"/>
        </w:rPr>
        <w:t>REF (</w:t>
      </w:r>
      <w:proofErr w:type="spellStart"/>
      <w:r w:rsidRPr="10C22539">
        <w:rPr>
          <w:rFonts w:ascii="Palatino Linotype" w:eastAsia="Palatino Linotype" w:hAnsi="Palatino Linotype" w:cs="Palatino Linotype"/>
          <w:i/>
          <w:iCs/>
          <w:color w:val="000000" w:themeColor="text1"/>
          <w:lang w:val="en-US"/>
        </w:rPr>
        <w:t>GraphOP</w:t>
      </w:r>
      <w:proofErr w:type="spellEnd"/>
      <w:r w:rsidR="002B13AC">
        <w:rPr>
          <w:rFonts w:ascii="Palatino Linotype" w:eastAsia="Palatino Linotype" w:hAnsi="Palatino Linotype" w:cs="Palatino Linotype"/>
          <w:i/>
          <w:iCs/>
          <w:color w:val="000000" w:themeColor="text1"/>
          <w:lang w:val="en-US"/>
        </w:rPr>
        <w:t>)</w:t>
      </w:r>
      <w:r w:rsidRPr="10C22539">
        <w:rPr>
          <w:rFonts w:ascii="Palatino Linotype" w:eastAsia="Palatino Linotype" w:hAnsi="Palatino Linotype" w:cs="Palatino Linotype"/>
          <w:i/>
          <w:iCs/>
          <w:color w:val="000000" w:themeColor="text1"/>
          <w:lang w:val="en-US"/>
        </w:rPr>
        <w:t xml:space="preserve">, </w:t>
      </w:r>
      <w:r w:rsidR="002B13AC">
        <w:rPr>
          <w:rFonts w:ascii="Palatino Linotype" w:eastAsia="Palatino Linotype" w:hAnsi="Palatino Linotype" w:cs="Palatino Linotype"/>
          <w:i/>
          <w:iCs/>
          <w:color w:val="000000" w:themeColor="text1"/>
          <w:lang w:val="en-US"/>
        </w:rPr>
        <w:t>FT (</w:t>
      </w:r>
      <w:proofErr w:type="spellStart"/>
      <w:r w:rsidRPr="10C22539">
        <w:rPr>
          <w:rFonts w:ascii="Palatino Linotype" w:eastAsia="Palatino Linotype" w:hAnsi="Palatino Linotype" w:cs="Palatino Linotype"/>
          <w:i/>
          <w:iCs/>
          <w:color w:val="000000" w:themeColor="text1"/>
          <w:lang w:val="en-US"/>
        </w:rPr>
        <w:t>determistic</w:t>
      </w:r>
      <w:proofErr w:type="spellEnd"/>
      <w:r w:rsidRPr="10C22539">
        <w:rPr>
          <w:rFonts w:ascii="Palatino Linotype" w:eastAsia="Palatino Linotype" w:hAnsi="Palatino Linotype" w:cs="Palatino Linotype"/>
          <w:i/>
          <w:iCs/>
          <w:color w:val="000000" w:themeColor="text1"/>
          <w:lang w:val="en-US"/>
        </w:rPr>
        <w:t xml:space="preserve"> </w:t>
      </w:r>
      <w:proofErr w:type="spellStart"/>
      <w:r w:rsidRPr="10C22539">
        <w:rPr>
          <w:rFonts w:ascii="Palatino Linotype" w:eastAsia="Palatino Linotype" w:hAnsi="Palatino Linotype" w:cs="Palatino Linotype"/>
          <w:i/>
          <w:iCs/>
          <w:color w:val="000000" w:themeColor="text1"/>
          <w:lang w:val="en-US"/>
        </w:rPr>
        <w:t>GraphFT</w:t>
      </w:r>
      <w:proofErr w:type="spellEnd"/>
      <w:r w:rsidR="002B13AC">
        <w:rPr>
          <w:rFonts w:ascii="Palatino Linotype" w:eastAsia="Palatino Linotype" w:hAnsi="Palatino Linotype" w:cs="Palatino Linotype"/>
          <w:i/>
          <w:iCs/>
          <w:color w:val="000000" w:themeColor="text1"/>
          <w:lang w:val="en-US"/>
        </w:rPr>
        <w:t>)</w:t>
      </w:r>
      <w:r w:rsidRPr="10C22539">
        <w:rPr>
          <w:rFonts w:ascii="Palatino Linotype" w:eastAsia="Palatino Linotype" w:hAnsi="Palatino Linotype" w:cs="Palatino Linotype"/>
          <w:i/>
          <w:iCs/>
          <w:color w:val="000000" w:themeColor="text1"/>
          <w:lang w:val="en-US"/>
        </w:rPr>
        <w:t xml:space="preserve">, </w:t>
      </w:r>
      <w:r w:rsidR="002B13AC">
        <w:rPr>
          <w:rFonts w:ascii="Palatino Linotype" w:eastAsia="Palatino Linotype" w:hAnsi="Palatino Linotype" w:cs="Palatino Linotype"/>
          <w:i/>
          <w:iCs/>
          <w:color w:val="000000" w:themeColor="text1"/>
          <w:lang w:val="en-US"/>
        </w:rPr>
        <w:t>and FT ensemble (</w:t>
      </w:r>
      <w:proofErr w:type="spellStart"/>
      <w:r w:rsidRPr="10C22539">
        <w:rPr>
          <w:rFonts w:ascii="Palatino Linotype" w:eastAsia="Palatino Linotype" w:hAnsi="Palatino Linotype" w:cs="Palatino Linotype"/>
          <w:i/>
          <w:iCs/>
          <w:color w:val="000000" w:themeColor="text1"/>
          <w:lang w:val="en-US"/>
        </w:rPr>
        <w:t>GraphFT</w:t>
      </w:r>
      <w:proofErr w:type="spellEnd"/>
      <w:r w:rsidRPr="10C22539">
        <w:rPr>
          <w:rFonts w:ascii="Palatino Linotype" w:eastAsia="Palatino Linotype" w:hAnsi="Palatino Linotype" w:cs="Palatino Linotype"/>
          <w:i/>
          <w:iCs/>
          <w:color w:val="000000" w:themeColor="text1"/>
          <w:lang w:val="en-US"/>
        </w:rPr>
        <w:t xml:space="preserve"> ensemble</w:t>
      </w:r>
      <w:r w:rsidR="002B13AC">
        <w:rPr>
          <w:rFonts w:ascii="Palatino Linotype" w:eastAsia="Palatino Linotype" w:hAnsi="Palatino Linotype" w:cs="Palatino Linotype"/>
          <w:i/>
          <w:iCs/>
          <w:color w:val="000000" w:themeColor="text1"/>
          <w:lang w:val="en-US"/>
        </w:rPr>
        <w:t>)</w:t>
      </w:r>
      <w:r w:rsidRPr="10C22539">
        <w:rPr>
          <w:rFonts w:ascii="Palatino Linotype" w:eastAsia="Palatino Linotype" w:hAnsi="Palatino Linotype" w:cs="Palatino Linotype"/>
          <w:i/>
          <w:iCs/>
          <w:color w:val="000000" w:themeColor="text1"/>
          <w:lang w:val="en-US"/>
        </w:rPr>
        <w:t xml:space="preserve"> and S2S ensemble</w:t>
      </w:r>
      <w:r>
        <w:rPr>
          <w:rFonts w:ascii="Palatino Linotype" w:eastAsia="Palatino Linotype" w:hAnsi="Palatino Linotype" w:cs="Palatino Linotype"/>
          <w:i/>
          <w:iCs/>
          <w:color w:val="000000" w:themeColor="text1"/>
          <w:lang w:val="en-US"/>
        </w:rPr>
        <w:t xml:space="preserve">. </w:t>
      </w:r>
      <w:r w:rsidRPr="0045014B">
        <w:rPr>
          <w:rFonts w:ascii="Palatino Linotype" w:eastAsia="Palatino Linotype" w:hAnsi="Palatino Linotype" w:cs="Palatino Linotype"/>
          <w:i/>
          <w:iCs/>
          <w:color w:val="000000" w:themeColor="text1"/>
          <w:lang w:val="en-US"/>
        </w:rPr>
        <w:t>Overall, this metric provides a valuable layer to our evaluation, confirming that while our ML fine-tuning greatly improves traditional accuracy metrics, it does so at the cost of some spatial variance. Still</w:t>
      </w:r>
      <w:r w:rsidR="00D10A48">
        <w:rPr>
          <w:rFonts w:ascii="Palatino Linotype" w:eastAsia="Palatino Linotype" w:hAnsi="Palatino Linotype" w:cs="Palatino Linotype"/>
          <w:i/>
          <w:iCs/>
          <w:color w:val="000000" w:themeColor="text1"/>
          <w:lang w:val="en-US"/>
        </w:rPr>
        <w:t>,</w:t>
      </w:r>
      <w:r w:rsidRPr="0045014B">
        <w:rPr>
          <w:rFonts w:ascii="Palatino Linotype" w:eastAsia="Palatino Linotype" w:hAnsi="Palatino Linotype" w:cs="Palatino Linotype"/>
          <w:i/>
          <w:iCs/>
          <w:color w:val="000000" w:themeColor="text1"/>
          <w:lang w:val="en-US"/>
        </w:rPr>
        <w:t xml:space="preserve"> we can say that S2S is almost equivalent or worse than FT ensemble, for week 4, depending on the considered variable.</w:t>
      </w:r>
    </w:p>
    <w:p w14:paraId="048F34C1" w14:textId="69B2226D" w:rsidR="0021280D" w:rsidRDefault="0021280D">
      <w:pPr>
        <w:rPr>
          <w:lang w:val="en-US"/>
        </w:rPr>
      </w:pPr>
    </w:p>
    <w:p w14:paraId="71DF9F8A" w14:textId="2AF85936" w:rsidR="00E16D8D" w:rsidRDefault="00E16D8D">
      <w:pPr>
        <w:rPr>
          <w:lang w:val="en-US"/>
        </w:rPr>
      </w:pPr>
    </w:p>
    <w:p w14:paraId="14832BA3" w14:textId="072DB67A" w:rsidR="00E16D8D" w:rsidRDefault="00E16D8D">
      <w:pPr>
        <w:rPr>
          <w:lang w:val="en-US"/>
        </w:rPr>
      </w:pPr>
    </w:p>
    <w:p w14:paraId="7FBE2AE0" w14:textId="3D7FDB4C" w:rsidR="00E16D8D" w:rsidRDefault="00E16D8D">
      <w:pPr>
        <w:rPr>
          <w:lang w:val="en-US"/>
        </w:rPr>
      </w:pPr>
    </w:p>
    <w:p w14:paraId="6D0CB944" w14:textId="1C2C4A8F" w:rsidR="00E16D8D" w:rsidRDefault="00E16D8D">
      <w:pPr>
        <w:rPr>
          <w:lang w:val="en-US"/>
        </w:rPr>
      </w:pPr>
    </w:p>
    <w:p w14:paraId="6A35164E" w14:textId="11A59DAF" w:rsidR="00E16D8D" w:rsidRDefault="00E16D8D">
      <w:pPr>
        <w:rPr>
          <w:lang w:val="en-US"/>
        </w:rPr>
      </w:pPr>
    </w:p>
    <w:p w14:paraId="199EF2E8" w14:textId="01D967D5" w:rsidR="00E16D8D" w:rsidRDefault="00E16D8D">
      <w:pPr>
        <w:rPr>
          <w:lang w:val="en-US"/>
        </w:rPr>
      </w:pPr>
    </w:p>
    <w:p w14:paraId="0C70F6AD" w14:textId="1BB05022" w:rsidR="00E16D8D" w:rsidRDefault="00E16D8D">
      <w:pPr>
        <w:rPr>
          <w:lang w:val="en-US"/>
        </w:rPr>
      </w:pPr>
    </w:p>
    <w:p w14:paraId="55FEF4DA" w14:textId="31043A7E" w:rsidR="005B4F7B" w:rsidRDefault="005B4F7B">
      <w:pPr>
        <w:rPr>
          <w:lang w:val="en-US"/>
        </w:rPr>
      </w:pPr>
    </w:p>
    <w:p w14:paraId="0A44D1D0" w14:textId="0D31CA78" w:rsidR="005B4F7B" w:rsidRDefault="005B4F7B">
      <w:pPr>
        <w:rPr>
          <w:lang w:val="en-US"/>
        </w:rPr>
      </w:pPr>
    </w:p>
    <w:p w14:paraId="4A311005" w14:textId="77777777" w:rsidR="005B4F7B" w:rsidRDefault="005B4F7B">
      <w:pPr>
        <w:rPr>
          <w:lang w:val="en-US"/>
        </w:rPr>
      </w:pPr>
    </w:p>
    <w:p w14:paraId="69D72BCE" w14:textId="7EB86D40" w:rsidR="00E16D8D" w:rsidRDefault="00E16D8D">
      <w:pPr>
        <w:rPr>
          <w:lang w:val="en-US"/>
        </w:rPr>
      </w:pPr>
    </w:p>
    <w:p w14:paraId="5F21F162" w14:textId="7C23A659" w:rsidR="00E7D42B" w:rsidRDefault="00E7D42B" w:rsidP="00E7D42B">
      <w:pPr>
        <w:rPr>
          <w:lang w:val="en-US"/>
        </w:rPr>
      </w:pPr>
    </w:p>
    <w:p w14:paraId="57AD01F7" w14:textId="262EA2CD" w:rsidR="00E7D42B" w:rsidRDefault="00E7D42B" w:rsidP="00E7D42B">
      <w:pPr>
        <w:rPr>
          <w:lang w:val="en-US"/>
        </w:rPr>
      </w:pPr>
    </w:p>
    <w:p w14:paraId="5FCCA34B" w14:textId="4E8B5F14" w:rsidR="00E7D42B" w:rsidRDefault="00E7D42B" w:rsidP="00E7D42B">
      <w:pPr>
        <w:rPr>
          <w:lang w:val="en-US"/>
        </w:rPr>
      </w:pPr>
    </w:p>
    <w:p w14:paraId="29B99A3D" w14:textId="436821B3" w:rsidR="00E7D42B" w:rsidRDefault="00E7D42B" w:rsidP="00E7D42B">
      <w:pPr>
        <w:rPr>
          <w:lang w:val="en-US"/>
        </w:rPr>
      </w:pPr>
    </w:p>
    <w:p w14:paraId="488414EC" w14:textId="0E2381B9" w:rsidR="0021280D" w:rsidRDefault="0021280D">
      <w:pPr>
        <w:rPr>
          <w:lang w:val="en-US"/>
        </w:rPr>
      </w:pPr>
    </w:p>
    <w:p w14:paraId="03343D79" w14:textId="730FAF1C" w:rsidR="0021280D" w:rsidRDefault="00950FCA">
      <w:pPr>
        <w:rPr>
          <w:lang w:val="en-US"/>
        </w:rPr>
      </w:pPr>
      <w:r>
        <w:rPr>
          <w:noProof/>
        </w:rPr>
        <w:drawing>
          <wp:anchor distT="0" distB="0" distL="114300" distR="114300" simplePos="0" relativeHeight="251695104" behindDoc="0" locked="0" layoutInCell="1" allowOverlap="1" wp14:anchorId="41D0963A" wp14:editId="4C4CBD5C">
            <wp:simplePos x="0" y="0"/>
            <wp:positionH relativeFrom="column">
              <wp:posOffset>-181248</wp:posOffset>
            </wp:positionH>
            <wp:positionV relativeFrom="paragraph">
              <wp:posOffset>219347</wp:posOffset>
            </wp:positionV>
            <wp:extent cx="3388723" cy="3495675"/>
            <wp:effectExtent l="0" t="0" r="2540" b="0"/>
            <wp:wrapNone/>
            <wp:docPr id="5186931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693109" name="Picture 518693109"/>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394399" cy="3501530"/>
                    </a:xfrm>
                    <a:prstGeom prst="rect">
                      <a:avLst/>
                    </a:prstGeom>
                  </pic:spPr>
                </pic:pic>
              </a:graphicData>
            </a:graphic>
            <wp14:sizeRelH relativeFrom="page">
              <wp14:pctWidth>0</wp14:pctWidth>
            </wp14:sizeRelH>
            <wp14:sizeRelV relativeFrom="page">
              <wp14:pctHeight>0</wp14:pctHeight>
            </wp14:sizeRelV>
          </wp:anchor>
        </w:drawing>
      </w:r>
    </w:p>
    <w:p w14:paraId="22042E1A" w14:textId="63E66706" w:rsidR="0021280D" w:rsidRDefault="00387156">
      <w:pPr>
        <w:rPr>
          <w:lang w:val="en-US"/>
        </w:rPr>
      </w:pPr>
      <w:r>
        <w:rPr>
          <w:noProof/>
        </w:rPr>
        <w:drawing>
          <wp:anchor distT="0" distB="0" distL="114300" distR="114300" simplePos="0" relativeHeight="251696128" behindDoc="0" locked="0" layoutInCell="1" allowOverlap="1" wp14:anchorId="38411A6F" wp14:editId="6B2385F1">
            <wp:simplePos x="0" y="0"/>
            <wp:positionH relativeFrom="column">
              <wp:posOffset>3209653</wp:posOffset>
            </wp:positionH>
            <wp:positionV relativeFrom="paragraph">
              <wp:posOffset>44087</wp:posOffset>
            </wp:positionV>
            <wp:extent cx="3351530" cy="3492125"/>
            <wp:effectExtent l="0" t="0" r="1270" b="0"/>
            <wp:wrapNone/>
            <wp:docPr id="14452483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248336" name="Picture 1445248336"/>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356438" cy="3497239"/>
                    </a:xfrm>
                    <a:prstGeom prst="rect">
                      <a:avLst/>
                    </a:prstGeom>
                  </pic:spPr>
                </pic:pic>
              </a:graphicData>
            </a:graphic>
            <wp14:sizeRelH relativeFrom="page">
              <wp14:pctWidth>0</wp14:pctWidth>
            </wp14:sizeRelH>
            <wp14:sizeRelV relativeFrom="page">
              <wp14:pctHeight>0</wp14:pctHeight>
            </wp14:sizeRelV>
          </wp:anchor>
        </w:drawing>
      </w:r>
    </w:p>
    <w:p w14:paraId="0812DAC0" w14:textId="7FE79A19" w:rsidR="0021280D" w:rsidRDefault="00A50AC4">
      <w:pPr>
        <w:rPr>
          <w:lang w:val="en-US"/>
        </w:rPr>
      </w:pPr>
      <w:r w:rsidRPr="00D034C2">
        <w:rPr>
          <w:noProof/>
          <w:lang w:val="en-US"/>
        </w:rPr>
        <mc:AlternateContent>
          <mc:Choice Requires="wps">
            <w:drawing>
              <wp:anchor distT="45720" distB="45720" distL="114300" distR="114300" simplePos="0" relativeHeight="251704320" behindDoc="0" locked="0" layoutInCell="1" allowOverlap="1" wp14:anchorId="3431ED8C" wp14:editId="13F48F96">
                <wp:simplePos x="0" y="0"/>
                <wp:positionH relativeFrom="column">
                  <wp:posOffset>3851910</wp:posOffset>
                </wp:positionH>
                <wp:positionV relativeFrom="paragraph">
                  <wp:posOffset>121627</wp:posOffset>
                </wp:positionV>
                <wp:extent cx="2297723" cy="316523"/>
                <wp:effectExtent l="0" t="0" r="26670" b="26670"/>
                <wp:wrapNone/>
                <wp:docPr id="2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7723" cy="316523"/>
                        </a:xfrm>
                        <a:prstGeom prst="rect">
                          <a:avLst/>
                        </a:prstGeom>
                        <a:solidFill>
                          <a:srgbClr val="FFFFFF"/>
                        </a:solidFill>
                        <a:ln w="9525">
                          <a:solidFill>
                            <a:schemeClr val="bg1"/>
                          </a:solidFill>
                          <a:miter lim="800000"/>
                          <a:headEnd/>
                          <a:tailEnd/>
                        </a:ln>
                      </wps:spPr>
                      <wps:txbx>
                        <w:txbxContent>
                          <w:p w14:paraId="1E8E4ABA" w14:textId="2DD8B343" w:rsidR="00A50AC4" w:rsidRPr="00387156" w:rsidRDefault="00A50AC4" w:rsidP="00A50AC4">
                            <w:pPr>
                              <w:jc w:val="center"/>
                              <w:rPr>
                                <w:rFonts w:asciiTheme="majorHAnsi" w:hAnsiTheme="majorHAnsi" w:cstheme="majorHAnsi"/>
                                <w:b/>
                                <w:bCs/>
                              </w:rPr>
                            </w:pPr>
                            <w:r w:rsidRPr="00387156">
                              <w:rPr>
                                <w:rFonts w:asciiTheme="majorHAnsi" w:hAnsiTheme="majorHAnsi" w:cstheme="majorHAnsi"/>
                                <w:b/>
                                <w:bCs/>
                              </w:rPr>
                              <w:t xml:space="preserve">Z500 – </w:t>
                            </w:r>
                            <w:proofErr w:type="spellStart"/>
                            <w:r w:rsidRPr="00387156">
                              <w:rPr>
                                <w:rFonts w:asciiTheme="majorHAnsi" w:hAnsiTheme="majorHAnsi" w:cstheme="majorHAnsi"/>
                                <w:b/>
                                <w:bCs/>
                              </w:rPr>
                              <w:t>week</w:t>
                            </w:r>
                            <w:proofErr w:type="spellEnd"/>
                            <w:r w:rsidRPr="00387156">
                              <w:rPr>
                                <w:rFonts w:asciiTheme="majorHAnsi" w:hAnsiTheme="majorHAnsi" w:cstheme="majorHAnsi"/>
                                <w:b/>
                                <w:bCs/>
                              </w:rPr>
                              <w:t xml:space="preserve"> 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31ED8C" id="_x0000_s1043" type="#_x0000_t202" style="position:absolute;margin-left:303.3pt;margin-top:9.6pt;width:180.9pt;height:24.9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" strokecolor="white [3212]">
                <v:textbox>
                  <w:txbxContent>
                    <w:p w14:paraId="1E8E4ABA" w14:textId="2DD8B343" w:rsidR="00A50AC4" w:rsidRPr="00387156" w:rsidRDefault="00A50AC4" w:rsidP="00A50AC4">
                      <w:pPr>
                        <w:jc w:val="center"/>
                        <w:rPr>
                          <w:rFonts w:asciiTheme="majorHAnsi" w:hAnsiTheme="majorHAnsi" w:cstheme="majorHAnsi"/>
                          <w:b/>
                          <w:bCs/>
                        </w:rPr>
                      </w:pPr>
                      <w:r w:rsidRPr="00387156">
                        <w:rPr>
                          <w:rFonts w:asciiTheme="majorHAnsi" w:hAnsiTheme="majorHAnsi" w:cstheme="majorHAnsi"/>
                          <w:b/>
                          <w:bCs/>
                        </w:rPr>
                        <w:t xml:space="preserve">Z500 – </w:t>
                      </w:r>
                      <w:proofErr w:type="spellStart"/>
                      <w:r w:rsidRPr="00387156">
                        <w:rPr>
                          <w:rFonts w:asciiTheme="majorHAnsi" w:hAnsiTheme="majorHAnsi" w:cstheme="majorHAnsi"/>
                          <w:b/>
                          <w:bCs/>
                        </w:rPr>
                        <w:t>week</w:t>
                      </w:r>
                      <w:proofErr w:type="spellEnd"/>
                      <w:r w:rsidRPr="00387156">
                        <w:rPr>
                          <w:rFonts w:asciiTheme="majorHAnsi" w:hAnsiTheme="majorHAnsi" w:cstheme="majorHAnsi"/>
                          <w:b/>
                          <w:bCs/>
                        </w:rPr>
                        <w:t xml:space="preserve"> 4</w:t>
                      </w:r>
                    </w:p>
                  </w:txbxContent>
                </v:textbox>
              </v:shape>
            </w:pict>
          </mc:Fallback>
        </mc:AlternateContent>
      </w:r>
      <w:r w:rsidRPr="00D034C2">
        <w:rPr>
          <w:noProof/>
          <w:lang w:val="en-US"/>
        </w:rPr>
        <mc:AlternateContent>
          <mc:Choice Requires="wps">
            <w:drawing>
              <wp:anchor distT="45720" distB="45720" distL="114300" distR="114300" simplePos="0" relativeHeight="251702272" behindDoc="0" locked="0" layoutInCell="1" allowOverlap="1" wp14:anchorId="0FEDDB80" wp14:editId="3BBDB318">
                <wp:simplePos x="0" y="0"/>
                <wp:positionH relativeFrom="column">
                  <wp:posOffset>435610</wp:posOffset>
                </wp:positionH>
                <wp:positionV relativeFrom="paragraph">
                  <wp:posOffset>120650</wp:posOffset>
                </wp:positionV>
                <wp:extent cx="2349500" cy="381000"/>
                <wp:effectExtent l="0" t="0" r="12700" b="19050"/>
                <wp:wrapNone/>
                <wp:docPr id="2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00" cy="381000"/>
                        </a:xfrm>
                        <a:prstGeom prst="rect">
                          <a:avLst/>
                        </a:prstGeom>
                        <a:solidFill>
                          <a:srgbClr val="FFFFFF"/>
                        </a:solidFill>
                        <a:ln w="9525">
                          <a:solidFill>
                            <a:schemeClr val="bg1"/>
                          </a:solidFill>
                          <a:miter lim="800000"/>
                          <a:headEnd/>
                          <a:tailEnd/>
                        </a:ln>
                      </wps:spPr>
                      <wps:txbx>
                        <w:txbxContent>
                          <w:p w14:paraId="6029CEAD" w14:textId="6787DA87" w:rsidR="00A50AC4" w:rsidRPr="00387156" w:rsidRDefault="00A50AC4" w:rsidP="00A50AC4">
                            <w:pPr>
                              <w:jc w:val="center"/>
                              <w:rPr>
                                <w:rFonts w:asciiTheme="majorHAnsi" w:hAnsiTheme="majorHAnsi" w:cstheme="majorHAnsi"/>
                                <w:b/>
                                <w:bCs/>
                              </w:rPr>
                            </w:pPr>
                            <w:r w:rsidRPr="00387156">
                              <w:rPr>
                                <w:rFonts w:asciiTheme="majorHAnsi" w:hAnsiTheme="majorHAnsi" w:cstheme="majorHAnsi"/>
                                <w:b/>
                                <w:bCs/>
                              </w:rPr>
                              <w:t xml:space="preserve">Z500 – </w:t>
                            </w:r>
                            <w:proofErr w:type="spellStart"/>
                            <w:r w:rsidRPr="00387156">
                              <w:rPr>
                                <w:rFonts w:asciiTheme="majorHAnsi" w:hAnsiTheme="majorHAnsi" w:cstheme="majorHAnsi"/>
                                <w:b/>
                                <w:bCs/>
                              </w:rPr>
                              <w:t>week</w:t>
                            </w:r>
                            <w:proofErr w:type="spellEnd"/>
                            <w:r w:rsidRPr="00387156">
                              <w:rPr>
                                <w:rFonts w:asciiTheme="majorHAnsi" w:hAnsiTheme="majorHAnsi" w:cstheme="majorHAnsi"/>
                                <w:b/>
                                <w:bCs/>
                              </w:rPr>
                              <w:t xml:space="preserve"> 3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EDDB80" id="_x0000_s1044" type="#_x0000_t202" style="position:absolute;margin-left:34.3pt;margin-top:9.5pt;width:185pt;height:30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" strokecolor="white [3212]">
                <v:textbox>
                  <w:txbxContent>
                    <w:p w14:paraId="6029CEAD" w14:textId="6787DA87" w:rsidR="00A50AC4" w:rsidRPr="00387156" w:rsidRDefault="00A50AC4" w:rsidP="00A50AC4">
                      <w:pPr>
                        <w:jc w:val="center"/>
                        <w:rPr>
                          <w:rFonts w:asciiTheme="majorHAnsi" w:hAnsiTheme="majorHAnsi" w:cstheme="majorHAnsi"/>
                          <w:b/>
                          <w:bCs/>
                        </w:rPr>
                      </w:pPr>
                      <w:r w:rsidRPr="00387156">
                        <w:rPr>
                          <w:rFonts w:asciiTheme="majorHAnsi" w:hAnsiTheme="majorHAnsi" w:cstheme="majorHAnsi"/>
                          <w:b/>
                          <w:bCs/>
                        </w:rPr>
                        <w:t xml:space="preserve">Z500 – </w:t>
                      </w:r>
                      <w:proofErr w:type="spellStart"/>
                      <w:r w:rsidRPr="00387156">
                        <w:rPr>
                          <w:rFonts w:asciiTheme="majorHAnsi" w:hAnsiTheme="majorHAnsi" w:cstheme="majorHAnsi"/>
                          <w:b/>
                          <w:bCs/>
                        </w:rPr>
                        <w:t>week</w:t>
                      </w:r>
                      <w:proofErr w:type="spellEnd"/>
                      <w:r w:rsidRPr="00387156">
                        <w:rPr>
                          <w:rFonts w:asciiTheme="majorHAnsi" w:hAnsiTheme="majorHAnsi" w:cstheme="majorHAnsi"/>
                          <w:b/>
                          <w:bCs/>
                        </w:rPr>
                        <w:t xml:space="preserve"> 3 </w:t>
                      </w:r>
                    </w:p>
                  </w:txbxContent>
                </v:textbox>
              </v:shape>
            </w:pict>
          </mc:Fallback>
        </mc:AlternateContent>
      </w:r>
    </w:p>
    <w:p w14:paraId="0764829F" w14:textId="756F1453" w:rsidR="0021280D" w:rsidRDefault="0021280D">
      <w:pPr>
        <w:rPr>
          <w:lang w:val="en-US"/>
        </w:rPr>
      </w:pPr>
    </w:p>
    <w:p w14:paraId="66319156" w14:textId="034DC74A" w:rsidR="0021280D" w:rsidRDefault="0021280D">
      <w:pPr>
        <w:rPr>
          <w:lang w:val="en-US"/>
        </w:rPr>
      </w:pPr>
    </w:p>
    <w:p w14:paraId="4A63CE4F" w14:textId="66F25DEC" w:rsidR="0021280D" w:rsidRDefault="0021280D">
      <w:pPr>
        <w:rPr>
          <w:lang w:val="en-US"/>
        </w:rPr>
      </w:pPr>
    </w:p>
    <w:p w14:paraId="65DA573E" w14:textId="778FEB05" w:rsidR="0021280D" w:rsidRDefault="0021280D">
      <w:pPr>
        <w:rPr>
          <w:lang w:val="en-US"/>
        </w:rPr>
      </w:pPr>
    </w:p>
    <w:p w14:paraId="031D0DF1" w14:textId="2F29BDB3" w:rsidR="008B26DD" w:rsidRDefault="008B26DD">
      <w:pPr>
        <w:rPr>
          <w:lang w:val="en-US"/>
        </w:rPr>
      </w:pPr>
    </w:p>
    <w:p w14:paraId="7EC95FF6" w14:textId="3A56C774" w:rsidR="005F3D17" w:rsidRDefault="005F3D17">
      <w:pPr>
        <w:rPr>
          <w:lang w:val="en-US"/>
        </w:rPr>
      </w:pPr>
    </w:p>
    <w:p w14:paraId="25083B32" w14:textId="15CBBC43" w:rsidR="0021280D" w:rsidRDefault="0021280D">
      <w:pPr>
        <w:rPr>
          <w:lang w:val="en-US"/>
        </w:rPr>
      </w:pPr>
    </w:p>
    <w:p w14:paraId="56156DD5" w14:textId="0F2367AA" w:rsidR="0021280D" w:rsidRDefault="0021280D">
      <w:pPr>
        <w:rPr>
          <w:lang w:val="en-US"/>
        </w:rPr>
      </w:pPr>
    </w:p>
    <w:p w14:paraId="5C4C8BB8" w14:textId="7D2FF32D" w:rsidR="0021280D" w:rsidRDefault="0021280D">
      <w:pPr>
        <w:rPr>
          <w:lang w:val="en-US"/>
        </w:rPr>
      </w:pPr>
    </w:p>
    <w:p w14:paraId="2B314C3E" w14:textId="1D46C310" w:rsidR="0021280D" w:rsidRDefault="0021280D">
      <w:pPr>
        <w:rPr>
          <w:lang w:val="en-US"/>
        </w:rPr>
      </w:pPr>
    </w:p>
    <w:p w14:paraId="3EB5FCCD" w14:textId="66B022F5" w:rsidR="0021280D" w:rsidRDefault="0021280D">
      <w:pPr>
        <w:rPr>
          <w:lang w:val="en-US"/>
        </w:rPr>
      </w:pPr>
    </w:p>
    <w:p w14:paraId="0E39ECB8" w14:textId="60E5C16E" w:rsidR="0021280D" w:rsidRDefault="0021280D">
      <w:pPr>
        <w:rPr>
          <w:lang w:val="en-US"/>
        </w:rPr>
      </w:pPr>
    </w:p>
    <w:p w14:paraId="77B7BFBB" w14:textId="5F4366E3" w:rsidR="0021280D" w:rsidRDefault="0021280D">
      <w:pPr>
        <w:rPr>
          <w:lang w:val="en-US"/>
        </w:rPr>
      </w:pPr>
    </w:p>
    <w:p w14:paraId="37CEF958" w14:textId="2918107F" w:rsidR="0021280D" w:rsidRDefault="0021280D">
      <w:pPr>
        <w:rPr>
          <w:lang w:val="en-US"/>
        </w:rPr>
      </w:pPr>
    </w:p>
    <w:p w14:paraId="33CFA518" w14:textId="3FFD4C68" w:rsidR="0021280D" w:rsidRDefault="0021280D">
      <w:pPr>
        <w:rPr>
          <w:lang w:val="en-US"/>
        </w:rPr>
      </w:pPr>
    </w:p>
    <w:p w14:paraId="7368FE94" w14:textId="1DFB7AF0" w:rsidR="0021280D" w:rsidRDefault="0021280D">
      <w:pPr>
        <w:rPr>
          <w:lang w:val="en-US"/>
        </w:rPr>
      </w:pPr>
    </w:p>
    <w:p w14:paraId="780DB7DC" w14:textId="7CEBD2F1" w:rsidR="4D71F50B" w:rsidRPr="00387156" w:rsidRDefault="4D71F50B" w:rsidP="00950FCA">
      <w:pPr>
        <w:rPr>
          <w:lang w:val="en-US"/>
        </w:rPr>
      </w:pPr>
    </w:p>
    <w:p w14:paraId="0346E2B5" w14:textId="581C029A" w:rsidR="0021280D" w:rsidRPr="00387156" w:rsidRDefault="00950FCA" w:rsidP="00EE7979">
      <w:pPr>
        <w:jc w:val="center"/>
        <w:rPr>
          <w:lang w:val="en-US"/>
        </w:rPr>
      </w:pPr>
      <w:r>
        <w:rPr>
          <w:noProof/>
        </w:rPr>
        <mc:AlternateContent>
          <mc:Choice Requires="wps">
            <w:drawing>
              <wp:anchor distT="0" distB="0" distL="114300" distR="114300" simplePos="0" relativeHeight="251708416" behindDoc="0" locked="0" layoutInCell="1" allowOverlap="1" wp14:anchorId="459CB7BE" wp14:editId="0395B810">
                <wp:simplePos x="0" y="0"/>
                <wp:positionH relativeFrom="column">
                  <wp:posOffset>-17961</wp:posOffset>
                </wp:positionH>
                <wp:positionV relativeFrom="paragraph">
                  <wp:posOffset>176439</wp:posOffset>
                </wp:positionV>
                <wp:extent cx="6471557" cy="239486"/>
                <wp:effectExtent l="0" t="0" r="5715" b="8255"/>
                <wp:wrapNone/>
                <wp:docPr id="26" name="Rectangle 26"/>
                <wp:cNvGraphicFramePr/>
                <a:graphic xmlns:a="http://schemas.openxmlformats.org/drawingml/2006/main">
                  <a:graphicData uri="http://schemas.microsoft.com/office/word/2010/wordprocessingShape">
                    <wps:wsp>
                      <wps:cNvSpPr/>
                      <wps:spPr>
                        <a:xfrm>
                          <a:off x="0" y="0"/>
                          <a:ext cx="6471557" cy="239486"/>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a14="http://schemas.microsoft.com/office/drawing/2010/main" xmlns:pic="http://schemas.openxmlformats.org/drawingml/2006/picture" xmlns:a="http://schemas.openxmlformats.org/drawingml/2006/main">
            <w:pict>
              <v:rect id="Rectangle 26" style="position:absolute;margin-left:-1.4pt;margin-top:13.9pt;width:509.55pt;height:18.85pt;z-index:25170841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d="f" strokeweight=".5pt" w14:anchorId="3B5C81F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"/>
            </w:pict>
          </mc:Fallback>
        </mc:AlternateContent>
      </w:r>
      <w:r w:rsidR="00387156">
        <w:rPr>
          <w:noProof/>
        </w:rPr>
        <w:drawing>
          <wp:anchor distT="0" distB="0" distL="114300" distR="114300" simplePos="0" relativeHeight="251698176" behindDoc="0" locked="0" layoutInCell="1" allowOverlap="1" wp14:anchorId="5856C3BB" wp14:editId="0C36FBE0">
            <wp:simplePos x="0" y="0"/>
            <wp:positionH relativeFrom="column">
              <wp:posOffset>-180340</wp:posOffset>
            </wp:positionH>
            <wp:positionV relativeFrom="paragraph">
              <wp:posOffset>210673</wp:posOffset>
            </wp:positionV>
            <wp:extent cx="3384550" cy="3241675"/>
            <wp:effectExtent l="0" t="0" r="6350" b="0"/>
            <wp:wrapNone/>
            <wp:docPr id="182758528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585281" name="Picture 182758528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384550" cy="3241675"/>
                    </a:xfrm>
                    <a:prstGeom prst="rect">
                      <a:avLst/>
                    </a:prstGeom>
                  </pic:spPr>
                </pic:pic>
              </a:graphicData>
            </a:graphic>
            <wp14:sizeRelH relativeFrom="page">
              <wp14:pctWidth>0</wp14:pctWidth>
            </wp14:sizeRelH>
            <wp14:sizeRelV relativeFrom="page">
              <wp14:pctHeight>0</wp14:pctHeight>
            </wp14:sizeRelV>
          </wp:anchor>
        </w:drawing>
      </w:r>
    </w:p>
    <w:p w14:paraId="18A5F65C" w14:textId="750CEEED" w:rsidR="0021280D" w:rsidRPr="00387156" w:rsidRDefault="00387156" w:rsidP="00EE7979">
      <w:pPr>
        <w:jc w:val="center"/>
        <w:rPr>
          <w:lang w:val="en-US"/>
        </w:rPr>
      </w:pPr>
      <w:r>
        <w:rPr>
          <w:noProof/>
        </w:rPr>
        <w:drawing>
          <wp:anchor distT="0" distB="0" distL="114300" distR="114300" simplePos="0" relativeHeight="251697152" behindDoc="0" locked="0" layoutInCell="1" allowOverlap="1" wp14:anchorId="13E6A6C4" wp14:editId="23A5DC70">
            <wp:simplePos x="0" y="0"/>
            <wp:positionH relativeFrom="column">
              <wp:posOffset>3207141</wp:posOffset>
            </wp:positionH>
            <wp:positionV relativeFrom="paragraph">
              <wp:posOffset>34924</wp:posOffset>
            </wp:positionV>
            <wp:extent cx="3357245" cy="3241675"/>
            <wp:effectExtent l="0" t="0" r="0" b="0"/>
            <wp:wrapNone/>
            <wp:docPr id="12918400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840011" name="Picture 129184001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364787" cy="3248957"/>
                    </a:xfrm>
                    <a:prstGeom prst="rect">
                      <a:avLst/>
                    </a:prstGeom>
                  </pic:spPr>
                </pic:pic>
              </a:graphicData>
            </a:graphic>
            <wp14:sizeRelH relativeFrom="page">
              <wp14:pctWidth>0</wp14:pctWidth>
            </wp14:sizeRelH>
            <wp14:sizeRelV relativeFrom="page">
              <wp14:pctHeight>0</wp14:pctHeight>
            </wp14:sizeRelV>
          </wp:anchor>
        </w:drawing>
      </w:r>
    </w:p>
    <w:p w14:paraId="51558ADC" w14:textId="7258C9B2" w:rsidR="0021280D" w:rsidRPr="00387156" w:rsidRDefault="0021280D" w:rsidP="00EE7979">
      <w:pPr>
        <w:jc w:val="center"/>
        <w:rPr>
          <w:lang w:val="en-US"/>
        </w:rPr>
      </w:pPr>
    </w:p>
    <w:p w14:paraId="3FCC5DED" w14:textId="6BDDD5E2" w:rsidR="0021280D" w:rsidRPr="00387156" w:rsidRDefault="0021280D" w:rsidP="00EE7979">
      <w:pPr>
        <w:jc w:val="center"/>
        <w:rPr>
          <w:lang w:val="en-US"/>
        </w:rPr>
      </w:pPr>
    </w:p>
    <w:p w14:paraId="066942F2" w14:textId="544EF9F7" w:rsidR="0021280D" w:rsidRPr="00387156" w:rsidRDefault="0021280D" w:rsidP="00EE7979">
      <w:pPr>
        <w:jc w:val="center"/>
        <w:rPr>
          <w:lang w:val="en-US"/>
        </w:rPr>
      </w:pPr>
    </w:p>
    <w:p w14:paraId="3F7DBD84" w14:textId="55DC3776" w:rsidR="0021280D" w:rsidRPr="00387156" w:rsidRDefault="0021280D" w:rsidP="00EE7979">
      <w:pPr>
        <w:jc w:val="center"/>
        <w:rPr>
          <w:lang w:val="en-US"/>
        </w:rPr>
      </w:pPr>
    </w:p>
    <w:p w14:paraId="7C4880C8" w14:textId="03881FBD" w:rsidR="0021280D" w:rsidRPr="00387156" w:rsidRDefault="0021280D" w:rsidP="00EE7979">
      <w:pPr>
        <w:jc w:val="center"/>
        <w:rPr>
          <w:lang w:val="en-US"/>
        </w:rPr>
      </w:pPr>
    </w:p>
    <w:p w14:paraId="74517553" w14:textId="360504EB" w:rsidR="0021280D" w:rsidRPr="00387156" w:rsidRDefault="0021280D" w:rsidP="00EE7979">
      <w:pPr>
        <w:jc w:val="center"/>
        <w:rPr>
          <w:lang w:val="en-US"/>
        </w:rPr>
      </w:pPr>
    </w:p>
    <w:p w14:paraId="796B431D" w14:textId="3F4D6168" w:rsidR="0021280D" w:rsidRPr="00387156" w:rsidRDefault="0021280D" w:rsidP="00EE7979">
      <w:pPr>
        <w:jc w:val="center"/>
        <w:rPr>
          <w:lang w:val="en-US"/>
        </w:rPr>
      </w:pPr>
    </w:p>
    <w:p w14:paraId="05FB39FF" w14:textId="3C965D04" w:rsidR="0021280D" w:rsidRPr="00387156" w:rsidRDefault="0021280D" w:rsidP="00EE7979">
      <w:pPr>
        <w:jc w:val="center"/>
        <w:rPr>
          <w:lang w:val="en-US"/>
        </w:rPr>
      </w:pPr>
    </w:p>
    <w:p w14:paraId="3F757821" w14:textId="188E4FD3" w:rsidR="0021280D" w:rsidRPr="00387156" w:rsidRDefault="0021280D" w:rsidP="00EE7979">
      <w:pPr>
        <w:jc w:val="center"/>
        <w:rPr>
          <w:lang w:val="en-US"/>
        </w:rPr>
      </w:pPr>
    </w:p>
    <w:p w14:paraId="26991038" w14:textId="59100185" w:rsidR="0021280D" w:rsidRPr="00387156" w:rsidRDefault="0021280D" w:rsidP="00EE7979">
      <w:pPr>
        <w:jc w:val="center"/>
        <w:rPr>
          <w:lang w:val="en-US"/>
        </w:rPr>
      </w:pPr>
    </w:p>
    <w:p w14:paraId="5617289A" w14:textId="517D7B41" w:rsidR="0021280D" w:rsidRPr="00387156" w:rsidRDefault="0021280D" w:rsidP="00EE7979">
      <w:pPr>
        <w:jc w:val="center"/>
        <w:rPr>
          <w:lang w:val="en-US"/>
        </w:rPr>
      </w:pPr>
    </w:p>
    <w:p w14:paraId="55EE4840" w14:textId="31569EB6" w:rsidR="0021280D" w:rsidRPr="00387156" w:rsidRDefault="0021280D" w:rsidP="00EE7979">
      <w:pPr>
        <w:jc w:val="center"/>
        <w:rPr>
          <w:lang w:val="en-US"/>
        </w:rPr>
      </w:pPr>
    </w:p>
    <w:p w14:paraId="63136F53" w14:textId="7BA2C0BB" w:rsidR="0021280D" w:rsidRPr="00387156" w:rsidRDefault="0021280D" w:rsidP="00EE7979">
      <w:pPr>
        <w:jc w:val="center"/>
        <w:rPr>
          <w:lang w:val="en-US"/>
        </w:rPr>
      </w:pPr>
    </w:p>
    <w:p w14:paraId="2DC8B042" w14:textId="071EA43B" w:rsidR="0021280D" w:rsidRPr="00387156" w:rsidRDefault="0021280D" w:rsidP="00EE7979">
      <w:pPr>
        <w:jc w:val="center"/>
        <w:rPr>
          <w:lang w:val="en-US"/>
        </w:rPr>
      </w:pPr>
    </w:p>
    <w:p w14:paraId="3D8F0D27" w14:textId="33F860F8" w:rsidR="0021280D" w:rsidRPr="00387156" w:rsidRDefault="0021280D" w:rsidP="00EE7979">
      <w:pPr>
        <w:jc w:val="center"/>
        <w:rPr>
          <w:lang w:val="en-US"/>
        </w:rPr>
      </w:pPr>
    </w:p>
    <w:p w14:paraId="5AACCEBA" w14:textId="32839E19" w:rsidR="0021280D" w:rsidRPr="00387156" w:rsidRDefault="0021280D" w:rsidP="00EE7979">
      <w:pPr>
        <w:jc w:val="center"/>
        <w:rPr>
          <w:lang w:val="en-US"/>
        </w:rPr>
      </w:pPr>
    </w:p>
    <w:p w14:paraId="7E54E777" w14:textId="1A40BDE3" w:rsidR="0021280D" w:rsidRPr="00387156" w:rsidRDefault="0021280D" w:rsidP="00EE7979">
      <w:pPr>
        <w:jc w:val="center"/>
        <w:rPr>
          <w:lang w:val="en-US"/>
        </w:rPr>
      </w:pPr>
    </w:p>
    <w:p w14:paraId="40C17878" w14:textId="77777777" w:rsidR="0021280D" w:rsidRPr="00387156" w:rsidRDefault="0021280D" w:rsidP="00EE7979">
      <w:pPr>
        <w:jc w:val="center"/>
        <w:rPr>
          <w:lang w:val="en-US"/>
        </w:rPr>
      </w:pPr>
    </w:p>
    <w:p w14:paraId="6D6BC2DC" w14:textId="246AA2F4" w:rsidR="000755E3" w:rsidRPr="000755E3" w:rsidRDefault="1AB2249A" w:rsidP="000755E3">
      <w:pPr>
        <w:jc w:val="center"/>
        <w:rPr>
          <w:rFonts w:ascii="Palatino Linotype" w:hAnsi="Palatino Linotype"/>
          <w:i/>
          <w:iCs/>
          <w:lang w:val="en-US"/>
        </w:rPr>
      </w:pPr>
      <w:r w:rsidRPr="0045014B">
        <w:rPr>
          <w:rFonts w:ascii="Palatino Linotype" w:hAnsi="Palatino Linotype"/>
          <w:i/>
          <w:iCs/>
          <w:lang w:val="en-US"/>
        </w:rPr>
        <w:t>Figure S</w:t>
      </w:r>
      <w:r w:rsidR="005F3D17" w:rsidRPr="0045014B">
        <w:rPr>
          <w:i/>
          <w:iCs/>
        </w:rPr>
        <w:fldChar w:fldCharType="begin"/>
      </w:r>
      <w:r w:rsidR="005F3D17" w:rsidRPr="0045014B">
        <w:rPr>
          <w:rFonts w:ascii="Palatino Linotype" w:hAnsi="Palatino Linotype"/>
          <w:i/>
          <w:iCs/>
          <w:lang w:val="en-US"/>
        </w:rPr>
        <w:instrText xml:space="preserve"> SEQ Figure \* ARABIC </w:instrText>
      </w:r>
      <w:r w:rsidR="005F3D17" w:rsidRPr="0045014B">
        <w:rPr>
          <w:i/>
          <w:iCs/>
        </w:rPr>
        <w:fldChar w:fldCharType="separate"/>
      </w:r>
      <w:r w:rsidR="00AB1FD6">
        <w:rPr>
          <w:rFonts w:ascii="Palatino Linotype" w:hAnsi="Palatino Linotype"/>
          <w:i/>
          <w:iCs/>
          <w:noProof/>
          <w:lang w:val="en-US"/>
        </w:rPr>
        <w:t>16</w:t>
      </w:r>
      <w:r w:rsidR="005F3D17" w:rsidRPr="0045014B">
        <w:rPr>
          <w:i/>
          <w:iCs/>
        </w:rPr>
        <w:fldChar w:fldCharType="end"/>
      </w:r>
      <w:r w:rsidRPr="0045014B">
        <w:rPr>
          <w:rFonts w:ascii="Palatino Linotype" w:hAnsi="Palatino Linotype"/>
          <w:i/>
          <w:iCs/>
          <w:lang w:val="en-US"/>
        </w:rPr>
        <w:t xml:space="preserve">. Evolution of ACC for </w:t>
      </w:r>
      <w:r w:rsidR="00387156">
        <w:rPr>
          <w:rFonts w:ascii="Palatino Linotype" w:hAnsi="Palatino Linotype"/>
          <w:i/>
          <w:iCs/>
          <w:lang w:val="en-US"/>
        </w:rPr>
        <w:t xml:space="preserve">Q@850 </w:t>
      </w:r>
      <w:proofErr w:type="spellStart"/>
      <w:r w:rsidR="00387156">
        <w:rPr>
          <w:rFonts w:ascii="Palatino Linotype" w:hAnsi="Palatino Linotype"/>
          <w:i/>
          <w:iCs/>
          <w:lang w:val="en-US"/>
        </w:rPr>
        <w:t>hPa</w:t>
      </w:r>
      <w:proofErr w:type="spellEnd"/>
      <w:r w:rsidRPr="0045014B">
        <w:rPr>
          <w:rFonts w:ascii="Palatino Linotype" w:hAnsi="Palatino Linotype"/>
          <w:i/>
          <w:iCs/>
          <w:lang w:val="en-US"/>
        </w:rPr>
        <w:t xml:space="preserve"> for week 3</w:t>
      </w:r>
      <w:r w:rsidR="00387156">
        <w:rPr>
          <w:rFonts w:ascii="Palatino Linotype" w:hAnsi="Palatino Linotype"/>
          <w:i/>
          <w:iCs/>
          <w:lang w:val="en-US"/>
        </w:rPr>
        <w:t xml:space="preserve"> and 4 lead-times,</w:t>
      </w:r>
      <w:r w:rsidRPr="0045014B">
        <w:rPr>
          <w:rFonts w:ascii="Palatino Linotype" w:hAnsi="Palatino Linotype"/>
          <w:i/>
          <w:iCs/>
          <w:lang w:val="en-US"/>
        </w:rPr>
        <w:t xml:space="preserve"> for 4 different versions of </w:t>
      </w:r>
      <w:r w:rsidR="00866671">
        <w:rPr>
          <w:rFonts w:ascii="Palatino Linotype" w:hAnsi="Palatino Linotype"/>
          <w:i/>
          <w:iCs/>
          <w:lang w:val="en-US"/>
        </w:rPr>
        <w:t>FT (</w:t>
      </w:r>
      <w:proofErr w:type="spellStart"/>
      <w:r w:rsidRPr="0045014B">
        <w:rPr>
          <w:rFonts w:ascii="Palatino Linotype" w:hAnsi="Palatino Linotype"/>
          <w:i/>
          <w:iCs/>
          <w:lang w:val="en-US"/>
        </w:rPr>
        <w:t>GraphFT</w:t>
      </w:r>
      <w:proofErr w:type="spellEnd"/>
      <w:r w:rsidR="00866671">
        <w:rPr>
          <w:rFonts w:ascii="Palatino Linotype" w:hAnsi="Palatino Linotype"/>
          <w:i/>
          <w:iCs/>
          <w:lang w:val="en-US"/>
        </w:rPr>
        <w:t>)</w:t>
      </w:r>
      <w:r w:rsidRPr="0045014B">
        <w:rPr>
          <w:rFonts w:ascii="Palatino Linotype" w:hAnsi="Palatino Linotype"/>
          <w:i/>
          <w:iCs/>
          <w:lang w:val="en-US"/>
        </w:rPr>
        <w:t xml:space="preserve"> trained respectively on subsets or on the whole of the training data.</w:t>
      </w:r>
      <w:r w:rsidR="00950FCA">
        <w:rPr>
          <w:rFonts w:ascii="Palatino Linotype" w:hAnsi="Palatino Linotype"/>
          <w:i/>
          <w:iCs/>
          <w:lang w:val="en-US"/>
        </w:rPr>
        <w:t xml:space="preserve"> </w:t>
      </w:r>
      <w:r w:rsidR="000755E3" w:rsidRPr="000755E3">
        <w:rPr>
          <w:rFonts w:ascii="Palatino Linotype" w:hAnsi="Palatino Linotype"/>
          <w:i/>
          <w:iCs/>
          <w:lang w:val="en-US"/>
        </w:rPr>
        <w:t>The sensitivity tests reveal mixed results in the convergence of ACC when compared to the number of training years for Z500 and Q850. For Z500 and for week 3, we can see a convergence of ACC values, but not for week 4, we can see that ACC values still seems to slightly increase (but not significantly; the only significant difference is between 1 year and 4 training years</w:t>
      </w:r>
      <w:r w:rsidR="007D1F4D">
        <w:rPr>
          <w:rFonts w:ascii="Palatino Linotype" w:hAnsi="Palatino Linotype"/>
          <w:i/>
          <w:iCs/>
          <w:lang w:val="en-US"/>
        </w:rPr>
        <w:t>)</w:t>
      </w:r>
    </w:p>
    <w:p w14:paraId="1358649B" w14:textId="7B34E955" w:rsidR="00950FCA" w:rsidRPr="000755E3" w:rsidRDefault="000755E3" w:rsidP="000755E3">
      <w:pPr>
        <w:jc w:val="center"/>
        <w:rPr>
          <w:rFonts w:ascii="Palatino Linotype" w:hAnsi="Palatino Linotype"/>
          <w:i/>
          <w:iCs/>
          <w:lang w:val="en-US"/>
        </w:rPr>
      </w:pPr>
      <w:r w:rsidRPr="000755E3">
        <w:rPr>
          <w:rFonts w:ascii="Palatino Linotype" w:hAnsi="Palatino Linotype"/>
          <w:i/>
          <w:iCs/>
          <w:lang w:val="en-US"/>
        </w:rPr>
        <w:t xml:space="preserve">We can assume that there is a high inter-variable variance when comparing the convergence of ACC with the training years. Still, we have seen that this method of fine-tuning </w:t>
      </w:r>
      <w:r w:rsidR="00F7585D">
        <w:rPr>
          <w:rFonts w:ascii="Palatino Linotype" w:hAnsi="Palatino Linotype"/>
          <w:i/>
          <w:iCs/>
          <w:lang w:val="en-US"/>
        </w:rPr>
        <w:t xml:space="preserve">improves REF </w:t>
      </w:r>
      <w:r w:rsidR="00F7585D">
        <w:rPr>
          <w:rFonts w:ascii="Palatino Linotype" w:hAnsi="Palatino Linotype"/>
          <w:i/>
          <w:iCs/>
          <w:lang w:val="en-US"/>
        </w:rPr>
        <w:lastRenderedPageBreak/>
        <w:t>(</w:t>
      </w:r>
      <w:proofErr w:type="spellStart"/>
      <w:r w:rsidRPr="000755E3">
        <w:rPr>
          <w:rFonts w:ascii="Palatino Linotype" w:hAnsi="Palatino Linotype"/>
          <w:i/>
          <w:iCs/>
          <w:lang w:val="en-US"/>
        </w:rPr>
        <w:t>GraphOP</w:t>
      </w:r>
      <w:proofErr w:type="spellEnd"/>
      <w:r w:rsidR="00F7585D">
        <w:rPr>
          <w:rFonts w:ascii="Palatino Linotype" w:hAnsi="Palatino Linotype"/>
          <w:i/>
          <w:iCs/>
          <w:lang w:val="en-US"/>
        </w:rPr>
        <w:t>)</w:t>
      </w:r>
      <w:r w:rsidRPr="000755E3">
        <w:rPr>
          <w:rFonts w:ascii="Palatino Linotype" w:hAnsi="Palatino Linotype"/>
          <w:i/>
          <w:iCs/>
          <w:lang w:val="en-US"/>
        </w:rPr>
        <w:t xml:space="preserve"> and enables the implementation of ensemble forecasting</w:t>
      </w:r>
      <w:r w:rsidR="007467D8">
        <w:rPr>
          <w:rFonts w:ascii="Palatino Linotype" w:hAnsi="Palatino Linotype"/>
          <w:i/>
          <w:iCs/>
          <w:lang w:val="en-US"/>
        </w:rPr>
        <w:t>.</w:t>
      </w:r>
      <w:r>
        <w:rPr>
          <w:rFonts w:ascii="Palatino Linotype" w:hAnsi="Palatino Linotype"/>
          <w:i/>
          <w:iCs/>
          <w:lang w:val="en-US"/>
        </w:rPr>
        <w:t xml:space="preserve"> </w:t>
      </w:r>
      <w:r w:rsidR="007467D8">
        <w:rPr>
          <w:rFonts w:ascii="Palatino Linotype" w:hAnsi="Palatino Linotype"/>
          <w:i/>
          <w:iCs/>
          <w:lang w:val="en-US"/>
        </w:rPr>
        <w:t>F</w:t>
      </w:r>
      <w:r>
        <w:rPr>
          <w:rFonts w:ascii="Palatino Linotype" w:hAnsi="Palatino Linotype"/>
          <w:i/>
          <w:iCs/>
          <w:lang w:val="en-US"/>
        </w:rPr>
        <w:t>urthermore</w:t>
      </w:r>
      <w:r w:rsidRPr="00950FCA">
        <w:rPr>
          <w:rFonts w:ascii="Palatino Linotype" w:hAnsi="Palatino Linotype"/>
          <w:i/>
          <w:iCs/>
          <w:lang w:val="en-US"/>
        </w:rPr>
        <w:t xml:space="preserve">, it may be possible to increase further the forecast skill by adding more years in the training data. </w:t>
      </w:r>
    </w:p>
    <w:p w14:paraId="0EB33D83" w14:textId="411838A5" w:rsidR="326C9B5F" w:rsidRPr="0045014B" w:rsidRDefault="326C9B5F" w:rsidP="0045014B">
      <w:pPr>
        <w:jc w:val="center"/>
        <w:rPr>
          <w:i/>
          <w:iCs/>
          <w:lang w:val="en-US"/>
        </w:rPr>
      </w:pPr>
    </w:p>
    <w:p w14:paraId="53EFAD5D" w14:textId="6485CF6A" w:rsidR="0021280D" w:rsidRDefault="0021280D" w:rsidP="326C9B5F">
      <w:pPr>
        <w:rPr>
          <w:lang w:val="en-US"/>
        </w:rPr>
      </w:pPr>
    </w:p>
    <w:p w14:paraId="7C72F3C4" w14:textId="60FE935F" w:rsidR="005B4F7B" w:rsidRDefault="005B4F7B" w:rsidP="326C9B5F">
      <w:pPr>
        <w:rPr>
          <w:lang w:val="en-US"/>
        </w:rPr>
      </w:pPr>
    </w:p>
    <w:p w14:paraId="47B6F9F7" w14:textId="77777777" w:rsidR="006C43AA" w:rsidRPr="00BF4BEF" w:rsidRDefault="006C43AA" w:rsidP="006C43AA">
      <w:pPr>
        <w:pStyle w:val="Titre3"/>
        <w:rPr>
          <w:rFonts w:ascii="Palatino Linotype" w:hAnsi="Palatino Linotype"/>
        </w:rPr>
      </w:pPr>
      <w:bookmarkStart w:id="2" w:name="_Toc181478991"/>
      <w:r w:rsidRPr="00BF4BEF">
        <w:rPr>
          <w:rFonts w:ascii="Palatino Linotype" w:hAnsi="Palatino Linotype"/>
        </w:rPr>
        <w:t>Metrics and evaluation</w:t>
      </w:r>
      <w:bookmarkEnd w:id="2"/>
    </w:p>
    <w:p w14:paraId="753FA620" w14:textId="77777777" w:rsidR="007D31E4" w:rsidRDefault="007D31E4" w:rsidP="006C43AA">
      <w:pPr>
        <w:jc w:val="both"/>
        <w:rPr>
          <w:rFonts w:ascii="Palatino Linotype" w:hAnsi="Palatino Linotype"/>
          <w:lang w:val="en-US"/>
        </w:rPr>
      </w:pPr>
    </w:p>
    <w:p w14:paraId="51A04ED3" w14:textId="7DDED13C" w:rsidR="006C43AA" w:rsidRDefault="006C43AA" w:rsidP="006C43AA">
      <w:pPr>
        <w:jc w:val="both"/>
        <w:rPr>
          <w:rFonts w:ascii="Palatino Linotype" w:hAnsi="Palatino Linotype"/>
          <w:lang w:val="en-US"/>
        </w:rPr>
      </w:pPr>
      <w:r w:rsidRPr="00DC0C2F">
        <w:rPr>
          <w:rFonts w:ascii="Palatino Linotype" w:hAnsi="Palatino Linotype"/>
          <w:lang w:val="en-US"/>
        </w:rPr>
        <w:t>Th</w:t>
      </w:r>
      <w:r w:rsidR="00CF7D29">
        <w:rPr>
          <w:rFonts w:ascii="Palatino Linotype" w:hAnsi="Palatino Linotype"/>
          <w:lang w:val="en-US"/>
        </w:rPr>
        <w:t xml:space="preserve">is supplementary </w:t>
      </w:r>
      <w:r w:rsidRPr="00DC0C2F">
        <w:rPr>
          <w:rFonts w:ascii="Palatino Linotype" w:hAnsi="Palatino Linotype"/>
          <w:lang w:val="en-US"/>
        </w:rPr>
        <w:t xml:space="preserve">section provides an overview of the metrics used in the </w:t>
      </w:r>
      <w:r>
        <w:rPr>
          <w:rFonts w:ascii="Palatino Linotype" w:hAnsi="Palatino Linotype"/>
          <w:lang w:val="en-US"/>
        </w:rPr>
        <w:t xml:space="preserve">forecast </w:t>
      </w:r>
      <w:r w:rsidRPr="00DC0C2F">
        <w:rPr>
          <w:rFonts w:ascii="Palatino Linotype" w:hAnsi="Palatino Linotype"/>
          <w:lang w:val="en-US"/>
        </w:rPr>
        <w:t>evaluation process. Before assessment, we remove the daily climatology</w:t>
      </w:r>
      <w:r>
        <w:rPr>
          <w:rFonts w:ascii="Palatino Linotype" w:hAnsi="Palatino Linotype"/>
          <w:lang w:val="en-US"/>
        </w:rPr>
        <w:t xml:space="preserve"> (cf. specific description on that in </w:t>
      </w:r>
      <w:r w:rsidR="00EE7979">
        <w:rPr>
          <w:rFonts w:ascii="Palatino Linotype" w:hAnsi="Palatino Linotype"/>
          <w:lang w:val="en-US"/>
        </w:rPr>
        <w:t>Main</w:t>
      </w:r>
      <w:r>
        <w:rPr>
          <w:rFonts w:ascii="Palatino Linotype" w:hAnsi="Palatino Linotype"/>
          <w:lang w:val="en-US"/>
        </w:rPr>
        <w:t xml:space="preserve"> Text </w:t>
      </w:r>
      <w:r w:rsidR="00EE7979">
        <w:rPr>
          <w:rFonts w:ascii="Palatino Linotype" w:hAnsi="Palatino Linotype"/>
          <w:lang w:val="en-US"/>
        </w:rPr>
        <w:t>section Methods and subsection Climatology</w:t>
      </w:r>
      <w:r>
        <w:rPr>
          <w:rFonts w:ascii="Palatino Linotype" w:hAnsi="Palatino Linotype"/>
          <w:lang w:val="en-US"/>
        </w:rPr>
        <w:t>)</w:t>
      </w:r>
      <w:r w:rsidRPr="00DC0C2F">
        <w:rPr>
          <w:rFonts w:ascii="Palatino Linotype" w:hAnsi="Palatino Linotype"/>
          <w:lang w:val="en-US"/>
        </w:rPr>
        <w:t xml:space="preserve"> to all variables to remove any seasonal component that may be present, so as to focus on anomalies</w:t>
      </w:r>
      <w:r w:rsidR="009B0A54">
        <w:rPr>
          <w:rFonts w:ascii="Palatino Linotype" w:hAnsi="Palatino Linotype"/>
          <w:lang w:val="en-US"/>
        </w:rPr>
        <w:t>.</w:t>
      </w:r>
      <w:r w:rsidRPr="00DC0C2F">
        <w:rPr>
          <w:rFonts w:ascii="Palatino Linotype" w:hAnsi="Palatino Linotype"/>
          <w:lang w:val="en-US"/>
        </w:rPr>
        <w:t xml:space="preserve"> More precisely, we calculated a weekly climatology in order to compare it with the weekly forecasts generated by </w:t>
      </w:r>
      <w:r w:rsidR="0095672F">
        <w:rPr>
          <w:rFonts w:ascii="Palatino Linotype" w:hAnsi="Palatino Linotype"/>
          <w:lang w:val="en-US"/>
        </w:rPr>
        <w:t xml:space="preserve">the </w:t>
      </w:r>
      <w:r w:rsidR="00E248A7">
        <w:rPr>
          <w:rFonts w:ascii="Palatino Linotype" w:hAnsi="Palatino Linotype"/>
          <w:lang w:val="en-US"/>
        </w:rPr>
        <w:t xml:space="preserve">forecasting </w:t>
      </w:r>
      <w:r w:rsidR="0095672F">
        <w:rPr>
          <w:rFonts w:ascii="Palatino Linotype" w:hAnsi="Palatino Linotype"/>
          <w:lang w:val="en-US"/>
        </w:rPr>
        <w:t>models</w:t>
      </w:r>
      <w:r w:rsidRPr="00DC0C2F">
        <w:rPr>
          <w:rFonts w:ascii="Palatino Linotype" w:hAnsi="Palatino Linotype"/>
          <w:lang w:val="en-US"/>
        </w:rPr>
        <w:t xml:space="preserve">. </w:t>
      </w:r>
    </w:p>
    <w:p w14:paraId="34D87CF9" w14:textId="77777777" w:rsidR="006C43AA" w:rsidRPr="008C3950" w:rsidRDefault="006C43AA" w:rsidP="006C43AA">
      <w:pPr>
        <w:jc w:val="both"/>
        <w:rPr>
          <w:rFonts w:ascii="Palatino Linotype" w:hAnsi="Palatino Linotype"/>
          <w:lang w:val="en-US"/>
        </w:rPr>
      </w:pPr>
    </w:p>
    <w:p w14:paraId="703F3E50" w14:textId="77777777" w:rsidR="006C43AA" w:rsidRDefault="006C43AA" w:rsidP="006C43AA">
      <w:pPr>
        <w:pStyle w:val="Titre4"/>
        <w:rPr>
          <w:rFonts w:ascii="Palatino Linotype" w:hAnsi="Palatino Linotype"/>
          <w:i w:val="0"/>
          <w:iCs w:val="0"/>
        </w:rPr>
      </w:pPr>
      <w:r w:rsidRPr="00BF4BEF">
        <w:rPr>
          <w:rFonts w:ascii="Palatino Linotype" w:hAnsi="Palatino Linotype"/>
          <w:i w:val="0"/>
          <w:iCs w:val="0"/>
        </w:rPr>
        <w:t>Anomaly Correlation Coefficient</w:t>
      </w:r>
      <w:r>
        <w:rPr>
          <w:rFonts w:ascii="Palatino Linotype" w:hAnsi="Palatino Linotype"/>
          <w:i w:val="0"/>
          <w:iCs w:val="0"/>
        </w:rPr>
        <w:t xml:space="preserve"> (ACC)</w:t>
      </w:r>
      <w:r w:rsidRPr="00BF4BEF">
        <w:rPr>
          <w:rFonts w:ascii="Palatino Linotype" w:hAnsi="Palatino Linotype"/>
          <w:i w:val="0"/>
          <w:iCs w:val="0"/>
        </w:rPr>
        <w:t xml:space="preserve"> </w:t>
      </w:r>
    </w:p>
    <w:p w14:paraId="45466571" w14:textId="77777777" w:rsidR="006C43AA" w:rsidRPr="00106BE5" w:rsidRDefault="006C43AA" w:rsidP="006C43AA">
      <w:pPr>
        <w:rPr>
          <w:lang w:val="en-US" w:eastAsia="en-US" w:bidi="ar-SA"/>
        </w:rPr>
      </w:pPr>
    </w:p>
    <w:p w14:paraId="38AE8CEC" w14:textId="77777777" w:rsidR="006C43AA" w:rsidRDefault="006C43AA" w:rsidP="006C43AA">
      <w:pPr>
        <w:jc w:val="both"/>
        <w:rPr>
          <w:rFonts w:ascii="Palatino Linotype" w:hAnsi="Palatino Linotype"/>
          <w:lang w:val="en-US"/>
        </w:rPr>
      </w:pPr>
      <w:r w:rsidRPr="004D24FF">
        <w:rPr>
          <w:rFonts w:ascii="Palatino Linotype" w:hAnsi="Palatino Linotype"/>
          <w:lang w:val="en-US"/>
        </w:rPr>
        <w:t>ACC is a classical metrics in meteorology to estimate forecast skills and represents the temporal mean of the global spatial correlation between observed and forecasted</w:t>
      </w:r>
      <w:r>
        <w:rPr>
          <w:rFonts w:ascii="Palatino Linotype" w:hAnsi="Palatino Linotype"/>
          <w:lang w:val="en-US"/>
        </w:rPr>
        <w:t xml:space="preserve"> (ensemble-mean)</w:t>
      </w:r>
      <w:r w:rsidRPr="004D24FF">
        <w:rPr>
          <w:rFonts w:ascii="Palatino Linotype" w:hAnsi="Palatino Linotype"/>
          <w:lang w:val="en-US"/>
        </w:rPr>
        <w:t xml:space="preserve"> anomalies</w:t>
      </w:r>
      <w:r>
        <w:rPr>
          <w:rFonts w:ascii="Palatino Linotype" w:hAnsi="Palatino Linotype"/>
          <w:lang w:val="en-US"/>
        </w:rPr>
        <w:t>.</w:t>
      </w:r>
    </w:p>
    <w:p w14:paraId="1B6110A7" w14:textId="77777777" w:rsidR="006C43AA" w:rsidRPr="00DC0C2F" w:rsidRDefault="006C43AA" w:rsidP="006C43AA">
      <w:pPr>
        <w:jc w:val="both"/>
        <w:rPr>
          <w:rFonts w:ascii="Palatino Linotype" w:hAnsi="Palatino Linotype"/>
          <w:lang w:val="en-US"/>
        </w:rPr>
      </w:pPr>
    </w:p>
    <w:p w14:paraId="75C8A51D" w14:textId="77777777" w:rsidR="006C43AA" w:rsidRPr="00DC0C2F" w:rsidRDefault="006C43AA" w:rsidP="006C43AA">
      <w:pPr>
        <w:rPr>
          <w:rFonts w:ascii="Palatino Linotype" w:hAnsi="Palatino Linotype"/>
          <w:lang w:val="en-US"/>
        </w:rPr>
      </w:pPr>
      <w:r w:rsidRPr="00DC0C2F">
        <w:rPr>
          <w:rFonts w:ascii="Palatino Linotype" w:hAnsi="Palatino Linotype"/>
          <w:lang w:val="en-US"/>
        </w:rPr>
        <w:t xml:space="preserve">We computed the Anomaly Correlation Coefficient (ACC) with the following equation: </w:t>
      </w:r>
    </w:p>
    <w:p w14:paraId="2D73508F" w14:textId="77777777" w:rsidR="006C43AA" w:rsidRPr="00DC0C2F" w:rsidRDefault="006C43AA" w:rsidP="006C43AA">
      <w:pPr>
        <w:rPr>
          <w:rFonts w:ascii="Palatino Linotype" w:hAnsi="Palatino Linotype"/>
          <w:lang w:val="en-US"/>
        </w:rPr>
      </w:pPr>
    </w:p>
    <w:p w14:paraId="3BE63DB7" w14:textId="77777777" w:rsidR="006C43AA" w:rsidRPr="00BF4BEF" w:rsidRDefault="006C43AA" w:rsidP="006C43AA">
      <w:pPr>
        <w:rPr>
          <w:rFonts w:ascii="Palatino Linotype" w:hAnsi="Palatino Linotype"/>
        </w:rPr>
      </w:pPr>
      <m:oMathPara>
        <m:oMath>
          <m:r>
            <w:rPr>
              <w:rFonts w:ascii="Cambria Math" w:eastAsia="Cambria Math" w:hAnsi="Cambria Math" w:cs="Cambria Math"/>
            </w:rPr>
            <m:t>ACC</m:t>
          </m:r>
          <m:d>
            <m:dPr>
              <m:ctrlPr>
                <w:rPr>
                  <w:rFonts w:ascii="Cambria Math" w:eastAsia="Cambria Math" w:hAnsi="Cambria Math" w:cs="Cambria Math"/>
                  <w:i/>
                </w:rPr>
              </m:ctrlPr>
            </m:dPr>
            <m:e>
              <m:r>
                <w:rPr>
                  <w:rFonts w:ascii="Cambria Math" w:eastAsia="Cambria Math" w:hAnsi="Cambria Math" w:cs="Cambria Math"/>
                </w:rPr>
                <m:t>τ,k</m:t>
              </m:r>
            </m:e>
          </m:d>
          <m:r>
            <w:rPr>
              <w:rFonts w:ascii="Cambria Math" w:eastAsia="Cambria Math" w:hAnsi="Cambria Math" w:cs="Cambria Math"/>
            </w:rPr>
            <m:t xml:space="preserve">= </m:t>
          </m:r>
          <m:f>
            <m:fPr>
              <m:ctrlPr>
                <w:rPr>
                  <w:rFonts w:ascii="Cambria Math" w:eastAsia="Cambria Math" w:hAnsi="Cambria Math" w:cs="Cambria Math"/>
                  <w:i/>
                </w:rPr>
              </m:ctrlPr>
            </m:fPr>
            <m:num>
              <m:r>
                <w:rPr>
                  <w:rFonts w:ascii="Cambria Math" w:eastAsia="Cambria Math" w:hAnsi="Cambria Math" w:cs="Cambria Math"/>
                </w:rPr>
                <m:t>1</m:t>
              </m:r>
            </m:num>
            <m:den>
              <m:d>
                <m:dPr>
                  <m:begChr m:val="|"/>
                  <m:endChr m:val="|"/>
                  <m:ctrlPr>
                    <w:rPr>
                      <w:rFonts w:ascii="Cambria Math" w:eastAsia="Cambria Math" w:hAnsi="Cambria Math" w:cs="Cambria Math"/>
                      <w:i/>
                    </w:rPr>
                  </m:ctrlPr>
                </m:dPr>
                <m:e>
                  <m:sSub>
                    <m:sSubPr>
                      <m:ctrlPr>
                        <w:rPr>
                          <w:rFonts w:ascii="Cambria Math" w:eastAsia="Cambria Math" w:hAnsi="Cambria Math" w:cs="Cambria Math"/>
                          <w:i/>
                        </w:rPr>
                      </m:ctrlPr>
                    </m:sSubPr>
                    <m:e>
                      <m:r>
                        <w:rPr>
                          <w:rFonts w:ascii="Cambria Math" w:eastAsia="Cambria Math" w:hAnsi="Cambria Math" w:cs="Cambria Math"/>
                        </w:rPr>
                        <m:t>D</m:t>
                      </m:r>
                    </m:e>
                    <m:sub>
                      <m:r>
                        <w:rPr>
                          <w:rFonts w:ascii="Cambria Math" w:eastAsia="Cambria Math" w:hAnsi="Cambria Math" w:cs="Cambria Math"/>
                        </w:rPr>
                        <m:t>eval</m:t>
                      </m:r>
                    </m:sub>
                  </m:sSub>
                </m:e>
              </m:d>
            </m:den>
          </m:f>
          <m:nary>
            <m:naryPr>
              <m:chr m:val="∑"/>
              <m:limLoc m:val="undOvr"/>
              <m:supHide m:val="1"/>
              <m:ctrlPr>
                <w:rPr>
                  <w:rFonts w:ascii="Cambria Math" w:eastAsia="Cambria Math" w:hAnsi="Cambria Math" w:cs="Cambria Math"/>
                  <w:i/>
                </w:rPr>
              </m:ctrlPr>
            </m:naryPr>
            <m:sub>
              <m:sSub>
                <m:sSubPr>
                  <m:ctrlPr>
                    <w:rPr>
                      <w:rFonts w:ascii="Cambria Math" w:eastAsia="Cambria Math" w:hAnsi="Cambria Math" w:cs="Cambria Math"/>
                      <w:i/>
                    </w:rPr>
                  </m:ctrlPr>
                </m:sSubPr>
                <m:e>
                  <m:r>
                    <w:rPr>
                      <w:rFonts w:ascii="Cambria Math" w:eastAsia="Cambria Math" w:hAnsi="Cambria Math" w:cs="Cambria Math"/>
                    </w:rPr>
                    <m:t>t</m:t>
                  </m:r>
                </m:e>
                <m:sub>
                  <m:r>
                    <w:rPr>
                      <w:rFonts w:ascii="Cambria Math" w:eastAsia="Cambria Math" w:hAnsi="Cambria Math" w:cs="Cambria Math"/>
                    </w:rPr>
                    <m:t>0</m:t>
                  </m:r>
                </m:sub>
              </m:sSub>
              <m:r>
                <w:rPr>
                  <w:rFonts w:ascii="Cambria Math" w:eastAsia="Cambria Math" w:hAnsi="Cambria Math" w:cs="Cambria Math"/>
                </w:rPr>
                <m:t>ϵ</m:t>
              </m:r>
              <m:sSub>
                <m:sSubPr>
                  <m:ctrlPr>
                    <w:rPr>
                      <w:rFonts w:ascii="Cambria Math" w:eastAsia="Cambria Math" w:hAnsi="Cambria Math" w:cs="Cambria Math"/>
                      <w:i/>
                    </w:rPr>
                  </m:ctrlPr>
                </m:sSubPr>
                <m:e>
                  <m:r>
                    <w:rPr>
                      <w:rFonts w:ascii="Cambria Math" w:eastAsia="Cambria Math" w:hAnsi="Cambria Math" w:cs="Cambria Math"/>
                    </w:rPr>
                    <m:t>D</m:t>
                  </m:r>
                </m:e>
                <m:sub>
                  <m:r>
                    <w:rPr>
                      <w:rFonts w:ascii="Cambria Math" w:eastAsia="Cambria Math" w:hAnsi="Cambria Math" w:cs="Cambria Math"/>
                    </w:rPr>
                    <m:t>eval</m:t>
                  </m:r>
                </m:sub>
              </m:sSub>
            </m:sub>
            <m:sup/>
            <m:e>
              <m:f>
                <m:fPr>
                  <m:ctrlPr>
                    <w:rPr>
                      <w:rFonts w:ascii="Cambria Math" w:eastAsia="Cambria Math" w:hAnsi="Cambria Math" w:cs="Cambria Math"/>
                      <w:i/>
                    </w:rPr>
                  </m:ctrlPr>
                </m:fPr>
                <m:num>
                  <m:nary>
                    <m:naryPr>
                      <m:chr m:val="∑"/>
                      <m:limLoc m:val="undOvr"/>
                      <m:supHide m:val="1"/>
                      <m:ctrlPr>
                        <w:rPr>
                          <w:rFonts w:ascii="Cambria Math" w:eastAsia="Cambria Math" w:hAnsi="Cambria Math" w:cs="Cambria Math"/>
                          <w:i/>
                        </w:rPr>
                      </m:ctrlPr>
                    </m:naryPr>
                    <m:sub>
                      <m:r>
                        <w:rPr>
                          <w:rFonts w:ascii="Cambria Math" w:eastAsia="Cambria Math" w:hAnsi="Cambria Math" w:cs="Cambria Math"/>
                        </w:rPr>
                        <m:t>iϵ</m:t>
                      </m:r>
                      <m:sSub>
                        <m:sSubPr>
                          <m:ctrlPr>
                            <w:rPr>
                              <w:rFonts w:ascii="Cambria Math" w:eastAsia="Cambria Math" w:hAnsi="Cambria Math" w:cs="Cambria Math"/>
                              <w:i/>
                            </w:rPr>
                          </m:ctrlPr>
                        </m:sSubPr>
                        <m:e>
                          <m:r>
                            <w:rPr>
                              <w:rFonts w:ascii="Cambria Math" w:eastAsia="Cambria Math" w:hAnsi="Cambria Math" w:cs="Cambria Math"/>
                            </w:rPr>
                            <m:t>G</m:t>
                          </m:r>
                        </m:e>
                        <m:sub>
                          <m:r>
                            <w:rPr>
                              <w:rFonts w:ascii="Cambria Math" w:eastAsia="Cambria Math" w:hAnsi="Cambria Math" w:cs="Cambria Math"/>
                            </w:rPr>
                            <m:t>1.5°</m:t>
                          </m:r>
                        </m:sub>
                      </m:sSub>
                    </m:sub>
                    <m:sup/>
                    <m:e>
                      <m:sSub>
                        <m:sSubPr>
                          <m:ctrlPr>
                            <w:rPr>
                              <w:rFonts w:ascii="Cambria Math" w:eastAsia="Cambria Math" w:hAnsi="Cambria Math" w:cs="Cambria Math"/>
                              <w:i/>
                            </w:rPr>
                          </m:ctrlPr>
                        </m:sSubPr>
                        <m:e>
                          <m:r>
                            <w:rPr>
                              <w:rFonts w:ascii="Cambria Math" w:eastAsia="Cambria Math" w:hAnsi="Cambria Math" w:cs="Cambria Math"/>
                            </w:rPr>
                            <m:t>a</m:t>
                          </m:r>
                        </m:e>
                        <m:sub>
                          <m:r>
                            <w:rPr>
                              <w:rFonts w:ascii="Cambria Math" w:eastAsia="Cambria Math" w:hAnsi="Cambria Math" w:cs="Cambria Math"/>
                            </w:rPr>
                            <m:t>i</m:t>
                          </m:r>
                        </m:sub>
                      </m:sSub>
                      <m:sSubSup>
                        <m:sSubSupPr>
                          <m:ctrlPr>
                            <w:rPr>
                              <w:rFonts w:ascii="Cambria Math" w:eastAsia="Cambria Math" w:hAnsi="Cambria Math" w:cs="Cambria Math"/>
                              <w:i/>
                            </w:rPr>
                          </m:ctrlPr>
                        </m:sSubSupPr>
                        <m:e>
                          <m:acc>
                            <m:accPr>
                              <m:ctrlPr>
                                <w:rPr>
                                  <w:rFonts w:ascii="Cambria Math" w:eastAsia="Cambria Math" w:hAnsi="Cambria Math" w:cs="Cambria Math"/>
                                  <w:i/>
                                </w:rPr>
                              </m:ctrlPr>
                            </m:accPr>
                            <m:e>
                              <m:r>
                                <w:rPr>
                                  <w:rFonts w:ascii="Cambria Math" w:eastAsia="Cambria Math" w:hAnsi="Cambria Math" w:cs="Cambria Math"/>
                                </w:rPr>
                                <m:t>A</m:t>
                              </m:r>
                            </m:e>
                          </m:acc>
                        </m:e>
                        <m:sub>
                          <m:r>
                            <w:rPr>
                              <w:rFonts w:ascii="Cambria Math" w:eastAsia="Cambria Math" w:hAnsi="Cambria Math" w:cs="Cambria Math"/>
                            </w:rPr>
                            <m:t>i,j,k</m:t>
                          </m:r>
                        </m:sub>
                        <m:sup>
                          <m:sSub>
                            <m:sSubPr>
                              <m:ctrlPr>
                                <w:rPr>
                                  <w:rFonts w:ascii="Cambria Math" w:eastAsia="Cambria Math" w:hAnsi="Cambria Math" w:cs="Cambria Math"/>
                                  <w:i/>
                                </w:rPr>
                              </m:ctrlPr>
                            </m:sSubPr>
                            <m:e>
                              <m:r>
                                <w:rPr>
                                  <w:rFonts w:ascii="Cambria Math" w:eastAsia="Cambria Math" w:hAnsi="Cambria Math" w:cs="Cambria Math"/>
                                </w:rPr>
                                <m:t>t</m:t>
                              </m:r>
                            </m:e>
                            <m:sub>
                              <m:r>
                                <w:rPr>
                                  <w:rFonts w:ascii="Cambria Math" w:eastAsia="Cambria Math" w:hAnsi="Cambria Math" w:cs="Cambria Math"/>
                                </w:rPr>
                                <m:t>0</m:t>
                              </m:r>
                            </m:sub>
                          </m:sSub>
                          <m:r>
                            <w:rPr>
                              <w:rFonts w:ascii="Cambria Math" w:eastAsia="Cambria Math" w:hAnsi="Cambria Math" w:cs="Cambria Math"/>
                            </w:rPr>
                            <m:t xml:space="preserve">+τ </m:t>
                          </m:r>
                        </m:sup>
                      </m:sSubSup>
                      <m:sSubSup>
                        <m:sSubSupPr>
                          <m:ctrlPr>
                            <w:rPr>
                              <w:rFonts w:ascii="Cambria Math" w:eastAsia="Cambria Math" w:hAnsi="Cambria Math" w:cs="Cambria Math"/>
                              <w:i/>
                            </w:rPr>
                          </m:ctrlPr>
                        </m:sSubSupPr>
                        <m:e>
                          <m:r>
                            <w:rPr>
                              <w:rFonts w:ascii="Cambria Math" w:eastAsia="Cambria Math" w:hAnsi="Cambria Math" w:cs="Cambria Math"/>
                            </w:rPr>
                            <m:t>A</m:t>
                          </m:r>
                        </m:e>
                        <m:sub>
                          <m:r>
                            <w:rPr>
                              <w:rFonts w:ascii="Cambria Math" w:eastAsia="Cambria Math" w:hAnsi="Cambria Math" w:cs="Cambria Math"/>
                            </w:rPr>
                            <m:t>i,j,k</m:t>
                          </m:r>
                        </m:sub>
                        <m:sup>
                          <m:sSub>
                            <m:sSubPr>
                              <m:ctrlPr>
                                <w:rPr>
                                  <w:rFonts w:ascii="Cambria Math" w:eastAsia="Cambria Math" w:hAnsi="Cambria Math" w:cs="Cambria Math"/>
                                  <w:i/>
                                </w:rPr>
                              </m:ctrlPr>
                            </m:sSubPr>
                            <m:e>
                              <m:r>
                                <w:rPr>
                                  <w:rFonts w:ascii="Cambria Math" w:eastAsia="Cambria Math" w:hAnsi="Cambria Math" w:cs="Cambria Math"/>
                                </w:rPr>
                                <m:t>t</m:t>
                              </m:r>
                            </m:e>
                            <m:sub>
                              <m:r>
                                <w:rPr>
                                  <w:rFonts w:ascii="Cambria Math" w:eastAsia="Cambria Math" w:hAnsi="Cambria Math" w:cs="Cambria Math"/>
                                </w:rPr>
                                <m:t>0</m:t>
                              </m:r>
                            </m:sub>
                          </m:sSub>
                          <m:r>
                            <w:rPr>
                              <w:rFonts w:ascii="Cambria Math" w:eastAsia="Cambria Math" w:hAnsi="Cambria Math" w:cs="Cambria Math"/>
                            </w:rPr>
                            <m:t xml:space="preserve">+τ </m:t>
                          </m:r>
                        </m:sup>
                      </m:sSubSup>
                    </m:e>
                  </m:nary>
                </m:num>
                <m:den>
                  <m:rad>
                    <m:radPr>
                      <m:degHide m:val="1"/>
                      <m:ctrlPr>
                        <w:rPr>
                          <w:rFonts w:ascii="Cambria Math" w:eastAsia="Cambria Math" w:hAnsi="Cambria Math" w:cs="Cambria Math"/>
                          <w:i/>
                        </w:rPr>
                      </m:ctrlPr>
                    </m:radPr>
                    <m:deg/>
                    <m:e>
                      <m:nary>
                        <m:naryPr>
                          <m:chr m:val="∑"/>
                          <m:limLoc m:val="undOvr"/>
                          <m:supHide m:val="1"/>
                          <m:ctrlPr>
                            <w:rPr>
                              <w:rFonts w:ascii="Cambria Math" w:eastAsia="Cambria Math" w:hAnsi="Cambria Math" w:cs="Cambria Math"/>
                              <w:i/>
                            </w:rPr>
                          </m:ctrlPr>
                        </m:naryPr>
                        <m:sub>
                          <m:r>
                            <w:rPr>
                              <w:rFonts w:ascii="Cambria Math" w:eastAsia="Cambria Math" w:hAnsi="Cambria Math" w:cs="Cambria Math"/>
                            </w:rPr>
                            <m:t>i,jϵ</m:t>
                          </m:r>
                          <m:sSub>
                            <m:sSubPr>
                              <m:ctrlPr>
                                <w:rPr>
                                  <w:rFonts w:ascii="Cambria Math" w:eastAsia="Cambria Math" w:hAnsi="Cambria Math" w:cs="Cambria Math"/>
                                  <w:i/>
                                </w:rPr>
                              </m:ctrlPr>
                            </m:sSubPr>
                            <m:e>
                              <m:r>
                                <w:rPr>
                                  <w:rFonts w:ascii="Cambria Math" w:eastAsia="Cambria Math" w:hAnsi="Cambria Math" w:cs="Cambria Math"/>
                                </w:rPr>
                                <m:t>G</m:t>
                              </m:r>
                            </m:e>
                            <m:sub>
                              <m:r>
                                <w:rPr>
                                  <w:rFonts w:ascii="Cambria Math" w:eastAsia="Cambria Math" w:hAnsi="Cambria Math" w:cs="Cambria Math"/>
                                </w:rPr>
                                <m:t>1.5°</m:t>
                              </m:r>
                            </m:sub>
                          </m:sSub>
                        </m:sub>
                        <m:sup/>
                        <m:e>
                          <m:sSub>
                            <m:sSubPr>
                              <m:ctrlPr>
                                <w:rPr>
                                  <w:rFonts w:ascii="Cambria Math" w:eastAsia="Cambria Math" w:hAnsi="Cambria Math" w:cs="Cambria Math"/>
                                  <w:i/>
                                </w:rPr>
                              </m:ctrlPr>
                            </m:sSubPr>
                            <m:e>
                              <m:r>
                                <w:rPr>
                                  <w:rFonts w:ascii="Cambria Math" w:eastAsia="Cambria Math" w:hAnsi="Cambria Math" w:cs="Cambria Math"/>
                                </w:rPr>
                                <m:t>a</m:t>
                              </m:r>
                            </m:e>
                            <m:sub>
                              <m:r>
                                <w:rPr>
                                  <w:rFonts w:ascii="Cambria Math" w:eastAsia="Cambria Math" w:hAnsi="Cambria Math" w:cs="Cambria Math"/>
                                </w:rPr>
                                <m:t>i</m:t>
                              </m:r>
                            </m:sub>
                          </m:sSub>
                          <m:r>
                            <w:rPr>
                              <w:rFonts w:ascii="Cambria Math" w:eastAsia="Cambria Math" w:hAnsi="Cambria Math" w:cs="Cambria Math"/>
                            </w:rPr>
                            <m:t>(</m:t>
                          </m:r>
                        </m:e>
                      </m:nary>
                      <m:sSubSup>
                        <m:sSubSupPr>
                          <m:ctrlPr>
                            <w:rPr>
                              <w:rFonts w:ascii="Cambria Math" w:eastAsia="Cambria Math" w:hAnsi="Cambria Math" w:cs="Cambria Math"/>
                              <w:i/>
                            </w:rPr>
                          </m:ctrlPr>
                        </m:sSubSupPr>
                        <m:e>
                          <m:acc>
                            <m:accPr>
                              <m:ctrlPr>
                                <w:rPr>
                                  <w:rFonts w:ascii="Cambria Math" w:eastAsia="Cambria Math" w:hAnsi="Cambria Math" w:cs="Cambria Math"/>
                                  <w:i/>
                                </w:rPr>
                              </m:ctrlPr>
                            </m:accPr>
                            <m:e>
                              <m:r>
                                <w:rPr>
                                  <w:rFonts w:ascii="Cambria Math" w:eastAsia="Cambria Math" w:hAnsi="Cambria Math" w:cs="Cambria Math"/>
                                </w:rPr>
                                <m:t>A</m:t>
                              </m:r>
                            </m:e>
                          </m:acc>
                        </m:e>
                        <m:sub>
                          <m:r>
                            <w:rPr>
                              <w:rFonts w:ascii="Cambria Math" w:eastAsia="Cambria Math" w:hAnsi="Cambria Math" w:cs="Cambria Math"/>
                            </w:rPr>
                            <m:t>i,j,k</m:t>
                          </m:r>
                        </m:sub>
                        <m:sup>
                          <m:sSub>
                            <m:sSubPr>
                              <m:ctrlPr>
                                <w:rPr>
                                  <w:rFonts w:ascii="Cambria Math" w:eastAsia="Cambria Math" w:hAnsi="Cambria Math" w:cs="Cambria Math"/>
                                  <w:i/>
                                </w:rPr>
                              </m:ctrlPr>
                            </m:sSubPr>
                            <m:e>
                              <m:r>
                                <w:rPr>
                                  <w:rFonts w:ascii="Cambria Math" w:eastAsia="Cambria Math" w:hAnsi="Cambria Math" w:cs="Cambria Math"/>
                                </w:rPr>
                                <m:t>t</m:t>
                              </m:r>
                            </m:e>
                            <m:sub>
                              <m:r>
                                <w:rPr>
                                  <w:rFonts w:ascii="Cambria Math" w:eastAsia="Cambria Math" w:hAnsi="Cambria Math" w:cs="Cambria Math"/>
                                </w:rPr>
                                <m:t>0</m:t>
                              </m:r>
                            </m:sub>
                          </m:sSub>
                          <m:r>
                            <w:rPr>
                              <w:rFonts w:ascii="Cambria Math" w:eastAsia="Cambria Math" w:hAnsi="Cambria Math" w:cs="Cambria Math"/>
                            </w:rPr>
                            <m:t xml:space="preserve">+τ </m:t>
                          </m:r>
                        </m:sup>
                      </m:sSubSup>
                      <m:r>
                        <w:rPr>
                          <w:rFonts w:ascii="Cambria Math" w:eastAsia="Cambria Math" w:hAnsi="Cambria Math" w:cs="Cambria Math"/>
                        </w:rPr>
                        <m:t>)²</m:t>
                      </m:r>
                      <m:nary>
                        <m:naryPr>
                          <m:chr m:val="∑"/>
                          <m:limLoc m:val="undOvr"/>
                          <m:supHide m:val="1"/>
                          <m:ctrlPr>
                            <w:rPr>
                              <w:rFonts w:ascii="Cambria Math" w:eastAsia="Cambria Math" w:hAnsi="Cambria Math" w:cs="Cambria Math"/>
                              <w:i/>
                            </w:rPr>
                          </m:ctrlPr>
                        </m:naryPr>
                        <m:sub>
                          <m:r>
                            <w:rPr>
                              <w:rFonts w:ascii="Cambria Math" w:eastAsia="Cambria Math" w:hAnsi="Cambria Math" w:cs="Cambria Math"/>
                            </w:rPr>
                            <m:t>i,jϵ</m:t>
                          </m:r>
                          <m:sSub>
                            <m:sSubPr>
                              <m:ctrlPr>
                                <w:rPr>
                                  <w:rFonts w:ascii="Cambria Math" w:eastAsia="Cambria Math" w:hAnsi="Cambria Math" w:cs="Cambria Math"/>
                                  <w:i/>
                                </w:rPr>
                              </m:ctrlPr>
                            </m:sSubPr>
                            <m:e>
                              <m:r>
                                <w:rPr>
                                  <w:rFonts w:ascii="Cambria Math" w:eastAsia="Cambria Math" w:hAnsi="Cambria Math" w:cs="Cambria Math"/>
                                </w:rPr>
                                <m:t>G</m:t>
                              </m:r>
                            </m:e>
                            <m:sub>
                              <m:r>
                                <w:rPr>
                                  <w:rFonts w:ascii="Cambria Math" w:eastAsia="Cambria Math" w:hAnsi="Cambria Math" w:cs="Cambria Math"/>
                                </w:rPr>
                                <m:t>1.5°</m:t>
                              </m:r>
                            </m:sub>
                          </m:sSub>
                        </m:sub>
                        <m:sup/>
                        <m:e>
                          <m:sSub>
                            <m:sSubPr>
                              <m:ctrlPr>
                                <w:rPr>
                                  <w:rFonts w:ascii="Cambria Math" w:eastAsia="Cambria Math" w:hAnsi="Cambria Math" w:cs="Cambria Math"/>
                                  <w:i/>
                                </w:rPr>
                              </m:ctrlPr>
                            </m:sSubPr>
                            <m:e>
                              <m:r>
                                <w:rPr>
                                  <w:rFonts w:ascii="Cambria Math" w:eastAsia="Cambria Math" w:hAnsi="Cambria Math" w:cs="Cambria Math"/>
                                </w:rPr>
                                <m:t>a</m:t>
                              </m:r>
                            </m:e>
                            <m:sub>
                              <m:r>
                                <w:rPr>
                                  <w:rFonts w:ascii="Cambria Math" w:eastAsia="Cambria Math" w:hAnsi="Cambria Math" w:cs="Cambria Math"/>
                                </w:rPr>
                                <m:t>i</m:t>
                              </m:r>
                            </m:sub>
                          </m:sSub>
                          <m:r>
                            <w:rPr>
                              <w:rFonts w:ascii="Cambria Math" w:eastAsia="Cambria Math" w:hAnsi="Cambria Math" w:cs="Cambria Math"/>
                            </w:rPr>
                            <m:t>(</m:t>
                          </m:r>
                        </m:e>
                      </m:nary>
                      <m:sSubSup>
                        <m:sSubSupPr>
                          <m:ctrlPr>
                            <w:rPr>
                              <w:rFonts w:ascii="Cambria Math" w:eastAsia="Cambria Math" w:hAnsi="Cambria Math" w:cs="Cambria Math"/>
                              <w:i/>
                            </w:rPr>
                          </m:ctrlPr>
                        </m:sSubSupPr>
                        <m:e>
                          <m:r>
                            <w:rPr>
                              <w:rFonts w:ascii="Cambria Math" w:eastAsia="Cambria Math" w:hAnsi="Cambria Math" w:cs="Cambria Math"/>
                            </w:rPr>
                            <m:t>A</m:t>
                          </m:r>
                        </m:e>
                        <m:sub>
                          <m:r>
                            <w:rPr>
                              <w:rFonts w:ascii="Cambria Math" w:eastAsia="Cambria Math" w:hAnsi="Cambria Math" w:cs="Cambria Math"/>
                            </w:rPr>
                            <m:t>i,j,k</m:t>
                          </m:r>
                        </m:sub>
                        <m:sup>
                          <m:sSub>
                            <m:sSubPr>
                              <m:ctrlPr>
                                <w:rPr>
                                  <w:rFonts w:ascii="Cambria Math" w:eastAsia="Cambria Math" w:hAnsi="Cambria Math" w:cs="Cambria Math"/>
                                  <w:i/>
                                </w:rPr>
                              </m:ctrlPr>
                            </m:sSubPr>
                            <m:e>
                              <m:r>
                                <w:rPr>
                                  <w:rFonts w:ascii="Cambria Math" w:eastAsia="Cambria Math" w:hAnsi="Cambria Math" w:cs="Cambria Math"/>
                                </w:rPr>
                                <m:t>t</m:t>
                              </m:r>
                            </m:e>
                            <m:sub>
                              <m:r>
                                <w:rPr>
                                  <w:rFonts w:ascii="Cambria Math" w:eastAsia="Cambria Math" w:hAnsi="Cambria Math" w:cs="Cambria Math"/>
                                </w:rPr>
                                <m:t>0</m:t>
                              </m:r>
                            </m:sub>
                          </m:sSub>
                          <m:r>
                            <w:rPr>
                              <w:rFonts w:ascii="Cambria Math" w:eastAsia="Cambria Math" w:hAnsi="Cambria Math" w:cs="Cambria Math"/>
                            </w:rPr>
                            <m:t xml:space="preserve">+τ </m:t>
                          </m:r>
                        </m:sup>
                      </m:sSubSup>
                      <m:r>
                        <w:rPr>
                          <w:rFonts w:ascii="Cambria Math" w:eastAsia="Cambria Math" w:hAnsi="Cambria Math" w:cs="Cambria Math"/>
                        </w:rPr>
                        <m:t>)²</m:t>
                      </m:r>
                    </m:e>
                  </m:rad>
                </m:den>
              </m:f>
            </m:e>
          </m:nary>
        </m:oMath>
      </m:oMathPara>
    </w:p>
    <w:p w14:paraId="0ADA5F10" w14:textId="77777777" w:rsidR="006C43AA" w:rsidRPr="00BF4BEF" w:rsidRDefault="006C43AA" w:rsidP="006C43AA">
      <w:pPr>
        <w:rPr>
          <w:rFonts w:ascii="Palatino Linotype" w:hAnsi="Palatino Linotype"/>
        </w:rPr>
      </w:pPr>
      <w:proofErr w:type="spellStart"/>
      <w:proofErr w:type="gramStart"/>
      <w:r w:rsidRPr="00BF4BEF">
        <w:rPr>
          <w:rFonts w:ascii="Palatino Linotype" w:hAnsi="Palatino Linotype"/>
        </w:rPr>
        <w:t>Where</w:t>
      </w:r>
      <w:proofErr w:type="spellEnd"/>
      <w:r w:rsidRPr="00BF4BEF">
        <w:rPr>
          <w:rFonts w:ascii="Palatino Linotype" w:hAnsi="Palatino Linotype"/>
        </w:rPr>
        <w:t>:</w:t>
      </w:r>
      <w:proofErr w:type="gramEnd"/>
      <w:r w:rsidRPr="00BF4BEF">
        <w:rPr>
          <w:rFonts w:ascii="Palatino Linotype" w:hAnsi="Palatino Linotype"/>
        </w:rPr>
        <w:t xml:space="preserve"> </w:t>
      </w:r>
    </w:p>
    <w:p w14:paraId="767DAA86" w14:textId="77777777" w:rsidR="006C43AA" w:rsidRPr="00BF4BEF" w:rsidRDefault="00357264" w:rsidP="006C43AA">
      <w:pPr>
        <w:pStyle w:val="Paragraphedeliste"/>
        <w:numPr>
          <w:ilvl w:val="0"/>
          <w:numId w:val="1"/>
        </w:numPr>
        <w:rPr>
          <w:rFonts w:ascii="Palatino Linotype" w:hAnsi="Palatino Linotype"/>
        </w:rPr>
      </w:pPr>
      <m:oMath>
        <m:sSub>
          <m:sSubPr>
            <m:ctrlPr>
              <w:rPr>
                <w:rFonts w:ascii="Cambria Math" w:eastAsia="Cambria Math" w:hAnsi="Cambria Math" w:cs="Cambria Math"/>
                <w:i/>
              </w:rPr>
            </m:ctrlPr>
          </m:sSubPr>
          <m:e>
            <m:r>
              <w:rPr>
                <w:rFonts w:ascii="Cambria Math" w:eastAsia="Cambria Math" w:hAnsi="Cambria Math" w:cs="Cambria Math"/>
              </w:rPr>
              <m:t>t</m:t>
            </m:r>
          </m:e>
          <m:sub>
            <m:r>
              <w:rPr>
                <w:rFonts w:ascii="Cambria Math" w:eastAsia="Cambria Math" w:hAnsi="Cambria Math" w:cs="Cambria Math"/>
              </w:rPr>
              <m:t>0</m:t>
            </m:r>
          </m:sub>
        </m:sSub>
        <m:r>
          <w:rPr>
            <w:rFonts w:ascii="Cambria Math" w:eastAsia="Cambria Math" w:hAnsi="Cambria Math" w:cs="Cambria Math"/>
          </w:rPr>
          <m:t xml:space="preserve"> ϵ </m:t>
        </m:r>
        <m:sSub>
          <m:sSubPr>
            <m:ctrlPr>
              <w:rPr>
                <w:rFonts w:ascii="Cambria Math" w:eastAsia="Cambria Math" w:hAnsi="Cambria Math" w:cs="Cambria Math"/>
                <w:i/>
              </w:rPr>
            </m:ctrlPr>
          </m:sSubPr>
          <m:e>
            <m:r>
              <w:rPr>
                <w:rFonts w:ascii="Cambria Math" w:eastAsia="Cambria Math" w:hAnsi="Cambria Math" w:cs="Cambria Math"/>
              </w:rPr>
              <m:t>D</m:t>
            </m:r>
          </m:e>
          <m:sub>
            <m:r>
              <w:rPr>
                <w:rFonts w:ascii="Cambria Math" w:eastAsia="Cambria Math" w:hAnsi="Cambria Math" w:cs="Cambria Math"/>
              </w:rPr>
              <m:t>eval</m:t>
            </m:r>
          </m:sub>
        </m:sSub>
      </m:oMath>
      <w:r w:rsidR="006C43AA" w:rsidRPr="00BF4BEF">
        <w:rPr>
          <w:rFonts w:ascii="Palatino Linotype" w:hAnsi="Palatino Linotype"/>
        </w:rPr>
        <w:t xml:space="preserve"> represents forecast initialization date-times in the evaluation dataset</w:t>
      </w:r>
    </w:p>
    <w:p w14:paraId="4E03BBFB" w14:textId="77777777" w:rsidR="006C43AA" w:rsidRPr="00BF4BEF" w:rsidRDefault="006C43AA" w:rsidP="006C43AA">
      <w:pPr>
        <w:pStyle w:val="Paragraphedeliste"/>
        <w:rPr>
          <w:rFonts w:ascii="Palatino Linotype" w:hAnsi="Palatino Linotype"/>
        </w:rPr>
      </w:pPr>
    </w:p>
    <w:p w14:paraId="004F7C35" w14:textId="339055D9" w:rsidR="006C43AA" w:rsidRPr="00BF4BEF" w:rsidRDefault="006C43AA" w:rsidP="006C43AA">
      <w:pPr>
        <w:pStyle w:val="Paragraphedeliste"/>
        <w:numPr>
          <w:ilvl w:val="0"/>
          <w:numId w:val="1"/>
        </w:numPr>
        <w:rPr>
          <w:rFonts w:ascii="Palatino Linotype" w:hAnsi="Palatino Linotype"/>
        </w:rPr>
      </w:pPr>
      <m:oMath>
        <m:r>
          <w:rPr>
            <w:rFonts w:ascii="Cambria Math" w:eastAsia="Cambria Math" w:hAnsi="Cambria Math" w:cs="Cambria Math"/>
          </w:rPr>
          <m:t>k ϵ K</m:t>
        </m:r>
      </m:oMath>
      <w:r w:rsidRPr="00BF4BEF">
        <w:rPr>
          <w:rFonts w:ascii="Palatino Linotype" w:hAnsi="Palatino Linotype"/>
        </w:rPr>
        <w:t xml:space="preserve"> </w:t>
      </w:r>
      <w:r w:rsidR="00822041">
        <w:rPr>
          <w:rFonts w:ascii="Palatino Linotype" w:hAnsi="Palatino Linotype"/>
        </w:rPr>
        <w:t xml:space="preserve">represents the </w:t>
      </w:r>
      <w:r w:rsidRPr="00BF4BEF">
        <w:rPr>
          <w:rFonts w:ascii="Palatino Linotype" w:hAnsi="Palatino Linotype"/>
        </w:rPr>
        <w:t xml:space="preserve">index </w:t>
      </w:r>
      <w:r w:rsidR="00822041">
        <w:rPr>
          <w:rFonts w:ascii="Palatino Linotype" w:hAnsi="Palatino Linotype"/>
        </w:rPr>
        <w:t xml:space="preserve">of the </w:t>
      </w:r>
      <w:r w:rsidRPr="00BF4BEF">
        <w:rPr>
          <w:rFonts w:ascii="Palatino Linotype" w:hAnsi="Palatino Linotype"/>
        </w:rPr>
        <w:t>variables, e.g., k = {T2M, U10, V10, TP}</w:t>
      </w:r>
    </w:p>
    <w:p w14:paraId="045C9F93" w14:textId="77777777" w:rsidR="006C43AA" w:rsidRPr="00BF4BEF" w:rsidRDefault="006C43AA" w:rsidP="006C43AA">
      <w:pPr>
        <w:pStyle w:val="Paragraphedeliste"/>
        <w:rPr>
          <w:rFonts w:ascii="Palatino Linotype" w:hAnsi="Palatino Linotype"/>
        </w:rPr>
      </w:pPr>
    </w:p>
    <w:p w14:paraId="70628538" w14:textId="77777777" w:rsidR="006C43AA" w:rsidRPr="00BF4BEF" w:rsidRDefault="006C43AA" w:rsidP="006C43AA">
      <w:pPr>
        <w:pStyle w:val="Paragraphedeliste"/>
        <w:numPr>
          <w:ilvl w:val="0"/>
          <w:numId w:val="1"/>
        </w:numPr>
        <w:rPr>
          <w:rFonts w:ascii="Palatino Linotype" w:hAnsi="Palatino Linotype"/>
        </w:rPr>
      </w:pPr>
      <m:oMath>
        <m:r>
          <w:rPr>
            <w:rFonts w:ascii="Cambria Math" w:eastAsia="Cambria Math" w:hAnsi="Cambria Math" w:cs="Cambria Math"/>
          </w:rPr>
          <m:t xml:space="preserve">i,j ϵ </m:t>
        </m:r>
        <m:sSub>
          <m:sSubPr>
            <m:ctrlPr>
              <w:rPr>
                <w:rFonts w:ascii="Cambria Math" w:eastAsia="Cambria Math" w:hAnsi="Cambria Math" w:cs="Cambria Math"/>
                <w:i/>
              </w:rPr>
            </m:ctrlPr>
          </m:sSubPr>
          <m:e>
            <m:r>
              <w:rPr>
                <w:rFonts w:ascii="Cambria Math" w:eastAsia="Cambria Math" w:hAnsi="Cambria Math" w:cs="Cambria Math"/>
              </w:rPr>
              <m:t>G</m:t>
            </m:r>
          </m:e>
          <m:sub>
            <m:r>
              <w:rPr>
                <w:rFonts w:ascii="Cambria Math" w:eastAsia="Cambria Math" w:hAnsi="Cambria Math" w:cs="Cambria Math"/>
              </w:rPr>
              <m:t>1.5°</m:t>
            </m:r>
          </m:sub>
        </m:sSub>
      </m:oMath>
      <w:r w:rsidRPr="00BF4BEF">
        <w:rPr>
          <w:rFonts w:ascii="Palatino Linotype" w:hAnsi="Palatino Linotype"/>
        </w:rPr>
        <w:t xml:space="preserve"> are the location (latitude and longitude) coordinates in the grid</w:t>
      </w:r>
    </w:p>
    <w:p w14:paraId="0E9DB41D" w14:textId="77777777" w:rsidR="006C43AA" w:rsidRPr="00BF4BEF" w:rsidRDefault="006C43AA" w:rsidP="006C43AA">
      <w:pPr>
        <w:pStyle w:val="Paragraphedeliste"/>
        <w:rPr>
          <w:rFonts w:ascii="Palatino Linotype" w:hAnsi="Palatino Linotype"/>
        </w:rPr>
      </w:pPr>
    </w:p>
    <w:p w14:paraId="5313661F" w14:textId="77777777" w:rsidR="006C43AA" w:rsidRPr="00BF4BEF" w:rsidRDefault="00357264" w:rsidP="006C43AA">
      <w:pPr>
        <w:pStyle w:val="Paragraphedeliste"/>
        <w:numPr>
          <w:ilvl w:val="0"/>
          <w:numId w:val="1"/>
        </w:numPr>
        <w:rPr>
          <w:rFonts w:ascii="Palatino Linotype" w:hAnsi="Palatino Linotype"/>
        </w:rPr>
      </w:pPr>
      <m:oMath>
        <m:sSub>
          <m:sSubPr>
            <m:ctrlPr>
              <w:rPr>
                <w:rFonts w:ascii="Cambria Math" w:eastAsia="Cambria Math" w:hAnsi="Cambria Math" w:cs="Cambria Math"/>
                <w:i/>
              </w:rPr>
            </m:ctrlPr>
          </m:sSubPr>
          <m:e>
            <m:r>
              <w:rPr>
                <w:rFonts w:ascii="Cambria Math" w:eastAsia="Cambria Math" w:hAnsi="Cambria Math" w:cs="Cambria Math"/>
              </w:rPr>
              <m:t>a</m:t>
            </m:r>
          </m:e>
          <m:sub>
            <m:r>
              <w:rPr>
                <w:rFonts w:ascii="Cambria Math" w:eastAsia="Cambria Math" w:hAnsi="Cambria Math" w:cs="Cambria Math"/>
              </w:rPr>
              <m:t>i</m:t>
            </m:r>
          </m:sub>
        </m:sSub>
      </m:oMath>
      <w:r w:rsidR="006C43AA" w:rsidRPr="00BF4BEF">
        <w:rPr>
          <w:rFonts w:ascii="Palatino Linotype" w:eastAsiaTheme="minorEastAsia" w:hAnsi="Palatino Linotype"/>
        </w:rPr>
        <w:t xml:space="preserve"> </w:t>
      </w:r>
      <w:r w:rsidR="006C43AA" w:rsidRPr="00BF4BEF">
        <w:rPr>
          <w:rFonts w:ascii="Palatino Linotype" w:hAnsi="Palatino Linotype"/>
        </w:rPr>
        <w:t>is the area of the latitude-longitude grid cell (normalized to unit mean over the grid) which varies with latitude</w:t>
      </w:r>
    </w:p>
    <w:p w14:paraId="2A4185D6" w14:textId="77777777" w:rsidR="006C43AA" w:rsidRPr="00BF4BEF" w:rsidRDefault="006C43AA" w:rsidP="006C43AA">
      <w:pPr>
        <w:pStyle w:val="Paragraphedeliste"/>
        <w:rPr>
          <w:rFonts w:ascii="Palatino Linotype" w:hAnsi="Palatino Linotype"/>
        </w:rPr>
      </w:pPr>
    </w:p>
    <w:p w14:paraId="2EB81CAA" w14:textId="77777777" w:rsidR="006C43AA" w:rsidRPr="00BF4BEF" w:rsidRDefault="006C43AA" w:rsidP="006C43AA">
      <w:pPr>
        <w:pStyle w:val="Paragraphedeliste"/>
        <w:numPr>
          <w:ilvl w:val="0"/>
          <w:numId w:val="1"/>
        </w:numPr>
        <w:rPr>
          <w:rFonts w:ascii="Palatino Linotype" w:hAnsi="Palatino Linotype"/>
        </w:rPr>
      </w:pPr>
      <m:oMath>
        <m:r>
          <w:rPr>
            <w:rFonts w:ascii="Cambria Math" w:hAnsi="Cambria Math"/>
          </w:rPr>
          <m:t>τ</m:t>
        </m:r>
      </m:oMath>
      <w:r w:rsidRPr="00BF4BEF">
        <w:rPr>
          <w:rFonts w:ascii="Palatino Linotype" w:hAnsi="Palatino Linotype"/>
        </w:rPr>
        <w:t xml:space="preserve"> refers to the forecast lead time steps added to </w:t>
      </w:r>
      <m:oMath>
        <m:sSub>
          <m:sSubPr>
            <m:ctrlPr>
              <w:rPr>
                <w:rFonts w:ascii="Cambria Math" w:eastAsia="Cambria Math" w:hAnsi="Cambria Math" w:cs="Cambria Math"/>
                <w:i/>
              </w:rPr>
            </m:ctrlPr>
          </m:sSubPr>
          <m:e>
            <m:r>
              <w:rPr>
                <w:rFonts w:ascii="Cambria Math" w:eastAsia="Cambria Math" w:hAnsi="Cambria Math" w:cs="Cambria Math"/>
              </w:rPr>
              <m:t>t</m:t>
            </m:r>
          </m:e>
          <m:sub>
            <m:r>
              <w:rPr>
                <w:rFonts w:ascii="Cambria Math" w:eastAsia="Cambria Math" w:hAnsi="Cambria Math" w:cs="Cambria Math"/>
              </w:rPr>
              <m:t>0</m:t>
            </m:r>
          </m:sub>
        </m:sSub>
      </m:oMath>
      <w:r w:rsidRPr="00BF4BEF">
        <w:rPr>
          <w:rFonts w:ascii="Palatino Linotype" w:hAnsi="Palatino Linotype"/>
        </w:rPr>
        <w:t>, e.g.,</w:t>
      </w:r>
      <w:r>
        <w:rPr>
          <w:rFonts w:ascii="Palatino Linotype" w:hAnsi="Palatino Linotype"/>
        </w:rPr>
        <w:t xml:space="preserve"> </w:t>
      </w:r>
      <m:oMath>
        <m:r>
          <w:rPr>
            <w:rFonts w:ascii="Cambria Math" w:hAnsi="Cambria Math"/>
          </w:rPr>
          <m:t>τ</m:t>
        </m:r>
      </m:oMath>
      <w:r w:rsidRPr="00BF4BEF">
        <w:rPr>
          <w:rFonts w:ascii="Palatino Linotype" w:hAnsi="Palatino Linotype"/>
        </w:rPr>
        <w:t xml:space="preserve"> = {</w:t>
      </w:r>
      <w:r>
        <w:rPr>
          <w:rFonts w:ascii="Palatino Linotype" w:hAnsi="Palatino Linotype"/>
        </w:rPr>
        <w:t>week 2, week 3, week 4</w:t>
      </w:r>
      <w:r w:rsidRPr="00BF4BEF">
        <w:rPr>
          <w:rFonts w:ascii="Palatino Linotype" w:hAnsi="Palatino Linotype"/>
        </w:rPr>
        <w:t>}</w:t>
      </w:r>
    </w:p>
    <w:p w14:paraId="683068E4" w14:textId="77777777" w:rsidR="006C43AA" w:rsidRPr="00BF4BEF" w:rsidRDefault="006C43AA" w:rsidP="006C43AA">
      <w:pPr>
        <w:pStyle w:val="Paragraphedeliste"/>
        <w:rPr>
          <w:rFonts w:ascii="Palatino Linotype" w:hAnsi="Palatino Linotype"/>
        </w:rPr>
      </w:pPr>
    </w:p>
    <w:p w14:paraId="2434E971" w14:textId="77777777" w:rsidR="006C43AA" w:rsidRPr="001051E3" w:rsidRDefault="00357264" w:rsidP="006C43AA">
      <w:pPr>
        <w:pStyle w:val="Paragraphedeliste"/>
        <w:numPr>
          <w:ilvl w:val="0"/>
          <w:numId w:val="1"/>
        </w:numPr>
        <w:rPr>
          <w:rFonts w:ascii="Palatino Linotype" w:hAnsi="Palatino Linotype"/>
        </w:rPr>
      </w:pPr>
      <m:oMath>
        <m:sSubSup>
          <m:sSubSupPr>
            <m:ctrlPr>
              <w:rPr>
                <w:rFonts w:ascii="Cambria Math" w:eastAsia="Cambria Math" w:hAnsi="Cambria Math" w:cs="Cambria Math"/>
                <w:i/>
              </w:rPr>
            </m:ctrlPr>
          </m:sSubSupPr>
          <m:e>
            <m:acc>
              <m:accPr>
                <m:ctrlPr>
                  <w:rPr>
                    <w:rFonts w:ascii="Cambria Math" w:eastAsia="Cambria Math" w:hAnsi="Cambria Math" w:cs="Cambria Math"/>
                    <w:i/>
                  </w:rPr>
                </m:ctrlPr>
              </m:accPr>
              <m:e>
                <m:r>
                  <w:rPr>
                    <w:rFonts w:ascii="Cambria Math" w:eastAsia="Cambria Math" w:hAnsi="Cambria Math" w:cs="Cambria Math"/>
                  </w:rPr>
                  <m:t>A</m:t>
                </m:r>
              </m:e>
            </m:acc>
          </m:e>
          <m:sub>
            <m:r>
              <w:rPr>
                <w:rFonts w:ascii="Cambria Math" w:eastAsia="Cambria Math" w:hAnsi="Cambria Math" w:cs="Cambria Math"/>
              </w:rPr>
              <m:t>i,j,k</m:t>
            </m:r>
          </m:sub>
          <m:sup>
            <m:sSub>
              <m:sSubPr>
                <m:ctrlPr>
                  <w:rPr>
                    <w:rFonts w:ascii="Cambria Math" w:eastAsia="Cambria Math" w:hAnsi="Cambria Math" w:cs="Cambria Math"/>
                    <w:i/>
                  </w:rPr>
                </m:ctrlPr>
              </m:sSubPr>
              <m:e>
                <m:r>
                  <w:rPr>
                    <w:rFonts w:ascii="Cambria Math" w:eastAsia="Cambria Math" w:hAnsi="Cambria Math" w:cs="Cambria Math"/>
                  </w:rPr>
                  <m:t>t</m:t>
                </m:r>
              </m:e>
              <m:sub>
                <m:r>
                  <w:rPr>
                    <w:rFonts w:ascii="Cambria Math" w:eastAsia="Cambria Math" w:hAnsi="Cambria Math" w:cs="Cambria Math"/>
                  </w:rPr>
                  <m:t>0</m:t>
                </m:r>
              </m:sub>
            </m:sSub>
            <m:r>
              <w:rPr>
                <w:rFonts w:ascii="Cambria Math" w:eastAsia="Cambria Math" w:hAnsi="Cambria Math" w:cs="Cambria Math"/>
              </w:rPr>
              <m:t xml:space="preserve">+τ </m:t>
            </m:r>
          </m:sup>
        </m:sSubSup>
      </m:oMath>
      <w:r w:rsidR="006C43AA" w:rsidRPr="00BF4BEF">
        <w:rPr>
          <w:rFonts w:ascii="Palatino Linotype" w:eastAsiaTheme="minorEastAsia" w:hAnsi="Palatino Linotype"/>
        </w:rPr>
        <w:t xml:space="preserve"> and </w:t>
      </w:r>
      <m:oMath>
        <m:sSubSup>
          <m:sSubSupPr>
            <m:ctrlPr>
              <w:rPr>
                <w:rFonts w:ascii="Cambria Math" w:eastAsia="Cambria Math" w:hAnsi="Cambria Math" w:cs="Cambria Math"/>
                <w:i/>
              </w:rPr>
            </m:ctrlPr>
          </m:sSubSupPr>
          <m:e>
            <m:r>
              <w:rPr>
                <w:rFonts w:ascii="Cambria Math" w:eastAsia="Cambria Math" w:hAnsi="Cambria Math" w:cs="Cambria Math"/>
              </w:rPr>
              <m:t>A</m:t>
            </m:r>
          </m:e>
          <m:sub>
            <m:r>
              <w:rPr>
                <w:rFonts w:ascii="Cambria Math" w:eastAsia="Cambria Math" w:hAnsi="Cambria Math" w:cs="Cambria Math"/>
              </w:rPr>
              <m:t>i,j,k</m:t>
            </m:r>
          </m:sub>
          <m:sup>
            <m:sSub>
              <m:sSubPr>
                <m:ctrlPr>
                  <w:rPr>
                    <w:rFonts w:ascii="Cambria Math" w:eastAsia="Cambria Math" w:hAnsi="Cambria Math" w:cs="Cambria Math"/>
                    <w:i/>
                  </w:rPr>
                </m:ctrlPr>
              </m:sSubPr>
              <m:e>
                <m:r>
                  <w:rPr>
                    <w:rFonts w:ascii="Cambria Math" w:eastAsia="Cambria Math" w:hAnsi="Cambria Math" w:cs="Cambria Math"/>
                  </w:rPr>
                  <m:t>t</m:t>
                </m:r>
              </m:e>
              <m:sub>
                <m:r>
                  <w:rPr>
                    <w:rFonts w:ascii="Cambria Math" w:eastAsia="Cambria Math" w:hAnsi="Cambria Math" w:cs="Cambria Math"/>
                  </w:rPr>
                  <m:t>0</m:t>
                </m:r>
              </m:sub>
            </m:sSub>
            <m:r>
              <w:rPr>
                <w:rFonts w:ascii="Cambria Math" w:eastAsia="Cambria Math" w:hAnsi="Cambria Math" w:cs="Cambria Math"/>
              </w:rPr>
              <m:t xml:space="preserve">+τ </m:t>
            </m:r>
          </m:sup>
        </m:sSubSup>
      </m:oMath>
      <w:r w:rsidR="006C43AA" w:rsidRPr="00BF4BEF">
        <w:rPr>
          <w:rFonts w:ascii="Palatino Linotype" w:eastAsiaTheme="minorEastAsia" w:hAnsi="Palatino Linotype"/>
        </w:rPr>
        <w:t xml:space="preserve"> are predicted and observed anomalies for a given variable, location, </w:t>
      </w:r>
      <m:oMath>
        <m:sSub>
          <m:sSubPr>
            <m:ctrlPr>
              <w:rPr>
                <w:rFonts w:ascii="Cambria Math" w:eastAsia="Cambria Math" w:hAnsi="Cambria Math" w:cs="Cambria Math"/>
                <w:i/>
              </w:rPr>
            </m:ctrlPr>
          </m:sSubPr>
          <m:e>
            <m:r>
              <w:rPr>
                <w:rFonts w:ascii="Cambria Math" w:eastAsia="Cambria Math" w:hAnsi="Cambria Math" w:cs="Cambria Math"/>
              </w:rPr>
              <m:t>t</m:t>
            </m:r>
          </m:e>
          <m:sub>
            <m:r>
              <w:rPr>
                <w:rFonts w:ascii="Cambria Math" w:eastAsia="Cambria Math" w:hAnsi="Cambria Math" w:cs="Cambria Math"/>
              </w:rPr>
              <m:t>0</m:t>
            </m:r>
          </m:sub>
        </m:sSub>
        <m:r>
          <w:rPr>
            <w:rFonts w:ascii="Cambria Math" w:eastAsia="Cambria Math" w:hAnsi="Cambria Math" w:cs="Cambria Math"/>
          </w:rPr>
          <m:t xml:space="preserve"> </m:t>
        </m:r>
      </m:oMath>
      <w:r w:rsidR="006C43AA" w:rsidRPr="00BF4BEF">
        <w:rPr>
          <w:rFonts w:ascii="Palatino Linotype" w:eastAsiaTheme="minorEastAsia" w:hAnsi="Palatino Linotype"/>
        </w:rPr>
        <w:t>and lead time</w:t>
      </w:r>
    </w:p>
    <w:p w14:paraId="1CEC5C22" w14:textId="77777777" w:rsidR="006C43AA" w:rsidRPr="00BF4BEF" w:rsidRDefault="006C43AA" w:rsidP="006C43AA">
      <w:pPr>
        <w:pStyle w:val="Titre4"/>
        <w:rPr>
          <w:rFonts w:ascii="Palatino Linotype" w:hAnsi="Palatino Linotype"/>
          <w:i w:val="0"/>
          <w:iCs w:val="0"/>
        </w:rPr>
      </w:pPr>
      <w:r>
        <w:rPr>
          <w:rFonts w:ascii="Palatino Linotype" w:hAnsi="Palatino Linotype"/>
          <w:i w:val="0"/>
          <w:iCs w:val="0"/>
        </w:rPr>
        <w:t xml:space="preserve">Temporal </w:t>
      </w:r>
      <w:r w:rsidRPr="00BF4BEF">
        <w:rPr>
          <w:rFonts w:ascii="Palatino Linotype" w:hAnsi="Palatino Linotype"/>
          <w:i w:val="0"/>
          <w:iCs w:val="0"/>
        </w:rPr>
        <w:t>Correlation Coefficient</w:t>
      </w:r>
      <w:r w:rsidRPr="00813A73">
        <w:rPr>
          <w:rFonts w:ascii="Palatino Linotype" w:hAnsi="Palatino Linotype"/>
          <w:i w:val="0"/>
          <w:iCs w:val="0"/>
        </w:rPr>
        <w:t xml:space="preserve"> </w:t>
      </w:r>
      <w:r>
        <w:rPr>
          <w:rFonts w:ascii="Palatino Linotype" w:hAnsi="Palatino Linotype"/>
          <w:i w:val="0"/>
          <w:iCs w:val="0"/>
        </w:rPr>
        <w:t>(</w:t>
      </w:r>
      <w:r w:rsidRPr="00BF4BEF">
        <w:rPr>
          <w:rFonts w:ascii="Palatino Linotype" w:hAnsi="Palatino Linotype"/>
          <w:i w:val="0"/>
          <w:iCs w:val="0"/>
        </w:rPr>
        <w:t>R</w:t>
      </w:r>
      <w:r w:rsidRPr="00BF4BEF">
        <w:rPr>
          <w:rFonts w:ascii="Palatino Linotype" w:hAnsi="Palatino Linotype"/>
          <w:i w:val="0"/>
          <w:iCs w:val="0"/>
          <w:vertAlign w:val="subscript"/>
        </w:rPr>
        <w:t>t</w:t>
      </w:r>
      <w:r>
        <w:rPr>
          <w:rFonts w:ascii="Palatino Linotype" w:hAnsi="Palatino Linotype"/>
          <w:i w:val="0"/>
          <w:iCs w:val="0"/>
        </w:rPr>
        <w:t>)</w:t>
      </w:r>
    </w:p>
    <w:p w14:paraId="32975427" w14:textId="77777777" w:rsidR="006C43AA" w:rsidRPr="00DC0C2F" w:rsidRDefault="006C43AA" w:rsidP="006C43AA">
      <w:pPr>
        <w:rPr>
          <w:rFonts w:ascii="Palatino Linotype" w:hAnsi="Palatino Linotype"/>
          <w:lang w:val="en-US"/>
        </w:rPr>
      </w:pPr>
    </w:p>
    <w:p w14:paraId="728420CD" w14:textId="77777777" w:rsidR="006C43AA" w:rsidRPr="00DC0C2F" w:rsidRDefault="006C43AA" w:rsidP="006C43AA">
      <w:pPr>
        <w:rPr>
          <w:rFonts w:ascii="Palatino Linotype" w:hAnsi="Palatino Linotype"/>
          <w:lang w:val="en-US"/>
        </w:rPr>
      </w:pPr>
      <w:r w:rsidRPr="00DC0C2F">
        <w:rPr>
          <w:rFonts w:ascii="Palatino Linotype" w:hAnsi="Palatino Linotype"/>
          <w:lang w:val="en-US"/>
        </w:rPr>
        <w:t>We also computed R</w:t>
      </w:r>
      <w:r w:rsidRPr="00DC0C2F">
        <w:rPr>
          <w:rFonts w:ascii="Palatino Linotype" w:hAnsi="Palatino Linotype"/>
          <w:vertAlign w:val="subscript"/>
          <w:lang w:val="en-US"/>
        </w:rPr>
        <w:t>t</w:t>
      </w:r>
      <w:r>
        <w:rPr>
          <w:rFonts w:ascii="Palatino Linotype" w:hAnsi="Palatino Linotype"/>
          <w:lang w:val="en-US"/>
        </w:rPr>
        <w:t>, defined, u</w:t>
      </w:r>
      <w:r w:rsidRPr="00DC0C2F">
        <w:rPr>
          <w:rFonts w:ascii="Palatino Linotype" w:hAnsi="Palatino Linotype"/>
          <w:lang w:val="en-US"/>
        </w:rPr>
        <w:t>sing the same notation as above</w:t>
      </w:r>
      <w:r>
        <w:rPr>
          <w:rFonts w:ascii="Palatino Linotype" w:hAnsi="Palatino Linotype"/>
          <w:lang w:val="en-US"/>
        </w:rPr>
        <w:t>, as</w:t>
      </w:r>
      <w:r w:rsidRPr="00DC0C2F">
        <w:rPr>
          <w:rFonts w:ascii="Palatino Linotype" w:hAnsi="Palatino Linotype"/>
          <w:lang w:val="en-US"/>
        </w:rPr>
        <w:t xml:space="preserve">:  </w:t>
      </w:r>
    </w:p>
    <w:p w14:paraId="51EB40FF" w14:textId="77777777" w:rsidR="006C43AA" w:rsidRPr="00BF4BEF" w:rsidRDefault="00357264" w:rsidP="006C43AA">
      <w:pPr>
        <w:jc w:val="center"/>
        <w:rPr>
          <w:rFonts w:ascii="Palatino Linotype" w:hAnsi="Palatino Linotype"/>
        </w:rPr>
      </w:pPr>
      <m:oMathPara>
        <m:oMath>
          <m:sSub>
            <m:sSubPr>
              <m:ctrlPr>
                <w:rPr>
                  <w:rFonts w:ascii="Cambria Math" w:hAnsi="Cambria Math"/>
                  <w:vertAlign w:val="subscript"/>
                </w:rPr>
              </m:ctrlPr>
            </m:sSubPr>
            <m:e>
              <m:r>
                <m:rPr>
                  <m:sty m:val="p"/>
                </m:rPr>
                <w:rPr>
                  <w:rFonts w:ascii="Cambria Math" w:hAnsi="Cambria Math"/>
                  <w:vertAlign w:val="subscript"/>
                </w:rPr>
                <m:t>R</m:t>
              </m:r>
            </m:e>
            <m:sub>
              <m:r>
                <w:rPr>
                  <w:rFonts w:ascii="Cambria Math" w:hAnsi="Cambria Math"/>
                  <w:vertAlign w:val="subscript"/>
                </w:rPr>
                <m:t>t</m:t>
              </m:r>
            </m:sub>
          </m:sSub>
          <m:d>
            <m:dPr>
              <m:ctrlPr>
                <w:rPr>
                  <w:rFonts w:ascii="Cambria Math" w:eastAsia="Cambria Math" w:hAnsi="Cambria Math" w:cs="Cambria Math"/>
                  <w:i/>
                </w:rPr>
              </m:ctrlPr>
            </m:dPr>
            <m:e>
              <m:r>
                <w:rPr>
                  <w:rFonts w:ascii="Cambria Math" w:eastAsia="Cambria Math" w:hAnsi="Cambria Math" w:cs="Cambria Math"/>
                </w:rPr>
                <m:t>τ,i,j,k</m:t>
              </m:r>
            </m:e>
          </m:d>
          <m:r>
            <w:rPr>
              <w:rFonts w:ascii="Cambria Math" w:eastAsia="Cambria Math" w:hAnsi="Cambria Math" w:cs="Cambria Math"/>
            </w:rPr>
            <m:t>=</m:t>
          </m:r>
          <m:f>
            <m:fPr>
              <m:ctrlPr>
                <w:rPr>
                  <w:rFonts w:ascii="Cambria Math" w:eastAsia="Cambria Math" w:hAnsi="Cambria Math" w:cs="Cambria Math"/>
                  <w:i/>
                </w:rPr>
              </m:ctrlPr>
            </m:fPr>
            <m:num>
              <m:nary>
                <m:naryPr>
                  <m:chr m:val="∑"/>
                  <m:limLoc m:val="undOvr"/>
                  <m:supHide m:val="1"/>
                  <m:ctrlPr>
                    <w:rPr>
                      <w:rFonts w:ascii="Cambria Math" w:eastAsia="Cambria Math" w:hAnsi="Cambria Math" w:cs="Cambria Math"/>
                      <w:i/>
                    </w:rPr>
                  </m:ctrlPr>
                </m:naryPr>
                <m:sub>
                  <m:sSub>
                    <m:sSubPr>
                      <m:ctrlPr>
                        <w:rPr>
                          <w:rFonts w:ascii="Cambria Math" w:eastAsia="Cambria Math" w:hAnsi="Cambria Math" w:cs="Cambria Math"/>
                          <w:i/>
                        </w:rPr>
                      </m:ctrlPr>
                    </m:sSubPr>
                    <m:e>
                      <m:r>
                        <w:rPr>
                          <w:rFonts w:ascii="Cambria Math" w:eastAsia="Cambria Math" w:hAnsi="Cambria Math" w:cs="Cambria Math"/>
                        </w:rPr>
                        <m:t>t</m:t>
                      </m:r>
                    </m:e>
                    <m:sub>
                      <m:r>
                        <w:rPr>
                          <w:rFonts w:ascii="Cambria Math" w:eastAsia="Cambria Math" w:hAnsi="Cambria Math" w:cs="Cambria Math"/>
                        </w:rPr>
                        <m:t>0</m:t>
                      </m:r>
                    </m:sub>
                  </m:sSub>
                  <m:r>
                    <w:rPr>
                      <w:rFonts w:ascii="Cambria Math" w:eastAsia="Cambria Math" w:hAnsi="Cambria Math" w:cs="Cambria Math"/>
                    </w:rPr>
                    <m:t>ϵ</m:t>
                  </m:r>
                  <m:sSub>
                    <m:sSubPr>
                      <m:ctrlPr>
                        <w:rPr>
                          <w:rFonts w:ascii="Cambria Math" w:eastAsia="Cambria Math" w:hAnsi="Cambria Math" w:cs="Cambria Math"/>
                          <w:i/>
                        </w:rPr>
                      </m:ctrlPr>
                    </m:sSubPr>
                    <m:e>
                      <m:r>
                        <w:rPr>
                          <w:rFonts w:ascii="Cambria Math" w:eastAsia="Cambria Math" w:hAnsi="Cambria Math" w:cs="Cambria Math"/>
                        </w:rPr>
                        <m:t>D</m:t>
                      </m:r>
                    </m:e>
                    <m:sub>
                      <m:r>
                        <w:rPr>
                          <w:rFonts w:ascii="Cambria Math" w:eastAsia="Cambria Math" w:hAnsi="Cambria Math" w:cs="Cambria Math"/>
                        </w:rPr>
                        <m:t>eval</m:t>
                      </m:r>
                    </m:sub>
                  </m:sSub>
                </m:sub>
                <m:sup/>
                <m:e>
                  <m:sSub>
                    <m:sSubPr>
                      <m:ctrlPr>
                        <w:rPr>
                          <w:rFonts w:ascii="Cambria Math" w:eastAsia="Cambria Math" w:hAnsi="Cambria Math" w:cs="Cambria Math"/>
                          <w:i/>
                        </w:rPr>
                      </m:ctrlPr>
                    </m:sSubPr>
                    <m:e>
                      <m:r>
                        <w:rPr>
                          <w:rFonts w:ascii="Cambria Math" w:eastAsia="Cambria Math" w:hAnsi="Cambria Math" w:cs="Cambria Math"/>
                        </w:rPr>
                        <m:t>a</m:t>
                      </m:r>
                    </m:e>
                    <m:sub>
                      <m:r>
                        <w:rPr>
                          <w:rFonts w:ascii="Cambria Math" w:eastAsia="Cambria Math" w:hAnsi="Cambria Math" w:cs="Cambria Math"/>
                        </w:rPr>
                        <m:t>i</m:t>
                      </m:r>
                    </m:sub>
                  </m:sSub>
                  <m:sSubSup>
                    <m:sSubSupPr>
                      <m:ctrlPr>
                        <w:rPr>
                          <w:rFonts w:ascii="Cambria Math" w:eastAsia="Cambria Math" w:hAnsi="Cambria Math" w:cs="Cambria Math"/>
                          <w:i/>
                        </w:rPr>
                      </m:ctrlPr>
                    </m:sSubSupPr>
                    <m:e>
                      <m:acc>
                        <m:accPr>
                          <m:ctrlPr>
                            <w:rPr>
                              <w:rFonts w:ascii="Cambria Math" w:eastAsia="Cambria Math" w:hAnsi="Cambria Math" w:cs="Cambria Math"/>
                              <w:i/>
                            </w:rPr>
                          </m:ctrlPr>
                        </m:accPr>
                        <m:e>
                          <m:r>
                            <w:rPr>
                              <w:rFonts w:ascii="Cambria Math" w:eastAsia="Cambria Math" w:hAnsi="Cambria Math" w:cs="Cambria Math"/>
                            </w:rPr>
                            <m:t>A</m:t>
                          </m:r>
                        </m:e>
                      </m:acc>
                    </m:e>
                    <m:sub>
                      <m:r>
                        <w:rPr>
                          <w:rFonts w:ascii="Cambria Math" w:eastAsia="Cambria Math" w:hAnsi="Cambria Math" w:cs="Cambria Math"/>
                        </w:rPr>
                        <m:t>i,j,k</m:t>
                      </m:r>
                    </m:sub>
                    <m:sup>
                      <m:sSub>
                        <m:sSubPr>
                          <m:ctrlPr>
                            <w:rPr>
                              <w:rFonts w:ascii="Cambria Math" w:eastAsia="Cambria Math" w:hAnsi="Cambria Math" w:cs="Cambria Math"/>
                              <w:i/>
                            </w:rPr>
                          </m:ctrlPr>
                        </m:sSubPr>
                        <m:e>
                          <m:r>
                            <w:rPr>
                              <w:rFonts w:ascii="Cambria Math" w:eastAsia="Cambria Math" w:hAnsi="Cambria Math" w:cs="Cambria Math"/>
                            </w:rPr>
                            <m:t>t</m:t>
                          </m:r>
                        </m:e>
                        <m:sub>
                          <m:r>
                            <w:rPr>
                              <w:rFonts w:ascii="Cambria Math" w:eastAsia="Cambria Math" w:hAnsi="Cambria Math" w:cs="Cambria Math"/>
                            </w:rPr>
                            <m:t>0</m:t>
                          </m:r>
                        </m:sub>
                      </m:sSub>
                      <m:r>
                        <w:rPr>
                          <w:rFonts w:ascii="Cambria Math" w:eastAsia="Cambria Math" w:hAnsi="Cambria Math" w:cs="Cambria Math"/>
                        </w:rPr>
                        <m:t xml:space="preserve">+τ </m:t>
                      </m:r>
                    </m:sup>
                  </m:sSubSup>
                  <m:sSubSup>
                    <m:sSubSupPr>
                      <m:ctrlPr>
                        <w:rPr>
                          <w:rFonts w:ascii="Cambria Math" w:eastAsia="Cambria Math" w:hAnsi="Cambria Math" w:cs="Cambria Math"/>
                          <w:i/>
                        </w:rPr>
                      </m:ctrlPr>
                    </m:sSubSupPr>
                    <m:e>
                      <m:r>
                        <w:rPr>
                          <w:rFonts w:ascii="Cambria Math" w:eastAsia="Cambria Math" w:hAnsi="Cambria Math" w:cs="Cambria Math"/>
                        </w:rPr>
                        <m:t>A</m:t>
                      </m:r>
                    </m:e>
                    <m:sub>
                      <m:r>
                        <w:rPr>
                          <w:rFonts w:ascii="Cambria Math" w:eastAsia="Cambria Math" w:hAnsi="Cambria Math" w:cs="Cambria Math"/>
                        </w:rPr>
                        <m:t>i,j,k</m:t>
                      </m:r>
                    </m:sub>
                    <m:sup>
                      <m:sSub>
                        <m:sSubPr>
                          <m:ctrlPr>
                            <w:rPr>
                              <w:rFonts w:ascii="Cambria Math" w:eastAsia="Cambria Math" w:hAnsi="Cambria Math" w:cs="Cambria Math"/>
                              <w:i/>
                            </w:rPr>
                          </m:ctrlPr>
                        </m:sSubPr>
                        <m:e>
                          <m:r>
                            <w:rPr>
                              <w:rFonts w:ascii="Cambria Math" w:eastAsia="Cambria Math" w:hAnsi="Cambria Math" w:cs="Cambria Math"/>
                            </w:rPr>
                            <m:t>t</m:t>
                          </m:r>
                        </m:e>
                        <m:sub>
                          <m:r>
                            <w:rPr>
                              <w:rFonts w:ascii="Cambria Math" w:eastAsia="Cambria Math" w:hAnsi="Cambria Math" w:cs="Cambria Math"/>
                            </w:rPr>
                            <m:t>0</m:t>
                          </m:r>
                        </m:sub>
                      </m:sSub>
                      <m:r>
                        <w:rPr>
                          <w:rFonts w:ascii="Cambria Math" w:eastAsia="Cambria Math" w:hAnsi="Cambria Math" w:cs="Cambria Math"/>
                        </w:rPr>
                        <m:t xml:space="preserve">+τ </m:t>
                      </m:r>
                    </m:sup>
                  </m:sSubSup>
                </m:e>
              </m:nary>
            </m:num>
            <m:den>
              <m:rad>
                <m:radPr>
                  <m:degHide m:val="1"/>
                  <m:ctrlPr>
                    <w:rPr>
                      <w:rFonts w:ascii="Cambria Math" w:eastAsia="Cambria Math" w:hAnsi="Cambria Math" w:cs="Cambria Math"/>
                      <w:i/>
                    </w:rPr>
                  </m:ctrlPr>
                </m:radPr>
                <m:deg/>
                <m:e>
                  <m:nary>
                    <m:naryPr>
                      <m:chr m:val="∑"/>
                      <m:limLoc m:val="undOvr"/>
                      <m:supHide m:val="1"/>
                      <m:ctrlPr>
                        <w:rPr>
                          <w:rFonts w:ascii="Cambria Math" w:eastAsia="Cambria Math" w:hAnsi="Cambria Math" w:cs="Cambria Math"/>
                          <w:i/>
                        </w:rPr>
                      </m:ctrlPr>
                    </m:naryPr>
                    <m:sub>
                      <m:sSub>
                        <m:sSubPr>
                          <m:ctrlPr>
                            <w:rPr>
                              <w:rFonts w:ascii="Cambria Math" w:eastAsia="Cambria Math" w:hAnsi="Cambria Math" w:cs="Cambria Math"/>
                              <w:i/>
                            </w:rPr>
                          </m:ctrlPr>
                        </m:sSubPr>
                        <m:e>
                          <m:r>
                            <w:rPr>
                              <w:rFonts w:ascii="Cambria Math" w:eastAsia="Cambria Math" w:hAnsi="Cambria Math" w:cs="Cambria Math"/>
                            </w:rPr>
                            <m:t>t</m:t>
                          </m:r>
                        </m:e>
                        <m:sub>
                          <m:r>
                            <w:rPr>
                              <w:rFonts w:ascii="Cambria Math" w:eastAsia="Cambria Math" w:hAnsi="Cambria Math" w:cs="Cambria Math"/>
                            </w:rPr>
                            <m:t>0</m:t>
                          </m:r>
                        </m:sub>
                      </m:sSub>
                      <m:r>
                        <w:rPr>
                          <w:rFonts w:ascii="Cambria Math" w:eastAsia="Cambria Math" w:hAnsi="Cambria Math" w:cs="Cambria Math"/>
                        </w:rPr>
                        <m:t>ϵ</m:t>
                      </m:r>
                      <m:sSub>
                        <m:sSubPr>
                          <m:ctrlPr>
                            <w:rPr>
                              <w:rFonts w:ascii="Cambria Math" w:eastAsia="Cambria Math" w:hAnsi="Cambria Math" w:cs="Cambria Math"/>
                              <w:i/>
                            </w:rPr>
                          </m:ctrlPr>
                        </m:sSubPr>
                        <m:e>
                          <m:r>
                            <w:rPr>
                              <w:rFonts w:ascii="Cambria Math" w:eastAsia="Cambria Math" w:hAnsi="Cambria Math" w:cs="Cambria Math"/>
                            </w:rPr>
                            <m:t>D</m:t>
                          </m:r>
                        </m:e>
                        <m:sub>
                          <m:r>
                            <w:rPr>
                              <w:rFonts w:ascii="Cambria Math" w:eastAsia="Cambria Math" w:hAnsi="Cambria Math" w:cs="Cambria Math"/>
                            </w:rPr>
                            <m:t>eval</m:t>
                          </m:r>
                        </m:sub>
                      </m:sSub>
                    </m:sub>
                    <m:sup/>
                    <m:e>
                      <m:r>
                        <w:rPr>
                          <w:rFonts w:ascii="Cambria Math" w:eastAsia="Cambria Math" w:hAnsi="Cambria Math" w:cs="Cambria Math"/>
                        </w:rPr>
                        <m:t>(</m:t>
                      </m:r>
                    </m:e>
                  </m:nary>
                  <m:sSub>
                    <m:sSubPr>
                      <m:ctrlPr>
                        <w:rPr>
                          <w:rFonts w:ascii="Cambria Math" w:eastAsia="Cambria Math" w:hAnsi="Cambria Math" w:cs="Cambria Math"/>
                          <w:i/>
                        </w:rPr>
                      </m:ctrlPr>
                    </m:sSubPr>
                    <m:e>
                      <m:r>
                        <w:rPr>
                          <w:rFonts w:ascii="Cambria Math" w:eastAsia="Cambria Math" w:hAnsi="Cambria Math" w:cs="Cambria Math"/>
                        </w:rPr>
                        <m:t>a</m:t>
                      </m:r>
                    </m:e>
                    <m:sub>
                      <m:r>
                        <w:rPr>
                          <w:rFonts w:ascii="Cambria Math" w:eastAsia="Cambria Math" w:hAnsi="Cambria Math" w:cs="Cambria Math"/>
                        </w:rPr>
                        <m:t>i</m:t>
                      </m:r>
                    </m:sub>
                  </m:sSub>
                  <m:sSubSup>
                    <m:sSubSupPr>
                      <m:ctrlPr>
                        <w:rPr>
                          <w:rFonts w:ascii="Cambria Math" w:eastAsia="Cambria Math" w:hAnsi="Cambria Math" w:cs="Cambria Math"/>
                          <w:i/>
                        </w:rPr>
                      </m:ctrlPr>
                    </m:sSubSupPr>
                    <m:e>
                      <m:acc>
                        <m:accPr>
                          <m:ctrlPr>
                            <w:rPr>
                              <w:rFonts w:ascii="Cambria Math" w:eastAsia="Cambria Math" w:hAnsi="Cambria Math" w:cs="Cambria Math"/>
                              <w:i/>
                            </w:rPr>
                          </m:ctrlPr>
                        </m:accPr>
                        <m:e>
                          <m:r>
                            <w:rPr>
                              <w:rFonts w:ascii="Cambria Math" w:eastAsia="Cambria Math" w:hAnsi="Cambria Math" w:cs="Cambria Math"/>
                            </w:rPr>
                            <m:t>A</m:t>
                          </m:r>
                        </m:e>
                      </m:acc>
                    </m:e>
                    <m:sub>
                      <m:r>
                        <w:rPr>
                          <w:rFonts w:ascii="Cambria Math" w:eastAsia="Cambria Math" w:hAnsi="Cambria Math" w:cs="Cambria Math"/>
                        </w:rPr>
                        <m:t>i,j,k</m:t>
                      </m:r>
                    </m:sub>
                    <m:sup>
                      <m:sSub>
                        <m:sSubPr>
                          <m:ctrlPr>
                            <w:rPr>
                              <w:rFonts w:ascii="Cambria Math" w:eastAsia="Cambria Math" w:hAnsi="Cambria Math" w:cs="Cambria Math"/>
                              <w:i/>
                            </w:rPr>
                          </m:ctrlPr>
                        </m:sSubPr>
                        <m:e>
                          <m:r>
                            <w:rPr>
                              <w:rFonts w:ascii="Cambria Math" w:eastAsia="Cambria Math" w:hAnsi="Cambria Math" w:cs="Cambria Math"/>
                            </w:rPr>
                            <m:t>t</m:t>
                          </m:r>
                        </m:e>
                        <m:sub>
                          <m:r>
                            <w:rPr>
                              <w:rFonts w:ascii="Cambria Math" w:eastAsia="Cambria Math" w:hAnsi="Cambria Math" w:cs="Cambria Math"/>
                            </w:rPr>
                            <m:t>0</m:t>
                          </m:r>
                        </m:sub>
                      </m:sSub>
                      <m:r>
                        <w:rPr>
                          <w:rFonts w:ascii="Cambria Math" w:eastAsia="Cambria Math" w:hAnsi="Cambria Math" w:cs="Cambria Math"/>
                        </w:rPr>
                        <m:t xml:space="preserve">+τ </m:t>
                      </m:r>
                    </m:sup>
                  </m:sSubSup>
                  <m:r>
                    <w:rPr>
                      <w:rFonts w:ascii="Cambria Math" w:eastAsia="Cambria Math" w:hAnsi="Cambria Math" w:cs="Cambria Math"/>
                    </w:rPr>
                    <m:t>)²</m:t>
                  </m:r>
                  <m:nary>
                    <m:naryPr>
                      <m:chr m:val="∑"/>
                      <m:limLoc m:val="undOvr"/>
                      <m:supHide m:val="1"/>
                      <m:ctrlPr>
                        <w:rPr>
                          <w:rFonts w:ascii="Cambria Math" w:eastAsia="Cambria Math" w:hAnsi="Cambria Math" w:cs="Cambria Math"/>
                          <w:i/>
                        </w:rPr>
                      </m:ctrlPr>
                    </m:naryPr>
                    <m:sub>
                      <m:sSub>
                        <m:sSubPr>
                          <m:ctrlPr>
                            <w:rPr>
                              <w:rFonts w:ascii="Cambria Math" w:eastAsia="Cambria Math" w:hAnsi="Cambria Math" w:cs="Cambria Math"/>
                              <w:i/>
                            </w:rPr>
                          </m:ctrlPr>
                        </m:sSubPr>
                        <m:e>
                          <m:r>
                            <w:rPr>
                              <w:rFonts w:ascii="Cambria Math" w:eastAsia="Cambria Math" w:hAnsi="Cambria Math" w:cs="Cambria Math"/>
                            </w:rPr>
                            <m:t>t</m:t>
                          </m:r>
                        </m:e>
                        <m:sub>
                          <m:r>
                            <w:rPr>
                              <w:rFonts w:ascii="Cambria Math" w:eastAsia="Cambria Math" w:hAnsi="Cambria Math" w:cs="Cambria Math"/>
                            </w:rPr>
                            <m:t>0</m:t>
                          </m:r>
                        </m:sub>
                      </m:sSub>
                      <m:r>
                        <w:rPr>
                          <w:rFonts w:ascii="Cambria Math" w:eastAsia="Cambria Math" w:hAnsi="Cambria Math" w:cs="Cambria Math"/>
                        </w:rPr>
                        <m:t>ϵ</m:t>
                      </m:r>
                      <m:sSub>
                        <m:sSubPr>
                          <m:ctrlPr>
                            <w:rPr>
                              <w:rFonts w:ascii="Cambria Math" w:eastAsia="Cambria Math" w:hAnsi="Cambria Math" w:cs="Cambria Math"/>
                              <w:i/>
                            </w:rPr>
                          </m:ctrlPr>
                        </m:sSubPr>
                        <m:e>
                          <m:r>
                            <w:rPr>
                              <w:rFonts w:ascii="Cambria Math" w:eastAsia="Cambria Math" w:hAnsi="Cambria Math" w:cs="Cambria Math"/>
                            </w:rPr>
                            <m:t>D</m:t>
                          </m:r>
                        </m:e>
                        <m:sub>
                          <m:r>
                            <w:rPr>
                              <w:rFonts w:ascii="Cambria Math" w:eastAsia="Cambria Math" w:hAnsi="Cambria Math" w:cs="Cambria Math"/>
                            </w:rPr>
                            <m:t>eval</m:t>
                          </m:r>
                        </m:sub>
                      </m:sSub>
                    </m:sub>
                    <m:sup/>
                    <m:e>
                      <m:r>
                        <w:rPr>
                          <w:rFonts w:ascii="Cambria Math" w:eastAsia="Cambria Math" w:hAnsi="Cambria Math" w:cs="Cambria Math"/>
                        </w:rPr>
                        <m:t>(</m:t>
                      </m:r>
                    </m:e>
                  </m:nary>
                  <m:sSub>
                    <m:sSubPr>
                      <m:ctrlPr>
                        <w:rPr>
                          <w:rFonts w:ascii="Cambria Math" w:eastAsia="Cambria Math" w:hAnsi="Cambria Math" w:cs="Cambria Math"/>
                          <w:i/>
                        </w:rPr>
                      </m:ctrlPr>
                    </m:sSubPr>
                    <m:e>
                      <m:r>
                        <w:rPr>
                          <w:rFonts w:ascii="Cambria Math" w:eastAsia="Cambria Math" w:hAnsi="Cambria Math" w:cs="Cambria Math"/>
                        </w:rPr>
                        <m:t>a</m:t>
                      </m:r>
                    </m:e>
                    <m:sub>
                      <m:r>
                        <w:rPr>
                          <w:rFonts w:ascii="Cambria Math" w:eastAsia="Cambria Math" w:hAnsi="Cambria Math" w:cs="Cambria Math"/>
                        </w:rPr>
                        <m:t>i</m:t>
                      </m:r>
                    </m:sub>
                  </m:sSub>
                  <m:sSubSup>
                    <m:sSubSupPr>
                      <m:ctrlPr>
                        <w:rPr>
                          <w:rFonts w:ascii="Cambria Math" w:eastAsia="Cambria Math" w:hAnsi="Cambria Math" w:cs="Cambria Math"/>
                          <w:i/>
                        </w:rPr>
                      </m:ctrlPr>
                    </m:sSubSupPr>
                    <m:e>
                      <m:r>
                        <w:rPr>
                          <w:rFonts w:ascii="Cambria Math" w:eastAsia="Cambria Math" w:hAnsi="Cambria Math" w:cs="Cambria Math"/>
                        </w:rPr>
                        <m:t>A</m:t>
                      </m:r>
                    </m:e>
                    <m:sub>
                      <m:r>
                        <w:rPr>
                          <w:rFonts w:ascii="Cambria Math" w:eastAsia="Cambria Math" w:hAnsi="Cambria Math" w:cs="Cambria Math"/>
                        </w:rPr>
                        <m:t>i,j,k</m:t>
                      </m:r>
                    </m:sub>
                    <m:sup>
                      <m:sSub>
                        <m:sSubPr>
                          <m:ctrlPr>
                            <w:rPr>
                              <w:rFonts w:ascii="Cambria Math" w:eastAsia="Cambria Math" w:hAnsi="Cambria Math" w:cs="Cambria Math"/>
                              <w:i/>
                            </w:rPr>
                          </m:ctrlPr>
                        </m:sSubPr>
                        <m:e>
                          <m:r>
                            <w:rPr>
                              <w:rFonts w:ascii="Cambria Math" w:eastAsia="Cambria Math" w:hAnsi="Cambria Math" w:cs="Cambria Math"/>
                            </w:rPr>
                            <m:t>t</m:t>
                          </m:r>
                        </m:e>
                        <m:sub>
                          <m:r>
                            <w:rPr>
                              <w:rFonts w:ascii="Cambria Math" w:eastAsia="Cambria Math" w:hAnsi="Cambria Math" w:cs="Cambria Math"/>
                            </w:rPr>
                            <m:t>0</m:t>
                          </m:r>
                        </m:sub>
                      </m:sSub>
                      <m:r>
                        <w:rPr>
                          <w:rFonts w:ascii="Cambria Math" w:eastAsia="Cambria Math" w:hAnsi="Cambria Math" w:cs="Cambria Math"/>
                        </w:rPr>
                        <m:t xml:space="preserve">+τ </m:t>
                      </m:r>
                    </m:sup>
                  </m:sSubSup>
                  <m:r>
                    <w:rPr>
                      <w:rFonts w:ascii="Cambria Math" w:eastAsia="Cambria Math" w:hAnsi="Cambria Math" w:cs="Cambria Math"/>
                    </w:rPr>
                    <m:t>)²</m:t>
                  </m:r>
                </m:e>
              </m:rad>
            </m:den>
          </m:f>
        </m:oMath>
      </m:oMathPara>
    </w:p>
    <w:p w14:paraId="49295F76" w14:textId="77777777" w:rsidR="006C43AA" w:rsidRPr="00DC0C2F" w:rsidRDefault="006C43AA" w:rsidP="006C43AA">
      <w:pPr>
        <w:rPr>
          <w:rFonts w:ascii="Palatino Linotype" w:hAnsi="Palatino Linotype"/>
          <w:lang w:val="en-US"/>
        </w:rPr>
      </w:pPr>
      <w:r w:rsidRPr="00DC0C2F">
        <w:rPr>
          <w:rFonts w:ascii="Palatino Linotype" w:hAnsi="Palatino Linotype"/>
          <w:lang w:val="en-US"/>
        </w:rPr>
        <w:t>Spatial maps of the R</w:t>
      </w:r>
      <w:r w:rsidRPr="00DC0C2F">
        <w:rPr>
          <w:rFonts w:ascii="Palatino Linotype" w:hAnsi="Palatino Linotype"/>
          <w:vertAlign w:val="subscript"/>
          <w:lang w:val="en-US"/>
        </w:rPr>
        <w:t>t</w:t>
      </w:r>
      <w:r w:rsidRPr="00DC0C2F">
        <w:rPr>
          <w:rFonts w:ascii="Palatino Linotype" w:hAnsi="Palatino Linotype"/>
          <w:lang w:val="en-US"/>
        </w:rPr>
        <w:t xml:space="preserve"> coefficient are presented in the results section. </w:t>
      </w:r>
    </w:p>
    <w:p w14:paraId="53401020" w14:textId="77777777" w:rsidR="006C43AA" w:rsidRPr="00DC0C2F" w:rsidRDefault="006C43AA" w:rsidP="006C43AA">
      <w:pPr>
        <w:rPr>
          <w:rFonts w:ascii="Palatino Linotype" w:hAnsi="Palatino Linotype"/>
          <w:lang w:val="en-US"/>
        </w:rPr>
      </w:pPr>
    </w:p>
    <w:p w14:paraId="5BB788CB" w14:textId="77777777" w:rsidR="006C43AA" w:rsidRPr="00BF4BEF" w:rsidRDefault="006C43AA" w:rsidP="006C43AA">
      <w:pPr>
        <w:pStyle w:val="Titre4"/>
        <w:rPr>
          <w:rFonts w:ascii="Palatino Linotype" w:hAnsi="Palatino Linotype"/>
          <w:i w:val="0"/>
          <w:iCs w:val="0"/>
        </w:rPr>
      </w:pPr>
      <w:r w:rsidRPr="00BF4BEF">
        <w:rPr>
          <w:rFonts w:ascii="Palatino Linotype" w:hAnsi="Palatino Linotype"/>
          <w:i w:val="0"/>
          <w:iCs w:val="0"/>
        </w:rPr>
        <w:t xml:space="preserve">Latitudinal dependence: the </w:t>
      </w:r>
      <m:oMath>
        <m:sSub>
          <m:sSubPr>
            <m:ctrlPr>
              <w:rPr>
                <w:rFonts w:ascii="Cambria Math" w:eastAsia="Cambria Math" w:hAnsi="Cambria Math" w:cs="Cambria Math"/>
              </w:rPr>
            </m:ctrlPr>
          </m:sSubPr>
          <m:e>
            <m:r>
              <w:rPr>
                <w:rFonts w:ascii="Cambria Math" w:eastAsia="Cambria Math" w:hAnsi="Cambria Math" w:cs="Cambria Math"/>
              </w:rPr>
              <m:t>R</m:t>
            </m:r>
          </m:e>
          <m:sub>
            <m:r>
              <w:rPr>
                <w:rFonts w:ascii="Cambria Math" w:eastAsia="Cambria Math" w:hAnsi="Cambria Math" w:cs="Cambria Math"/>
              </w:rPr>
              <m:t>t,x</m:t>
            </m:r>
          </m:sub>
        </m:sSub>
        <m:d>
          <m:dPr>
            <m:ctrlPr>
              <w:rPr>
                <w:rFonts w:ascii="Cambria Math" w:eastAsia="Cambria Math" w:hAnsi="Cambria Math" w:cs="Cambria Math"/>
              </w:rPr>
            </m:ctrlPr>
          </m:dPr>
          <m:e>
            <m:r>
              <w:rPr>
                <w:rFonts w:ascii="Cambria Math" w:eastAsia="Cambria Math" w:hAnsi="Cambria Math" w:cs="Cambria Math"/>
              </w:rPr>
              <m:t>τ,j,k</m:t>
            </m:r>
          </m:e>
        </m:d>
      </m:oMath>
      <w:r w:rsidRPr="00BF4BEF">
        <w:rPr>
          <w:rFonts w:ascii="Palatino Linotype" w:hAnsi="Palatino Linotype"/>
          <w:i w:val="0"/>
          <w:iCs w:val="0"/>
        </w:rPr>
        <w:t xml:space="preserve"> correlation coefficient</w:t>
      </w:r>
    </w:p>
    <w:p w14:paraId="2B07C68A" w14:textId="77777777" w:rsidR="006C43AA" w:rsidRPr="00DC0C2F" w:rsidRDefault="006C43AA" w:rsidP="006C43AA">
      <w:pPr>
        <w:rPr>
          <w:rFonts w:ascii="Palatino Linotype" w:hAnsi="Palatino Linotype"/>
          <w:lang w:val="en-US"/>
        </w:rPr>
      </w:pPr>
    </w:p>
    <w:p w14:paraId="64585A19" w14:textId="77777777" w:rsidR="006C43AA" w:rsidRPr="00DC0C2F" w:rsidRDefault="006C43AA" w:rsidP="006C43AA">
      <w:pPr>
        <w:jc w:val="both"/>
        <w:rPr>
          <w:rFonts w:ascii="Palatino Linotype" w:hAnsi="Palatino Linotype"/>
          <w:lang w:val="en-US"/>
        </w:rPr>
      </w:pPr>
      <w:r w:rsidRPr="00DC0C2F">
        <w:rPr>
          <w:rFonts w:ascii="Palatino Linotype" w:hAnsi="Palatino Linotype"/>
          <w:lang w:val="en-US"/>
        </w:rPr>
        <w:t xml:space="preserve">In order to have a better idea of the latitudinal distribution of R correlation coefficient, the correlation coefficient </w:t>
      </w:r>
      <w:proofErr w:type="spellStart"/>
      <w:proofErr w:type="gramStart"/>
      <w:r w:rsidRPr="00DC0C2F">
        <w:rPr>
          <w:rFonts w:ascii="Palatino Linotype" w:hAnsi="Palatino Linotype"/>
          <w:lang w:val="en-US"/>
        </w:rPr>
        <w:t>R</w:t>
      </w:r>
      <w:r w:rsidRPr="00DC0C2F">
        <w:rPr>
          <w:rFonts w:ascii="Palatino Linotype" w:hAnsi="Palatino Linotype"/>
          <w:vertAlign w:val="subscript"/>
          <w:lang w:val="en-US"/>
        </w:rPr>
        <w:t>t,x</w:t>
      </w:r>
      <w:proofErr w:type="spellEnd"/>
      <w:proofErr w:type="gramEnd"/>
      <w:r w:rsidRPr="00DC0C2F">
        <w:rPr>
          <w:rFonts w:ascii="Palatino Linotype" w:hAnsi="Palatino Linotype"/>
          <w:lang w:val="en-US"/>
        </w:rPr>
        <w:t xml:space="preserve"> was plotted for each latitude. </w:t>
      </w:r>
      <w:proofErr w:type="spellStart"/>
      <w:proofErr w:type="gramStart"/>
      <w:r w:rsidRPr="00DC0C2F">
        <w:rPr>
          <w:rFonts w:ascii="Palatino Linotype" w:hAnsi="Palatino Linotype"/>
          <w:lang w:val="en-US"/>
        </w:rPr>
        <w:t>R</w:t>
      </w:r>
      <w:r w:rsidRPr="00DC0C2F">
        <w:rPr>
          <w:rFonts w:ascii="Palatino Linotype" w:hAnsi="Palatino Linotype"/>
          <w:vertAlign w:val="subscript"/>
          <w:lang w:val="en-US"/>
        </w:rPr>
        <w:t>t,x</w:t>
      </w:r>
      <w:proofErr w:type="spellEnd"/>
      <w:proofErr w:type="gramEnd"/>
      <w:r w:rsidRPr="00DC0C2F">
        <w:rPr>
          <w:rFonts w:ascii="Palatino Linotype" w:hAnsi="Palatino Linotype"/>
          <w:vertAlign w:val="subscript"/>
          <w:lang w:val="en-US"/>
        </w:rPr>
        <w:t xml:space="preserve"> </w:t>
      </w:r>
      <w:r w:rsidRPr="00DC0C2F">
        <w:rPr>
          <w:rFonts w:ascii="Palatino Linotype" w:hAnsi="Palatino Linotype"/>
          <w:lang w:val="en-US"/>
        </w:rPr>
        <w:t xml:space="preserve">is directly calculated for each latitude on both time and longitude axis simultaneously with the following equation: </w:t>
      </w:r>
    </w:p>
    <w:p w14:paraId="2C85533D" w14:textId="77777777" w:rsidR="006C43AA" w:rsidRPr="00BF4BEF" w:rsidRDefault="00357264" w:rsidP="006C43AA">
      <w:pPr>
        <w:jc w:val="center"/>
        <w:rPr>
          <w:rFonts w:ascii="Palatino Linotype" w:hAnsi="Palatino Linotype"/>
        </w:rPr>
      </w:pPr>
      <m:oMathPara>
        <m:oMath>
          <m:sSub>
            <m:sSubPr>
              <m:ctrlPr>
                <w:rPr>
                  <w:rFonts w:ascii="Cambria Math" w:eastAsia="Cambria Math" w:hAnsi="Cambria Math" w:cs="Cambria Math"/>
                  <w:i/>
                </w:rPr>
              </m:ctrlPr>
            </m:sSubPr>
            <m:e>
              <m:r>
                <w:rPr>
                  <w:rFonts w:ascii="Cambria Math" w:eastAsia="Cambria Math" w:hAnsi="Cambria Math" w:cs="Cambria Math"/>
                </w:rPr>
                <m:t>R</m:t>
              </m:r>
            </m:e>
            <m:sub>
              <m:r>
                <w:rPr>
                  <w:rFonts w:ascii="Cambria Math" w:eastAsia="Cambria Math" w:hAnsi="Cambria Math" w:cs="Cambria Math"/>
                </w:rPr>
                <m:t>t,x</m:t>
              </m:r>
            </m:sub>
          </m:sSub>
          <m:d>
            <m:dPr>
              <m:ctrlPr>
                <w:rPr>
                  <w:rFonts w:ascii="Cambria Math" w:eastAsia="Cambria Math" w:hAnsi="Cambria Math" w:cs="Cambria Math"/>
                  <w:i/>
                </w:rPr>
              </m:ctrlPr>
            </m:dPr>
            <m:e>
              <m:r>
                <w:rPr>
                  <w:rFonts w:ascii="Cambria Math" w:eastAsia="Cambria Math" w:hAnsi="Cambria Math" w:cs="Cambria Math"/>
                </w:rPr>
                <m:t>τ,i,k</m:t>
              </m:r>
            </m:e>
          </m:d>
          <m:r>
            <w:rPr>
              <w:rFonts w:ascii="Cambria Math" w:eastAsia="Cambria Math" w:hAnsi="Cambria Math" w:cs="Cambria Math"/>
            </w:rPr>
            <m:t>=</m:t>
          </m:r>
          <m:f>
            <m:fPr>
              <m:ctrlPr>
                <w:rPr>
                  <w:rFonts w:ascii="Cambria Math" w:eastAsia="Cambria Math" w:hAnsi="Cambria Math" w:cs="Cambria Math"/>
                  <w:i/>
                </w:rPr>
              </m:ctrlPr>
            </m:fPr>
            <m:num>
              <m:nary>
                <m:naryPr>
                  <m:chr m:val="∑"/>
                  <m:limLoc m:val="undOvr"/>
                  <m:supHide m:val="1"/>
                  <m:ctrlPr>
                    <w:rPr>
                      <w:rFonts w:ascii="Cambria Math" w:eastAsia="Cambria Math" w:hAnsi="Cambria Math" w:cs="Cambria Math"/>
                      <w:i/>
                    </w:rPr>
                  </m:ctrlPr>
                </m:naryPr>
                <m:sub>
                  <m:sSub>
                    <m:sSubPr>
                      <m:ctrlPr>
                        <w:rPr>
                          <w:rFonts w:ascii="Cambria Math" w:eastAsia="Cambria Math" w:hAnsi="Cambria Math" w:cs="Cambria Math"/>
                          <w:i/>
                        </w:rPr>
                      </m:ctrlPr>
                    </m:sSubPr>
                    <m:e>
                      <m:r>
                        <w:rPr>
                          <w:rFonts w:ascii="Cambria Math" w:eastAsia="Cambria Math" w:hAnsi="Cambria Math" w:cs="Cambria Math"/>
                        </w:rPr>
                        <m:t>t</m:t>
                      </m:r>
                    </m:e>
                    <m:sub>
                      <m:r>
                        <w:rPr>
                          <w:rFonts w:ascii="Cambria Math" w:eastAsia="Cambria Math" w:hAnsi="Cambria Math" w:cs="Cambria Math"/>
                        </w:rPr>
                        <m:t>0</m:t>
                      </m:r>
                    </m:sub>
                  </m:sSub>
                  <m:r>
                    <w:rPr>
                      <w:rFonts w:ascii="Cambria Math" w:eastAsia="Cambria Math" w:hAnsi="Cambria Math" w:cs="Cambria Math"/>
                    </w:rPr>
                    <m:t>ϵ</m:t>
                  </m:r>
                  <m:sSub>
                    <m:sSubPr>
                      <m:ctrlPr>
                        <w:rPr>
                          <w:rFonts w:ascii="Cambria Math" w:eastAsia="Cambria Math" w:hAnsi="Cambria Math" w:cs="Cambria Math"/>
                          <w:i/>
                        </w:rPr>
                      </m:ctrlPr>
                    </m:sSubPr>
                    <m:e>
                      <m:r>
                        <w:rPr>
                          <w:rFonts w:ascii="Cambria Math" w:eastAsia="Cambria Math" w:hAnsi="Cambria Math" w:cs="Cambria Math"/>
                        </w:rPr>
                        <m:t>D</m:t>
                      </m:r>
                    </m:e>
                    <m:sub>
                      <m:r>
                        <w:rPr>
                          <w:rFonts w:ascii="Cambria Math" w:eastAsia="Cambria Math" w:hAnsi="Cambria Math" w:cs="Cambria Math"/>
                        </w:rPr>
                        <m:t>eval</m:t>
                      </m:r>
                    </m:sub>
                  </m:sSub>
                  <m:r>
                    <w:rPr>
                      <w:rFonts w:ascii="Cambria Math" w:eastAsia="Cambria Math" w:hAnsi="Cambria Math" w:cs="Cambria Math"/>
                    </w:rPr>
                    <m:t>, jϵ</m:t>
                  </m:r>
                  <m:sSub>
                    <m:sSubPr>
                      <m:ctrlPr>
                        <w:rPr>
                          <w:rFonts w:ascii="Cambria Math" w:eastAsia="Cambria Math" w:hAnsi="Cambria Math" w:cs="Cambria Math"/>
                          <w:i/>
                        </w:rPr>
                      </m:ctrlPr>
                    </m:sSubPr>
                    <m:e>
                      <m:r>
                        <w:rPr>
                          <w:rFonts w:ascii="Cambria Math" w:eastAsia="Cambria Math" w:hAnsi="Cambria Math" w:cs="Cambria Math"/>
                        </w:rPr>
                        <m:t>G</m:t>
                      </m:r>
                    </m:e>
                    <m:sub>
                      <m:r>
                        <w:rPr>
                          <w:rFonts w:ascii="Cambria Math" w:eastAsia="Cambria Math" w:hAnsi="Cambria Math" w:cs="Cambria Math"/>
                        </w:rPr>
                        <m:t>1.5°</m:t>
                      </m:r>
                    </m:sub>
                  </m:sSub>
                </m:sub>
                <m:sup/>
                <m:e>
                  <m:sSub>
                    <m:sSubPr>
                      <m:ctrlPr>
                        <w:rPr>
                          <w:rFonts w:ascii="Cambria Math" w:eastAsia="Cambria Math" w:hAnsi="Cambria Math" w:cs="Cambria Math"/>
                          <w:i/>
                        </w:rPr>
                      </m:ctrlPr>
                    </m:sSubPr>
                    <m:e>
                      <m:r>
                        <w:rPr>
                          <w:rFonts w:ascii="Cambria Math" w:eastAsia="Cambria Math" w:hAnsi="Cambria Math" w:cs="Cambria Math"/>
                        </w:rPr>
                        <m:t>a</m:t>
                      </m:r>
                    </m:e>
                    <m:sub>
                      <m:r>
                        <w:rPr>
                          <w:rFonts w:ascii="Cambria Math" w:eastAsia="Cambria Math" w:hAnsi="Cambria Math" w:cs="Cambria Math"/>
                        </w:rPr>
                        <m:t>i</m:t>
                      </m:r>
                    </m:sub>
                  </m:sSub>
                  <m:sSubSup>
                    <m:sSubSupPr>
                      <m:ctrlPr>
                        <w:rPr>
                          <w:rFonts w:ascii="Cambria Math" w:eastAsia="Cambria Math" w:hAnsi="Cambria Math" w:cs="Cambria Math"/>
                          <w:i/>
                        </w:rPr>
                      </m:ctrlPr>
                    </m:sSubSupPr>
                    <m:e>
                      <m:acc>
                        <m:accPr>
                          <m:ctrlPr>
                            <w:rPr>
                              <w:rFonts w:ascii="Cambria Math" w:eastAsia="Cambria Math" w:hAnsi="Cambria Math" w:cs="Cambria Math"/>
                              <w:i/>
                            </w:rPr>
                          </m:ctrlPr>
                        </m:accPr>
                        <m:e>
                          <m:r>
                            <w:rPr>
                              <w:rFonts w:ascii="Cambria Math" w:eastAsia="Cambria Math" w:hAnsi="Cambria Math" w:cs="Cambria Math"/>
                            </w:rPr>
                            <m:t>A</m:t>
                          </m:r>
                        </m:e>
                      </m:acc>
                    </m:e>
                    <m:sub>
                      <m:r>
                        <w:rPr>
                          <w:rFonts w:ascii="Cambria Math" w:eastAsia="Cambria Math" w:hAnsi="Cambria Math" w:cs="Cambria Math"/>
                        </w:rPr>
                        <m:t>i,j,k</m:t>
                      </m:r>
                    </m:sub>
                    <m:sup>
                      <m:sSub>
                        <m:sSubPr>
                          <m:ctrlPr>
                            <w:rPr>
                              <w:rFonts w:ascii="Cambria Math" w:eastAsia="Cambria Math" w:hAnsi="Cambria Math" w:cs="Cambria Math"/>
                              <w:i/>
                            </w:rPr>
                          </m:ctrlPr>
                        </m:sSubPr>
                        <m:e>
                          <m:r>
                            <w:rPr>
                              <w:rFonts w:ascii="Cambria Math" w:eastAsia="Cambria Math" w:hAnsi="Cambria Math" w:cs="Cambria Math"/>
                            </w:rPr>
                            <m:t>t</m:t>
                          </m:r>
                        </m:e>
                        <m:sub>
                          <m:r>
                            <w:rPr>
                              <w:rFonts w:ascii="Cambria Math" w:eastAsia="Cambria Math" w:hAnsi="Cambria Math" w:cs="Cambria Math"/>
                            </w:rPr>
                            <m:t>0</m:t>
                          </m:r>
                        </m:sub>
                      </m:sSub>
                      <m:r>
                        <w:rPr>
                          <w:rFonts w:ascii="Cambria Math" w:eastAsia="Cambria Math" w:hAnsi="Cambria Math" w:cs="Cambria Math"/>
                        </w:rPr>
                        <m:t xml:space="preserve">+τ </m:t>
                      </m:r>
                    </m:sup>
                  </m:sSubSup>
                  <m:sSubSup>
                    <m:sSubSupPr>
                      <m:ctrlPr>
                        <w:rPr>
                          <w:rFonts w:ascii="Cambria Math" w:eastAsia="Cambria Math" w:hAnsi="Cambria Math" w:cs="Cambria Math"/>
                          <w:i/>
                        </w:rPr>
                      </m:ctrlPr>
                    </m:sSubSupPr>
                    <m:e>
                      <m:r>
                        <w:rPr>
                          <w:rFonts w:ascii="Cambria Math" w:eastAsia="Cambria Math" w:hAnsi="Cambria Math" w:cs="Cambria Math"/>
                        </w:rPr>
                        <m:t>A</m:t>
                      </m:r>
                    </m:e>
                    <m:sub>
                      <m:r>
                        <w:rPr>
                          <w:rFonts w:ascii="Cambria Math" w:eastAsia="Cambria Math" w:hAnsi="Cambria Math" w:cs="Cambria Math"/>
                        </w:rPr>
                        <m:t>i,j,k</m:t>
                      </m:r>
                    </m:sub>
                    <m:sup>
                      <m:sSub>
                        <m:sSubPr>
                          <m:ctrlPr>
                            <w:rPr>
                              <w:rFonts w:ascii="Cambria Math" w:eastAsia="Cambria Math" w:hAnsi="Cambria Math" w:cs="Cambria Math"/>
                              <w:i/>
                            </w:rPr>
                          </m:ctrlPr>
                        </m:sSubPr>
                        <m:e>
                          <m:r>
                            <w:rPr>
                              <w:rFonts w:ascii="Cambria Math" w:eastAsia="Cambria Math" w:hAnsi="Cambria Math" w:cs="Cambria Math"/>
                            </w:rPr>
                            <m:t>t</m:t>
                          </m:r>
                        </m:e>
                        <m:sub>
                          <m:r>
                            <w:rPr>
                              <w:rFonts w:ascii="Cambria Math" w:eastAsia="Cambria Math" w:hAnsi="Cambria Math" w:cs="Cambria Math"/>
                            </w:rPr>
                            <m:t>0</m:t>
                          </m:r>
                        </m:sub>
                      </m:sSub>
                      <m:r>
                        <w:rPr>
                          <w:rFonts w:ascii="Cambria Math" w:eastAsia="Cambria Math" w:hAnsi="Cambria Math" w:cs="Cambria Math"/>
                        </w:rPr>
                        <m:t xml:space="preserve">+τ </m:t>
                      </m:r>
                    </m:sup>
                  </m:sSubSup>
                </m:e>
              </m:nary>
            </m:num>
            <m:den>
              <m:rad>
                <m:radPr>
                  <m:degHide m:val="1"/>
                  <m:ctrlPr>
                    <w:rPr>
                      <w:rFonts w:ascii="Cambria Math" w:eastAsia="Cambria Math" w:hAnsi="Cambria Math" w:cs="Cambria Math"/>
                      <w:i/>
                    </w:rPr>
                  </m:ctrlPr>
                </m:radPr>
                <m:deg/>
                <m:e>
                  <m:nary>
                    <m:naryPr>
                      <m:chr m:val="∑"/>
                      <m:limLoc m:val="undOvr"/>
                      <m:supHide m:val="1"/>
                      <m:ctrlPr>
                        <w:rPr>
                          <w:rFonts w:ascii="Cambria Math" w:eastAsia="Cambria Math" w:hAnsi="Cambria Math" w:cs="Cambria Math"/>
                          <w:i/>
                        </w:rPr>
                      </m:ctrlPr>
                    </m:naryPr>
                    <m:sub>
                      <m:sSub>
                        <m:sSubPr>
                          <m:ctrlPr>
                            <w:rPr>
                              <w:rFonts w:ascii="Cambria Math" w:eastAsia="Cambria Math" w:hAnsi="Cambria Math" w:cs="Cambria Math"/>
                              <w:i/>
                            </w:rPr>
                          </m:ctrlPr>
                        </m:sSubPr>
                        <m:e>
                          <m:r>
                            <w:rPr>
                              <w:rFonts w:ascii="Cambria Math" w:eastAsia="Cambria Math" w:hAnsi="Cambria Math" w:cs="Cambria Math"/>
                            </w:rPr>
                            <m:t>t</m:t>
                          </m:r>
                        </m:e>
                        <m:sub>
                          <m:r>
                            <w:rPr>
                              <w:rFonts w:ascii="Cambria Math" w:eastAsia="Cambria Math" w:hAnsi="Cambria Math" w:cs="Cambria Math"/>
                            </w:rPr>
                            <m:t>0</m:t>
                          </m:r>
                        </m:sub>
                      </m:sSub>
                      <m:r>
                        <w:rPr>
                          <w:rFonts w:ascii="Cambria Math" w:eastAsia="Cambria Math" w:hAnsi="Cambria Math" w:cs="Cambria Math"/>
                        </w:rPr>
                        <m:t>ϵ</m:t>
                      </m:r>
                      <m:sSub>
                        <m:sSubPr>
                          <m:ctrlPr>
                            <w:rPr>
                              <w:rFonts w:ascii="Cambria Math" w:eastAsia="Cambria Math" w:hAnsi="Cambria Math" w:cs="Cambria Math"/>
                              <w:i/>
                            </w:rPr>
                          </m:ctrlPr>
                        </m:sSubPr>
                        <m:e>
                          <m:r>
                            <w:rPr>
                              <w:rFonts w:ascii="Cambria Math" w:eastAsia="Cambria Math" w:hAnsi="Cambria Math" w:cs="Cambria Math"/>
                            </w:rPr>
                            <m:t>D</m:t>
                          </m:r>
                        </m:e>
                        <m:sub>
                          <m:r>
                            <w:rPr>
                              <w:rFonts w:ascii="Cambria Math" w:eastAsia="Cambria Math" w:hAnsi="Cambria Math" w:cs="Cambria Math"/>
                            </w:rPr>
                            <m:t>eval</m:t>
                          </m:r>
                        </m:sub>
                      </m:sSub>
                      <m:r>
                        <w:rPr>
                          <w:rFonts w:ascii="Cambria Math" w:eastAsia="Cambria Math" w:hAnsi="Cambria Math" w:cs="Cambria Math"/>
                        </w:rPr>
                        <m:t>,jϵ</m:t>
                      </m:r>
                      <m:sSub>
                        <m:sSubPr>
                          <m:ctrlPr>
                            <w:rPr>
                              <w:rFonts w:ascii="Cambria Math" w:eastAsia="Cambria Math" w:hAnsi="Cambria Math" w:cs="Cambria Math"/>
                              <w:i/>
                            </w:rPr>
                          </m:ctrlPr>
                        </m:sSubPr>
                        <m:e>
                          <m:r>
                            <w:rPr>
                              <w:rFonts w:ascii="Cambria Math" w:eastAsia="Cambria Math" w:hAnsi="Cambria Math" w:cs="Cambria Math"/>
                            </w:rPr>
                            <m:t>G</m:t>
                          </m:r>
                        </m:e>
                        <m:sub>
                          <m:r>
                            <w:rPr>
                              <w:rFonts w:ascii="Cambria Math" w:eastAsia="Cambria Math" w:hAnsi="Cambria Math" w:cs="Cambria Math"/>
                            </w:rPr>
                            <m:t>1.5°</m:t>
                          </m:r>
                        </m:sub>
                      </m:sSub>
                    </m:sub>
                    <m:sup/>
                    <m:e>
                      <m:r>
                        <w:rPr>
                          <w:rFonts w:ascii="Cambria Math" w:eastAsia="Cambria Math" w:hAnsi="Cambria Math" w:cs="Cambria Math"/>
                        </w:rPr>
                        <m:t>(</m:t>
                      </m:r>
                    </m:e>
                  </m:nary>
                  <m:sSub>
                    <m:sSubPr>
                      <m:ctrlPr>
                        <w:rPr>
                          <w:rFonts w:ascii="Cambria Math" w:eastAsia="Cambria Math" w:hAnsi="Cambria Math" w:cs="Cambria Math"/>
                          <w:i/>
                        </w:rPr>
                      </m:ctrlPr>
                    </m:sSubPr>
                    <m:e>
                      <m:r>
                        <w:rPr>
                          <w:rFonts w:ascii="Cambria Math" w:eastAsia="Cambria Math" w:hAnsi="Cambria Math" w:cs="Cambria Math"/>
                        </w:rPr>
                        <m:t>a</m:t>
                      </m:r>
                    </m:e>
                    <m:sub>
                      <m:r>
                        <w:rPr>
                          <w:rFonts w:ascii="Cambria Math" w:eastAsia="Cambria Math" w:hAnsi="Cambria Math" w:cs="Cambria Math"/>
                        </w:rPr>
                        <m:t>i</m:t>
                      </m:r>
                    </m:sub>
                  </m:sSub>
                  <m:sSubSup>
                    <m:sSubSupPr>
                      <m:ctrlPr>
                        <w:rPr>
                          <w:rFonts w:ascii="Cambria Math" w:eastAsia="Cambria Math" w:hAnsi="Cambria Math" w:cs="Cambria Math"/>
                          <w:i/>
                        </w:rPr>
                      </m:ctrlPr>
                    </m:sSubSupPr>
                    <m:e>
                      <m:acc>
                        <m:accPr>
                          <m:ctrlPr>
                            <w:rPr>
                              <w:rFonts w:ascii="Cambria Math" w:eastAsia="Cambria Math" w:hAnsi="Cambria Math" w:cs="Cambria Math"/>
                              <w:i/>
                            </w:rPr>
                          </m:ctrlPr>
                        </m:accPr>
                        <m:e>
                          <m:r>
                            <w:rPr>
                              <w:rFonts w:ascii="Cambria Math" w:eastAsia="Cambria Math" w:hAnsi="Cambria Math" w:cs="Cambria Math"/>
                            </w:rPr>
                            <m:t>A</m:t>
                          </m:r>
                        </m:e>
                      </m:acc>
                    </m:e>
                    <m:sub>
                      <m:r>
                        <w:rPr>
                          <w:rFonts w:ascii="Cambria Math" w:eastAsia="Cambria Math" w:hAnsi="Cambria Math" w:cs="Cambria Math"/>
                        </w:rPr>
                        <m:t>i,j,k</m:t>
                      </m:r>
                    </m:sub>
                    <m:sup>
                      <m:sSub>
                        <m:sSubPr>
                          <m:ctrlPr>
                            <w:rPr>
                              <w:rFonts w:ascii="Cambria Math" w:eastAsia="Cambria Math" w:hAnsi="Cambria Math" w:cs="Cambria Math"/>
                              <w:i/>
                            </w:rPr>
                          </m:ctrlPr>
                        </m:sSubPr>
                        <m:e>
                          <m:r>
                            <w:rPr>
                              <w:rFonts w:ascii="Cambria Math" w:eastAsia="Cambria Math" w:hAnsi="Cambria Math" w:cs="Cambria Math"/>
                            </w:rPr>
                            <m:t>t</m:t>
                          </m:r>
                        </m:e>
                        <m:sub>
                          <m:r>
                            <w:rPr>
                              <w:rFonts w:ascii="Cambria Math" w:eastAsia="Cambria Math" w:hAnsi="Cambria Math" w:cs="Cambria Math"/>
                            </w:rPr>
                            <m:t>0</m:t>
                          </m:r>
                        </m:sub>
                      </m:sSub>
                      <m:r>
                        <w:rPr>
                          <w:rFonts w:ascii="Cambria Math" w:eastAsia="Cambria Math" w:hAnsi="Cambria Math" w:cs="Cambria Math"/>
                        </w:rPr>
                        <m:t xml:space="preserve">+τ </m:t>
                      </m:r>
                    </m:sup>
                  </m:sSubSup>
                  <m:r>
                    <w:rPr>
                      <w:rFonts w:ascii="Cambria Math" w:eastAsia="Cambria Math" w:hAnsi="Cambria Math" w:cs="Cambria Math"/>
                    </w:rPr>
                    <m:t>)²</m:t>
                  </m:r>
                  <m:nary>
                    <m:naryPr>
                      <m:chr m:val="∑"/>
                      <m:limLoc m:val="undOvr"/>
                      <m:supHide m:val="1"/>
                      <m:ctrlPr>
                        <w:rPr>
                          <w:rFonts w:ascii="Cambria Math" w:eastAsia="Cambria Math" w:hAnsi="Cambria Math" w:cs="Cambria Math"/>
                          <w:i/>
                        </w:rPr>
                      </m:ctrlPr>
                    </m:naryPr>
                    <m:sub>
                      <m:sSub>
                        <m:sSubPr>
                          <m:ctrlPr>
                            <w:rPr>
                              <w:rFonts w:ascii="Cambria Math" w:eastAsia="Cambria Math" w:hAnsi="Cambria Math" w:cs="Cambria Math"/>
                              <w:i/>
                            </w:rPr>
                          </m:ctrlPr>
                        </m:sSubPr>
                        <m:e>
                          <m:r>
                            <w:rPr>
                              <w:rFonts w:ascii="Cambria Math" w:eastAsia="Cambria Math" w:hAnsi="Cambria Math" w:cs="Cambria Math"/>
                            </w:rPr>
                            <m:t>t</m:t>
                          </m:r>
                        </m:e>
                        <m:sub>
                          <m:r>
                            <w:rPr>
                              <w:rFonts w:ascii="Cambria Math" w:eastAsia="Cambria Math" w:hAnsi="Cambria Math" w:cs="Cambria Math"/>
                            </w:rPr>
                            <m:t>0</m:t>
                          </m:r>
                        </m:sub>
                      </m:sSub>
                      <m:r>
                        <w:rPr>
                          <w:rFonts w:ascii="Cambria Math" w:eastAsia="Cambria Math" w:hAnsi="Cambria Math" w:cs="Cambria Math"/>
                        </w:rPr>
                        <m:t>ϵ</m:t>
                      </m:r>
                      <m:sSub>
                        <m:sSubPr>
                          <m:ctrlPr>
                            <w:rPr>
                              <w:rFonts w:ascii="Cambria Math" w:eastAsia="Cambria Math" w:hAnsi="Cambria Math" w:cs="Cambria Math"/>
                              <w:i/>
                            </w:rPr>
                          </m:ctrlPr>
                        </m:sSubPr>
                        <m:e>
                          <m:r>
                            <w:rPr>
                              <w:rFonts w:ascii="Cambria Math" w:eastAsia="Cambria Math" w:hAnsi="Cambria Math" w:cs="Cambria Math"/>
                            </w:rPr>
                            <m:t>D</m:t>
                          </m:r>
                        </m:e>
                        <m:sub>
                          <m:r>
                            <w:rPr>
                              <w:rFonts w:ascii="Cambria Math" w:eastAsia="Cambria Math" w:hAnsi="Cambria Math" w:cs="Cambria Math"/>
                            </w:rPr>
                            <m:t>eval</m:t>
                          </m:r>
                        </m:sub>
                      </m:sSub>
                      <m:r>
                        <w:rPr>
                          <w:rFonts w:ascii="Cambria Math" w:eastAsia="Cambria Math" w:hAnsi="Cambria Math" w:cs="Cambria Math"/>
                        </w:rPr>
                        <m:t>,jϵ</m:t>
                      </m:r>
                      <m:sSub>
                        <m:sSubPr>
                          <m:ctrlPr>
                            <w:rPr>
                              <w:rFonts w:ascii="Cambria Math" w:eastAsia="Cambria Math" w:hAnsi="Cambria Math" w:cs="Cambria Math"/>
                              <w:i/>
                            </w:rPr>
                          </m:ctrlPr>
                        </m:sSubPr>
                        <m:e>
                          <m:r>
                            <w:rPr>
                              <w:rFonts w:ascii="Cambria Math" w:eastAsia="Cambria Math" w:hAnsi="Cambria Math" w:cs="Cambria Math"/>
                            </w:rPr>
                            <m:t>G</m:t>
                          </m:r>
                        </m:e>
                        <m:sub>
                          <m:r>
                            <w:rPr>
                              <w:rFonts w:ascii="Cambria Math" w:eastAsia="Cambria Math" w:hAnsi="Cambria Math" w:cs="Cambria Math"/>
                            </w:rPr>
                            <m:t>1.5°</m:t>
                          </m:r>
                        </m:sub>
                      </m:sSub>
                    </m:sub>
                    <m:sup/>
                    <m:e>
                      <m:r>
                        <w:rPr>
                          <w:rFonts w:ascii="Cambria Math" w:eastAsia="Cambria Math" w:hAnsi="Cambria Math" w:cs="Cambria Math"/>
                        </w:rPr>
                        <m:t>(</m:t>
                      </m:r>
                    </m:e>
                  </m:nary>
                  <m:sSub>
                    <m:sSubPr>
                      <m:ctrlPr>
                        <w:rPr>
                          <w:rFonts w:ascii="Cambria Math" w:eastAsia="Cambria Math" w:hAnsi="Cambria Math" w:cs="Cambria Math"/>
                          <w:i/>
                        </w:rPr>
                      </m:ctrlPr>
                    </m:sSubPr>
                    <m:e>
                      <m:r>
                        <w:rPr>
                          <w:rFonts w:ascii="Cambria Math" w:eastAsia="Cambria Math" w:hAnsi="Cambria Math" w:cs="Cambria Math"/>
                        </w:rPr>
                        <m:t>a</m:t>
                      </m:r>
                    </m:e>
                    <m:sub>
                      <m:r>
                        <w:rPr>
                          <w:rFonts w:ascii="Cambria Math" w:eastAsia="Cambria Math" w:hAnsi="Cambria Math" w:cs="Cambria Math"/>
                        </w:rPr>
                        <m:t>i</m:t>
                      </m:r>
                    </m:sub>
                  </m:sSub>
                  <m:sSubSup>
                    <m:sSubSupPr>
                      <m:ctrlPr>
                        <w:rPr>
                          <w:rFonts w:ascii="Cambria Math" w:eastAsia="Cambria Math" w:hAnsi="Cambria Math" w:cs="Cambria Math"/>
                          <w:i/>
                        </w:rPr>
                      </m:ctrlPr>
                    </m:sSubSupPr>
                    <m:e>
                      <m:r>
                        <w:rPr>
                          <w:rFonts w:ascii="Cambria Math" w:eastAsia="Cambria Math" w:hAnsi="Cambria Math" w:cs="Cambria Math"/>
                        </w:rPr>
                        <m:t>A</m:t>
                      </m:r>
                    </m:e>
                    <m:sub>
                      <m:r>
                        <w:rPr>
                          <w:rFonts w:ascii="Cambria Math" w:eastAsia="Cambria Math" w:hAnsi="Cambria Math" w:cs="Cambria Math"/>
                        </w:rPr>
                        <m:t>i,j,k</m:t>
                      </m:r>
                    </m:sub>
                    <m:sup>
                      <m:sSub>
                        <m:sSubPr>
                          <m:ctrlPr>
                            <w:rPr>
                              <w:rFonts w:ascii="Cambria Math" w:eastAsia="Cambria Math" w:hAnsi="Cambria Math" w:cs="Cambria Math"/>
                              <w:i/>
                            </w:rPr>
                          </m:ctrlPr>
                        </m:sSubPr>
                        <m:e>
                          <m:r>
                            <w:rPr>
                              <w:rFonts w:ascii="Cambria Math" w:eastAsia="Cambria Math" w:hAnsi="Cambria Math" w:cs="Cambria Math"/>
                            </w:rPr>
                            <m:t>t</m:t>
                          </m:r>
                        </m:e>
                        <m:sub>
                          <m:r>
                            <w:rPr>
                              <w:rFonts w:ascii="Cambria Math" w:eastAsia="Cambria Math" w:hAnsi="Cambria Math" w:cs="Cambria Math"/>
                            </w:rPr>
                            <m:t>0</m:t>
                          </m:r>
                        </m:sub>
                      </m:sSub>
                      <m:r>
                        <w:rPr>
                          <w:rFonts w:ascii="Cambria Math" w:eastAsia="Cambria Math" w:hAnsi="Cambria Math" w:cs="Cambria Math"/>
                        </w:rPr>
                        <m:t xml:space="preserve">+τ </m:t>
                      </m:r>
                    </m:sup>
                  </m:sSubSup>
                  <m:r>
                    <w:rPr>
                      <w:rFonts w:ascii="Cambria Math" w:eastAsia="Cambria Math" w:hAnsi="Cambria Math" w:cs="Cambria Math"/>
                    </w:rPr>
                    <m:t>)²</m:t>
                  </m:r>
                </m:e>
              </m:rad>
            </m:den>
          </m:f>
          <m:r>
            <w:rPr>
              <w:rFonts w:ascii="Cambria Math" w:eastAsia="Cambria Math" w:hAnsi="Cambria Math" w:cs="Cambria Math"/>
            </w:rPr>
            <m:t xml:space="preserve"> </m:t>
          </m:r>
        </m:oMath>
      </m:oMathPara>
    </w:p>
    <w:p w14:paraId="6ADB2AAA" w14:textId="77777777" w:rsidR="007813B5" w:rsidRDefault="007813B5" w:rsidP="006C43AA">
      <w:pPr>
        <w:pStyle w:val="Titre4"/>
        <w:rPr>
          <w:rFonts w:ascii="Palatino Linotype" w:hAnsi="Palatino Linotype"/>
          <w:i w:val="0"/>
          <w:iCs w:val="0"/>
        </w:rPr>
      </w:pPr>
    </w:p>
    <w:p w14:paraId="11D7230E" w14:textId="42A5B9F1" w:rsidR="006C43AA" w:rsidRPr="00106BE5" w:rsidRDefault="006C43AA" w:rsidP="006C43AA">
      <w:pPr>
        <w:pStyle w:val="Titre4"/>
        <w:rPr>
          <w:rFonts w:ascii="Palatino Linotype" w:hAnsi="Palatino Linotype"/>
          <w:i w:val="0"/>
          <w:iCs w:val="0"/>
        </w:rPr>
      </w:pPr>
      <w:r w:rsidRPr="00106BE5">
        <w:rPr>
          <w:rFonts w:ascii="Palatino Linotype" w:hAnsi="Palatino Linotype"/>
          <w:i w:val="0"/>
          <w:iCs w:val="0"/>
        </w:rPr>
        <w:t>Continuous Ranking Probability Score</w:t>
      </w:r>
      <w:r>
        <w:rPr>
          <w:rFonts w:ascii="Palatino Linotype" w:hAnsi="Palatino Linotype"/>
          <w:i w:val="0"/>
          <w:iCs w:val="0"/>
        </w:rPr>
        <w:t xml:space="preserve"> (CRPS)</w:t>
      </w:r>
    </w:p>
    <w:p w14:paraId="0568860A" w14:textId="77777777" w:rsidR="006C43AA" w:rsidRDefault="006C43AA" w:rsidP="006C43AA">
      <w:pPr>
        <w:jc w:val="both"/>
        <w:rPr>
          <w:rFonts w:ascii="Palatino Linotype" w:hAnsi="Palatino Linotype"/>
          <w:lang w:val="en-US"/>
        </w:rPr>
      </w:pPr>
    </w:p>
    <w:p w14:paraId="15EAD8B8" w14:textId="77777777" w:rsidR="006C43AA" w:rsidRDefault="006C43AA" w:rsidP="006C43AA">
      <w:pPr>
        <w:jc w:val="both"/>
        <w:rPr>
          <w:rFonts w:ascii="Palatino Linotype" w:hAnsi="Palatino Linotype"/>
          <w:lang w:val="en-US"/>
        </w:rPr>
      </w:pPr>
      <w:r>
        <w:rPr>
          <w:rFonts w:ascii="Palatino Linotype" w:hAnsi="Palatino Linotype"/>
          <w:lang w:val="en-US"/>
        </w:rPr>
        <w:t>T</w:t>
      </w:r>
      <w:r w:rsidRPr="00A40437">
        <w:rPr>
          <w:rFonts w:ascii="Palatino Linotype" w:hAnsi="Palatino Linotype"/>
          <w:lang w:val="en-US"/>
        </w:rPr>
        <w:t>he temporal average of the spatial CRPS between observations and ensemble forecasts</w:t>
      </w:r>
      <w:r>
        <w:rPr>
          <w:rFonts w:ascii="Palatino Linotype" w:hAnsi="Palatino Linotype"/>
          <w:lang w:val="en-US"/>
        </w:rPr>
        <w:t xml:space="preserve"> is also computed</w:t>
      </w:r>
      <w:r w:rsidRPr="00A40437">
        <w:rPr>
          <w:rFonts w:ascii="Palatino Linotype" w:hAnsi="Palatino Linotype"/>
          <w:lang w:val="en-US"/>
        </w:rPr>
        <w:t>.</w:t>
      </w:r>
      <w:r>
        <w:rPr>
          <w:rFonts w:ascii="Palatino Linotype" w:hAnsi="Palatino Linotype"/>
          <w:lang w:val="en-US"/>
        </w:rPr>
        <w:t xml:space="preserve"> For this, we first compute the spatial CRPS</w:t>
      </w:r>
      <m:oMath>
        <m:d>
          <m:dPr>
            <m:ctrlPr>
              <w:rPr>
                <w:rFonts w:ascii="Cambria Math" w:eastAsia="Cambria Math" w:hAnsi="Cambria Math" w:cs="Cambria Math"/>
                <w:i/>
              </w:rPr>
            </m:ctrlPr>
          </m:dPr>
          <m:e>
            <m:r>
              <w:rPr>
                <w:rFonts w:ascii="Cambria Math" w:eastAsia="Cambria Math" w:hAnsi="Cambria Math" w:cs="Cambria Math"/>
              </w:rPr>
              <m:t>τ</m:t>
            </m:r>
            <m:r>
              <w:rPr>
                <w:rFonts w:ascii="Cambria Math" w:eastAsia="Cambria Math" w:hAnsi="Cambria Math" w:cs="Cambria Math"/>
                <w:lang w:val="en-US"/>
              </w:rPr>
              <m:t>,</m:t>
            </m:r>
            <m:r>
              <w:rPr>
                <w:rFonts w:ascii="Cambria Math" w:eastAsia="Cambria Math" w:hAnsi="Cambria Math" w:cs="Cambria Math"/>
              </w:rPr>
              <m:t>i</m:t>
            </m:r>
            <m:r>
              <w:rPr>
                <w:rFonts w:ascii="Cambria Math" w:eastAsia="Cambria Math" w:hAnsi="Cambria Math" w:cs="Cambria Math"/>
                <w:lang w:val="en-US"/>
              </w:rPr>
              <m:t>,</m:t>
            </m:r>
            <m:r>
              <w:rPr>
                <w:rFonts w:ascii="Cambria Math" w:eastAsia="Cambria Math" w:hAnsi="Cambria Math" w:cs="Cambria Math"/>
              </w:rPr>
              <m:t>j</m:t>
            </m:r>
            <m:r>
              <w:rPr>
                <w:rFonts w:ascii="Cambria Math" w:eastAsia="Cambria Math" w:hAnsi="Cambria Math" w:cs="Cambria Math"/>
                <w:lang w:val="en-US"/>
              </w:rPr>
              <m:t>,</m:t>
            </m:r>
            <m:r>
              <w:rPr>
                <w:rFonts w:ascii="Cambria Math" w:eastAsia="Cambria Math" w:hAnsi="Cambria Math" w:cs="Cambria Math"/>
              </w:rPr>
              <m:t>k</m:t>
            </m:r>
          </m:e>
        </m:d>
      </m:oMath>
      <w:r w:rsidRPr="00A40437">
        <w:rPr>
          <w:rFonts w:ascii="Palatino Linotype" w:hAnsi="Palatino Linotype"/>
          <w:lang w:val="en-US"/>
        </w:rPr>
        <w:t xml:space="preserve"> </w:t>
      </w:r>
      <w:r>
        <w:rPr>
          <w:rFonts w:ascii="Palatino Linotype" w:hAnsi="Palatino Linotype"/>
          <w:lang w:val="en-US"/>
        </w:rPr>
        <w:t>for each grid cell (</w:t>
      </w:r>
      <w:proofErr w:type="spellStart"/>
      <w:proofErr w:type="gramStart"/>
      <w:r>
        <w:rPr>
          <w:rFonts w:ascii="Palatino Linotype" w:hAnsi="Palatino Linotype"/>
          <w:lang w:val="en-US"/>
        </w:rPr>
        <w:t>i,j</w:t>
      </w:r>
      <w:proofErr w:type="spellEnd"/>
      <w:proofErr w:type="gramEnd"/>
      <w:r>
        <w:rPr>
          <w:rFonts w:ascii="Palatino Linotype" w:hAnsi="Palatino Linotype"/>
          <w:lang w:val="en-US"/>
        </w:rPr>
        <w:t xml:space="preserve">). </w:t>
      </w:r>
    </w:p>
    <w:p w14:paraId="6D88CF53" w14:textId="77777777" w:rsidR="006C43AA" w:rsidRDefault="006C43AA" w:rsidP="006C43AA">
      <w:pPr>
        <w:jc w:val="both"/>
        <w:rPr>
          <w:rFonts w:ascii="Palatino Linotype" w:hAnsi="Palatino Linotype"/>
          <w:lang w:val="en-US"/>
        </w:rPr>
      </w:pPr>
    </w:p>
    <w:p w14:paraId="3486A41B" w14:textId="77777777" w:rsidR="006C43AA" w:rsidRPr="001A6A41" w:rsidRDefault="006C43AA" w:rsidP="006C43AA">
      <w:pPr>
        <w:rPr>
          <w:rFonts w:ascii="Palatino Linotype" w:hAnsi="Palatino Linotype"/>
          <w:lang w:val="en-US"/>
        </w:rPr>
      </w:pPr>
      <m:oMathPara>
        <m:oMath>
          <m:r>
            <w:rPr>
              <w:rFonts w:ascii="Cambria Math" w:eastAsia="Cambria Math" w:hAnsi="Cambria Math" w:cs="Cambria Math"/>
            </w:rPr>
            <m:t>CRPS</m:t>
          </m:r>
          <m:d>
            <m:dPr>
              <m:ctrlPr>
                <w:rPr>
                  <w:rFonts w:ascii="Cambria Math" w:eastAsia="Cambria Math" w:hAnsi="Cambria Math" w:cs="Cambria Math"/>
                  <w:i/>
                </w:rPr>
              </m:ctrlPr>
            </m:dPr>
            <m:e>
              <m:r>
                <w:rPr>
                  <w:rFonts w:ascii="Cambria Math" w:eastAsia="Cambria Math" w:hAnsi="Cambria Math" w:cs="Cambria Math"/>
                </w:rPr>
                <m:t>τ</m:t>
              </m:r>
              <m:r>
                <w:rPr>
                  <w:rFonts w:ascii="Cambria Math" w:eastAsia="Cambria Math" w:hAnsi="Cambria Math" w:cs="Cambria Math"/>
                  <w:lang w:val="en-US"/>
                </w:rPr>
                <m:t>,</m:t>
              </m:r>
              <m:r>
                <w:rPr>
                  <w:rFonts w:ascii="Cambria Math" w:eastAsia="Cambria Math" w:hAnsi="Cambria Math" w:cs="Cambria Math"/>
                </w:rPr>
                <m:t>i,j,k</m:t>
              </m:r>
            </m:e>
          </m:d>
          <m:r>
            <w:rPr>
              <w:rFonts w:ascii="Cambria Math" w:eastAsia="Cambria Math" w:hAnsi="Cambria Math" w:cs="Cambria Math"/>
              <w:lang w:val="en-US"/>
            </w:rPr>
            <m:t xml:space="preserve">= </m:t>
          </m:r>
          <m:f>
            <m:fPr>
              <m:ctrlPr>
                <w:rPr>
                  <w:rFonts w:ascii="Cambria Math" w:eastAsia="Cambria Math" w:hAnsi="Cambria Math" w:cs="Cambria Math"/>
                  <w:i/>
                </w:rPr>
              </m:ctrlPr>
            </m:fPr>
            <m:num>
              <m:r>
                <w:rPr>
                  <w:rFonts w:ascii="Cambria Math" w:eastAsia="Cambria Math" w:hAnsi="Cambria Math" w:cs="Cambria Math"/>
                  <w:lang w:val="en-US"/>
                </w:rPr>
                <m:t>1</m:t>
              </m:r>
            </m:num>
            <m:den>
              <m:r>
                <w:rPr>
                  <w:rFonts w:ascii="Cambria Math" w:eastAsia="Cambria Math" w:hAnsi="Cambria Math" w:cs="Cambria Math"/>
                </w:rPr>
                <m:t>M</m:t>
              </m:r>
            </m:den>
          </m:f>
          <m:nary>
            <m:naryPr>
              <m:chr m:val="∑"/>
              <m:limLoc m:val="undOvr"/>
              <m:ctrlPr>
                <w:rPr>
                  <w:rFonts w:ascii="Cambria Math" w:eastAsia="Cambria Math" w:hAnsi="Cambria Math" w:cs="Cambria Math"/>
                  <w:i/>
                </w:rPr>
              </m:ctrlPr>
            </m:naryPr>
            <m:sub>
              <m:r>
                <w:rPr>
                  <w:rFonts w:ascii="Cambria Math" w:eastAsia="Cambria Math" w:hAnsi="Cambria Math" w:cs="Cambria Math"/>
                </w:rPr>
                <m:t>n</m:t>
              </m:r>
              <m:r>
                <w:rPr>
                  <w:rFonts w:ascii="Cambria Math" w:eastAsia="Cambria Math" w:hAnsi="Cambria Math" w:cs="Cambria Math"/>
                  <w:lang w:val="en-US"/>
                </w:rPr>
                <m:t>=1</m:t>
              </m:r>
            </m:sub>
            <m:sup>
              <m:r>
                <w:rPr>
                  <w:rFonts w:ascii="Cambria Math" w:eastAsia="Cambria Math" w:hAnsi="Cambria Math" w:cs="Cambria Math"/>
                </w:rPr>
                <m:t>M</m:t>
              </m:r>
            </m:sup>
            <m:e>
              <m:d>
                <m:dPr>
                  <m:begChr m:val="|"/>
                  <m:endChr m:val="|"/>
                  <m:ctrlPr>
                    <w:rPr>
                      <w:rFonts w:ascii="Cambria Math" w:eastAsia="Cambria Math" w:hAnsi="Cambria Math" w:cs="Cambria Math"/>
                      <w:i/>
                    </w:rPr>
                  </m:ctrlPr>
                </m:dPr>
                <m:e>
                  <m:sSub>
                    <m:sSubPr>
                      <m:ctrlPr>
                        <w:rPr>
                          <w:rFonts w:ascii="Cambria Math" w:eastAsia="Cambria Math" w:hAnsi="Cambria Math" w:cs="Cambria Math"/>
                          <w:i/>
                        </w:rPr>
                      </m:ctrlPr>
                    </m:sSubPr>
                    <m:e>
                      <m:r>
                        <w:rPr>
                          <w:rFonts w:ascii="Cambria Math" w:eastAsia="Cambria Math" w:hAnsi="Cambria Math" w:cs="Cambria Math"/>
                        </w:rPr>
                        <m:t>x</m:t>
                      </m:r>
                    </m:e>
                    <m:sub>
                      <m:r>
                        <w:rPr>
                          <w:rFonts w:ascii="Cambria Math" w:eastAsia="Cambria Math" w:hAnsi="Cambria Math" w:cs="Cambria Math"/>
                        </w:rPr>
                        <m:t>τ</m:t>
                      </m:r>
                      <m:r>
                        <w:rPr>
                          <w:rFonts w:ascii="Cambria Math" w:eastAsia="Cambria Math" w:hAnsi="Cambria Math" w:cs="Cambria Math"/>
                          <w:lang w:val="en-US"/>
                        </w:rPr>
                        <m:t>,</m:t>
                      </m:r>
                      <m:r>
                        <w:rPr>
                          <w:rFonts w:ascii="Cambria Math" w:eastAsia="Cambria Math" w:hAnsi="Cambria Math" w:cs="Cambria Math"/>
                        </w:rPr>
                        <m:t>i,j,n</m:t>
                      </m:r>
                    </m:sub>
                  </m:sSub>
                  <m:r>
                    <w:rPr>
                      <w:rFonts w:ascii="Cambria Math" w:eastAsia="Cambria Math" w:hAnsi="Cambria Math" w:cs="Cambria Math"/>
                      <w:lang w:val="en-US"/>
                    </w:rPr>
                    <m:t>-</m:t>
                  </m:r>
                  <m:sSub>
                    <m:sSubPr>
                      <m:ctrlPr>
                        <w:rPr>
                          <w:rFonts w:ascii="Cambria Math" w:eastAsia="Cambria Math" w:hAnsi="Cambria Math" w:cs="Cambria Math"/>
                          <w:i/>
                        </w:rPr>
                      </m:ctrlPr>
                    </m:sSubPr>
                    <m:e>
                      <m:r>
                        <w:rPr>
                          <w:rFonts w:ascii="Cambria Math" w:eastAsia="Cambria Math" w:hAnsi="Cambria Math" w:cs="Cambria Math"/>
                        </w:rPr>
                        <m:t>y</m:t>
                      </m:r>
                    </m:e>
                    <m:sub>
                      <m:r>
                        <w:rPr>
                          <w:rFonts w:ascii="Cambria Math" w:eastAsia="Cambria Math" w:hAnsi="Cambria Math" w:cs="Cambria Math"/>
                        </w:rPr>
                        <m:t>τ</m:t>
                      </m:r>
                      <m:r>
                        <w:rPr>
                          <w:rFonts w:ascii="Cambria Math" w:eastAsia="Cambria Math" w:hAnsi="Cambria Math" w:cs="Cambria Math"/>
                          <w:lang w:val="en-US"/>
                        </w:rPr>
                        <m:t>,</m:t>
                      </m:r>
                      <m:r>
                        <w:rPr>
                          <w:rFonts w:ascii="Cambria Math" w:eastAsia="Cambria Math" w:hAnsi="Cambria Math" w:cs="Cambria Math"/>
                        </w:rPr>
                        <m:t>i,j</m:t>
                      </m:r>
                    </m:sub>
                  </m:sSub>
                </m:e>
              </m:d>
            </m:e>
          </m:nary>
          <m:r>
            <w:rPr>
              <w:rFonts w:ascii="Cambria Math" w:hAnsi="Cambria Math"/>
              <w:lang w:val="en-US"/>
            </w:rPr>
            <m:t xml:space="preserve">- </m:t>
          </m:r>
          <m:r>
            <w:rPr>
              <w:rFonts w:ascii="Cambria Math" w:eastAsia="Cambria Math" w:hAnsi="Cambria Math" w:cs="Cambria Math"/>
              <w:lang w:val="en-US"/>
            </w:rPr>
            <m:t xml:space="preserve"> </m:t>
          </m:r>
          <m:f>
            <m:fPr>
              <m:ctrlPr>
                <w:rPr>
                  <w:rFonts w:ascii="Cambria Math" w:eastAsia="Cambria Math" w:hAnsi="Cambria Math" w:cs="Cambria Math"/>
                  <w:i/>
                </w:rPr>
              </m:ctrlPr>
            </m:fPr>
            <m:num>
              <m:r>
                <w:rPr>
                  <w:rFonts w:ascii="Cambria Math" w:eastAsia="Cambria Math" w:hAnsi="Cambria Math" w:cs="Cambria Math"/>
                  <w:lang w:val="en-US"/>
                </w:rPr>
                <m:t>1</m:t>
              </m:r>
            </m:num>
            <m:den>
              <m:r>
                <w:rPr>
                  <w:rFonts w:ascii="Cambria Math" w:eastAsia="Cambria Math" w:hAnsi="Cambria Math" w:cs="Cambria Math"/>
                </w:rPr>
                <m:t>2M²</m:t>
              </m:r>
            </m:den>
          </m:f>
          <m:nary>
            <m:naryPr>
              <m:chr m:val="∑"/>
              <m:limLoc m:val="undOvr"/>
              <m:ctrlPr>
                <w:rPr>
                  <w:rFonts w:ascii="Cambria Math" w:eastAsia="Cambria Math" w:hAnsi="Cambria Math" w:cs="Cambria Math"/>
                  <w:i/>
                </w:rPr>
              </m:ctrlPr>
            </m:naryPr>
            <m:sub>
              <m:r>
                <w:rPr>
                  <w:rFonts w:ascii="Cambria Math" w:eastAsia="Cambria Math" w:hAnsi="Cambria Math" w:cs="Cambria Math"/>
                </w:rPr>
                <m:t>n</m:t>
              </m:r>
              <m:r>
                <w:rPr>
                  <w:rFonts w:ascii="Cambria Math" w:eastAsia="Cambria Math" w:hAnsi="Cambria Math" w:cs="Cambria Math"/>
                  <w:lang w:val="en-US"/>
                </w:rPr>
                <m:t>=1</m:t>
              </m:r>
            </m:sub>
            <m:sup>
              <m:r>
                <w:rPr>
                  <w:rFonts w:ascii="Cambria Math" w:eastAsia="Cambria Math" w:hAnsi="Cambria Math" w:cs="Cambria Math"/>
                </w:rPr>
                <m:t>M</m:t>
              </m:r>
            </m:sup>
            <m:e>
              <m:nary>
                <m:naryPr>
                  <m:chr m:val="∑"/>
                  <m:limLoc m:val="undOvr"/>
                  <m:ctrlPr>
                    <w:rPr>
                      <w:rFonts w:ascii="Cambria Math" w:eastAsia="Cambria Math" w:hAnsi="Cambria Math" w:cs="Cambria Math"/>
                      <w:i/>
                    </w:rPr>
                  </m:ctrlPr>
                </m:naryPr>
                <m:sub>
                  <m:r>
                    <w:rPr>
                      <w:rFonts w:ascii="Cambria Math" w:eastAsia="Cambria Math" w:hAnsi="Cambria Math" w:cs="Cambria Math"/>
                    </w:rPr>
                    <m:t>m=1</m:t>
                  </m:r>
                </m:sub>
                <m:sup>
                  <m:r>
                    <w:rPr>
                      <w:rFonts w:ascii="Cambria Math" w:eastAsia="Cambria Math" w:hAnsi="Cambria Math" w:cs="Cambria Math"/>
                    </w:rPr>
                    <m:t>M</m:t>
                  </m:r>
                </m:sup>
                <m:e>
                  <m:d>
                    <m:dPr>
                      <m:begChr m:val="|"/>
                      <m:endChr m:val="|"/>
                      <m:ctrlPr>
                        <w:rPr>
                          <w:rFonts w:ascii="Cambria Math" w:eastAsia="Cambria Math" w:hAnsi="Cambria Math" w:cs="Cambria Math"/>
                          <w:i/>
                        </w:rPr>
                      </m:ctrlPr>
                    </m:dPr>
                    <m:e>
                      <m:sSub>
                        <m:sSubPr>
                          <m:ctrlPr>
                            <w:rPr>
                              <w:rFonts w:ascii="Cambria Math" w:eastAsia="Cambria Math" w:hAnsi="Cambria Math" w:cs="Cambria Math"/>
                              <w:i/>
                            </w:rPr>
                          </m:ctrlPr>
                        </m:sSubPr>
                        <m:e>
                          <m:r>
                            <w:rPr>
                              <w:rFonts w:ascii="Cambria Math" w:eastAsia="Cambria Math" w:hAnsi="Cambria Math" w:cs="Cambria Math"/>
                            </w:rPr>
                            <m:t>x</m:t>
                          </m:r>
                        </m:e>
                        <m:sub>
                          <m:r>
                            <w:rPr>
                              <w:rFonts w:ascii="Cambria Math" w:eastAsia="Cambria Math" w:hAnsi="Cambria Math" w:cs="Cambria Math"/>
                            </w:rPr>
                            <m:t>τ</m:t>
                          </m:r>
                          <m:r>
                            <w:rPr>
                              <w:rFonts w:ascii="Cambria Math" w:eastAsia="Cambria Math" w:hAnsi="Cambria Math" w:cs="Cambria Math"/>
                              <w:lang w:val="en-US"/>
                            </w:rPr>
                            <m:t>,</m:t>
                          </m:r>
                          <m:r>
                            <w:rPr>
                              <w:rFonts w:ascii="Cambria Math" w:eastAsia="Cambria Math" w:hAnsi="Cambria Math" w:cs="Cambria Math"/>
                            </w:rPr>
                            <m:t>i,j,n</m:t>
                          </m:r>
                        </m:sub>
                      </m:sSub>
                      <m:r>
                        <w:rPr>
                          <w:rFonts w:ascii="Cambria Math" w:eastAsia="Cambria Math" w:hAnsi="Cambria Math" w:cs="Cambria Math"/>
                          <w:lang w:val="en-US"/>
                        </w:rPr>
                        <m:t>-</m:t>
                      </m:r>
                      <m:sSub>
                        <m:sSubPr>
                          <m:ctrlPr>
                            <w:rPr>
                              <w:rFonts w:ascii="Cambria Math" w:eastAsia="Cambria Math" w:hAnsi="Cambria Math" w:cs="Cambria Math"/>
                              <w:i/>
                            </w:rPr>
                          </m:ctrlPr>
                        </m:sSubPr>
                        <m:e>
                          <m:r>
                            <w:rPr>
                              <w:rFonts w:ascii="Cambria Math" w:eastAsia="Cambria Math" w:hAnsi="Cambria Math" w:cs="Cambria Math"/>
                            </w:rPr>
                            <m:t>x</m:t>
                          </m:r>
                        </m:e>
                        <m:sub>
                          <m:r>
                            <w:rPr>
                              <w:rFonts w:ascii="Cambria Math" w:eastAsia="Cambria Math" w:hAnsi="Cambria Math" w:cs="Cambria Math"/>
                            </w:rPr>
                            <m:t>τ</m:t>
                          </m:r>
                          <m:r>
                            <w:rPr>
                              <w:rFonts w:ascii="Cambria Math" w:eastAsia="Cambria Math" w:hAnsi="Cambria Math" w:cs="Cambria Math"/>
                              <w:lang w:val="en-US"/>
                            </w:rPr>
                            <m:t>,</m:t>
                          </m:r>
                          <m:r>
                            <w:rPr>
                              <w:rFonts w:ascii="Cambria Math" w:eastAsia="Cambria Math" w:hAnsi="Cambria Math" w:cs="Cambria Math"/>
                            </w:rPr>
                            <m:t>i,jm</m:t>
                          </m:r>
                        </m:sub>
                      </m:sSub>
                    </m:e>
                  </m:d>
                </m:e>
              </m:nary>
            </m:e>
          </m:nary>
        </m:oMath>
      </m:oMathPara>
    </w:p>
    <w:p w14:paraId="2C526A83" w14:textId="77777777" w:rsidR="006C43AA" w:rsidRDefault="006C43AA" w:rsidP="006C43AA">
      <w:pPr>
        <w:rPr>
          <w:rFonts w:ascii="Palatino Linotype" w:hAnsi="Palatino Linotype"/>
          <w:lang w:val="en-US"/>
        </w:rPr>
      </w:pPr>
    </w:p>
    <w:p w14:paraId="70CD0119" w14:textId="77777777" w:rsidR="006C43AA" w:rsidRDefault="006C43AA" w:rsidP="006C43AA">
      <w:pPr>
        <w:rPr>
          <w:rFonts w:ascii="Palatino Linotype" w:hAnsi="Palatino Linotype"/>
          <w:lang w:val="en-US"/>
        </w:rPr>
      </w:pPr>
      <w:r w:rsidRPr="00981E47">
        <w:rPr>
          <w:rFonts w:ascii="Palatino Linotype" w:hAnsi="Palatino Linotype"/>
          <w:lang w:val="en-US"/>
        </w:rPr>
        <w:t>We then compute t</w:t>
      </w:r>
      <w:r>
        <w:rPr>
          <w:rFonts w:ascii="Palatino Linotype" w:hAnsi="Palatino Linotype"/>
          <w:lang w:val="en-US"/>
        </w:rPr>
        <w:t xml:space="preserve">he temporal latitude weighted with the following equation: </w:t>
      </w:r>
    </w:p>
    <w:p w14:paraId="03B0104D" w14:textId="77777777" w:rsidR="006C43AA" w:rsidRDefault="006C43AA" w:rsidP="006C43AA">
      <w:pPr>
        <w:rPr>
          <w:rFonts w:ascii="Palatino Linotype" w:hAnsi="Palatino Linotype"/>
          <w:lang w:val="en-US"/>
        </w:rPr>
      </w:pPr>
    </w:p>
    <w:p w14:paraId="146E02F6" w14:textId="77777777" w:rsidR="006C43AA" w:rsidRPr="00981E47" w:rsidRDefault="00357264" w:rsidP="006C43AA">
      <w:pPr>
        <w:rPr>
          <w:rFonts w:ascii="Palatino Linotype" w:hAnsi="Palatino Linotype"/>
          <w:lang w:val="en-US"/>
        </w:rPr>
      </w:pPr>
      <m:oMathPara>
        <m:oMath>
          <m:sSub>
            <m:sSubPr>
              <m:ctrlPr>
                <w:rPr>
                  <w:rFonts w:ascii="Cambria Math" w:eastAsia="Cambria Math" w:hAnsi="Cambria Math" w:cs="Cambria Math"/>
                  <w:i/>
                </w:rPr>
              </m:ctrlPr>
            </m:sSubPr>
            <m:e>
              <m:r>
                <w:rPr>
                  <w:rFonts w:ascii="Cambria Math" w:eastAsia="Cambria Math" w:hAnsi="Cambria Math" w:cs="Cambria Math"/>
                </w:rPr>
                <m:t>CRPS</m:t>
              </m:r>
            </m:e>
            <m:sub>
              <m:r>
                <w:rPr>
                  <w:rFonts w:ascii="Cambria Math" w:eastAsia="Cambria Math" w:hAnsi="Cambria Math" w:cs="Cambria Math"/>
                </w:rPr>
                <m:t>t</m:t>
              </m:r>
            </m:sub>
          </m:sSub>
          <m:r>
            <w:rPr>
              <w:rFonts w:ascii="Cambria Math" w:eastAsia="Cambria Math" w:hAnsi="Cambria Math" w:cs="Cambria Math"/>
              <w:lang w:val="en-US"/>
            </w:rPr>
            <m:t>(</m:t>
          </m:r>
          <m:r>
            <w:rPr>
              <w:rFonts w:ascii="Cambria Math" w:eastAsia="Cambria Math" w:hAnsi="Cambria Math" w:cs="Cambria Math"/>
            </w:rPr>
            <m:t>τ,k)</m:t>
          </m:r>
          <m:r>
            <w:rPr>
              <w:rFonts w:ascii="Cambria Math" w:eastAsia="Cambria Math" w:hAnsi="Cambria Math" w:cs="Cambria Math"/>
              <w:lang w:val="en-US"/>
            </w:rPr>
            <m:t xml:space="preserve">= </m:t>
          </m:r>
          <m:f>
            <m:fPr>
              <m:ctrlPr>
                <w:rPr>
                  <w:rFonts w:ascii="Cambria Math" w:eastAsia="Cambria Math" w:hAnsi="Cambria Math" w:cs="Cambria Math"/>
                  <w:i/>
                </w:rPr>
              </m:ctrlPr>
            </m:fPr>
            <m:num>
              <m:r>
                <w:rPr>
                  <w:rFonts w:ascii="Cambria Math" w:eastAsia="Cambria Math" w:hAnsi="Cambria Math" w:cs="Cambria Math"/>
                </w:rPr>
                <m:t>1</m:t>
              </m:r>
            </m:num>
            <m:den>
              <m:d>
                <m:dPr>
                  <m:begChr m:val="|"/>
                  <m:endChr m:val="|"/>
                  <m:ctrlPr>
                    <w:rPr>
                      <w:rFonts w:ascii="Cambria Math" w:eastAsia="Cambria Math" w:hAnsi="Cambria Math" w:cs="Cambria Math"/>
                      <w:i/>
                    </w:rPr>
                  </m:ctrlPr>
                </m:dPr>
                <m:e>
                  <m:sSub>
                    <m:sSubPr>
                      <m:ctrlPr>
                        <w:rPr>
                          <w:rFonts w:ascii="Cambria Math" w:eastAsia="Cambria Math" w:hAnsi="Cambria Math" w:cs="Cambria Math"/>
                          <w:i/>
                        </w:rPr>
                      </m:ctrlPr>
                    </m:sSubPr>
                    <m:e>
                      <m:r>
                        <w:rPr>
                          <w:rFonts w:ascii="Cambria Math" w:eastAsia="Cambria Math" w:hAnsi="Cambria Math" w:cs="Cambria Math"/>
                        </w:rPr>
                        <m:t>D</m:t>
                      </m:r>
                    </m:e>
                    <m:sub>
                      <m:r>
                        <w:rPr>
                          <w:rFonts w:ascii="Cambria Math" w:eastAsia="Cambria Math" w:hAnsi="Cambria Math" w:cs="Cambria Math"/>
                        </w:rPr>
                        <m:t>eval</m:t>
                      </m:r>
                    </m:sub>
                  </m:sSub>
                </m:e>
              </m:d>
            </m:den>
          </m:f>
          <m:nary>
            <m:naryPr>
              <m:chr m:val="∑"/>
              <m:limLoc m:val="undOvr"/>
              <m:supHide m:val="1"/>
              <m:ctrlPr>
                <w:rPr>
                  <w:rFonts w:ascii="Cambria Math" w:eastAsia="Cambria Math" w:hAnsi="Cambria Math" w:cs="Cambria Math"/>
                  <w:i/>
                </w:rPr>
              </m:ctrlPr>
            </m:naryPr>
            <m:sub>
              <m:sSub>
                <m:sSubPr>
                  <m:ctrlPr>
                    <w:rPr>
                      <w:rFonts w:ascii="Cambria Math" w:eastAsia="Cambria Math" w:hAnsi="Cambria Math" w:cs="Cambria Math"/>
                      <w:i/>
                    </w:rPr>
                  </m:ctrlPr>
                </m:sSubPr>
                <m:e>
                  <m:r>
                    <w:rPr>
                      <w:rFonts w:ascii="Cambria Math" w:eastAsia="Cambria Math" w:hAnsi="Cambria Math" w:cs="Cambria Math"/>
                    </w:rPr>
                    <m:t>t</m:t>
                  </m:r>
                </m:e>
                <m:sub>
                  <m:r>
                    <w:rPr>
                      <w:rFonts w:ascii="Cambria Math" w:eastAsia="Cambria Math" w:hAnsi="Cambria Math" w:cs="Cambria Math"/>
                    </w:rPr>
                    <m:t>0</m:t>
                  </m:r>
                </m:sub>
              </m:sSub>
              <m:r>
                <w:rPr>
                  <w:rFonts w:ascii="Cambria Math" w:eastAsia="Cambria Math" w:hAnsi="Cambria Math" w:cs="Cambria Math"/>
                </w:rPr>
                <m:t>ϵ</m:t>
              </m:r>
              <m:sSub>
                <m:sSubPr>
                  <m:ctrlPr>
                    <w:rPr>
                      <w:rFonts w:ascii="Cambria Math" w:eastAsia="Cambria Math" w:hAnsi="Cambria Math" w:cs="Cambria Math"/>
                      <w:i/>
                    </w:rPr>
                  </m:ctrlPr>
                </m:sSubPr>
                <m:e>
                  <m:r>
                    <w:rPr>
                      <w:rFonts w:ascii="Cambria Math" w:eastAsia="Cambria Math" w:hAnsi="Cambria Math" w:cs="Cambria Math"/>
                    </w:rPr>
                    <m:t>D</m:t>
                  </m:r>
                </m:e>
                <m:sub>
                  <m:r>
                    <w:rPr>
                      <w:rFonts w:ascii="Cambria Math" w:eastAsia="Cambria Math" w:hAnsi="Cambria Math" w:cs="Cambria Math"/>
                    </w:rPr>
                    <m:t>eval</m:t>
                  </m:r>
                </m:sub>
              </m:sSub>
            </m:sub>
            <m:sup/>
            <m:e>
              <m:f>
                <m:fPr>
                  <m:ctrlPr>
                    <w:rPr>
                      <w:rFonts w:ascii="Cambria Math" w:eastAsia="Cambria Math" w:hAnsi="Cambria Math" w:cs="Cambria Math"/>
                      <w:i/>
                    </w:rPr>
                  </m:ctrlPr>
                </m:fPr>
                <m:num>
                  <m:nary>
                    <m:naryPr>
                      <m:chr m:val="∑"/>
                      <m:limLoc m:val="subSup"/>
                      <m:supHide m:val="1"/>
                      <m:ctrlPr>
                        <w:rPr>
                          <w:rFonts w:ascii="Cambria Math" w:eastAsia="Cambria Math" w:hAnsi="Cambria Math" w:cs="Cambria Math"/>
                          <w:i/>
                        </w:rPr>
                      </m:ctrlPr>
                    </m:naryPr>
                    <m:sub>
                      <m:r>
                        <w:rPr>
                          <w:rFonts w:ascii="Cambria Math" w:eastAsia="Cambria Math" w:hAnsi="Cambria Math" w:cs="Cambria Math"/>
                        </w:rPr>
                        <m:t>iϵ</m:t>
                      </m:r>
                      <m:sSub>
                        <m:sSubPr>
                          <m:ctrlPr>
                            <w:rPr>
                              <w:rFonts w:ascii="Cambria Math" w:eastAsia="Cambria Math" w:hAnsi="Cambria Math" w:cs="Cambria Math"/>
                              <w:i/>
                            </w:rPr>
                          </m:ctrlPr>
                        </m:sSubPr>
                        <m:e>
                          <m:r>
                            <w:rPr>
                              <w:rFonts w:ascii="Cambria Math" w:eastAsia="Cambria Math" w:hAnsi="Cambria Math" w:cs="Cambria Math"/>
                            </w:rPr>
                            <m:t>G</m:t>
                          </m:r>
                        </m:e>
                        <m:sub>
                          <m:r>
                            <w:rPr>
                              <w:rFonts w:ascii="Cambria Math" w:eastAsia="Cambria Math" w:hAnsi="Cambria Math" w:cs="Cambria Math"/>
                            </w:rPr>
                            <m:t>1.5°</m:t>
                          </m:r>
                        </m:sub>
                      </m:sSub>
                    </m:sub>
                    <m:sup/>
                    <m:e>
                      <m:nary>
                        <m:naryPr>
                          <m:chr m:val="∑"/>
                          <m:limLoc m:val="subSup"/>
                          <m:supHide m:val="1"/>
                          <m:ctrlPr>
                            <w:rPr>
                              <w:rFonts w:ascii="Cambria Math" w:eastAsia="Cambria Math" w:hAnsi="Cambria Math" w:cs="Cambria Math"/>
                              <w:i/>
                            </w:rPr>
                          </m:ctrlPr>
                        </m:naryPr>
                        <m:sub>
                          <m:r>
                            <w:rPr>
                              <w:rFonts w:ascii="Cambria Math" w:eastAsia="Cambria Math" w:hAnsi="Cambria Math" w:cs="Cambria Math"/>
                            </w:rPr>
                            <m:t>jϵ</m:t>
                          </m:r>
                          <m:sSub>
                            <m:sSubPr>
                              <m:ctrlPr>
                                <w:rPr>
                                  <w:rFonts w:ascii="Cambria Math" w:eastAsia="Cambria Math" w:hAnsi="Cambria Math" w:cs="Cambria Math"/>
                                  <w:i/>
                                </w:rPr>
                              </m:ctrlPr>
                            </m:sSubPr>
                            <m:e>
                              <m:r>
                                <w:rPr>
                                  <w:rFonts w:ascii="Cambria Math" w:eastAsia="Cambria Math" w:hAnsi="Cambria Math" w:cs="Cambria Math"/>
                                </w:rPr>
                                <m:t>G</m:t>
                              </m:r>
                            </m:e>
                            <m:sub>
                              <m:r>
                                <w:rPr>
                                  <w:rFonts w:ascii="Cambria Math" w:eastAsia="Cambria Math" w:hAnsi="Cambria Math" w:cs="Cambria Math"/>
                                </w:rPr>
                                <m:t>1.5°</m:t>
                              </m:r>
                            </m:sub>
                          </m:sSub>
                        </m:sub>
                        <m:sup/>
                        <m:e>
                          <m:sSub>
                            <m:sSubPr>
                              <m:ctrlPr>
                                <w:rPr>
                                  <w:rFonts w:ascii="Cambria Math" w:eastAsia="Cambria Math" w:hAnsi="Cambria Math" w:cs="Cambria Math"/>
                                  <w:i/>
                                </w:rPr>
                              </m:ctrlPr>
                            </m:sSubPr>
                            <m:e>
                              <m:r>
                                <w:rPr>
                                  <w:rFonts w:ascii="Cambria Math" w:eastAsia="Cambria Math" w:hAnsi="Cambria Math" w:cs="Cambria Math"/>
                                </w:rPr>
                                <m:t>a</m:t>
                              </m:r>
                            </m:e>
                            <m:sub>
                              <m:r>
                                <w:rPr>
                                  <w:rFonts w:ascii="Cambria Math" w:eastAsia="Cambria Math" w:hAnsi="Cambria Math" w:cs="Cambria Math"/>
                                </w:rPr>
                                <m:t>i</m:t>
                              </m:r>
                            </m:sub>
                          </m:sSub>
                          <m:r>
                            <w:rPr>
                              <w:rFonts w:ascii="Cambria Math" w:eastAsia="Cambria Math" w:hAnsi="Cambria Math" w:cs="Cambria Math"/>
                            </w:rPr>
                            <m:t>CRPS</m:t>
                          </m:r>
                          <m:d>
                            <m:dPr>
                              <m:ctrlPr>
                                <w:rPr>
                                  <w:rFonts w:ascii="Cambria Math" w:eastAsia="Cambria Math" w:hAnsi="Cambria Math" w:cs="Cambria Math"/>
                                  <w:i/>
                                </w:rPr>
                              </m:ctrlPr>
                            </m:dPr>
                            <m:e>
                              <m:r>
                                <w:rPr>
                                  <w:rFonts w:ascii="Cambria Math" w:eastAsia="Cambria Math" w:hAnsi="Cambria Math" w:cs="Cambria Math"/>
                                </w:rPr>
                                <m:t>τ</m:t>
                              </m:r>
                              <m:r>
                                <w:rPr>
                                  <w:rFonts w:ascii="Cambria Math" w:eastAsia="Cambria Math" w:hAnsi="Cambria Math" w:cs="Cambria Math"/>
                                  <w:lang w:val="en-US"/>
                                </w:rPr>
                                <m:t>,</m:t>
                              </m:r>
                              <m:r>
                                <w:rPr>
                                  <w:rFonts w:ascii="Cambria Math" w:eastAsia="Cambria Math" w:hAnsi="Cambria Math" w:cs="Cambria Math"/>
                                </w:rPr>
                                <m:t>i,j,k</m:t>
                              </m:r>
                            </m:e>
                          </m:d>
                        </m:e>
                      </m:nary>
                    </m:e>
                  </m:nary>
                </m:num>
                <m:den>
                  <m:nary>
                    <m:naryPr>
                      <m:chr m:val="∑"/>
                      <m:limLoc m:val="subSup"/>
                      <m:supHide m:val="1"/>
                      <m:ctrlPr>
                        <w:rPr>
                          <w:rFonts w:ascii="Cambria Math" w:eastAsia="Cambria Math" w:hAnsi="Cambria Math" w:cs="Cambria Math"/>
                          <w:i/>
                        </w:rPr>
                      </m:ctrlPr>
                    </m:naryPr>
                    <m:sub>
                      <m:r>
                        <w:rPr>
                          <w:rFonts w:ascii="Cambria Math" w:eastAsia="Cambria Math" w:hAnsi="Cambria Math" w:cs="Cambria Math"/>
                        </w:rPr>
                        <m:t>iϵ</m:t>
                      </m:r>
                      <m:sSub>
                        <m:sSubPr>
                          <m:ctrlPr>
                            <w:rPr>
                              <w:rFonts w:ascii="Cambria Math" w:eastAsia="Cambria Math" w:hAnsi="Cambria Math" w:cs="Cambria Math"/>
                              <w:i/>
                            </w:rPr>
                          </m:ctrlPr>
                        </m:sSubPr>
                        <m:e>
                          <m:r>
                            <w:rPr>
                              <w:rFonts w:ascii="Cambria Math" w:eastAsia="Cambria Math" w:hAnsi="Cambria Math" w:cs="Cambria Math"/>
                            </w:rPr>
                            <m:t>G</m:t>
                          </m:r>
                        </m:e>
                        <m:sub>
                          <m:r>
                            <w:rPr>
                              <w:rFonts w:ascii="Cambria Math" w:eastAsia="Cambria Math" w:hAnsi="Cambria Math" w:cs="Cambria Math"/>
                            </w:rPr>
                            <m:t>1.5°</m:t>
                          </m:r>
                        </m:sub>
                      </m:sSub>
                    </m:sub>
                    <m:sup/>
                    <m:e>
                      <m:nary>
                        <m:naryPr>
                          <m:chr m:val="∑"/>
                          <m:limLoc m:val="subSup"/>
                          <m:supHide m:val="1"/>
                          <m:ctrlPr>
                            <w:rPr>
                              <w:rFonts w:ascii="Cambria Math" w:eastAsia="Cambria Math" w:hAnsi="Cambria Math" w:cs="Cambria Math"/>
                              <w:i/>
                            </w:rPr>
                          </m:ctrlPr>
                        </m:naryPr>
                        <m:sub>
                          <m:r>
                            <w:rPr>
                              <w:rFonts w:ascii="Cambria Math" w:eastAsia="Cambria Math" w:hAnsi="Cambria Math" w:cs="Cambria Math"/>
                            </w:rPr>
                            <m:t>jϵ</m:t>
                          </m:r>
                          <m:sSub>
                            <m:sSubPr>
                              <m:ctrlPr>
                                <w:rPr>
                                  <w:rFonts w:ascii="Cambria Math" w:eastAsia="Cambria Math" w:hAnsi="Cambria Math" w:cs="Cambria Math"/>
                                  <w:i/>
                                </w:rPr>
                              </m:ctrlPr>
                            </m:sSubPr>
                            <m:e>
                              <m:r>
                                <w:rPr>
                                  <w:rFonts w:ascii="Cambria Math" w:eastAsia="Cambria Math" w:hAnsi="Cambria Math" w:cs="Cambria Math"/>
                                </w:rPr>
                                <m:t>G</m:t>
                              </m:r>
                            </m:e>
                            <m:sub>
                              <m:r>
                                <w:rPr>
                                  <w:rFonts w:ascii="Cambria Math" w:eastAsia="Cambria Math" w:hAnsi="Cambria Math" w:cs="Cambria Math"/>
                                </w:rPr>
                                <m:t>1.5°</m:t>
                              </m:r>
                            </m:sub>
                          </m:sSub>
                        </m:sub>
                        <m:sup/>
                        <m:e>
                          <m:sSub>
                            <m:sSubPr>
                              <m:ctrlPr>
                                <w:rPr>
                                  <w:rFonts w:ascii="Cambria Math" w:eastAsia="Cambria Math" w:hAnsi="Cambria Math" w:cs="Cambria Math"/>
                                  <w:i/>
                                </w:rPr>
                              </m:ctrlPr>
                            </m:sSubPr>
                            <m:e>
                              <m:r>
                                <w:rPr>
                                  <w:rFonts w:ascii="Cambria Math" w:eastAsia="Cambria Math" w:hAnsi="Cambria Math" w:cs="Cambria Math"/>
                                </w:rPr>
                                <m:t>a</m:t>
                              </m:r>
                            </m:e>
                            <m:sub>
                              <m:r>
                                <w:rPr>
                                  <w:rFonts w:ascii="Cambria Math" w:eastAsia="Cambria Math" w:hAnsi="Cambria Math" w:cs="Cambria Math"/>
                                </w:rPr>
                                <m:t>i</m:t>
                              </m:r>
                            </m:sub>
                          </m:sSub>
                        </m:e>
                      </m:nary>
                    </m:e>
                  </m:nary>
                </m:den>
              </m:f>
            </m:e>
          </m:nary>
        </m:oMath>
      </m:oMathPara>
    </w:p>
    <w:p w14:paraId="5B74588E" w14:textId="77777777" w:rsidR="006C43AA" w:rsidRPr="00981E47" w:rsidRDefault="006C43AA" w:rsidP="006C43AA">
      <w:pPr>
        <w:rPr>
          <w:rFonts w:ascii="Palatino Linotype" w:hAnsi="Palatino Linotype"/>
          <w:lang w:val="en-US"/>
        </w:rPr>
      </w:pPr>
    </w:p>
    <w:p w14:paraId="19761A7A" w14:textId="77777777" w:rsidR="006C43AA" w:rsidRPr="00981E47" w:rsidRDefault="006C43AA" w:rsidP="006C43AA">
      <w:pPr>
        <w:rPr>
          <w:rFonts w:ascii="Palatino Linotype" w:hAnsi="Palatino Linotype"/>
          <w:lang w:val="en-US"/>
        </w:rPr>
      </w:pPr>
      <w:r w:rsidRPr="00981E47">
        <w:rPr>
          <w:rFonts w:ascii="Palatino Linotype" w:hAnsi="Palatino Linotype"/>
          <w:lang w:val="en-US"/>
        </w:rPr>
        <w:t xml:space="preserve">Where: </w:t>
      </w:r>
    </w:p>
    <w:p w14:paraId="62E27A75" w14:textId="77777777" w:rsidR="006C43AA" w:rsidRPr="00A40437" w:rsidRDefault="006C43AA" w:rsidP="006C43AA">
      <w:pPr>
        <w:pStyle w:val="Paragraphedeliste"/>
        <w:numPr>
          <w:ilvl w:val="0"/>
          <w:numId w:val="1"/>
        </w:numPr>
        <w:rPr>
          <w:rFonts w:ascii="Palatino Linotype" w:hAnsi="Palatino Linotype"/>
        </w:rPr>
      </w:pPr>
      <m:oMath>
        <m:r>
          <w:rPr>
            <w:rFonts w:ascii="Cambria Math" w:eastAsia="Cambria Math" w:hAnsi="Cambria Math" w:cs="Cambria Math"/>
          </w:rPr>
          <m:t>M</m:t>
        </m:r>
      </m:oMath>
      <w:r w:rsidRPr="00A40437">
        <w:rPr>
          <w:rFonts w:ascii="Palatino Linotype" w:hAnsi="Palatino Linotype"/>
        </w:rPr>
        <w:t xml:space="preserve"> represents </w:t>
      </w:r>
      <w:r>
        <w:rPr>
          <w:rFonts w:ascii="Palatino Linotype" w:hAnsi="Palatino Linotype"/>
        </w:rPr>
        <w:t>the number of members for one ensemble forecast</w:t>
      </w:r>
    </w:p>
    <w:p w14:paraId="2580C6ED" w14:textId="77777777" w:rsidR="006C43AA" w:rsidRPr="00A40437" w:rsidRDefault="006C43AA" w:rsidP="006C43AA">
      <w:pPr>
        <w:pStyle w:val="Paragraphedeliste"/>
        <w:rPr>
          <w:rFonts w:ascii="Palatino Linotype" w:hAnsi="Palatino Linotype"/>
        </w:rPr>
      </w:pPr>
    </w:p>
    <w:p w14:paraId="585C4591" w14:textId="578CB108" w:rsidR="006C43AA" w:rsidRPr="00A40437" w:rsidRDefault="00357264" w:rsidP="006C43AA">
      <w:pPr>
        <w:pStyle w:val="Paragraphedeliste"/>
        <w:numPr>
          <w:ilvl w:val="0"/>
          <w:numId w:val="1"/>
        </w:numPr>
        <w:rPr>
          <w:rFonts w:ascii="Palatino Linotype" w:hAnsi="Palatino Linotype"/>
        </w:rPr>
      </w:pPr>
      <m:oMath>
        <m:sSub>
          <m:sSubPr>
            <m:ctrlPr>
              <w:rPr>
                <w:rFonts w:ascii="Cambria Math" w:eastAsia="Cambria Math" w:hAnsi="Cambria Math" w:cs="Cambria Math"/>
                <w:i/>
                <w:kern w:val="2"/>
                <w:sz w:val="24"/>
                <w:szCs w:val="24"/>
                <w:lang w:val="fr-FR" w:eastAsia="zh-CN" w:bidi="hi-IN"/>
              </w:rPr>
            </m:ctrlPr>
          </m:sSubPr>
          <m:e>
            <m:r>
              <w:rPr>
                <w:rFonts w:ascii="Cambria Math" w:eastAsia="Cambria Math" w:hAnsi="Cambria Math" w:cs="Cambria Math"/>
              </w:rPr>
              <m:t>x</m:t>
            </m:r>
          </m:e>
          <m:sub>
            <m:r>
              <w:rPr>
                <w:rFonts w:ascii="Cambria Math" w:eastAsia="Cambria Math" w:hAnsi="Cambria Math" w:cs="Cambria Math"/>
              </w:rPr>
              <m:t>j</m:t>
            </m:r>
          </m:sub>
        </m:sSub>
      </m:oMath>
      <w:r w:rsidR="006C43AA" w:rsidRPr="00A40437">
        <w:rPr>
          <w:rFonts w:ascii="Palatino Linotype" w:hAnsi="Palatino Linotype"/>
        </w:rPr>
        <w:t xml:space="preserve"> </w:t>
      </w:r>
      <w:r w:rsidR="006302E1">
        <w:rPr>
          <w:rFonts w:ascii="Palatino Linotype" w:hAnsi="Palatino Linotype"/>
        </w:rPr>
        <w:t xml:space="preserve">is the </w:t>
      </w:r>
      <w:r w:rsidR="006C43AA">
        <w:rPr>
          <w:rFonts w:ascii="Palatino Linotype" w:hAnsi="Palatino Linotype"/>
        </w:rPr>
        <w:t>forecast for ensemble member</w:t>
      </w:r>
      <w:r w:rsidR="006C43AA" w:rsidRPr="00EB78D7">
        <w:rPr>
          <w:rFonts w:ascii="Palatino Linotype" w:hAnsi="Palatino Linotype"/>
          <w:i/>
          <w:iCs/>
        </w:rPr>
        <w:t xml:space="preserve"> j</w:t>
      </w:r>
    </w:p>
    <w:p w14:paraId="66E5B2DA" w14:textId="78E13127" w:rsidR="006C43AA" w:rsidRDefault="006C43AA" w:rsidP="006C43AA">
      <w:pPr>
        <w:jc w:val="both"/>
        <w:rPr>
          <w:rFonts w:ascii="Palatino Linotype" w:hAnsi="Palatino Linotype"/>
          <w:lang w:val="en-US"/>
        </w:rPr>
      </w:pPr>
      <w:r>
        <w:rPr>
          <w:rFonts w:ascii="Palatino Linotype" w:hAnsi="Palatino Linotype"/>
          <w:lang w:val="en-US"/>
        </w:rPr>
        <w:t>In case of deterministic forecasts</w:t>
      </w:r>
      <w:r w:rsidR="002D53BE">
        <w:rPr>
          <w:rFonts w:ascii="Palatino Linotype" w:hAnsi="Palatino Linotype"/>
          <w:lang w:val="en-US"/>
        </w:rPr>
        <w:t>,</w:t>
      </w:r>
      <w:r>
        <w:rPr>
          <w:rFonts w:ascii="Palatino Linotype" w:hAnsi="Palatino Linotype"/>
          <w:lang w:val="en-US"/>
        </w:rPr>
        <w:t xml:space="preserve"> the CRPS is reduced to the MAE: </w:t>
      </w:r>
    </w:p>
    <w:p w14:paraId="150B339C" w14:textId="77777777" w:rsidR="006C43AA" w:rsidRDefault="006C43AA" w:rsidP="006C43AA">
      <w:pPr>
        <w:jc w:val="both"/>
        <w:rPr>
          <w:rFonts w:ascii="Palatino Linotype" w:hAnsi="Palatino Linotype"/>
          <w:lang w:val="en-US"/>
        </w:rPr>
      </w:pPr>
    </w:p>
    <w:p w14:paraId="69C7960D" w14:textId="77777777" w:rsidR="006C43AA" w:rsidRPr="0073440F" w:rsidRDefault="006C43AA" w:rsidP="006C43AA">
      <w:pPr>
        <w:jc w:val="both"/>
        <w:rPr>
          <w:rFonts w:ascii="Palatino Linotype" w:hAnsi="Palatino Linotype"/>
          <w:lang w:val="en-US"/>
        </w:rPr>
      </w:pPr>
      <m:oMathPara>
        <m:oMath>
          <m:r>
            <w:rPr>
              <w:rFonts w:ascii="Cambria Math" w:eastAsia="Cambria Math" w:hAnsi="Cambria Math" w:cs="Cambria Math"/>
            </w:rPr>
            <m:t>MAE</m:t>
          </m:r>
          <m:d>
            <m:dPr>
              <m:ctrlPr>
                <w:rPr>
                  <w:rFonts w:ascii="Cambria Math" w:eastAsia="Cambria Math" w:hAnsi="Cambria Math" w:cs="Cambria Math"/>
                  <w:i/>
                </w:rPr>
              </m:ctrlPr>
            </m:dPr>
            <m:e>
              <m:r>
                <w:rPr>
                  <w:rFonts w:ascii="Cambria Math" w:eastAsia="Cambria Math" w:hAnsi="Cambria Math" w:cs="Cambria Math"/>
                </w:rPr>
                <m:t>τ</m:t>
              </m:r>
              <m:r>
                <w:rPr>
                  <w:rFonts w:ascii="Cambria Math" w:eastAsia="Cambria Math" w:hAnsi="Cambria Math" w:cs="Cambria Math"/>
                  <w:lang w:val="en-US"/>
                </w:rPr>
                <m:t>,</m:t>
              </m:r>
              <m:r>
                <w:rPr>
                  <w:rFonts w:ascii="Cambria Math" w:eastAsia="Cambria Math" w:hAnsi="Cambria Math" w:cs="Cambria Math"/>
                </w:rPr>
                <m:t>k</m:t>
              </m:r>
            </m:e>
          </m:d>
          <m:r>
            <w:rPr>
              <w:rFonts w:ascii="Cambria Math" w:eastAsia="Cambria Math" w:hAnsi="Cambria Math" w:cs="Cambria Math"/>
              <w:lang w:val="en-US"/>
            </w:rPr>
            <m:t>=</m:t>
          </m:r>
          <m:f>
            <m:fPr>
              <m:ctrlPr>
                <w:rPr>
                  <w:rFonts w:ascii="Cambria Math" w:eastAsia="Cambria Math" w:hAnsi="Cambria Math" w:cs="Cambria Math"/>
                  <w:i/>
                </w:rPr>
              </m:ctrlPr>
            </m:fPr>
            <m:num>
              <m:r>
                <w:rPr>
                  <w:rFonts w:ascii="Cambria Math" w:eastAsia="Cambria Math" w:hAnsi="Cambria Math" w:cs="Cambria Math"/>
                </w:rPr>
                <m:t>1</m:t>
              </m:r>
            </m:num>
            <m:den>
              <m:d>
                <m:dPr>
                  <m:begChr m:val="|"/>
                  <m:endChr m:val="|"/>
                  <m:ctrlPr>
                    <w:rPr>
                      <w:rFonts w:ascii="Cambria Math" w:eastAsia="Cambria Math" w:hAnsi="Cambria Math" w:cs="Cambria Math"/>
                      <w:i/>
                    </w:rPr>
                  </m:ctrlPr>
                </m:dPr>
                <m:e>
                  <m:sSub>
                    <m:sSubPr>
                      <m:ctrlPr>
                        <w:rPr>
                          <w:rFonts w:ascii="Cambria Math" w:eastAsia="Cambria Math" w:hAnsi="Cambria Math" w:cs="Cambria Math"/>
                          <w:i/>
                        </w:rPr>
                      </m:ctrlPr>
                    </m:sSubPr>
                    <m:e>
                      <m:r>
                        <w:rPr>
                          <w:rFonts w:ascii="Cambria Math" w:eastAsia="Cambria Math" w:hAnsi="Cambria Math" w:cs="Cambria Math"/>
                        </w:rPr>
                        <m:t>D</m:t>
                      </m:r>
                    </m:e>
                    <m:sub>
                      <m:r>
                        <w:rPr>
                          <w:rFonts w:ascii="Cambria Math" w:eastAsia="Cambria Math" w:hAnsi="Cambria Math" w:cs="Cambria Math"/>
                        </w:rPr>
                        <m:t>eval</m:t>
                      </m:r>
                    </m:sub>
                  </m:sSub>
                </m:e>
              </m:d>
            </m:den>
          </m:f>
          <m:nary>
            <m:naryPr>
              <m:chr m:val="∑"/>
              <m:limLoc m:val="undOvr"/>
              <m:supHide m:val="1"/>
              <m:ctrlPr>
                <w:rPr>
                  <w:rFonts w:ascii="Cambria Math" w:eastAsia="Cambria Math" w:hAnsi="Cambria Math" w:cs="Cambria Math"/>
                  <w:i/>
                </w:rPr>
              </m:ctrlPr>
            </m:naryPr>
            <m:sub>
              <m:sSub>
                <m:sSubPr>
                  <m:ctrlPr>
                    <w:rPr>
                      <w:rFonts w:ascii="Cambria Math" w:eastAsia="Cambria Math" w:hAnsi="Cambria Math" w:cs="Cambria Math"/>
                      <w:i/>
                    </w:rPr>
                  </m:ctrlPr>
                </m:sSubPr>
                <m:e>
                  <m:r>
                    <w:rPr>
                      <w:rFonts w:ascii="Cambria Math" w:eastAsia="Cambria Math" w:hAnsi="Cambria Math" w:cs="Cambria Math"/>
                    </w:rPr>
                    <m:t>t</m:t>
                  </m:r>
                </m:e>
                <m:sub>
                  <m:r>
                    <w:rPr>
                      <w:rFonts w:ascii="Cambria Math" w:eastAsia="Cambria Math" w:hAnsi="Cambria Math" w:cs="Cambria Math"/>
                    </w:rPr>
                    <m:t>0</m:t>
                  </m:r>
                </m:sub>
              </m:sSub>
              <m:r>
                <w:rPr>
                  <w:rFonts w:ascii="Cambria Math" w:eastAsia="Cambria Math" w:hAnsi="Cambria Math" w:cs="Cambria Math"/>
                </w:rPr>
                <m:t>ϵ</m:t>
              </m:r>
              <m:sSub>
                <m:sSubPr>
                  <m:ctrlPr>
                    <w:rPr>
                      <w:rFonts w:ascii="Cambria Math" w:eastAsia="Cambria Math" w:hAnsi="Cambria Math" w:cs="Cambria Math"/>
                      <w:i/>
                    </w:rPr>
                  </m:ctrlPr>
                </m:sSubPr>
                <m:e>
                  <m:r>
                    <w:rPr>
                      <w:rFonts w:ascii="Cambria Math" w:eastAsia="Cambria Math" w:hAnsi="Cambria Math" w:cs="Cambria Math"/>
                    </w:rPr>
                    <m:t>D</m:t>
                  </m:r>
                </m:e>
                <m:sub>
                  <m:r>
                    <w:rPr>
                      <w:rFonts w:ascii="Cambria Math" w:eastAsia="Cambria Math" w:hAnsi="Cambria Math" w:cs="Cambria Math"/>
                    </w:rPr>
                    <m:t>eval</m:t>
                  </m:r>
                </m:sub>
              </m:sSub>
            </m:sub>
            <m:sup/>
            <m:e>
              <m:nary>
                <m:naryPr>
                  <m:chr m:val="∑"/>
                  <m:limLoc m:val="subSup"/>
                  <m:supHide m:val="1"/>
                  <m:ctrlPr>
                    <w:rPr>
                      <w:rFonts w:ascii="Cambria Math" w:eastAsia="Cambria Math" w:hAnsi="Cambria Math" w:cs="Cambria Math"/>
                      <w:i/>
                    </w:rPr>
                  </m:ctrlPr>
                </m:naryPr>
                <m:sub>
                  <m:r>
                    <w:rPr>
                      <w:rFonts w:ascii="Cambria Math" w:eastAsia="Cambria Math" w:hAnsi="Cambria Math" w:cs="Cambria Math"/>
                    </w:rPr>
                    <m:t>i,jϵ</m:t>
                  </m:r>
                  <m:sSub>
                    <m:sSubPr>
                      <m:ctrlPr>
                        <w:rPr>
                          <w:rFonts w:ascii="Cambria Math" w:eastAsia="Cambria Math" w:hAnsi="Cambria Math" w:cs="Cambria Math"/>
                          <w:i/>
                        </w:rPr>
                      </m:ctrlPr>
                    </m:sSubPr>
                    <m:e>
                      <m:r>
                        <w:rPr>
                          <w:rFonts w:ascii="Cambria Math" w:eastAsia="Cambria Math" w:hAnsi="Cambria Math" w:cs="Cambria Math"/>
                        </w:rPr>
                        <m:t>G</m:t>
                      </m:r>
                    </m:e>
                    <m:sub>
                      <m:r>
                        <w:rPr>
                          <w:rFonts w:ascii="Cambria Math" w:eastAsia="Cambria Math" w:hAnsi="Cambria Math" w:cs="Cambria Math"/>
                        </w:rPr>
                        <m:t>1.5°</m:t>
                      </m:r>
                    </m:sub>
                  </m:sSub>
                </m:sub>
                <m:sup/>
                <m:e>
                  <m:f>
                    <m:fPr>
                      <m:ctrlPr>
                        <w:rPr>
                          <w:rFonts w:ascii="Cambria Math" w:eastAsia="Cambria Math" w:hAnsi="Cambria Math" w:cs="Cambria Math"/>
                          <w:i/>
                        </w:rPr>
                      </m:ctrlPr>
                    </m:fPr>
                    <m:num>
                      <m:r>
                        <w:rPr>
                          <w:rFonts w:ascii="Cambria Math" w:eastAsia="Cambria Math" w:hAnsi="Cambria Math" w:cs="Cambria Math"/>
                        </w:rPr>
                        <m:t>1</m:t>
                      </m:r>
                    </m:num>
                    <m:den>
                      <m:d>
                        <m:dPr>
                          <m:begChr m:val="|"/>
                          <m:endChr m:val="|"/>
                          <m:ctrlPr>
                            <w:rPr>
                              <w:rFonts w:ascii="Cambria Math" w:eastAsia="Cambria Math" w:hAnsi="Cambria Math" w:cs="Cambria Math"/>
                              <w:i/>
                            </w:rPr>
                          </m:ctrlPr>
                        </m:dPr>
                        <m:e>
                          <m:sSub>
                            <m:sSubPr>
                              <m:ctrlPr>
                                <w:rPr>
                                  <w:rFonts w:ascii="Cambria Math" w:eastAsia="Cambria Math" w:hAnsi="Cambria Math" w:cs="Cambria Math"/>
                                  <w:i/>
                                </w:rPr>
                              </m:ctrlPr>
                            </m:sSubPr>
                            <m:e>
                              <m:r>
                                <w:rPr>
                                  <w:rFonts w:ascii="Cambria Math" w:eastAsia="Cambria Math" w:hAnsi="Cambria Math" w:cs="Cambria Math"/>
                                </w:rPr>
                                <m:t>G</m:t>
                              </m:r>
                            </m:e>
                            <m:sub>
                              <m:r>
                                <w:rPr>
                                  <w:rFonts w:ascii="Cambria Math" w:eastAsia="Cambria Math" w:hAnsi="Cambria Math" w:cs="Cambria Math"/>
                                </w:rPr>
                                <m:t>1.5°</m:t>
                              </m:r>
                            </m:sub>
                          </m:sSub>
                        </m:e>
                      </m:d>
                    </m:den>
                  </m:f>
                  <m:sSub>
                    <m:sSubPr>
                      <m:ctrlPr>
                        <w:rPr>
                          <w:rFonts w:ascii="Cambria Math" w:eastAsia="Cambria Math" w:hAnsi="Cambria Math" w:cs="Cambria Math"/>
                          <w:i/>
                        </w:rPr>
                      </m:ctrlPr>
                    </m:sSubPr>
                    <m:e>
                      <m:r>
                        <w:rPr>
                          <w:rFonts w:ascii="Cambria Math" w:eastAsia="Cambria Math" w:hAnsi="Cambria Math" w:cs="Cambria Math"/>
                        </w:rPr>
                        <m:t>a</m:t>
                      </m:r>
                    </m:e>
                    <m:sub>
                      <m:r>
                        <w:rPr>
                          <w:rFonts w:ascii="Cambria Math" w:eastAsia="Cambria Math" w:hAnsi="Cambria Math" w:cs="Cambria Math"/>
                        </w:rPr>
                        <m:t>i</m:t>
                      </m:r>
                    </m:sub>
                  </m:sSub>
                  <m:d>
                    <m:dPr>
                      <m:begChr m:val="|"/>
                      <m:endChr m:val="|"/>
                      <m:ctrlPr>
                        <w:rPr>
                          <w:rFonts w:ascii="Cambria Math" w:eastAsia="Cambria Math" w:hAnsi="Cambria Math" w:cs="Cambria Math"/>
                          <w:i/>
                        </w:rPr>
                      </m:ctrlPr>
                    </m:dPr>
                    <m:e>
                      <m:sSubSup>
                        <m:sSubSupPr>
                          <m:ctrlPr>
                            <w:rPr>
                              <w:rFonts w:ascii="Cambria Math" w:eastAsia="Cambria Math" w:hAnsi="Cambria Math" w:cs="Cambria Math"/>
                              <w:i/>
                            </w:rPr>
                          </m:ctrlPr>
                        </m:sSubSupPr>
                        <m:e>
                          <m:acc>
                            <m:accPr>
                              <m:ctrlPr>
                                <w:rPr>
                                  <w:rFonts w:ascii="Cambria Math" w:eastAsia="Cambria Math" w:hAnsi="Cambria Math" w:cs="Cambria Math"/>
                                  <w:i/>
                                </w:rPr>
                              </m:ctrlPr>
                            </m:accPr>
                            <m:e>
                              <m:r>
                                <w:rPr>
                                  <w:rFonts w:ascii="Cambria Math" w:eastAsia="Cambria Math" w:hAnsi="Cambria Math" w:cs="Cambria Math"/>
                                </w:rPr>
                                <m:t>A</m:t>
                              </m:r>
                            </m:e>
                          </m:acc>
                        </m:e>
                        <m:sub>
                          <m:r>
                            <w:rPr>
                              <w:rFonts w:ascii="Cambria Math" w:eastAsia="Cambria Math" w:hAnsi="Cambria Math" w:cs="Cambria Math"/>
                            </w:rPr>
                            <m:t>i,j,k</m:t>
                          </m:r>
                        </m:sub>
                        <m:sup>
                          <m:sSub>
                            <m:sSubPr>
                              <m:ctrlPr>
                                <w:rPr>
                                  <w:rFonts w:ascii="Cambria Math" w:eastAsia="Cambria Math" w:hAnsi="Cambria Math" w:cs="Cambria Math"/>
                                  <w:i/>
                                </w:rPr>
                              </m:ctrlPr>
                            </m:sSubPr>
                            <m:e>
                              <m:r>
                                <w:rPr>
                                  <w:rFonts w:ascii="Cambria Math" w:eastAsia="Cambria Math" w:hAnsi="Cambria Math" w:cs="Cambria Math"/>
                                </w:rPr>
                                <m:t>t</m:t>
                              </m:r>
                            </m:e>
                            <m:sub>
                              <m:r>
                                <w:rPr>
                                  <w:rFonts w:ascii="Cambria Math" w:eastAsia="Cambria Math" w:hAnsi="Cambria Math" w:cs="Cambria Math"/>
                                </w:rPr>
                                <m:t>0</m:t>
                              </m:r>
                            </m:sub>
                          </m:sSub>
                          <m:r>
                            <w:rPr>
                              <w:rFonts w:ascii="Cambria Math" w:eastAsia="Cambria Math" w:hAnsi="Cambria Math" w:cs="Cambria Math"/>
                            </w:rPr>
                            <m:t xml:space="preserve">+τ </m:t>
                          </m:r>
                        </m:sup>
                      </m:sSubSup>
                      <m:r>
                        <w:rPr>
                          <w:rFonts w:ascii="Cambria Math" w:eastAsia="Cambria Math" w:hAnsi="Cambria Math" w:cs="Cambria Math"/>
                        </w:rPr>
                        <m:t xml:space="preserve">- </m:t>
                      </m:r>
                      <m:sSubSup>
                        <m:sSubSupPr>
                          <m:ctrlPr>
                            <w:rPr>
                              <w:rFonts w:ascii="Cambria Math" w:eastAsia="Cambria Math" w:hAnsi="Cambria Math" w:cs="Cambria Math"/>
                              <w:i/>
                            </w:rPr>
                          </m:ctrlPr>
                        </m:sSubSupPr>
                        <m:e>
                          <m:r>
                            <w:rPr>
                              <w:rFonts w:ascii="Cambria Math" w:eastAsia="Cambria Math" w:hAnsi="Cambria Math" w:cs="Cambria Math"/>
                            </w:rPr>
                            <m:t>A</m:t>
                          </m:r>
                        </m:e>
                        <m:sub>
                          <m:r>
                            <w:rPr>
                              <w:rFonts w:ascii="Cambria Math" w:eastAsia="Cambria Math" w:hAnsi="Cambria Math" w:cs="Cambria Math"/>
                            </w:rPr>
                            <m:t>i,j,k</m:t>
                          </m:r>
                        </m:sub>
                        <m:sup>
                          <m:sSub>
                            <m:sSubPr>
                              <m:ctrlPr>
                                <w:rPr>
                                  <w:rFonts w:ascii="Cambria Math" w:eastAsia="Cambria Math" w:hAnsi="Cambria Math" w:cs="Cambria Math"/>
                                  <w:i/>
                                </w:rPr>
                              </m:ctrlPr>
                            </m:sSubPr>
                            <m:e>
                              <m:r>
                                <w:rPr>
                                  <w:rFonts w:ascii="Cambria Math" w:eastAsia="Cambria Math" w:hAnsi="Cambria Math" w:cs="Cambria Math"/>
                                </w:rPr>
                                <m:t>t</m:t>
                              </m:r>
                            </m:e>
                            <m:sub>
                              <m:r>
                                <w:rPr>
                                  <w:rFonts w:ascii="Cambria Math" w:eastAsia="Cambria Math" w:hAnsi="Cambria Math" w:cs="Cambria Math"/>
                                </w:rPr>
                                <m:t>0</m:t>
                              </m:r>
                            </m:sub>
                          </m:sSub>
                          <m:r>
                            <w:rPr>
                              <w:rFonts w:ascii="Cambria Math" w:eastAsia="Cambria Math" w:hAnsi="Cambria Math" w:cs="Cambria Math"/>
                            </w:rPr>
                            <m:t xml:space="preserve">+τ </m:t>
                          </m:r>
                        </m:sup>
                      </m:sSubSup>
                    </m:e>
                  </m:d>
                </m:e>
              </m:nary>
            </m:e>
          </m:nary>
        </m:oMath>
      </m:oMathPara>
    </w:p>
    <w:p w14:paraId="14C38146" w14:textId="77777777" w:rsidR="002D53BE" w:rsidRDefault="002D53BE" w:rsidP="006C43AA">
      <w:pPr>
        <w:pStyle w:val="Titre4"/>
        <w:rPr>
          <w:rFonts w:ascii="Palatino Linotype" w:hAnsi="Palatino Linotype"/>
          <w:i w:val="0"/>
          <w:iCs w:val="0"/>
        </w:rPr>
      </w:pPr>
    </w:p>
    <w:p w14:paraId="28D45B46" w14:textId="0C78E3B0" w:rsidR="006C43AA" w:rsidRPr="0073440F" w:rsidRDefault="006C43AA" w:rsidP="006C43AA">
      <w:pPr>
        <w:pStyle w:val="Titre4"/>
        <w:rPr>
          <w:rFonts w:ascii="Palatino Linotype" w:hAnsi="Palatino Linotype"/>
          <w:i w:val="0"/>
          <w:iCs w:val="0"/>
        </w:rPr>
      </w:pPr>
      <w:r w:rsidRPr="0073440F">
        <w:rPr>
          <w:rFonts w:ascii="Palatino Linotype" w:hAnsi="Palatino Linotype"/>
          <w:i w:val="0"/>
          <w:iCs w:val="0"/>
        </w:rPr>
        <w:t>Root Mean Square Error</w:t>
      </w:r>
    </w:p>
    <w:p w14:paraId="75BE4B24" w14:textId="77777777" w:rsidR="006C43AA" w:rsidRDefault="006C43AA" w:rsidP="006C43AA">
      <w:pPr>
        <w:spacing w:before="240" w:after="159"/>
        <w:jc w:val="both"/>
        <w:rPr>
          <w:lang w:val="en-US"/>
        </w:rPr>
      </w:pPr>
      <w:r>
        <w:rPr>
          <w:lang w:val="en-US"/>
        </w:rPr>
        <w:t xml:space="preserve">We quantified the forecast skill using the latitude-weighted RMSE given by: </w:t>
      </w:r>
    </w:p>
    <w:p w14:paraId="2055A58E" w14:textId="77777777" w:rsidR="006C43AA" w:rsidRPr="00BF4BEF" w:rsidRDefault="006C43AA" w:rsidP="006C43AA">
      <w:pPr>
        <w:rPr>
          <w:rFonts w:ascii="Palatino Linotype" w:hAnsi="Palatino Linotype"/>
        </w:rPr>
      </w:pPr>
      <m:oMathPara>
        <m:oMath>
          <m:r>
            <w:rPr>
              <w:rFonts w:ascii="Cambria Math" w:eastAsia="Cambria Math" w:hAnsi="Cambria Math" w:cs="Cambria Math"/>
            </w:rPr>
            <m:t>RMSE</m:t>
          </m:r>
          <m:d>
            <m:dPr>
              <m:ctrlPr>
                <w:rPr>
                  <w:rFonts w:ascii="Cambria Math" w:eastAsia="Cambria Math" w:hAnsi="Cambria Math" w:cs="Cambria Math"/>
                  <w:i/>
                </w:rPr>
              </m:ctrlPr>
            </m:dPr>
            <m:e>
              <m:r>
                <w:rPr>
                  <w:rFonts w:ascii="Cambria Math" w:eastAsia="Cambria Math" w:hAnsi="Cambria Math" w:cs="Cambria Math"/>
                </w:rPr>
                <m:t>τ,k</m:t>
              </m:r>
            </m:e>
          </m:d>
          <m:r>
            <w:rPr>
              <w:rFonts w:ascii="Cambria Math" w:eastAsia="Cambria Math" w:hAnsi="Cambria Math" w:cs="Cambria Math"/>
            </w:rPr>
            <m:t xml:space="preserve">= </m:t>
          </m:r>
          <m:f>
            <m:fPr>
              <m:ctrlPr>
                <w:rPr>
                  <w:rFonts w:ascii="Cambria Math" w:eastAsia="Cambria Math" w:hAnsi="Cambria Math" w:cs="Cambria Math"/>
                  <w:i/>
                </w:rPr>
              </m:ctrlPr>
            </m:fPr>
            <m:num>
              <m:r>
                <w:rPr>
                  <w:rFonts w:ascii="Cambria Math" w:eastAsia="Cambria Math" w:hAnsi="Cambria Math" w:cs="Cambria Math"/>
                </w:rPr>
                <m:t>1</m:t>
              </m:r>
            </m:num>
            <m:den>
              <m:d>
                <m:dPr>
                  <m:begChr m:val="|"/>
                  <m:endChr m:val="|"/>
                  <m:ctrlPr>
                    <w:rPr>
                      <w:rFonts w:ascii="Cambria Math" w:eastAsia="Cambria Math" w:hAnsi="Cambria Math" w:cs="Cambria Math"/>
                      <w:i/>
                    </w:rPr>
                  </m:ctrlPr>
                </m:dPr>
                <m:e>
                  <m:sSub>
                    <m:sSubPr>
                      <m:ctrlPr>
                        <w:rPr>
                          <w:rFonts w:ascii="Cambria Math" w:eastAsia="Cambria Math" w:hAnsi="Cambria Math" w:cs="Cambria Math"/>
                          <w:i/>
                        </w:rPr>
                      </m:ctrlPr>
                    </m:sSubPr>
                    <m:e>
                      <m:r>
                        <w:rPr>
                          <w:rFonts w:ascii="Cambria Math" w:eastAsia="Cambria Math" w:hAnsi="Cambria Math" w:cs="Cambria Math"/>
                        </w:rPr>
                        <m:t>D</m:t>
                      </m:r>
                    </m:e>
                    <m:sub>
                      <m:r>
                        <w:rPr>
                          <w:rFonts w:ascii="Cambria Math" w:eastAsia="Cambria Math" w:hAnsi="Cambria Math" w:cs="Cambria Math"/>
                        </w:rPr>
                        <m:t>eval</m:t>
                      </m:r>
                    </m:sub>
                  </m:sSub>
                </m:e>
              </m:d>
            </m:den>
          </m:f>
          <m:nary>
            <m:naryPr>
              <m:chr m:val="∑"/>
              <m:limLoc m:val="undOvr"/>
              <m:supHide m:val="1"/>
              <m:ctrlPr>
                <w:rPr>
                  <w:rFonts w:ascii="Cambria Math" w:eastAsia="Cambria Math" w:hAnsi="Cambria Math" w:cs="Cambria Math"/>
                  <w:i/>
                </w:rPr>
              </m:ctrlPr>
            </m:naryPr>
            <m:sub>
              <m:sSub>
                <m:sSubPr>
                  <m:ctrlPr>
                    <w:rPr>
                      <w:rFonts w:ascii="Cambria Math" w:eastAsia="Cambria Math" w:hAnsi="Cambria Math" w:cs="Cambria Math"/>
                      <w:i/>
                    </w:rPr>
                  </m:ctrlPr>
                </m:sSubPr>
                <m:e>
                  <m:r>
                    <w:rPr>
                      <w:rFonts w:ascii="Cambria Math" w:eastAsia="Cambria Math" w:hAnsi="Cambria Math" w:cs="Cambria Math"/>
                    </w:rPr>
                    <m:t>t</m:t>
                  </m:r>
                </m:e>
                <m:sub>
                  <m:r>
                    <w:rPr>
                      <w:rFonts w:ascii="Cambria Math" w:eastAsia="Cambria Math" w:hAnsi="Cambria Math" w:cs="Cambria Math"/>
                    </w:rPr>
                    <m:t>0</m:t>
                  </m:r>
                </m:sub>
              </m:sSub>
              <m:r>
                <w:rPr>
                  <w:rFonts w:ascii="Cambria Math" w:eastAsia="Cambria Math" w:hAnsi="Cambria Math" w:cs="Cambria Math"/>
                </w:rPr>
                <m:t>ϵ</m:t>
              </m:r>
              <m:sSub>
                <m:sSubPr>
                  <m:ctrlPr>
                    <w:rPr>
                      <w:rFonts w:ascii="Cambria Math" w:eastAsia="Cambria Math" w:hAnsi="Cambria Math" w:cs="Cambria Math"/>
                      <w:i/>
                    </w:rPr>
                  </m:ctrlPr>
                </m:sSubPr>
                <m:e>
                  <m:r>
                    <w:rPr>
                      <w:rFonts w:ascii="Cambria Math" w:eastAsia="Cambria Math" w:hAnsi="Cambria Math" w:cs="Cambria Math"/>
                    </w:rPr>
                    <m:t>D</m:t>
                  </m:r>
                </m:e>
                <m:sub>
                  <m:r>
                    <w:rPr>
                      <w:rFonts w:ascii="Cambria Math" w:eastAsia="Cambria Math" w:hAnsi="Cambria Math" w:cs="Cambria Math"/>
                    </w:rPr>
                    <m:t>eval</m:t>
                  </m:r>
                </m:sub>
              </m:sSub>
            </m:sub>
            <m:sup/>
            <m:e>
              <m:rad>
                <m:radPr>
                  <m:degHide m:val="1"/>
                  <m:ctrlPr>
                    <w:rPr>
                      <w:rFonts w:ascii="Cambria Math" w:eastAsia="Cambria Math" w:hAnsi="Cambria Math" w:cs="Cambria Math"/>
                      <w:i/>
                    </w:rPr>
                  </m:ctrlPr>
                </m:radPr>
                <m:deg/>
                <m:e>
                  <m:nary>
                    <m:naryPr>
                      <m:chr m:val="∑"/>
                      <m:limLoc m:val="subSup"/>
                      <m:supHide m:val="1"/>
                      <m:ctrlPr>
                        <w:rPr>
                          <w:rFonts w:ascii="Cambria Math" w:eastAsia="Cambria Math" w:hAnsi="Cambria Math" w:cs="Cambria Math"/>
                          <w:i/>
                        </w:rPr>
                      </m:ctrlPr>
                    </m:naryPr>
                    <m:sub>
                      <m:r>
                        <w:rPr>
                          <w:rFonts w:ascii="Cambria Math" w:eastAsia="Cambria Math" w:hAnsi="Cambria Math" w:cs="Cambria Math"/>
                        </w:rPr>
                        <m:t>i,jϵ</m:t>
                      </m:r>
                      <m:sSub>
                        <m:sSubPr>
                          <m:ctrlPr>
                            <w:rPr>
                              <w:rFonts w:ascii="Cambria Math" w:eastAsia="Cambria Math" w:hAnsi="Cambria Math" w:cs="Cambria Math"/>
                              <w:i/>
                            </w:rPr>
                          </m:ctrlPr>
                        </m:sSubPr>
                        <m:e>
                          <m:r>
                            <w:rPr>
                              <w:rFonts w:ascii="Cambria Math" w:eastAsia="Cambria Math" w:hAnsi="Cambria Math" w:cs="Cambria Math"/>
                            </w:rPr>
                            <m:t>G</m:t>
                          </m:r>
                        </m:e>
                        <m:sub>
                          <m:r>
                            <w:rPr>
                              <w:rFonts w:ascii="Cambria Math" w:eastAsia="Cambria Math" w:hAnsi="Cambria Math" w:cs="Cambria Math"/>
                            </w:rPr>
                            <m:t>1.5°</m:t>
                          </m:r>
                        </m:sub>
                      </m:sSub>
                    </m:sub>
                    <m:sup/>
                    <m:e>
                      <m:f>
                        <m:fPr>
                          <m:ctrlPr>
                            <w:rPr>
                              <w:rFonts w:ascii="Cambria Math" w:eastAsia="Cambria Math" w:hAnsi="Cambria Math" w:cs="Cambria Math"/>
                              <w:i/>
                            </w:rPr>
                          </m:ctrlPr>
                        </m:fPr>
                        <m:num>
                          <m:r>
                            <w:rPr>
                              <w:rFonts w:ascii="Cambria Math" w:eastAsia="Cambria Math" w:hAnsi="Cambria Math" w:cs="Cambria Math"/>
                            </w:rPr>
                            <m:t>1</m:t>
                          </m:r>
                        </m:num>
                        <m:den>
                          <m:d>
                            <m:dPr>
                              <m:begChr m:val="|"/>
                              <m:endChr m:val="|"/>
                              <m:ctrlPr>
                                <w:rPr>
                                  <w:rFonts w:ascii="Cambria Math" w:eastAsia="Cambria Math" w:hAnsi="Cambria Math" w:cs="Cambria Math"/>
                                  <w:i/>
                                </w:rPr>
                              </m:ctrlPr>
                            </m:dPr>
                            <m:e>
                              <m:sSub>
                                <m:sSubPr>
                                  <m:ctrlPr>
                                    <w:rPr>
                                      <w:rFonts w:ascii="Cambria Math" w:eastAsia="Cambria Math" w:hAnsi="Cambria Math" w:cs="Cambria Math"/>
                                      <w:i/>
                                    </w:rPr>
                                  </m:ctrlPr>
                                </m:sSubPr>
                                <m:e>
                                  <m:r>
                                    <w:rPr>
                                      <w:rFonts w:ascii="Cambria Math" w:eastAsia="Cambria Math" w:hAnsi="Cambria Math" w:cs="Cambria Math"/>
                                    </w:rPr>
                                    <m:t>G</m:t>
                                  </m:r>
                                </m:e>
                                <m:sub>
                                  <m:r>
                                    <w:rPr>
                                      <w:rFonts w:ascii="Cambria Math" w:eastAsia="Cambria Math" w:hAnsi="Cambria Math" w:cs="Cambria Math"/>
                                    </w:rPr>
                                    <m:t>1.5°</m:t>
                                  </m:r>
                                </m:sub>
                              </m:sSub>
                            </m:e>
                          </m:d>
                        </m:den>
                      </m:f>
                      <m:sSub>
                        <m:sSubPr>
                          <m:ctrlPr>
                            <w:rPr>
                              <w:rFonts w:ascii="Cambria Math" w:eastAsia="Cambria Math" w:hAnsi="Cambria Math" w:cs="Cambria Math"/>
                              <w:i/>
                            </w:rPr>
                          </m:ctrlPr>
                        </m:sSubPr>
                        <m:e>
                          <m:r>
                            <w:rPr>
                              <w:rFonts w:ascii="Cambria Math" w:eastAsia="Cambria Math" w:hAnsi="Cambria Math" w:cs="Cambria Math"/>
                            </w:rPr>
                            <m:t>a</m:t>
                          </m:r>
                        </m:e>
                        <m:sub>
                          <m:r>
                            <w:rPr>
                              <w:rFonts w:ascii="Cambria Math" w:eastAsia="Cambria Math" w:hAnsi="Cambria Math" w:cs="Cambria Math"/>
                            </w:rPr>
                            <m:t>i</m:t>
                          </m:r>
                        </m:sub>
                      </m:sSub>
                      <m:r>
                        <w:rPr>
                          <w:rFonts w:ascii="Cambria Math" w:eastAsia="Cambria Math" w:hAnsi="Cambria Math" w:cs="Cambria Math"/>
                        </w:rPr>
                        <m:t>(</m:t>
                      </m:r>
                      <m:sSubSup>
                        <m:sSubSupPr>
                          <m:ctrlPr>
                            <w:rPr>
                              <w:rFonts w:ascii="Cambria Math" w:eastAsia="Cambria Math" w:hAnsi="Cambria Math" w:cs="Cambria Math"/>
                              <w:i/>
                            </w:rPr>
                          </m:ctrlPr>
                        </m:sSubSupPr>
                        <m:e>
                          <m:acc>
                            <m:accPr>
                              <m:ctrlPr>
                                <w:rPr>
                                  <w:rFonts w:ascii="Cambria Math" w:eastAsia="Cambria Math" w:hAnsi="Cambria Math" w:cs="Cambria Math"/>
                                  <w:i/>
                                </w:rPr>
                              </m:ctrlPr>
                            </m:accPr>
                            <m:e>
                              <m:r>
                                <w:rPr>
                                  <w:rFonts w:ascii="Cambria Math" w:eastAsia="Cambria Math" w:hAnsi="Cambria Math" w:cs="Cambria Math"/>
                                </w:rPr>
                                <m:t>A</m:t>
                              </m:r>
                            </m:e>
                          </m:acc>
                        </m:e>
                        <m:sub>
                          <m:r>
                            <w:rPr>
                              <w:rFonts w:ascii="Cambria Math" w:eastAsia="Cambria Math" w:hAnsi="Cambria Math" w:cs="Cambria Math"/>
                            </w:rPr>
                            <m:t>i,j,k</m:t>
                          </m:r>
                        </m:sub>
                        <m:sup>
                          <m:sSub>
                            <m:sSubPr>
                              <m:ctrlPr>
                                <w:rPr>
                                  <w:rFonts w:ascii="Cambria Math" w:eastAsia="Cambria Math" w:hAnsi="Cambria Math" w:cs="Cambria Math"/>
                                  <w:i/>
                                </w:rPr>
                              </m:ctrlPr>
                            </m:sSubPr>
                            <m:e>
                              <m:r>
                                <w:rPr>
                                  <w:rFonts w:ascii="Cambria Math" w:eastAsia="Cambria Math" w:hAnsi="Cambria Math" w:cs="Cambria Math"/>
                                </w:rPr>
                                <m:t>t</m:t>
                              </m:r>
                            </m:e>
                            <m:sub>
                              <m:r>
                                <w:rPr>
                                  <w:rFonts w:ascii="Cambria Math" w:eastAsia="Cambria Math" w:hAnsi="Cambria Math" w:cs="Cambria Math"/>
                                </w:rPr>
                                <m:t>0</m:t>
                              </m:r>
                            </m:sub>
                          </m:sSub>
                          <m:r>
                            <w:rPr>
                              <w:rFonts w:ascii="Cambria Math" w:eastAsia="Cambria Math" w:hAnsi="Cambria Math" w:cs="Cambria Math"/>
                            </w:rPr>
                            <m:t xml:space="preserve">+τ </m:t>
                          </m:r>
                        </m:sup>
                      </m:sSubSup>
                      <m:r>
                        <w:rPr>
                          <w:rFonts w:ascii="Cambria Math" w:eastAsia="Cambria Math" w:hAnsi="Cambria Math" w:cs="Cambria Math"/>
                        </w:rPr>
                        <m:t xml:space="preserve">- </m:t>
                      </m:r>
                      <m:sSubSup>
                        <m:sSubSupPr>
                          <m:ctrlPr>
                            <w:rPr>
                              <w:rFonts w:ascii="Cambria Math" w:eastAsia="Cambria Math" w:hAnsi="Cambria Math" w:cs="Cambria Math"/>
                              <w:i/>
                            </w:rPr>
                          </m:ctrlPr>
                        </m:sSubSupPr>
                        <m:e>
                          <m:r>
                            <w:rPr>
                              <w:rFonts w:ascii="Cambria Math" w:eastAsia="Cambria Math" w:hAnsi="Cambria Math" w:cs="Cambria Math"/>
                            </w:rPr>
                            <m:t>A</m:t>
                          </m:r>
                        </m:e>
                        <m:sub>
                          <m:r>
                            <w:rPr>
                              <w:rFonts w:ascii="Cambria Math" w:eastAsia="Cambria Math" w:hAnsi="Cambria Math" w:cs="Cambria Math"/>
                            </w:rPr>
                            <m:t>i,j,k</m:t>
                          </m:r>
                        </m:sub>
                        <m:sup>
                          <m:sSub>
                            <m:sSubPr>
                              <m:ctrlPr>
                                <w:rPr>
                                  <w:rFonts w:ascii="Cambria Math" w:eastAsia="Cambria Math" w:hAnsi="Cambria Math" w:cs="Cambria Math"/>
                                  <w:i/>
                                </w:rPr>
                              </m:ctrlPr>
                            </m:sSubPr>
                            <m:e>
                              <m:r>
                                <w:rPr>
                                  <w:rFonts w:ascii="Cambria Math" w:eastAsia="Cambria Math" w:hAnsi="Cambria Math" w:cs="Cambria Math"/>
                                </w:rPr>
                                <m:t>t</m:t>
                              </m:r>
                            </m:e>
                            <m:sub>
                              <m:r>
                                <w:rPr>
                                  <w:rFonts w:ascii="Cambria Math" w:eastAsia="Cambria Math" w:hAnsi="Cambria Math" w:cs="Cambria Math"/>
                                </w:rPr>
                                <m:t>0</m:t>
                              </m:r>
                            </m:sub>
                          </m:sSub>
                          <m:r>
                            <w:rPr>
                              <w:rFonts w:ascii="Cambria Math" w:eastAsia="Cambria Math" w:hAnsi="Cambria Math" w:cs="Cambria Math"/>
                            </w:rPr>
                            <m:t xml:space="preserve">+τ </m:t>
                          </m:r>
                        </m:sup>
                      </m:sSubSup>
                      <m:r>
                        <w:rPr>
                          <w:rFonts w:ascii="Cambria Math" w:eastAsia="Cambria Math" w:hAnsi="Cambria Math" w:cs="Cambria Math"/>
                        </w:rPr>
                        <m:t>)²</m:t>
                      </m:r>
                    </m:e>
                  </m:nary>
                </m:e>
              </m:rad>
            </m:e>
          </m:nary>
        </m:oMath>
      </m:oMathPara>
    </w:p>
    <w:p w14:paraId="3FC0B98C" w14:textId="77777777" w:rsidR="006C43AA" w:rsidRPr="00BF4BEF" w:rsidRDefault="006C43AA" w:rsidP="006C43AA">
      <w:pPr>
        <w:pStyle w:val="Titre4"/>
        <w:rPr>
          <w:rFonts w:ascii="Palatino Linotype" w:hAnsi="Palatino Linotype"/>
          <w:i w:val="0"/>
          <w:iCs w:val="0"/>
        </w:rPr>
      </w:pPr>
      <w:r w:rsidRPr="00BF4BEF">
        <w:rPr>
          <w:rFonts w:ascii="Palatino Linotype" w:hAnsi="Palatino Linotype"/>
          <w:i w:val="0"/>
          <w:iCs w:val="0"/>
        </w:rPr>
        <w:lastRenderedPageBreak/>
        <w:t>Bootstrapping for significance testing</w:t>
      </w:r>
    </w:p>
    <w:p w14:paraId="5F9B0474" w14:textId="77777777" w:rsidR="006C43AA" w:rsidRPr="00DC0C2F" w:rsidRDefault="006C43AA" w:rsidP="006C43AA">
      <w:pPr>
        <w:rPr>
          <w:rFonts w:ascii="Palatino Linotype" w:hAnsi="Palatino Linotype"/>
          <w:lang w:val="en-US"/>
        </w:rPr>
      </w:pPr>
    </w:p>
    <w:p w14:paraId="5906B2C0" w14:textId="77777777" w:rsidR="006C43AA" w:rsidRDefault="006C43AA" w:rsidP="006C43AA">
      <w:pPr>
        <w:jc w:val="both"/>
        <w:rPr>
          <w:rFonts w:ascii="Palatino Linotype" w:hAnsi="Palatino Linotype"/>
          <w:lang w:val="en-US"/>
        </w:rPr>
      </w:pPr>
      <w:r w:rsidRPr="00DC0C2F">
        <w:rPr>
          <w:rFonts w:ascii="Palatino Linotype" w:hAnsi="Palatino Linotype"/>
          <w:lang w:val="en-US"/>
        </w:rPr>
        <w:t>We adopted a bootstrapping method as a significance test. Bootstrapping creates synthetic datasets by resampling with replacement, e.g. 1000 in this work, from the original data and provides measures of accuracy to sample estimates</w:t>
      </w:r>
      <w:r w:rsidRPr="05E58B21">
        <w:rPr>
          <w:rFonts w:ascii="Palatino Linotype" w:hAnsi="Palatino Linotype"/>
        </w:rPr>
        <w:fldChar w:fldCharType="begin"/>
      </w:r>
      <w:r>
        <w:rPr>
          <w:rFonts w:ascii="Palatino Linotype" w:hAnsi="Palatino Linotype"/>
          <w:lang w:val="en-US"/>
        </w:rPr>
        <w:instrText xml:space="preserve"> ADDIN ZOTERO_ITEM CSL_CITATION {"citationID":"qQdHW2S4","properties":{"formattedCitation":"\\super 37\\nosupersub{}","plainCitation":"37","noteIndex":0},"citationItems":[{"id":588,"uris":["http://zotero.org/users/5767142/items/RSIFQJI4"],"itemData":{"id":588,"type":"book","abstract":"An Introduction to the Bootstrap arms scientists and engineers as well as statisticians with the computational techniques they need to analyze and understand complicated data sets. The bootstrap is a computer-based method of statistical inference that answers statistical questions without formulas and gives a direct appreciation of variance, bias, coverage, and other probabilistic phenomena. This book presents an overview of the bootstrap and related methods for assessing statistical accuracy, concentrating on the ideas rather than their mathematical justification. Not just for beginners, the presentation starts off slowly, but builds in both scope and depth to ideas that are quite sophisticated.","DOI":"10.1201/9780429246593","ISBN":"978-0-429-24659-3","number-of-pages":"456","publisher":"Chapman and Hall/CRC","publisher-place":"New York","title":"An Introduction to the Bootstrap","author":[{"family":"Efron","given":"Bradley"},{"family":"Tibshirani","given":"R. J."}],"issued":{"date-parts":[["1994",5,14]]}}}],"schema":"https://github.com/citation-style-language/schema/raw/master/csl-citation.json"} </w:instrText>
      </w:r>
      <w:r w:rsidRPr="05E58B21">
        <w:rPr>
          <w:rFonts w:ascii="Palatino Linotype" w:hAnsi="Palatino Linotype"/>
        </w:rPr>
        <w:fldChar w:fldCharType="separate"/>
      </w:r>
      <w:r w:rsidRPr="00BA0A91">
        <w:rPr>
          <w:rFonts w:ascii="Palatino Linotype" w:hAnsi="Palatino Linotype" w:cs="Times New Roman"/>
          <w:vertAlign w:val="superscript"/>
          <w:lang w:val="en-US"/>
        </w:rPr>
        <w:t>37</w:t>
      </w:r>
      <w:r w:rsidRPr="05E58B21">
        <w:rPr>
          <w:rFonts w:ascii="Palatino Linotype" w:hAnsi="Palatino Linotype"/>
        </w:rPr>
        <w:fldChar w:fldCharType="end"/>
      </w:r>
      <w:r w:rsidRPr="00DC0C2F">
        <w:rPr>
          <w:rFonts w:ascii="Palatino Linotype" w:hAnsi="Palatino Linotype"/>
          <w:lang w:val="en-US"/>
        </w:rPr>
        <w:t xml:space="preserve"> such as variance or confidence intervals. Bootstrapping is used for computing the 95% confidence intervals for mean global ACC</w:t>
      </w:r>
      <w:r>
        <w:rPr>
          <w:rFonts w:ascii="Palatino Linotype" w:hAnsi="Palatino Linotype"/>
          <w:lang w:val="en-US"/>
        </w:rPr>
        <w:t>, RMSE and CRPS</w:t>
      </w:r>
      <w:r w:rsidRPr="00DC0C2F">
        <w:rPr>
          <w:rFonts w:ascii="Palatino Linotype" w:hAnsi="Palatino Linotype"/>
          <w:lang w:val="en-US"/>
        </w:rPr>
        <w:t xml:space="preserve"> values and for the mean values</w:t>
      </w:r>
      <w:r>
        <w:rPr>
          <w:rFonts w:ascii="Palatino Linotype" w:hAnsi="Palatino Linotype"/>
          <w:lang w:val="en-US"/>
        </w:rPr>
        <w:t xml:space="preserve"> of</w:t>
      </w:r>
      <w:r w:rsidRPr="00DC0C2F">
        <w:rPr>
          <w:rFonts w:ascii="Palatino Linotype" w:hAnsi="Palatino Linotype"/>
          <w:lang w:val="en-US"/>
        </w:rPr>
        <w:t xml:space="preserve"> R</w:t>
      </w:r>
      <w:r w:rsidRPr="00DC0C2F">
        <w:rPr>
          <w:rFonts w:ascii="Palatino Linotype" w:hAnsi="Palatino Linotype"/>
          <w:vertAlign w:val="subscript"/>
          <w:lang w:val="en-US"/>
        </w:rPr>
        <w:t>t</w:t>
      </w:r>
      <w:r w:rsidRPr="00DC0C2F">
        <w:rPr>
          <w:rFonts w:ascii="Palatino Linotype" w:hAnsi="Palatino Linotype"/>
          <w:lang w:val="en-US"/>
        </w:rPr>
        <w:t xml:space="preserve"> throughout this paper. The sample value n is equal to </w:t>
      </w:r>
      <w:r>
        <w:rPr>
          <w:rFonts w:ascii="Palatino Linotype" w:hAnsi="Palatino Linotype"/>
          <w:lang w:val="en-US"/>
        </w:rPr>
        <w:t>116</w:t>
      </w:r>
      <w:r w:rsidRPr="00DC0C2F">
        <w:rPr>
          <w:rFonts w:ascii="Palatino Linotype" w:hAnsi="Palatino Linotype"/>
          <w:lang w:val="en-US"/>
        </w:rPr>
        <w:t xml:space="preserve">, corresponding to one prediction per week for </w:t>
      </w:r>
      <w:r>
        <w:rPr>
          <w:rFonts w:ascii="Palatino Linotype" w:hAnsi="Palatino Linotype"/>
          <w:lang w:val="en-US"/>
        </w:rPr>
        <w:t>3</w:t>
      </w:r>
      <w:r w:rsidRPr="00DC0C2F">
        <w:rPr>
          <w:rFonts w:ascii="Palatino Linotype" w:hAnsi="Palatino Linotype"/>
          <w:lang w:val="en-US"/>
        </w:rPr>
        <w:t xml:space="preserve"> years (2020</w:t>
      </w:r>
      <w:r>
        <w:rPr>
          <w:rFonts w:ascii="Palatino Linotype" w:hAnsi="Palatino Linotype"/>
          <w:lang w:val="en-US"/>
        </w:rPr>
        <w:t>-2021</w:t>
      </w:r>
      <w:r w:rsidRPr="00DC0C2F">
        <w:rPr>
          <w:rFonts w:ascii="Palatino Linotype" w:hAnsi="Palatino Linotype"/>
          <w:lang w:val="en-US"/>
        </w:rPr>
        <w:t>-202</w:t>
      </w:r>
      <w:r>
        <w:rPr>
          <w:rFonts w:ascii="Palatino Linotype" w:hAnsi="Palatino Linotype"/>
          <w:lang w:val="en-US"/>
        </w:rPr>
        <w:t>2</w:t>
      </w:r>
      <w:r w:rsidRPr="00DC0C2F">
        <w:rPr>
          <w:rFonts w:ascii="Palatino Linotype" w:hAnsi="Palatino Linotype"/>
          <w:lang w:val="en-US"/>
        </w:rPr>
        <w:t>).</w:t>
      </w:r>
    </w:p>
    <w:p w14:paraId="4443093C" w14:textId="77777777" w:rsidR="00C959FD" w:rsidRPr="006C43AA" w:rsidRDefault="00C959FD" w:rsidP="00C959FD">
      <w:pPr>
        <w:rPr>
          <w:lang w:val="en-US"/>
        </w:rPr>
      </w:pPr>
    </w:p>
    <w:sectPr w:rsidR="00C959FD" w:rsidRPr="006C43AA">
      <w:headerReference w:type="default" r:id="rId35"/>
      <w:footerReference w:type="default" r:id="rId36"/>
      <w:pgSz w:w="11906" w:h="16838"/>
      <w:pgMar w:top="1134" w:right="1134" w:bottom="1134" w:left="1134" w:header="0" w:footer="0" w:gutter="0"/>
      <w:cols w:space="720"/>
      <w:formProt w:val="0"/>
      <w:docGrid w:linePitch="312"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AFBFDA" w14:textId="77777777" w:rsidR="00357264" w:rsidRDefault="00357264">
      <w:r>
        <w:separator/>
      </w:r>
    </w:p>
  </w:endnote>
  <w:endnote w:type="continuationSeparator" w:id="0">
    <w:p w14:paraId="01226350" w14:textId="77777777" w:rsidR="00357264" w:rsidRDefault="003572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panose1 w:val="02020603050405020304"/>
    <w:charset w:val="01"/>
    <w:family w:val="roman"/>
    <w:pitch w:val="variable"/>
    <w:sig w:usb0="E0000AFF" w:usb1="500078FF" w:usb2="00000021" w:usb3="00000000" w:csb0="000001BF" w:csb1="00000000"/>
  </w:font>
  <w:font w:name="Noto Serif CJK SC">
    <w:altName w:val="Cambria"/>
    <w:panose1 w:val="00000000000000000000"/>
    <w:charset w:val="00"/>
    <w:family w:val="roman"/>
    <w:notTrueType/>
    <w:pitch w:val="default"/>
  </w:font>
  <w:font w:name="Noto Sans Devanagari">
    <w:altName w:val="Mangal"/>
    <w:charset w:val="00"/>
    <w:family w:val="swiss"/>
    <w:pitch w:val="variable"/>
    <w:sig w:usb0="80008023" w:usb1="00002046" w:usb2="00000000" w:usb3="00000000" w:csb0="00000001" w:csb1="00000000"/>
  </w:font>
  <w:font w:name="Arial">
    <w:panose1 w:val="020B0604020202020204"/>
    <w:charset w:val="00"/>
    <w:family w:val="swiss"/>
    <w:pitch w:val="variable"/>
    <w:sig w:usb0="E0002EFF" w:usb1="C000785B"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CJK SC">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210"/>
      <w:gridCol w:w="3210"/>
      <w:gridCol w:w="3210"/>
    </w:tblGrid>
    <w:tr w:rsidR="457E7AEB" w14:paraId="5BE49ACB" w14:textId="77777777" w:rsidTr="457E7AEB">
      <w:trPr>
        <w:trHeight w:val="300"/>
      </w:trPr>
      <w:tc>
        <w:tcPr>
          <w:tcW w:w="3210" w:type="dxa"/>
        </w:tcPr>
        <w:p w14:paraId="12445F78" w14:textId="33D339F5" w:rsidR="457E7AEB" w:rsidRDefault="457E7AEB" w:rsidP="457E7AEB">
          <w:pPr>
            <w:pStyle w:val="En-tte"/>
            <w:ind w:left="-115"/>
          </w:pPr>
        </w:p>
      </w:tc>
      <w:tc>
        <w:tcPr>
          <w:tcW w:w="3210" w:type="dxa"/>
        </w:tcPr>
        <w:p w14:paraId="5CB7E181" w14:textId="3D967A9E" w:rsidR="457E7AEB" w:rsidRDefault="457E7AEB" w:rsidP="457E7AEB">
          <w:pPr>
            <w:pStyle w:val="En-tte"/>
            <w:jc w:val="center"/>
          </w:pPr>
        </w:p>
      </w:tc>
      <w:tc>
        <w:tcPr>
          <w:tcW w:w="3210" w:type="dxa"/>
        </w:tcPr>
        <w:p w14:paraId="1D640E5B" w14:textId="1289E705" w:rsidR="457E7AEB" w:rsidRDefault="457E7AEB" w:rsidP="457E7AEB">
          <w:pPr>
            <w:pStyle w:val="En-tte"/>
            <w:ind w:right="-115"/>
            <w:jc w:val="right"/>
          </w:pPr>
        </w:p>
      </w:tc>
    </w:tr>
  </w:tbl>
  <w:p w14:paraId="76A7DC65" w14:textId="68D82791" w:rsidR="457E7AEB" w:rsidRDefault="457E7A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1C2B12" w14:textId="77777777" w:rsidR="00357264" w:rsidRDefault="00357264">
      <w:r>
        <w:separator/>
      </w:r>
    </w:p>
  </w:footnote>
  <w:footnote w:type="continuationSeparator" w:id="0">
    <w:p w14:paraId="18D38C05" w14:textId="77777777" w:rsidR="00357264" w:rsidRDefault="003572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210"/>
      <w:gridCol w:w="3210"/>
      <w:gridCol w:w="3210"/>
    </w:tblGrid>
    <w:tr w:rsidR="457E7AEB" w14:paraId="0AD6C1AF" w14:textId="77777777" w:rsidTr="457E7AEB">
      <w:trPr>
        <w:trHeight w:val="300"/>
      </w:trPr>
      <w:tc>
        <w:tcPr>
          <w:tcW w:w="3210" w:type="dxa"/>
        </w:tcPr>
        <w:p w14:paraId="7337FD6A" w14:textId="472DFD7E" w:rsidR="457E7AEB" w:rsidRDefault="457E7AEB" w:rsidP="457E7AEB">
          <w:pPr>
            <w:pStyle w:val="En-tte"/>
            <w:ind w:left="-115"/>
          </w:pPr>
        </w:p>
      </w:tc>
      <w:tc>
        <w:tcPr>
          <w:tcW w:w="3210" w:type="dxa"/>
        </w:tcPr>
        <w:p w14:paraId="415EDB60" w14:textId="03E9CFEA" w:rsidR="457E7AEB" w:rsidRDefault="457E7AEB" w:rsidP="457E7AEB">
          <w:pPr>
            <w:pStyle w:val="En-tte"/>
            <w:jc w:val="center"/>
          </w:pPr>
        </w:p>
      </w:tc>
      <w:tc>
        <w:tcPr>
          <w:tcW w:w="3210" w:type="dxa"/>
        </w:tcPr>
        <w:p w14:paraId="025806A4" w14:textId="2A5E37F1" w:rsidR="457E7AEB" w:rsidRDefault="457E7AEB" w:rsidP="457E7AEB">
          <w:pPr>
            <w:pStyle w:val="En-tte"/>
            <w:ind w:right="-115"/>
            <w:jc w:val="right"/>
          </w:pPr>
        </w:p>
      </w:tc>
    </w:tr>
  </w:tbl>
  <w:p w14:paraId="725D622B" w14:textId="4C745DE7" w:rsidR="457E7AEB" w:rsidRDefault="457E7AEB" w:rsidP="457E7AE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15608D"/>
    <w:multiLevelType w:val="hybridMultilevel"/>
    <w:tmpl w:val="3A986164"/>
    <w:lvl w:ilvl="0" w:tplc="53F2F5C6">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A06EB0"/>
    <w:multiLevelType w:val="hybridMultilevel"/>
    <w:tmpl w:val="E2404D2A"/>
    <w:lvl w:ilvl="0" w:tplc="AF222D8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644819"/>
    <w:multiLevelType w:val="hybridMultilevel"/>
    <w:tmpl w:val="5EB0E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9E74E14"/>
    <w:multiLevelType w:val="hybridMultilevel"/>
    <w:tmpl w:val="A40CCF0C"/>
    <w:lvl w:ilvl="0" w:tplc="AF222D8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4D62D16"/>
    <w:multiLevelType w:val="hybridMultilevel"/>
    <w:tmpl w:val="5E541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0"/>
  <w:proofState w:spelling="clean" w:grammar="clean"/>
  <w:trackRevisions/>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51FF7912"/>
    <w:rsid w:val="00001DAD"/>
    <w:rsid w:val="00005235"/>
    <w:rsid w:val="00005335"/>
    <w:rsid w:val="00015260"/>
    <w:rsid w:val="000223E1"/>
    <w:rsid w:val="00046318"/>
    <w:rsid w:val="00063806"/>
    <w:rsid w:val="00066B95"/>
    <w:rsid w:val="000755E3"/>
    <w:rsid w:val="000A4D9B"/>
    <w:rsid w:val="000C0C13"/>
    <w:rsid w:val="000D0B23"/>
    <w:rsid w:val="000D1CB9"/>
    <w:rsid w:val="000D5980"/>
    <w:rsid w:val="000D6000"/>
    <w:rsid w:val="00112923"/>
    <w:rsid w:val="00123781"/>
    <w:rsid w:val="00141A4B"/>
    <w:rsid w:val="0021280D"/>
    <w:rsid w:val="00216115"/>
    <w:rsid w:val="0022148B"/>
    <w:rsid w:val="002B13AC"/>
    <w:rsid w:val="002C05FB"/>
    <w:rsid w:val="002D53BE"/>
    <w:rsid w:val="00316ACB"/>
    <w:rsid w:val="00330398"/>
    <w:rsid w:val="0035597E"/>
    <w:rsid w:val="00357264"/>
    <w:rsid w:val="003630F8"/>
    <w:rsid w:val="00366FC5"/>
    <w:rsid w:val="00387156"/>
    <w:rsid w:val="003C48E9"/>
    <w:rsid w:val="003D70AB"/>
    <w:rsid w:val="003E3632"/>
    <w:rsid w:val="00420E40"/>
    <w:rsid w:val="004467D7"/>
    <w:rsid w:val="0045014B"/>
    <w:rsid w:val="00457EBD"/>
    <w:rsid w:val="004820A5"/>
    <w:rsid w:val="00485865"/>
    <w:rsid w:val="004A4F8D"/>
    <w:rsid w:val="004A6AE5"/>
    <w:rsid w:val="004B1252"/>
    <w:rsid w:val="004B13D1"/>
    <w:rsid w:val="004B3BC6"/>
    <w:rsid w:val="004F1617"/>
    <w:rsid w:val="004F76BE"/>
    <w:rsid w:val="00544DA3"/>
    <w:rsid w:val="0058003F"/>
    <w:rsid w:val="0058076B"/>
    <w:rsid w:val="005B1915"/>
    <w:rsid w:val="005B4F7B"/>
    <w:rsid w:val="005D4D68"/>
    <w:rsid w:val="005F0317"/>
    <w:rsid w:val="005F3D17"/>
    <w:rsid w:val="005F6CE8"/>
    <w:rsid w:val="00600DC2"/>
    <w:rsid w:val="00607062"/>
    <w:rsid w:val="00612AD0"/>
    <w:rsid w:val="006302E1"/>
    <w:rsid w:val="0063497F"/>
    <w:rsid w:val="006370CB"/>
    <w:rsid w:val="00661AA4"/>
    <w:rsid w:val="0067753C"/>
    <w:rsid w:val="006A4698"/>
    <w:rsid w:val="006A69B0"/>
    <w:rsid w:val="006C43AA"/>
    <w:rsid w:val="006C4507"/>
    <w:rsid w:val="00742EBC"/>
    <w:rsid w:val="007467D8"/>
    <w:rsid w:val="00765B6F"/>
    <w:rsid w:val="00776EDD"/>
    <w:rsid w:val="007813B5"/>
    <w:rsid w:val="007916C1"/>
    <w:rsid w:val="007D1691"/>
    <w:rsid w:val="007D1F4D"/>
    <w:rsid w:val="007D31E4"/>
    <w:rsid w:val="00803D6A"/>
    <w:rsid w:val="00822041"/>
    <w:rsid w:val="00823987"/>
    <w:rsid w:val="0085548C"/>
    <w:rsid w:val="00866671"/>
    <w:rsid w:val="00872446"/>
    <w:rsid w:val="008B26DD"/>
    <w:rsid w:val="008B6784"/>
    <w:rsid w:val="008E365B"/>
    <w:rsid w:val="008E58F8"/>
    <w:rsid w:val="008E7DD2"/>
    <w:rsid w:val="008F2DD9"/>
    <w:rsid w:val="009250AF"/>
    <w:rsid w:val="00937352"/>
    <w:rsid w:val="00950FCA"/>
    <w:rsid w:val="009512FA"/>
    <w:rsid w:val="0095384C"/>
    <w:rsid w:val="0095672F"/>
    <w:rsid w:val="009B0A54"/>
    <w:rsid w:val="009B4A5B"/>
    <w:rsid w:val="009B6A8E"/>
    <w:rsid w:val="009C2F5A"/>
    <w:rsid w:val="009D62DE"/>
    <w:rsid w:val="009E1A88"/>
    <w:rsid w:val="009F72B9"/>
    <w:rsid w:val="00A50AC4"/>
    <w:rsid w:val="00A7288F"/>
    <w:rsid w:val="00A733BA"/>
    <w:rsid w:val="00AB1FD6"/>
    <w:rsid w:val="00AC58E5"/>
    <w:rsid w:val="00AD58B6"/>
    <w:rsid w:val="00AF4524"/>
    <w:rsid w:val="00B30C11"/>
    <w:rsid w:val="00B36C77"/>
    <w:rsid w:val="00B45B37"/>
    <w:rsid w:val="00B72143"/>
    <w:rsid w:val="00B94AF4"/>
    <w:rsid w:val="00BA02D7"/>
    <w:rsid w:val="00BA1A9E"/>
    <w:rsid w:val="00BA4362"/>
    <w:rsid w:val="00BA7B7F"/>
    <w:rsid w:val="00BB42F1"/>
    <w:rsid w:val="00BD4536"/>
    <w:rsid w:val="00BE2C99"/>
    <w:rsid w:val="00BE5875"/>
    <w:rsid w:val="00C16B97"/>
    <w:rsid w:val="00C43D15"/>
    <w:rsid w:val="00C47C55"/>
    <w:rsid w:val="00C959FD"/>
    <w:rsid w:val="00C970A7"/>
    <w:rsid w:val="00CC2D31"/>
    <w:rsid w:val="00CC3E71"/>
    <w:rsid w:val="00CD6DDD"/>
    <w:rsid w:val="00CF7D29"/>
    <w:rsid w:val="00D034C2"/>
    <w:rsid w:val="00D10409"/>
    <w:rsid w:val="00D10A48"/>
    <w:rsid w:val="00D1315E"/>
    <w:rsid w:val="00D16F6F"/>
    <w:rsid w:val="00D25E02"/>
    <w:rsid w:val="00D35057"/>
    <w:rsid w:val="00D37CCA"/>
    <w:rsid w:val="00D46F14"/>
    <w:rsid w:val="00D57D7C"/>
    <w:rsid w:val="00D831A9"/>
    <w:rsid w:val="00D85851"/>
    <w:rsid w:val="00DF6BCF"/>
    <w:rsid w:val="00E16D8D"/>
    <w:rsid w:val="00E16DDA"/>
    <w:rsid w:val="00E248A7"/>
    <w:rsid w:val="00E604F1"/>
    <w:rsid w:val="00E7D42B"/>
    <w:rsid w:val="00E976A8"/>
    <w:rsid w:val="00EE7979"/>
    <w:rsid w:val="00EF2501"/>
    <w:rsid w:val="00F04956"/>
    <w:rsid w:val="00F053E3"/>
    <w:rsid w:val="00F07E1F"/>
    <w:rsid w:val="00F44A2A"/>
    <w:rsid w:val="00F7585D"/>
    <w:rsid w:val="00F86EEB"/>
    <w:rsid w:val="00FF5268"/>
    <w:rsid w:val="0127DDF4"/>
    <w:rsid w:val="0277C692"/>
    <w:rsid w:val="02C2B55C"/>
    <w:rsid w:val="05000382"/>
    <w:rsid w:val="08B5D645"/>
    <w:rsid w:val="0970B63D"/>
    <w:rsid w:val="0A26ECBD"/>
    <w:rsid w:val="0AE0F9AC"/>
    <w:rsid w:val="0E14F68C"/>
    <w:rsid w:val="12043D4E"/>
    <w:rsid w:val="161E7401"/>
    <w:rsid w:val="16473B51"/>
    <w:rsid w:val="17D47E05"/>
    <w:rsid w:val="1872F513"/>
    <w:rsid w:val="1AB2249A"/>
    <w:rsid w:val="1B4189BF"/>
    <w:rsid w:val="1CED7F82"/>
    <w:rsid w:val="1CF538CF"/>
    <w:rsid w:val="1DBC5B0D"/>
    <w:rsid w:val="1E06F457"/>
    <w:rsid w:val="1E1E203F"/>
    <w:rsid w:val="1E3750D8"/>
    <w:rsid w:val="1EFAB9AF"/>
    <w:rsid w:val="1F1EBB55"/>
    <w:rsid w:val="1FBE5F8A"/>
    <w:rsid w:val="1FCFE610"/>
    <w:rsid w:val="21CE4EC1"/>
    <w:rsid w:val="2251C46B"/>
    <w:rsid w:val="226D9FDD"/>
    <w:rsid w:val="23002E41"/>
    <w:rsid w:val="2321F9F6"/>
    <w:rsid w:val="252ABBB4"/>
    <w:rsid w:val="26FAF492"/>
    <w:rsid w:val="29A4EE7E"/>
    <w:rsid w:val="2A62D301"/>
    <w:rsid w:val="2CEDE4F2"/>
    <w:rsid w:val="2DCFD993"/>
    <w:rsid w:val="2E4BDE80"/>
    <w:rsid w:val="2F1541A3"/>
    <w:rsid w:val="3074A7F3"/>
    <w:rsid w:val="31431FE9"/>
    <w:rsid w:val="319A57D6"/>
    <w:rsid w:val="326C9B5F"/>
    <w:rsid w:val="3777AA47"/>
    <w:rsid w:val="37F1F151"/>
    <w:rsid w:val="3B938273"/>
    <w:rsid w:val="3BEC536C"/>
    <w:rsid w:val="3C8F90C0"/>
    <w:rsid w:val="3EC53E4E"/>
    <w:rsid w:val="3F13A31B"/>
    <w:rsid w:val="4318248C"/>
    <w:rsid w:val="43C04C4E"/>
    <w:rsid w:val="43FD5269"/>
    <w:rsid w:val="457E7AEB"/>
    <w:rsid w:val="46A21883"/>
    <w:rsid w:val="4D71F50B"/>
    <w:rsid w:val="4E8117A8"/>
    <w:rsid w:val="50EB41C9"/>
    <w:rsid w:val="51FF7912"/>
    <w:rsid w:val="529330BC"/>
    <w:rsid w:val="54C97672"/>
    <w:rsid w:val="566EFB77"/>
    <w:rsid w:val="56A55DB2"/>
    <w:rsid w:val="60A0F5F2"/>
    <w:rsid w:val="621D582D"/>
    <w:rsid w:val="6332C62D"/>
    <w:rsid w:val="67868568"/>
    <w:rsid w:val="69811B72"/>
    <w:rsid w:val="6DA3D6C3"/>
    <w:rsid w:val="6E36F740"/>
    <w:rsid w:val="6F22A729"/>
    <w:rsid w:val="70F24494"/>
    <w:rsid w:val="71225014"/>
    <w:rsid w:val="71CE68A5"/>
    <w:rsid w:val="725B6224"/>
    <w:rsid w:val="7588D63C"/>
    <w:rsid w:val="76218D15"/>
    <w:rsid w:val="765B9392"/>
    <w:rsid w:val="78518736"/>
    <w:rsid w:val="7A6939AA"/>
    <w:rsid w:val="7D628A60"/>
    <w:rsid w:val="7E611388"/>
    <w:rsid w:val="7E68362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C9825"/>
  <w15:docId w15:val="{2C350C58-DC80-4B95-9B1F-93352DD23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Noto Sans Devanagari"/>
        <w:kern w:val="2"/>
        <w:sz w:val="24"/>
        <w:szCs w:val="24"/>
        <w:lang w:val="fr-F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next w:val="Normal"/>
    <w:link w:val="Titre3Car"/>
    <w:uiPriority w:val="9"/>
    <w:unhideWhenUsed/>
    <w:qFormat/>
    <w:rsid w:val="006C43AA"/>
    <w:pPr>
      <w:keepNext/>
      <w:keepLines/>
      <w:suppressAutoHyphens w:val="0"/>
      <w:spacing w:before="40" w:line="259" w:lineRule="auto"/>
      <w:outlineLvl w:val="2"/>
    </w:pPr>
    <w:rPr>
      <w:rFonts w:asciiTheme="majorHAnsi" w:eastAsiaTheme="majorEastAsia" w:hAnsiTheme="majorHAnsi" w:cstheme="majorBidi"/>
      <w:color w:val="0369A3" w:themeColor="accent2"/>
      <w:kern w:val="0"/>
      <w:lang w:val="en-US" w:eastAsia="en-US" w:bidi="ar-SA"/>
    </w:rPr>
  </w:style>
  <w:style w:type="paragraph" w:styleId="Titre4">
    <w:name w:val="heading 4"/>
    <w:basedOn w:val="Normal"/>
    <w:next w:val="Normal"/>
    <w:link w:val="Titre4Car"/>
    <w:uiPriority w:val="9"/>
    <w:unhideWhenUsed/>
    <w:qFormat/>
    <w:rsid w:val="006C43AA"/>
    <w:pPr>
      <w:keepNext/>
      <w:keepLines/>
      <w:suppressAutoHyphens w:val="0"/>
      <w:spacing w:before="40" w:line="259" w:lineRule="auto"/>
      <w:outlineLvl w:val="3"/>
    </w:pPr>
    <w:rPr>
      <w:rFonts w:asciiTheme="majorHAnsi" w:eastAsiaTheme="majorEastAsia" w:hAnsiTheme="majorHAnsi" w:cstheme="majorBidi"/>
      <w:i/>
      <w:iCs/>
      <w:color w:val="0369A3" w:themeColor="accent2"/>
      <w:kern w:val="0"/>
      <w:sz w:val="22"/>
      <w:szCs w:val="22"/>
      <w:lang w:val="en-US" w:eastAsia="en-US" w:bidi="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color w:val="000080"/>
      <w:u w:val="single"/>
    </w:rPr>
  </w:style>
  <w:style w:type="paragraph" w:styleId="Titre">
    <w:name w:val="Title"/>
    <w:basedOn w:val="Normal"/>
    <w:next w:val="Corpsdetexte"/>
    <w:uiPriority w:val="10"/>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styleId="Liste">
    <w:name w:val="List"/>
    <w:basedOn w:val="Corpsdetexte"/>
  </w:style>
  <w:style w:type="paragraph" w:styleId="Lgende">
    <w:name w:val="caption"/>
    <w:basedOn w:val="Normal"/>
    <w:uiPriority w:val="35"/>
    <w:qFormat/>
    <w:pPr>
      <w:suppressLineNumbers/>
      <w:spacing w:before="120" w:after="120"/>
    </w:pPr>
    <w:rPr>
      <w:i/>
      <w:iCs/>
    </w:rPr>
  </w:style>
  <w:style w:type="paragraph" w:customStyle="1" w:styleId="Index">
    <w:name w:val="Index"/>
    <w:basedOn w:val="Normal"/>
    <w:qFormat/>
    <w:pPr>
      <w:suppressLineNumbers/>
    </w:pPr>
  </w:style>
  <w:style w:type="paragraph" w:styleId="Rvision">
    <w:name w:val="Revision"/>
    <w:hidden/>
    <w:uiPriority w:val="99"/>
    <w:semiHidden/>
    <w:rsid w:val="004B1252"/>
    <w:pPr>
      <w:suppressAutoHyphens w:val="0"/>
    </w:pPr>
    <w:rPr>
      <w:rFonts w:cs="Mangal"/>
      <w:szCs w:val="21"/>
    </w:rPr>
  </w:style>
  <w:style w:type="character" w:styleId="Marquedecommentaire">
    <w:name w:val="annotation reference"/>
    <w:basedOn w:val="Policepardfaut"/>
    <w:uiPriority w:val="99"/>
    <w:semiHidden/>
    <w:unhideWhenUsed/>
    <w:rsid w:val="004A6AE5"/>
    <w:rPr>
      <w:sz w:val="16"/>
      <w:szCs w:val="16"/>
    </w:rPr>
  </w:style>
  <w:style w:type="paragraph" w:styleId="Commentaire">
    <w:name w:val="annotation text"/>
    <w:basedOn w:val="Normal"/>
    <w:link w:val="CommentaireCar"/>
    <w:uiPriority w:val="99"/>
    <w:semiHidden/>
    <w:unhideWhenUsed/>
    <w:rsid w:val="004A6AE5"/>
    <w:rPr>
      <w:rFonts w:cs="Mangal"/>
      <w:sz w:val="20"/>
      <w:szCs w:val="18"/>
    </w:rPr>
  </w:style>
  <w:style w:type="character" w:customStyle="1" w:styleId="CommentaireCar">
    <w:name w:val="Commentaire Car"/>
    <w:basedOn w:val="Policepardfaut"/>
    <w:link w:val="Commentaire"/>
    <w:uiPriority w:val="99"/>
    <w:semiHidden/>
    <w:rsid w:val="004A6AE5"/>
    <w:rPr>
      <w:rFonts w:cs="Mangal"/>
      <w:sz w:val="20"/>
      <w:szCs w:val="18"/>
    </w:rPr>
  </w:style>
  <w:style w:type="paragraph" w:styleId="Objetducommentaire">
    <w:name w:val="annotation subject"/>
    <w:basedOn w:val="Commentaire"/>
    <w:next w:val="Commentaire"/>
    <w:link w:val="ObjetducommentaireCar"/>
    <w:uiPriority w:val="99"/>
    <w:semiHidden/>
    <w:unhideWhenUsed/>
    <w:rsid w:val="004A6AE5"/>
    <w:rPr>
      <w:b/>
      <w:bCs/>
    </w:rPr>
  </w:style>
  <w:style w:type="character" w:customStyle="1" w:styleId="ObjetducommentaireCar">
    <w:name w:val="Objet du commentaire Car"/>
    <w:basedOn w:val="CommentaireCar"/>
    <w:link w:val="Objetducommentaire"/>
    <w:uiPriority w:val="99"/>
    <w:semiHidden/>
    <w:rsid w:val="004A6AE5"/>
    <w:rPr>
      <w:rFonts w:cs="Mangal"/>
      <w:b/>
      <w:bCs/>
      <w:sz w:val="20"/>
      <w:szCs w:val="18"/>
    </w:rPr>
  </w:style>
  <w:style w:type="character" w:customStyle="1" w:styleId="Titre3Car">
    <w:name w:val="Titre 3 Car"/>
    <w:basedOn w:val="Policepardfaut"/>
    <w:link w:val="Titre3"/>
    <w:uiPriority w:val="9"/>
    <w:rsid w:val="006C43AA"/>
    <w:rPr>
      <w:rFonts w:asciiTheme="majorHAnsi" w:eastAsiaTheme="majorEastAsia" w:hAnsiTheme="majorHAnsi" w:cstheme="majorBidi"/>
      <w:color w:val="0369A3" w:themeColor="accent2"/>
      <w:kern w:val="0"/>
      <w:lang w:val="en-US" w:eastAsia="en-US" w:bidi="ar-SA"/>
    </w:rPr>
  </w:style>
  <w:style w:type="character" w:customStyle="1" w:styleId="Titre4Car">
    <w:name w:val="Titre 4 Car"/>
    <w:basedOn w:val="Policepardfaut"/>
    <w:link w:val="Titre4"/>
    <w:uiPriority w:val="9"/>
    <w:rsid w:val="006C43AA"/>
    <w:rPr>
      <w:rFonts w:asciiTheme="majorHAnsi" w:eastAsiaTheme="majorEastAsia" w:hAnsiTheme="majorHAnsi" w:cstheme="majorBidi"/>
      <w:i/>
      <w:iCs/>
      <w:color w:val="0369A3" w:themeColor="accent2"/>
      <w:kern w:val="0"/>
      <w:sz w:val="22"/>
      <w:szCs w:val="22"/>
      <w:lang w:val="en-US" w:eastAsia="en-US" w:bidi="ar-SA"/>
    </w:rPr>
  </w:style>
  <w:style w:type="paragraph" w:styleId="Paragraphedeliste">
    <w:name w:val="List Paragraph"/>
    <w:basedOn w:val="Normal"/>
    <w:uiPriority w:val="34"/>
    <w:qFormat/>
    <w:rsid w:val="006C43AA"/>
    <w:pPr>
      <w:suppressAutoHyphens w:val="0"/>
      <w:spacing w:after="160" w:line="259" w:lineRule="auto"/>
      <w:ind w:left="720"/>
      <w:contextualSpacing/>
    </w:pPr>
    <w:rPr>
      <w:rFonts w:asciiTheme="minorHAnsi" w:eastAsiaTheme="minorHAnsi" w:hAnsiTheme="minorHAnsi" w:cstheme="minorBidi"/>
      <w:kern w:val="0"/>
      <w:sz w:val="22"/>
      <w:szCs w:val="22"/>
      <w:lang w:val="en-US" w:eastAsia="en-US" w:bidi="ar-SA"/>
    </w:rPr>
  </w:style>
  <w:style w:type="paragraph" w:customStyle="1" w:styleId="Standard">
    <w:name w:val="Standard"/>
    <w:rsid w:val="0045014B"/>
    <w:pPr>
      <w:autoSpaceDN w:val="0"/>
      <w:textAlignment w:val="baseline"/>
    </w:pPr>
    <w:rPr>
      <w:kern w:val="3"/>
    </w:rPr>
  </w:style>
  <w:style w:type="paragraph" w:styleId="En-tte">
    <w:name w:val="header"/>
    <w:basedOn w:val="Normal"/>
    <w:uiPriority w:val="99"/>
    <w:unhideWhenUsed/>
    <w:rsid w:val="457E7AEB"/>
    <w:pPr>
      <w:tabs>
        <w:tab w:val="center" w:pos="4680"/>
        <w:tab w:val="right" w:pos="9360"/>
      </w:tabs>
    </w:pPr>
  </w:style>
  <w:style w:type="table" w:styleId="Grilledutableau">
    <w:name w:val="Table Grid"/>
    <w:basedOn w:val="Tableau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55821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image" Target="media/image19.jpg"/><Relationship Id="rId21" Type="http://schemas.openxmlformats.org/officeDocument/2006/relationships/image" Target="media/image14.jpg"/><Relationship Id="rId34" Type="http://schemas.openxmlformats.org/officeDocument/2006/relationships/image" Target="media/image27.jpeg"/><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8.png"/><Relationship Id="rId33" Type="http://schemas.openxmlformats.org/officeDocument/2006/relationships/image" Target="media/image26.jpe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g"/><Relationship Id="rId32" Type="http://schemas.openxmlformats.org/officeDocument/2006/relationships/image" Target="media/image25.jpe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jpg"/><Relationship Id="rId28" Type="http://schemas.openxmlformats.org/officeDocument/2006/relationships/image" Target="media/image21.jpeg"/><Relationship Id="rId36"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jp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image" Target="media/image23.jpg"/><Relationship Id="rId35" Type="http://schemas.openxmlformats.org/officeDocument/2006/relationships/header" Target="header1.xml"/><Relationship Id="rId8" Type="http://schemas.openxmlformats.org/officeDocument/2006/relationships/image" Target="media/image1.jpg"/><Relationship Id="rId3" Type="http://schemas.openxmlformats.org/officeDocument/2006/relationships/styles" Target="style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2EDDE6-52D5-4A1B-A97F-D6F23C60D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1731</Words>
  <Characters>9867</Characters>
  <Application>Microsoft Office Word</Application>
  <DocSecurity>0</DocSecurity>
  <Lines>82</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SANSINE Vateanui</dc:creator>
  <cp:lastModifiedBy>SANSINE Vateanui</cp:lastModifiedBy>
  <cp:revision>3</cp:revision>
  <cp:lastPrinted>2026-04-06T08:50:00Z</cp:lastPrinted>
  <dcterms:created xsi:type="dcterms:W3CDTF">2026-08-12T10:28:00Z</dcterms:created>
  <dcterms:modified xsi:type="dcterms:W3CDTF">2026-08-12T10:29:00Z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2026-01-21T11:22:02Z</dcterms:created>
  <dc:creator/>
  <dc:description/>
  <dc:language>fr-FR</dc:language>
  <cp:lastModifiedBy/>
  <dcterms:modified xsi:type="dcterms:W3CDTF">2026-01-21T16:10:32Z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190619417</vt:i4>
  </property>
</Properties>
</file>