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A7AFE3" w14:textId="579986B3" w:rsidR="001174DB" w:rsidRDefault="003B4975">
      <w:pPr>
        <w:keepNext/>
        <w:spacing w:before="40"/>
      </w:pPr>
      <w:r>
        <w:rPr>
          <w:b/>
          <w:sz w:val="38"/>
        </w:rPr>
        <w:t>Supplementary Tables</w:t>
      </w:r>
      <w:r w:rsidR="00D936E2">
        <w:rPr>
          <w:b/>
          <w:sz w:val="38"/>
        </w:rPr>
        <w:t xml:space="preserve"> (S1-S3)</w:t>
      </w:r>
    </w:p>
    <w:p w14:paraId="127B99BB" w14:textId="77777777" w:rsidR="003B4975" w:rsidRPr="003B4975" w:rsidRDefault="003B4975" w:rsidP="003B4975">
      <w:pPr>
        <w:keepNext/>
        <w:spacing w:after="220"/>
        <w:rPr>
          <w:sz w:val="21"/>
        </w:rPr>
      </w:pPr>
      <w:r w:rsidRPr="003B4975">
        <w:rPr>
          <w:rFonts w:cs="Arial"/>
          <w:i/>
          <w:color w:val="666666"/>
          <w:sz w:val="21"/>
        </w:rPr>
        <w:t xml:space="preserve">Substitution or Multiplication? How Personal Networks Modify the Association Between </w:t>
      </w:r>
      <w:proofErr w:type="spellStart"/>
      <w:r w:rsidRPr="003B4975">
        <w:rPr>
          <w:rFonts w:cs="Arial"/>
          <w:i/>
          <w:color w:val="666666"/>
          <w:sz w:val="21"/>
        </w:rPr>
        <w:t>Neighbourhood</w:t>
      </w:r>
      <w:proofErr w:type="spellEnd"/>
      <w:r w:rsidRPr="003B4975">
        <w:rPr>
          <w:rFonts w:cs="Arial"/>
          <w:i/>
          <w:color w:val="666666"/>
          <w:sz w:val="21"/>
        </w:rPr>
        <w:t xml:space="preserve"> Social Capital and Loneliness</w:t>
      </w:r>
    </w:p>
    <w:tbl>
      <w:tblPr>
        <w:tblW w:w="0" w:type="auto"/>
        <w:tblInd w:w="31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1830"/>
        <w:gridCol w:w="1545"/>
        <w:gridCol w:w="3960"/>
      </w:tblGrid>
      <w:tr w:rsidR="003B4975" w:rsidRPr="003B4975" w14:paraId="709F5522" w14:textId="77777777" w:rsidTr="003B4975">
        <w:trPr>
          <w:trHeight w:val="300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C55052" w14:textId="09AFB5DA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b/>
                <w:bCs/>
                <w:sz w:val="20"/>
                <w:szCs w:val="20"/>
                <w:lang w:val="en-GB" w:eastAsia="zh-CN"/>
              </w:rPr>
              <w:t>Name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A73084" w14:textId="34E01D0D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b/>
                <w:bCs/>
                <w:sz w:val="20"/>
                <w:szCs w:val="20"/>
                <w:lang w:val="en-GB" w:eastAsia="zh-CN"/>
              </w:rPr>
              <w:t>Degrees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D2E88" w14:textId="14C73FB0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b/>
                <w:bCs/>
                <w:sz w:val="20"/>
                <w:szCs w:val="20"/>
                <w:lang w:val="en-GB" w:eastAsia="zh-CN"/>
              </w:rPr>
              <w:t>ORCID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EEC8EE" w14:textId="3AE2ECC0" w:rsidR="003B4975" w:rsidRPr="003B4975" w:rsidRDefault="003B4975" w:rsidP="003B4975">
            <w:pPr>
              <w:spacing w:after="0" w:line="240" w:lineRule="auto"/>
              <w:ind w:left="360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b/>
                <w:bCs/>
                <w:sz w:val="20"/>
                <w:szCs w:val="20"/>
                <w:lang w:val="en-GB" w:eastAsia="zh-CN"/>
              </w:rPr>
              <w:t>Email</w:t>
            </w:r>
          </w:p>
        </w:tc>
      </w:tr>
      <w:tr w:rsidR="003B4975" w:rsidRPr="003B4975" w14:paraId="45EFF8B8" w14:textId="77777777" w:rsidTr="003B4975">
        <w:trPr>
          <w:trHeight w:val="315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91F12A" w14:textId="2EA142DD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Li Haoran</w:t>
            </w:r>
          </w:p>
          <w:p w14:paraId="18DD9CD2" w14:textId="7B8EEC34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1, 2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5DF7C" w14:textId="35087184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BSc. MSc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B5E8F" w14:textId="1FF79AB7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sz w:val="24"/>
                <w:szCs w:val="24"/>
                <w:lang w:val="en-GB" w:eastAsia="zh-CN"/>
              </w:rPr>
              <w:t>0009-0008-6781-7134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974480" w14:textId="78F71613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h.li2@imperial.ac.uk</w:t>
            </w:r>
          </w:p>
          <w:p w14:paraId="6D2BD750" w14:textId="3A16CE90" w:rsidR="003B4975" w:rsidRPr="003B4975" w:rsidRDefault="003B4975" w:rsidP="003B4975">
            <w:pPr>
              <w:spacing w:after="0" w:line="240" w:lineRule="auto"/>
              <w:ind w:left="360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</w:p>
        </w:tc>
      </w:tr>
      <w:tr w:rsidR="003B4975" w:rsidRPr="003B4975" w14:paraId="06FD2BC0" w14:textId="77777777" w:rsidTr="003B4975">
        <w:trPr>
          <w:trHeight w:val="315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590F9" w14:textId="17FF474D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 xml:space="preserve">Sami </w:t>
            </w:r>
            <w:proofErr w:type="spellStart"/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Altalib</w:t>
            </w:r>
            <w:proofErr w:type="spellEnd"/>
          </w:p>
          <w:p w14:paraId="16376A0A" w14:textId="375F1869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1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EBC358" w14:textId="563839E7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MBBS, MPH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B1EC45" w14:textId="461230E1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0000-0001-7404-8486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C20316" w14:textId="42E9F909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Sami.altalib22@imperial.ac.uk</w:t>
            </w:r>
          </w:p>
        </w:tc>
      </w:tr>
      <w:tr w:rsidR="003B4975" w:rsidRPr="003B4975" w14:paraId="412C1B87" w14:textId="77777777" w:rsidTr="003B4975">
        <w:trPr>
          <w:trHeight w:val="315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4268A" w14:textId="2503AB2F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 xml:space="preserve">Akinwale </w:t>
            </w:r>
            <w:proofErr w:type="spellStart"/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Fadoju</w:t>
            </w:r>
            <w:proofErr w:type="spellEnd"/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 xml:space="preserve"> 1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7420B" w14:textId="18CAE68B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BSc, MA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D6589" w14:textId="3AFB2C60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0000-0001-8488-0559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CDB76" w14:textId="12364FB0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afadoju000@stu.ui.edu.ng</w:t>
            </w:r>
          </w:p>
        </w:tc>
      </w:tr>
      <w:tr w:rsidR="003B4975" w:rsidRPr="003B4975" w14:paraId="0B9DAECD" w14:textId="77777777" w:rsidTr="003B4975">
        <w:trPr>
          <w:trHeight w:val="315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28F437" w14:textId="489BDE17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Waseem Jerjes 3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2DCA95" w14:textId="1EA3F951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MBBS</w:t>
            </w:r>
            <w:r w:rsidRPr="003B4975">
              <w:rPr>
                <w:rFonts w:eastAsia="SimSun" w:cs="Arial"/>
                <w:color w:val="auto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MDres</w:t>
            </w:r>
            <w:proofErr w:type="spellEnd"/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 xml:space="preserve"> PhD FRCP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17F7B" w14:textId="13A04D8E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0000-0002-6914-7401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48B38" w14:textId="07CBEBC0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waseem.jerjes@nhs.net</w:t>
            </w:r>
          </w:p>
        </w:tc>
      </w:tr>
      <w:tr w:rsidR="003B4975" w:rsidRPr="003B4975" w14:paraId="65CE740C" w14:textId="77777777" w:rsidTr="003B4975">
        <w:trPr>
          <w:trHeight w:val="315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479E94" w14:textId="351FC9D7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Agustin Tristan 1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9B5EC5" w14:textId="1F8F1393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PhD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8F7E96" w14:textId="4EEEB968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0000-0003-4214-5390 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82439" w14:textId="374B9DCD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a.tristanlopez@imperial.ac.uk</w:t>
            </w:r>
          </w:p>
          <w:p w14:paraId="2D926F8E" w14:textId="6AF1A533" w:rsidR="003B4975" w:rsidRPr="003B4975" w:rsidRDefault="003B4975" w:rsidP="003B4975">
            <w:pPr>
              <w:spacing w:after="0" w:line="240" w:lineRule="auto"/>
              <w:ind w:left="360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</w:p>
        </w:tc>
      </w:tr>
      <w:tr w:rsidR="003B4975" w:rsidRPr="003B4975" w14:paraId="4CCE361E" w14:textId="77777777" w:rsidTr="003B4975">
        <w:trPr>
          <w:trHeight w:val="315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46EBEB" w14:textId="535B8CAA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Austen El-Osta 1, 4</w:t>
            </w:r>
            <w:r w:rsidRPr="003B4975">
              <w:rPr>
                <w:rFonts w:eastAsia="SimSun" w:cs="Arial"/>
                <w:color w:val="auto"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D55E02" w14:textId="7A302867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MSc, MPA, MLM, PhD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8418B8" w14:textId="248ADEAC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0000-0002-8772-4938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B501D8" w14:textId="7E8D2BA5" w:rsidR="003B4975" w:rsidRPr="003B4975" w:rsidRDefault="003B4975" w:rsidP="003B4975">
            <w:pPr>
              <w:spacing w:after="0" w:line="240" w:lineRule="auto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  <w:r w:rsidRPr="003B4975">
              <w:rPr>
                <w:rFonts w:eastAsia="SimSun" w:cs="Arial"/>
                <w:color w:val="auto"/>
                <w:sz w:val="24"/>
                <w:szCs w:val="24"/>
                <w:lang w:val="en-GB" w:eastAsia="zh-CN"/>
              </w:rPr>
              <w:t>a.el-osta@imperial.ac.uk</w:t>
            </w:r>
          </w:p>
          <w:p w14:paraId="20147B63" w14:textId="08D05DDE" w:rsidR="003B4975" w:rsidRPr="003B4975" w:rsidRDefault="003B4975" w:rsidP="003B4975">
            <w:pPr>
              <w:spacing w:after="0" w:line="240" w:lineRule="auto"/>
              <w:ind w:left="360"/>
              <w:jc w:val="center"/>
              <w:textAlignment w:val="baseline"/>
              <w:rPr>
                <w:rFonts w:ascii="SimSun" w:eastAsia="SimSun" w:hAnsi="SimSun" w:cs="SimSun"/>
                <w:color w:val="auto"/>
                <w:sz w:val="24"/>
                <w:szCs w:val="24"/>
                <w:lang w:eastAsia="zh-CN"/>
              </w:rPr>
            </w:pPr>
          </w:p>
        </w:tc>
      </w:tr>
    </w:tbl>
    <w:p w14:paraId="1DFEFCBC" w14:textId="77777777" w:rsidR="003B4975" w:rsidRPr="003B4975" w:rsidRDefault="003B4975" w:rsidP="003B4975">
      <w:pPr>
        <w:spacing w:after="0" w:line="240" w:lineRule="auto"/>
        <w:jc w:val="both"/>
        <w:textAlignment w:val="baseline"/>
        <w:rPr>
          <w:rFonts w:ascii="SimSun" w:eastAsia="SimSun" w:hAnsi="SimSun" w:cs="SimSun"/>
          <w:color w:val="auto"/>
          <w:sz w:val="24"/>
          <w:szCs w:val="24"/>
          <w:lang w:eastAsia="zh-CN"/>
        </w:rPr>
      </w:pPr>
      <w:r w:rsidRPr="003B4975">
        <w:rPr>
          <w:rFonts w:ascii="Calibri" w:eastAsia="SimSun" w:hAnsi="Calibri" w:cs="Calibri"/>
          <w:color w:val="auto"/>
          <w:szCs w:val="18"/>
          <w:lang w:eastAsia="zh-CN"/>
        </w:rPr>
        <w:t> </w:t>
      </w:r>
    </w:p>
    <w:p w14:paraId="5A3277FC" w14:textId="77777777" w:rsidR="003B4975" w:rsidRPr="003B4975" w:rsidRDefault="003B4975" w:rsidP="003B4975">
      <w:pPr>
        <w:numPr>
          <w:ilvl w:val="0"/>
          <w:numId w:val="10"/>
        </w:numPr>
        <w:spacing w:before="100" w:beforeAutospacing="1" w:afterAutospacing="1" w:line="240" w:lineRule="auto"/>
        <w:ind w:left="1080" w:firstLine="0"/>
        <w:jc w:val="both"/>
        <w:textAlignment w:val="baseline"/>
        <w:rPr>
          <w:rFonts w:ascii="Calibri" w:eastAsia="SimSun" w:hAnsi="Calibri" w:cs="Calibri"/>
          <w:color w:val="auto"/>
          <w:sz w:val="24"/>
          <w:szCs w:val="24"/>
          <w:lang w:eastAsia="zh-CN"/>
        </w:rPr>
      </w:pPr>
      <w:r w:rsidRPr="003B4975">
        <w:rPr>
          <w:rFonts w:eastAsia="SimSun" w:cs="Arial"/>
          <w:sz w:val="24"/>
          <w:szCs w:val="24"/>
          <w:lang w:val="en-GB" w:eastAsia="zh-CN"/>
        </w:rPr>
        <w:t>Self-Care Academic Research Unit (SCARU), School of Public Health, Imperial College London, 90 Wood Lane, London W12 0BZ, UK</w:t>
      </w:r>
      <w:r w:rsidRPr="003B4975">
        <w:rPr>
          <w:rFonts w:eastAsia="SimSun" w:cs="Arial"/>
          <w:sz w:val="24"/>
          <w:szCs w:val="24"/>
          <w:lang w:eastAsia="zh-CN"/>
        </w:rPr>
        <w:t> </w:t>
      </w:r>
    </w:p>
    <w:p w14:paraId="5D31E785" w14:textId="77777777" w:rsidR="003B4975" w:rsidRPr="003B4975" w:rsidRDefault="003B4975" w:rsidP="003B4975">
      <w:pPr>
        <w:numPr>
          <w:ilvl w:val="0"/>
          <w:numId w:val="11"/>
        </w:numPr>
        <w:spacing w:before="100" w:beforeAutospacing="1" w:afterAutospacing="1" w:line="240" w:lineRule="auto"/>
        <w:ind w:left="1080" w:firstLine="0"/>
        <w:jc w:val="both"/>
        <w:textAlignment w:val="baseline"/>
        <w:rPr>
          <w:rFonts w:ascii="Calibri" w:eastAsia="SimSun" w:hAnsi="Calibri" w:cs="Calibri"/>
          <w:color w:val="auto"/>
          <w:sz w:val="24"/>
          <w:szCs w:val="24"/>
          <w:lang w:eastAsia="zh-CN"/>
        </w:rPr>
      </w:pPr>
      <w:r w:rsidRPr="003B4975">
        <w:rPr>
          <w:rFonts w:eastAsia="SimSun" w:cs="Arial"/>
          <w:sz w:val="24"/>
          <w:szCs w:val="24"/>
          <w:lang w:val="en-GB" w:eastAsia="zh-CN"/>
        </w:rPr>
        <w:t xml:space="preserve">School of Public Policy and Administration, Xi’an </w:t>
      </w:r>
      <w:proofErr w:type="spellStart"/>
      <w:r w:rsidRPr="003B4975">
        <w:rPr>
          <w:rFonts w:eastAsia="SimSun" w:cs="Arial"/>
          <w:sz w:val="24"/>
          <w:szCs w:val="24"/>
          <w:lang w:val="en-GB" w:eastAsia="zh-CN"/>
        </w:rPr>
        <w:t>Jiaotong</w:t>
      </w:r>
      <w:proofErr w:type="spellEnd"/>
      <w:r w:rsidRPr="003B4975">
        <w:rPr>
          <w:rFonts w:eastAsia="SimSun" w:cs="Arial"/>
          <w:sz w:val="24"/>
          <w:szCs w:val="24"/>
          <w:lang w:val="en-GB" w:eastAsia="zh-CN"/>
        </w:rPr>
        <w:t xml:space="preserve"> University, No. 28 Xianning West Road, Xi’an, Shaanxi 710049, China</w:t>
      </w:r>
      <w:r w:rsidRPr="003B4975">
        <w:rPr>
          <w:rFonts w:eastAsia="SimSun" w:cs="Arial"/>
          <w:sz w:val="24"/>
          <w:szCs w:val="24"/>
          <w:lang w:eastAsia="zh-CN"/>
        </w:rPr>
        <w:t> </w:t>
      </w:r>
    </w:p>
    <w:p w14:paraId="5E8BC583" w14:textId="77777777" w:rsidR="003B4975" w:rsidRPr="003B4975" w:rsidRDefault="003B4975" w:rsidP="003B4975">
      <w:pPr>
        <w:numPr>
          <w:ilvl w:val="0"/>
          <w:numId w:val="12"/>
        </w:numPr>
        <w:spacing w:before="100" w:beforeAutospacing="1" w:afterAutospacing="1" w:line="240" w:lineRule="auto"/>
        <w:ind w:left="1080" w:firstLine="0"/>
        <w:jc w:val="both"/>
        <w:textAlignment w:val="baseline"/>
        <w:rPr>
          <w:rFonts w:ascii="Calibri" w:eastAsia="SimSun" w:hAnsi="Calibri" w:cs="Calibri"/>
          <w:color w:val="auto"/>
          <w:sz w:val="24"/>
          <w:szCs w:val="24"/>
          <w:lang w:eastAsia="zh-CN"/>
        </w:rPr>
      </w:pPr>
      <w:r w:rsidRPr="003B4975">
        <w:rPr>
          <w:rFonts w:eastAsia="SimSun" w:cs="Arial"/>
          <w:sz w:val="24"/>
          <w:szCs w:val="24"/>
          <w:lang w:val="en-GB" w:eastAsia="zh-CN"/>
        </w:rPr>
        <w:t>Department of Primary Care &amp; Public Health, School of Public Health, Imperial College London, 90 Wood Lane, London W12 0BZ, UK</w:t>
      </w:r>
      <w:r w:rsidRPr="003B4975">
        <w:rPr>
          <w:rFonts w:eastAsia="SimSun" w:cs="Arial"/>
          <w:sz w:val="24"/>
          <w:szCs w:val="24"/>
          <w:lang w:eastAsia="zh-CN"/>
        </w:rPr>
        <w:t> </w:t>
      </w:r>
    </w:p>
    <w:p w14:paraId="33251785" w14:textId="77777777" w:rsidR="003B4975" w:rsidRPr="003B4975" w:rsidRDefault="003B4975" w:rsidP="003B4975">
      <w:pPr>
        <w:numPr>
          <w:ilvl w:val="0"/>
          <w:numId w:val="13"/>
        </w:numPr>
        <w:spacing w:before="100" w:beforeAutospacing="1" w:afterAutospacing="1" w:line="240" w:lineRule="auto"/>
        <w:ind w:left="1080" w:firstLine="0"/>
        <w:jc w:val="both"/>
        <w:textAlignment w:val="baseline"/>
        <w:rPr>
          <w:rFonts w:eastAsia="SimSun" w:cs="Arial"/>
          <w:color w:val="auto"/>
          <w:sz w:val="24"/>
          <w:szCs w:val="24"/>
          <w:lang w:eastAsia="zh-CN"/>
        </w:rPr>
      </w:pPr>
      <w:r w:rsidRPr="003B4975">
        <w:rPr>
          <w:rFonts w:eastAsia="SimSun" w:cs="Arial"/>
          <w:sz w:val="24"/>
          <w:szCs w:val="24"/>
          <w:lang w:val="en-GB" w:eastAsia="zh-CN"/>
        </w:rPr>
        <w:t>School of Life Course and Population Sciences, King’s College London, London WC2R 2LS, UK</w:t>
      </w:r>
      <w:r w:rsidRPr="003B4975">
        <w:rPr>
          <w:rFonts w:eastAsia="SimSun" w:cs="Arial"/>
          <w:sz w:val="24"/>
          <w:szCs w:val="24"/>
          <w:lang w:eastAsia="zh-CN"/>
        </w:rPr>
        <w:t> </w:t>
      </w:r>
    </w:p>
    <w:p w14:paraId="3104167E" w14:textId="77777777" w:rsidR="003B4975" w:rsidRPr="003B4975" w:rsidRDefault="003B4975" w:rsidP="003B4975">
      <w:pPr>
        <w:spacing w:after="0" w:line="240" w:lineRule="auto"/>
        <w:jc w:val="both"/>
        <w:textAlignment w:val="baseline"/>
        <w:rPr>
          <w:rFonts w:ascii="SimSun" w:eastAsia="SimSun" w:hAnsi="SimSun" w:cs="SimSun"/>
          <w:color w:val="auto"/>
          <w:sz w:val="24"/>
          <w:szCs w:val="24"/>
          <w:lang w:eastAsia="zh-CN"/>
        </w:rPr>
      </w:pPr>
      <w:r w:rsidRPr="003B4975">
        <w:rPr>
          <w:rFonts w:ascii="Calibri" w:eastAsia="SimSun" w:hAnsi="Calibri" w:cs="Calibri"/>
          <w:color w:val="auto"/>
          <w:szCs w:val="18"/>
          <w:lang w:eastAsia="zh-CN"/>
        </w:rPr>
        <w:t> </w:t>
      </w:r>
    </w:p>
    <w:p w14:paraId="04DFBD10" w14:textId="77777777" w:rsidR="003B4975" w:rsidRPr="003B4975" w:rsidRDefault="003B4975" w:rsidP="003B4975">
      <w:pPr>
        <w:spacing w:after="0" w:line="240" w:lineRule="auto"/>
        <w:jc w:val="both"/>
        <w:textAlignment w:val="baseline"/>
        <w:rPr>
          <w:rFonts w:ascii="SimSun" w:eastAsia="SimSun" w:hAnsi="SimSun" w:cs="SimSun"/>
          <w:color w:val="auto"/>
          <w:sz w:val="24"/>
          <w:szCs w:val="24"/>
          <w:lang w:eastAsia="zh-CN"/>
        </w:rPr>
      </w:pPr>
      <w:r w:rsidRPr="003B4975">
        <w:rPr>
          <w:rFonts w:eastAsia="SimSun" w:cs="Arial"/>
          <w:sz w:val="24"/>
          <w:szCs w:val="24"/>
          <w:lang w:eastAsia="zh-CN"/>
        </w:rPr>
        <w:t>*</w:t>
      </w:r>
      <w:r w:rsidRPr="003B4975">
        <w:rPr>
          <w:rFonts w:eastAsia="SimSun" w:cs="Arial"/>
          <w:b/>
          <w:bCs/>
          <w:sz w:val="24"/>
          <w:szCs w:val="24"/>
          <w:lang w:val="en-GB" w:eastAsia="zh-CN"/>
        </w:rPr>
        <w:t>Corresponding author</w:t>
      </w:r>
      <w:r w:rsidRPr="003B4975">
        <w:rPr>
          <w:rFonts w:eastAsia="SimSun" w:cs="Arial"/>
          <w:sz w:val="24"/>
          <w:szCs w:val="24"/>
          <w:lang w:val="en-GB" w:eastAsia="zh-CN"/>
        </w:rPr>
        <w:t>: Austen El-Osta, Self-Care Academic Research Unit (SCARU), Department of Primary Care and Public Health, School of Public Health, Imperial College London, 90 Wood Lane, London W12 0BZ, UK. </w:t>
      </w:r>
      <w:r w:rsidRPr="003B4975">
        <w:rPr>
          <w:rFonts w:eastAsia="SimSun" w:cs="Arial"/>
          <w:sz w:val="24"/>
          <w:szCs w:val="24"/>
          <w:lang w:eastAsia="zh-CN"/>
        </w:rPr>
        <w:t> </w:t>
      </w:r>
    </w:p>
    <w:p w14:paraId="1664C7C3" w14:textId="77777777" w:rsidR="003B4975" w:rsidRPr="003B4975" w:rsidRDefault="003B4975" w:rsidP="003B4975">
      <w:pPr>
        <w:spacing w:after="0" w:line="240" w:lineRule="auto"/>
        <w:jc w:val="both"/>
        <w:textAlignment w:val="baseline"/>
        <w:rPr>
          <w:rFonts w:ascii="SimSun" w:eastAsia="SimSun" w:hAnsi="SimSun" w:cs="SimSun"/>
          <w:color w:val="auto"/>
          <w:sz w:val="24"/>
          <w:szCs w:val="24"/>
          <w:lang w:eastAsia="zh-CN"/>
        </w:rPr>
      </w:pPr>
      <w:r w:rsidRPr="003B4975">
        <w:rPr>
          <w:rFonts w:eastAsia="SimSun" w:cs="Arial"/>
          <w:sz w:val="24"/>
          <w:szCs w:val="24"/>
          <w:lang w:eastAsia="zh-CN"/>
        </w:rPr>
        <w:t> </w:t>
      </w:r>
    </w:p>
    <w:p w14:paraId="3350391D" w14:textId="77777777" w:rsidR="003B4975" w:rsidRPr="003B4975" w:rsidRDefault="003B4975" w:rsidP="003B4975">
      <w:pPr>
        <w:spacing w:after="0" w:line="240" w:lineRule="auto"/>
        <w:jc w:val="both"/>
        <w:textAlignment w:val="baseline"/>
        <w:rPr>
          <w:rFonts w:ascii="SimSun" w:eastAsia="SimSun" w:hAnsi="SimSun" w:cs="SimSun"/>
          <w:color w:val="auto"/>
          <w:sz w:val="24"/>
          <w:szCs w:val="24"/>
          <w:lang w:eastAsia="zh-CN"/>
        </w:rPr>
      </w:pPr>
      <w:r w:rsidRPr="003B4975">
        <w:rPr>
          <w:rFonts w:eastAsia="SimSun" w:cs="Arial"/>
          <w:sz w:val="24"/>
          <w:szCs w:val="24"/>
          <w:lang w:val="en-GB" w:eastAsia="zh-CN"/>
        </w:rPr>
        <w:t xml:space="preserve">Tel: 0207 594 7604; email: </w:t>
      </w:r>
      <w:hyperlink r:id="rId8" w:tgtFrame="_blank" w:history="1">
        <w:r w:rsidRPr="003B4975">
          <w:rPr>
            <w:rFonts w:eastAsia="SimSun" w:cs="Arial"/>
            <w:color w:val="0000FF"/>
            <w:sz w:val="24"/>
            <w:szCs w:val="24"/>
            <w:u w:val="single"/>
            <w:lang w:val="en-GB" w:eastAsia="zh-CN"/>
          </w:rPr>
          <w:t>a.el-osta@imperial.ac.uk</w:t>
        </w:r>
      </w:hyperlink>
      <w:r w:rsidRPr="003B4975">
        <w:rPr>
          <w:rFonts w:eastAsia="SimSun" w:cs="Arial"/>
          <w:sz w:val="24"/>
          <w:szCs w:val="24"/>
          <w:lang w:eastAsia="zh-CN"/>
        </w:rPr>
        <w:t> </w:t>
      </w:r>
    </w:p>
    <w:p w14:paraId="27ABECFF" w14:textId="77777777" w:rsidR="003B4975" w:rsidRPr="003B4975" w:rsidRDefault="003B4975" w:rsidP="003B4975">
      <w:pPr>
        <w:spacing w:after="200" w:line="276" w:lineRule="auto"/>
        <w:rPr>
          <w:rFonts w:cs="Arial"/>
          <w:i/>
          <w:color w:val="666666"/>
          <w:sz w:val="19"/>
        </w:rPr>
      </w:pPr>
    </w:p>
    <w:p w14:paraId="6FF4EA80" w14:textId="77777777" w:rsidR="001174DB" w:rsidRDefault="003B4975">
      <w:pPr>
        <w:keepNext/>
        <w:spacing w:before="160" w:after="80"/>
      </w:pPr>
      <w:r>
        <w:rPr>
          <w:b/>
          <w:sz w:val="21"/>
        </w:rPr>
        <w:lastRenderedPageBreak/>
        <w:t>Table S1. Missing data among eligible respondents (N=124,175)</w:t>
      </w:r>
    </w:p>
    <w:tbl>
      <w:tblPr>
        <w:tblStyle w:val="TableGrid"/>
        <w:tblW w:w="15254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200"/>
        <w:gridCol w:w="2000"/>
        <w:gridCol w:w="2000"/>
        <w:gridCol w:w="3954"/>
      </w:tblGrid>
      <w:tr w:rsidR="001174DB" w14:paraId="41982DDF" w14:textId="77777777">
        <w:trPr>
          <w:cantSplit/>
          <w:tblHeader/>
        </w:trPr>
        <w:tc>
          <w:tcPr>
            <w:tcW w:w="410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D51AE6" w14:textId="77777777" w:rsidR="001174DB" w:rsidRDefault="003B4975">
            <w:pPr>
              <w:keepNext/>
              <w:spacing w:after="0"/>
            </w:pPr>
            <w:r>
              <w:rPr>
                <w:b/>
                <w:sz w:val="17"/>
              </w:rPr>
              <w:t>Variable</w:t>
            </w:r>
          </w:p>
        </w:tc>
        <w:tc>
          <w:tcPr>
            <w:tcW w:w="320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5C0B3" w14:textId="77777777" w:rsidR="001174DB" w:rsidRDefault="003B4975"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w="200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6E5005" w14:textId="77777777" w:rsidR="001174DB" w:rsidRDefault="003B4975">
            <w:pPr>
              <w:keepNext/>
              <w:spacing w:after="0"/>
              <w:jc w:val="center"/>
            </w:pPr>
            <w:r>
              <w:rPr>
                <w:b/>
                <w:sz w:val="17"/>
              </w:rPr>
              <w:t>Observed n</w:t>
            </w:r>
          </w:p>
        </w:tc>
        <w:tc>
          <w:tcPr>
            <w:tcW w:w="200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00A41C" w14:textId="77777777" w:rsidR="001174DB" w:rsidRDefault="003B4975">
            <w:pPr>
              <w:keepNext/>
              <w:spacing w:after="0"/>
              <w:jc w:val="center"/>
            </w:pPr>
            <w:r>
              <w:rPr>
                <w:b/>
                <w:sz w:val="17"/>
              </w:rPr>
              <w:t>Missing n</w:t>
            </w:r>
          </w:p>
        </w:tc>
        <w:tc>
          <w:tcPr>
            <w:tcW w:w="3954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A4AD46" w14:textId="77777777" w:rsidR="001174DB" w:rsidRDefault="003B4975">
            <w:pPr>
              <w:keepNext/>
              <w:spacing w:after="0"/>
              <w:jc w:val="center"/>
            </w:pPr>
            <w:r>
              <w:rPr>
                <w:b/>
                <w:sz w:val="17"/>
              </w:rPr>
              <w:t>Missing %</w:t>
            </w:r>
          </w:p>
        </w:tc>
      </w:tr>
      <w:tr w:rsidR="001174DB" w14:paraId="6828CA0A" w14:textId="77777777">
        <w:trPr>
          <w:cantSplit/>
        </w:trPr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249CE1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UCLA-3 total score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3278C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Outcome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310E76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124,175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048E39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39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D0F3E1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0.00</w:t>
            </w:r>
          </w:p>
        </w:tc>
      </w:tr>
      <w:tr w:rsidR="001174DB" w14:paraId="3A3F20F0" w14:textId="77777777">
        <w:trPr>
          <w:cantSplit/>
        </w:trPr>
        <w:tc>
          <w:tcPr>
            <w:tcW w:w="41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BD086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DMOL score</w:t>
            </w:r>
          </w:p>
        </w:tc>
        <w:tc>
          <w:tcPr>
            <w:tcW w:w="3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DB9E4A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Outcome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544F3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124,175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7055D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3954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8DC1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0.00</w:t>
            </w:r>
          </w:p>
        </w:tc>
      </w:tr>
      <w:tr w:rsidR="001174DB" w14:paraId="1EE80F5C" w14:textId="77777777">
        <w:trPr>
          <w:cantSplit/>
        </w:trPr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DF69D6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Perceived neighbourhood social capital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EBF7A1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Exposure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87C0DE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119,226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FED55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4,949</w:t>
            </w:r>
          </w:p>
        </w:tc>
        <w:tc>
          <w:tcPr>
            <w:tcW w:w="39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B82DC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3.99</w:t>
            </w:r>
          </w:p>
        </w:tc>
      </w:tr>
      <w:tr w:rsidR="001174DB" w14:paraId="4E3DA5B4" w14:textId="77777777">
        <w:trPr>
          <w:cantSplit/>
        </w:trPr>
        <w:tc>
          <w:tcPr>
            <w:tcW w:w="41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A2034E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Friend count</w:t>
            </w:r>
          </w:p>
        </w:tc>
        <w:tc>
          <w:tcPr>
            <w:tcW w:w="3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659ABC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Model covariate/moderator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DD825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123,972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89BF9D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203</w:t>
            </w:r>
          </w:p>
        </w:tc>
        <w:tc>
          <w:tcPr>
            <w:tcW w:w="3954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88980A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0.16</w:t>
            </w:r>
          </w:p>
        </w:tc>
      </w:tr>
      <w:tr w:rsidR="001174DB" w14:paraId="5C77C36F" w14:textId="77777777">
        <w:trPr>
          <w:cantSplit/>
        </w:trPr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0ABDCA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Relative count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1FA83A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Model covariate/moderator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59B99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123,966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AF3765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209</w:t>
            </w:r>
          </w:p>
        </w:tc>
        <w:tc>
          <w:tcPr>
            <w:tcW w:w="39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ECC61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0.17</w:t>
            </w:r>
          </w:p>
        </w:tc>
      </w:tr>
      <w:tr w:rsidR="001174DB" w14:paraId="02BEC889" w14:textId="77777777">
        <w:trPr>
          <w:cantSplit/>
        </w:trPr>
        <w:tc>
          <w:tcPr>
            <w:tcW w:w="41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914EF7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Age</w:t>
            </w:r>
          </w:p>
        </w:tc>
        <w:tc>
          <w:tcPr>
            <w:tcW w:w="3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8F4B2C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Model covariate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43B11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123,511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EEDFC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664</w:t>
            </w:r>
          </w:p>
        </w:tc>
        <w:tc>
          <w:tcPr>
            <w:tcW w:w="3954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0CD11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0.53</w:t>
            </w:r>
          </w:p>
        </w:tc>
      </w:tr>
      <w:tr w:rsidR="001174DB" w14:paraId="43B9A40F" w14:textId="77777777">
        <w:trPr>
          <w:cantSplit/>
        </w:trPr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1FED6F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Gender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E4A7FA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Model covariate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0CD48D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124,159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2D79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39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54FEA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0.01</w:t>
            </w:r>
          </w:p>
        </w:tc>
      </w:tr>
      <w:tr w:rsidR="001174DB" w14:paraId="15BB5DDA" w14:textId="77777777">
        <w:trPr>
          <w:cantSplit/>
        </w:trPr>
        <w:tc>
          <w:tcPr>
            <w:tcW w:w="41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79C0E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Ethnicity</w:t>
            </w:r>
          </w:p>
        </w:tc>
        <w:tc>
          <w:tcPr>
            <w:tcW w:w="3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8A9F4D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Model covariate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E1B1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123,428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335F6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747</w:t>
            </w:r>
          </w:p>
        </w:tc>
        <w:tc>
          <w:tcPr>
            <w:tcW w:w="3954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E00F65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0.60</w:t>
            </w:r>
          </w:p>
        </w:tc>
      </w:tr>
      <w:tr w:rsidR="001174DB" w14:paraId="704927F1" w14:textId="77777777">
        <w:trPr>
          <w:cantSplit/>
        </w:trPr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0C2499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Education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4E875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Model covariate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B6B967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123,752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F389A6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423</w:t>
            </w:r>
          </w:p>
        </w:tc>
        <w:tc>
          <w:tcPr>
            <w:tcW w:w="39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F46811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0.34</w:t>
            </w:r>
          </w:p>
        </w:tc>
      </w:tr>
      <w:tr w:rsidR="001174DB" w14:paraId="457FD17F" w14:textId="77777777">
        <w:trPr>
          <w:cantSplit/>
        </w:trPr>
        <w:tc>
          <w:tcPr>
            <w:tcW w:w="41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8E4B9A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Employment</w:t>
            </w:r>
          </w:p>
        </w:tc>
        <w:tc>
          <w:tcPr>
            <w:tcW w:w="3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720F3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Model covariate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B7C12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122,871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78C0F7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1,304</w:t>
            </w:r>
          </w:p>
        </w:tc>
        <w:tc>
          <w:tcPr>
            <w:tcW w:w="3954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8FA37C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1.05</w:t>
            </w:r>
          </w:p>
        </w:tc>
      </w:tr>
      <w:tr w:rsidR="001174DB" w14:paraId="5894C836" w14:textId="77777777">
        <w:trPr>
          <w:cantSplit/>
        </w:trPr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94BBF1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Pet ownership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FAFF58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Model covariate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2290E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123,865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1F02F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310</w:t>
            </w:r>
          </w:p>
        </w:tc>
        <w:tc>
          <w:tcPr>
            <w:tcW w:w="39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C22F12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0.25</w:t>
            </w:r>
          </w:p>
        </w:tc>
      </w:tr>
      <w:tr w:rsidR="001174DB" w14:paraId="34677CE6" w14:textId="77777777">
        <w:trPr>
          <w:cantSplit/>
        </w:trPr>
        <w:tc>
          <w:tcPr>
            <w:tcW w:w="41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D1B76D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Children</w:t>
            </w:r>
          </w:p>
        </w:tc>
        <w:tc>
          <w:tcPr>
            <w:tcW w:w="3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76BB72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Model covariate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01DF01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123,792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D4F3F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383</w:t>
            </w:r>
          </w:p>
        </w:tc>
        <w:tc>
          <w:tcPr>
            <w:tcW w:w="3954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12DD1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0.31</w:t>
            </w:r>
          </w:p>
        </w:tc>
      </w:tr>
      <w:tr w:rsidR="001174DB" w14:paraId="33595D52" w14:textId="77777777">
        <w:trPr>
          <w:cantSplit/>
        </w:trPr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F5275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Disability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7B1040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Model covariate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2B0E2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123,867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CA4479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308</w:t>
            </w:r>
          </w:p>
        </w:tc>
        <w:tc>
          <w:tcPr>
            <w:tcW w:w="39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B1997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0.25</w:t>
            </w:r>
          </w:p>
        </w:tc>
      </w:tr>
      <w:tr w:rsidR="001174DB" w14:paraId="72844221" w14:textId="77777777">
        <w:trPr>
          <w:cantSplit/>
        </w:trPr>
        <w:tc>
          <w:tcPr>
            <w:tcW w:w="41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5DECA2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Long-term condition</w:t>
            </w:r>
          </w:p>
        </w:tc>
        <w:tc>
          <w:tcPr>
            <w:tcW w:w="3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4BAE29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Model covariate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5344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123,936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93A2BE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239</w:t>
            </w:r>
          </w:p>
        </w:tc>
        <w:tc>
          <w:tcPr>
            <w:tcW w:w="3954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74524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0.19</w:t>
            </w:r>
          </w:p>
        </w:tc>
      </w:tr>
      <w:tr w:rsidR="001174DB" w14:paraId="3B1F3875" w14:textId="77777777">
        <w:trPr>
          <w:cantSplit/>
        </w:trPr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E9D3D6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Marital status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70AFA7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Model covariate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0F7D9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123,939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53227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236</w:t>
            </w:r>
          </w:p>
        </w:tc>
        <w:tc>
          <w:tcPr>
            <w:tcW w:w="39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5D0F4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0.19</w:t>
            </w:r>
          </w:p>
        </w:tc>
      </w:tr>
      <w:tr w:rsidR="001174DB" w14:paraId="3C622C69" w14:textId="77777777">
        <w:trPr>
          <w:cantSplit/>
        </w:trPr>
        <w:tc>
          <w:tcPr>
            <w:tcW w:w="41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C5C668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Household size</w:t>
            </w:r>
          </w:p>
        </w:tc>
        <w:tc>
          <w:tcPr>
            <w:tcW w:w="3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595ED2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Descriptive only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976C5E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123,969</w:t>
            </w:r>
          </w:p>
        </w:tc>
        <w:tc>
          <w:tcPr>
            <w:tcW w:w="2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250FF7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206</w:t>
            </w:r>
          </w:p>
        </w:tc>
        <w:tc>
          <w:tcPr>
            <w:tcW w:w="3954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E24AF4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0.17</w:t>
            </w:r>
          </w:p>
        </w:tc>
      </w:tr>
      <w:tr w:rsidR="001174DB" w14:paraId="68C62E26" w14:textId="77777777">
        <w:trPr>
          <w:cantSplit/>
        </w:trPr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4E93B6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Any missing value among fully adjusted model variables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855F3E" w14:textId="77777777" w:rsidR="001174DB" w:rsidRDefault="003B4975">
            <w:pPr>
              <w:spacing w:after="0" w:line="240" w:lineRule="auto"/>
            </w:pPr>
            <w:r>
              <w:rPr>
                <w:sz w:val="17"/>
              </w:rPr>
              <w:t>Complete-case exclusion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A3BB39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116,111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522A3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8,064</w:t>
            </w:r>
          </w:p>
        </w:tc>
        <w:tc>
          <w:tcPr>
            <w:tcW w:w="39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293AEC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7"/>
              </w:rPr>
              <w:t>6.49</w:t>
            </w:r>
          </w:p>
        </w:tc>
      </w:tr>
    </w:tbl>
    <w:p w14:paraId="15E54D69" w14:textId="77777777" w:rsidR="001174DB" w:rsidRDefault="003B4975">
      <w:pPr>
        <w:spacing w:before="60" w:after="140"/>
      </w:pPr>
      <w:r>
        <w:rPr>
          <w:i/>
          <w:color w:val="666666"/>
        </w:rPr>
        <w:t>Note: UCLA-3 and DMOL had no missing values within the eligible analytic cohort. Complete-case status required the outcome, social capital and all model covariates to be observed. Household size was not included in the regression models.</w:t>
      </w:r>
    </w:p>
    <w:p w14:paraId="2D521B4E" w14:textId="77777777" w:rsidR="00757FB6" w:rsidRDefault="00757FB6">
      <w:pPr>
        <w:spacing w:after="200" w:line="276" w:lineRule="auto"/>
        <w:rPr>
          <w:b/>
          <w:sz w:val="21"/>
        </w:rPr>
      </w:pPr>
      <w:r>
        <w:rPr>
          <w:b/>
          <w:sz w:val="21"/>
        </w:rPr>
        <w:br w:type="page"/>
      </w:r>
    </w:p>
    <w:p w14:paraId="18D77450" w14:textId="0FDD0694" w:rsidR="001174DB" w:rsidRDefault="003B4975">
      <w:pPr>
        <w:keepNext/>
        <w:spacing w:before="160" w:after="80"/>
      </w:pPr>
      <w:r>
        <w:rPr>
          <w:b/>
          <w:sz w:val="21"/>
        </w:rPr>
        <w:lastRenderedPageBreak/>
        <w:t>Table S2. Characteristics of the eligible and fully adjusted complete-case samples</w:t>
      </w:r>
    </w:p>
    <w:tbl>
      <w:tblPr>
        <w:tblStyle w:val="TableGrid"/>
        <w:tblW w:w="15254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9154"/>
        <w:gridCol w:w="3050"/>
        <w:gridCol w:w="3050"/>
      </w:tblGrid>
      <w:tr w:rsidR="001174DB" w14:paraId="68ABEF11" w14:textId="77777777">
        <w:trPr>
          <w:cantSplit/>
          <w:tblHeader/>
        </w:trPr>
        <w:tc>
          <w:tcPr>
            <w:tcW w:w="9154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95D943" w14:textId="77777777" w:rsidR="001174DB" w:rsidRDefault="003B4975">
            <w:pPr>
              <w:keepNext/>
              <w:spacing w:after="0"/>
            </w:pPr>
            <w:r>
              <w:rPr>
                <w:b/>
                <w:sz w:val="16"/>
              </w:rPr>
              <w:t>Characteristic</w:t>
            </w:r>
          </w:p>
        </w:tc>
        <w:tc>
          <w:tcPr>
            <w:tcW w:w="305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BC9BA8" w14:textId="77777777" w:rsidR="001174DB" w:rsidRDefault="003B4975">
            <w:pPr>
              <w:keepNext/>
              <w:spacing w:after="0"/>
              <w:jc w:val="center"/>
            </w:pPr>
            <w:r>
              <w:rPr>
                <w:b/>
                <w:sz w:val="16"/>
              </w:rPr>
              <w:t>Eligible cohort</w:t>
            </w:r>
            <w:r>
              <w:rPr>
                <w:b/>
                <w:sz w:val="16"/>
              </w:rPr>
              <w:br/>
              <w:t>N=124,175</w:t>
            </w:r>
          </w:p>
        </w:tc>
        <w:tc>
          <w:tcPr>
            <w:tcW w:w="305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AC5E56" w14:textId="77777777" w:rsidR="001174DB" w:rsidRDefault="003B4975">
            <w:pPr>
              <w:keepNext/>
              <w:spacing w:after="0"/>
              <w:jc w:val="center"/>
            </w:pPr>
            <w:r>
              <w:rPr>
                <w:b/>
                <w:sz w:val="16"/>
              </w:rPr>
              <w:t>Complete-case sample</w:t>
            </w:r>
            <w:r>
              <w:rPr>
                <w:b/>
                <w:sz w:val="16"/>
              </w:rPr>
              <w:br/>
              <w:t>N=116,111</w:t>
            </w:r>
          </w:p>
        </w:tc>
      </w:tr>
      <w:tr w:rsidR="001174DB" w14:paraId="46ACC0E2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FF599C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UCLA-3 score, mean (SD)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D87D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5.44 (2.09)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F23374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5.44 (2.09)</w:t>
            </w:r>
          </w:p>
        </w:tc>
      </w:tr>
      <w:tr w:rsidR="001174DB" w14:paraId="011DCC29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706C79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DMOL score, mean (SD)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E5E0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3.11 (1.27)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695CE6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3.11 (1.26)</w:t>
            </w:r>
          </w:p>
        </w:tc>
      </w:tr>
      <w:tr w:rsidR="001174DB" w14:paraId="736FF8EE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2DE3E2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Social capital, mean (SD)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C4EA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4.34 (2.18)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B19A0E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4.34 (2.18)</w:t>
            </w:r>
          </w:p>
        </w:tc>
      </w:tr>
      <w:tr w:rsidR="001174DB" w14:paraId="0E893902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ADA764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Age, years, mean (SD)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FB7495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56.53 (16.32)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B43606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56.10 (16.33)</w:t>
            </w:r>
          </w:p>
        </w:tc>
      </w:tr>
      <w:tr w:rsidR="001174DB" w14:paraId="340E7B7F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5CB760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Gender: Female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F3B9D1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76,123 (61.30)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2C358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71,121 (61.25)</w:t>
            </w:r>
          </w:p>
        </w:tc>
      </w:tr>
      <w:tr w:rsidR="001174DB" w14:paraId="413CAD71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A48FDA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Gender: Male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2F7A7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46,932 (37.80)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78BECD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44,011 (37.90)</w:t>
            </w:r>
          </w:p>
        </w:tc>
      </w:tr>
      <w:tr w:rsidR="001174DB" w14:paraId="43421638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6A244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Gender: Other/prefer not to say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1BD8DA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1,104 (0.89)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5B0E57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979 (0.84)</w:t>
            </w:r>
          </w:p>
        </w:tc>
      </w:tr>
      <w:tr w:rsidR="001174DB" w14:paraId="1D10E077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5B2A6C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Ethnicity: White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76766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110,091 (88.66)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C678B1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103,876 (89.46)</w:t>
            </w:r>
          </w:p>
        </w:tc>
      </w:tr>
      <w:tr w:rsidR="001174DB" w14:paraId="76FB877C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7FF79E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Ethnicity: Asian/Asian British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4B3FB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5,881 (4.74)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D7343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5,444 (4.69)</w:t>
            </w:r>
          </w:p>
        </w:tc>
      </w:tr>
      <w:tr w:rsidR="001174DB" w14:paraId="717A5EE1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8987E6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Ethnicity: Black/African/Caribbean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2F5319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2,232 (1.80)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3F067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2,019 (1.74)</w:t>
            </w:r>
          </w:p>
        </w:tc>
      </w:tr>
      <w:tr w:rsidR="001174DB" w14:paraId="44C26D6C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96D82B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Ethnicity: Mixed/Multiple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FE254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1,991 (1.60)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CAA255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1,848 (1.59)</w:t>
            </w:r>
          </w:p>
        </w:tc>
      </w:tr>
      <w:tr w:rsidR="001174DB" w14:paraId="0DCA388E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EC9A34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Ethnicity: White and Black Caribbean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E4B22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452 (0.36)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93665A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420 (0.36)</w:t>
            </w:r>
          </w:p>
        </w:tc>
      </w:tr>
      <w:tr w:rsidR="001174DB" w14:paraId="4BD5ABF2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8595C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Ethnicity: Other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B8D39E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2,781 (2.24)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9B534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2,504 (2.16)</w:t>
            </w:r>
          </w:p>
        </w:tc>
      </w:tr>
      <w:tr w:rsidR="001174DB" w14:paraId="0CC5AB43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3239C1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Education: Secondary school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E8EF6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29,516 (23.77)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1F31C9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26,695 (22.99)</w:t>
            </w:r>
          </w:p>
        </w:tc>
      </w:tr>
      <w:tr w:rsidR="001174DB" w14:paraId="38DBB351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47E882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Education: A-level/college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AF7B6C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36,602 (29.48)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1EC0EA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34,333 (29.57)</w:t>
            </w:r>
          </w:p>
        </w:tc>
      </w:tr>
      <w:tr w:rsidR="001174DB" w14:paraId="7A07298D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7AE9E3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Education: Degree+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BA3E7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57,634 (46.41)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7B80C1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55,083 (47.44)</w:t>
            </w:r>
          </w:p>
        </w:tc>
      </w:tr>
      <w:tr w:rsidR="001174DB" w14:paraId="3A6FBAFA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20453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Employment: Full-time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FCE481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36,035 (29.02)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D7088D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34,861 (30.02)</w:t>
            </w:r>
          </w:p>
        </w:tc>
      </w:tr>
      <w:tr w:rsidR="001174DB" w14:paraId="69EBC816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64D3AC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Employment: Part-time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1958E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13,981 (11.26)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58E95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13,295 (11.45)</w:t>
            </w:r>
          </w:p>
        </w:tc>
      </w:tr>
      <w:tr w:rsidR="001174DB" w14:paraId="1D365977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67EBA8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Employment: Self-employed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C84294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7,718 (6.22)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F0A9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7,400 (6.37)</w:t>
            </w:r>
          </w:p>
        </w:tc>
      </w:tr>
      <w:tr w:rsidR="001174DB" w14:paraId="647042C1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12E19A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Employment: Student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5B3B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3,802 (3.06)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ABC34C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3,303 (2.84)</w:t>
            </w:r>
          </w:p>
        </w:tc>
      </w:tr>
      <w:tr w:rsidR="001174DB" w14:paraId="4B837FD4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BDC19A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Employment: Unemployed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9027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7,660 (6.17)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A0810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7,133 (6.14)</w:t>
            </w:r>
          </w:p>
        </w:tc>
      </w:tr>
      <w:tr w:rsidR="001174DB" w14:paraId="54AEB522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BB32C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Employment: Retired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A55994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46,424 (37.39)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A5E4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43,309 (37.30)</w:t>
            </w:r>
          </w:p>
        </w:tc>
      </w:tr>
      <w:tr w:rsidR="001174DB" w14:paraId="79F94470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67CB2B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Employment: Unpaid carer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A0717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1,664 (1.34)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1EC85C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1,579 (1.36)</w:t>
            </w:r>
          </w:p>
        </w:tc>
      </w:tr>
      <w:tr w:rsidR="001174DB" w14:paraId="671C90B5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386C7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Employment: Volunteer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16778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1,527 (1.23)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F3695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1,445 (1.24)</w:t>
            </w:r>
          </w:p>
        </w:tc>
      </w:tr>
      <w:tr w:rsidR="001174DB" w14:paraId="17FA0252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E85DD3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Employment: Other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43AF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4,060 (3.27)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73BB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3,786 (3.26)</w:t>
            </w:r>
          </w:p>
        </w:tc>
      </w:tr>
      <w:tr w:rsidR="001174DB" w14:paraId="3B3C801D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7B16B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Disability: No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9E4777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95,152 (76.63)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2861C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89,792 (77.33)</w:t>
            </w:r>
          </w:p>
        </w:tc>
      </w:tr>
      <w:tr w:rsidR="001174DB" w14:paraId="284981FC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0BAA6F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lastRenderedPageBreak/>
              <w:t>Disability: Yes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962C42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25,151 (20.25)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CA1D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23,137 (19.93)</w:t>
            </w:r>
          </w:p>
        </w:tc>
      </w:tr>
      <w:tr w:rsidR="001174DB" w14:paraId="48AC53A6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0C61F6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Disability: Prefer not to say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6EF4D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3,564 (2.87)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E71F66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3,182 (2.74)</w:t>
            </w:r>
          </w:p>
        </w:tc>
      </w:tr>
      <w:tr w:rsidR="001174DB" w14:paraId="6258FC3F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11E35B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Long-term condition: No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4BE656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58,916 (47.45)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D047A2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55,438 (47.75)</w:t>
            </w:r>
          </w:p>
        </w:tc>
      </w:tr>
      <w:tr w:rsidR="001174DB" w14:paraId="513ADDC0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D1FA65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Long-term condition: Yes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7FB1A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62,022 (49.95)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D05AD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58,013 (49.96)</w:t>
            </w:r>
          </w:p>
        </w:tc>
      </w:tr>
      <w:tr w:rsidR="001174DB" w14:paraId="368FB810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9E631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Long-term condition: Prefer not to say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E0BEAA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2,998 (2.41)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FF69EE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2,660 (2.29)</w:t>
            </w:r>
          </w:p>
        </w:tc>
      </w:tr>
      <w:tr w:rsidR="001174DB" w14:paraId="1AA13D41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95072B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Marital status: Single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40CFCA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26,435 (21.29)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706A0C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24,572 (21.16)</w:t>
            </w:r>
          </w:p>
        </w:tc>
      </w:tr>
      <w:tr w:rsidR="001174DB" w14:paraId="637F0C05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B7B9DC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Marital status: Married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61FF32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60,139 (48.43)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7E592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56,821 (48.94)</w:t>
            </w:r>
          </w:p>
        </w:tc>
      </w:tr>
      <w:tr w:rsidR="001174DB" w14:paraId="0C0351B1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FD10EF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Marital status: Partnered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7F50A1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11,874 (9.56)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4505F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11,375 (9.80)</w:t>
            </w:r>
          </w:p>
        </w:tc>
      </w:tr>
      <w:tr w:rsidR="001174DB" w14:paraId="2BCECBF1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1AF2A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Marital status: Divorced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89E37C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12,691 (10.22)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E8BE05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11,798 (10.16)</w:t>
            </w:r>
          </w:p>
        </w:tc>
      </w:tr>
      <w:tr w:rsidR="001174DB" w14:paraId="632B1256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72956C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Marital status: Widowed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B24E7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9,839 (7.92)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3958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8,843 (7.62)</w:t>
            </w:r>
          </w:p>
        </w:tc>
      </w:tr>
      <w:tr w:rsidR="001174DB" w14:paraId="7FB0C971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B47FC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Marital status: Other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B540B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2,961 (2.38)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81D40D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2,702 (2.33)</w:t>
            </w:r>
          </w:p>
        </w:tc>
      </w:tr>
      <w:tr w:rsidR="001174DB" w14:paraId="562F0218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CE245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Pets: No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F15267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69,626 (56.07)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F2EB05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64,887 (55.88)</w:t>
            </w:r>
          </w:p>
        </w:tc>
      </w:tr>
      <w:tr w:rsidR="001174DB" w14:paraId="4EE2E859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704668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Pets: Yes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49EF01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54,239 (43.68)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62D06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51,224 (44.12)</w:t>
            </w:r>
          </w:p>
        </w:tc>
      </w:tr>
      <w:tr w:rsidR="001174DB" w14:paraId="0B86E07B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F876BF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Children: No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F0641D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40,168 (32.35)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3D879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37,720 (32.49)</w:t>
            </w:r>
          </w:p>
        </w:tc>
      </w:tr>
      <w:tr w:rsidR="001174DB" w14:paraId="38A40A62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5E8C80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Children: Yes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40DEB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83,624 (67.34)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AD18F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78,391 (67.51)</w:t>
            </w:r>
          </w:p>
        </w:tc>
      </w:tr>
      <w:tr w:rsidR="001174DB" w14:paraId="37CEB929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2F2A18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Friends: 0 (none)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6EA20E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11,823 (9.52)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BA39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10,926 (9.41)</w:t>
            </w:r>
          </w:p>
        </w:tc>
      </w:tr>
      <w:tr w:rsidR="001174DB" w14:paraId="25351478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A21876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Friends: 1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91340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13,715 (11.04)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66749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12,784 (11.01)</w:t>
            </w:r>
          </w:p>
        </w:tc>
      </w:tr>
      <w:tr w:rsidR="001174DB" w14:paraId="04EB9E35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5EF4DF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Friends: 2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E4C81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18,956 (15.27)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D9D62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17,763 (15.30)</w:t>
            </w:r>
          </w:p>
        </w:tc>
      </w:tr>
      <w:tr w:rsidR="001174DB" w14:paraId="1BD668E3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21166B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Friends: 3-4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5E56E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31,211 (25.13)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F8FA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29,297 (25.23)</w:t>
            </w:r>
          </w:p>
        </w:tc>
      </w:tr>
      <w:tr w:rsidR="001174DB" w14:paraId="530323C0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28BEF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Friends: 5-8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3EFD8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24,943 (20.09)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11C9A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23,462 (20.21)</w:t>
            </w:r>
          </w:p>
        </w:tc>
      </w:tr>
      <w:tr w:rsidR="001174DB" w14:paraId="0C6C1EE0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F547E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Friends: 9 or more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93426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23,324 (18.78)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B26F7E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21,879 (18.84)</w:t>
            </w:r>
          </w:p>
        </w:tc>
      </w:tr>
      <w:tr w:rsidR="001174DB" w14:paraId="36E3F6F2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932A5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Relatives: 0 (none)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8B16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7,262 (5.85)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CB28A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6,592 (5.68)</w:t>
            </w:r>
          </w:p>
        </w:tc>
      </w:tr>
      <w:tr w:rsidR="001174DB" w14:paraId="28A8374B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857F0C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Relatives: 1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7E71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12,069 (9.72)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196799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11,216 (9.66)</w:t>
            </w:r>
          </w:p>
        </w:tc>
      </w:tr>
      <w:tr w:rsidR="001174DB" w14:paraId="50459BDB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5E0280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Relatives: 2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92C291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20,780 (16.73)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3EF4E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19,484 (16.78)</w:t>
            </w:r>
          </w:p>
        </w:tc>
      </w:tr>
      <w:tr w:rsidR="001174DB" w14:paraId="357FF335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8EFE9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Relatives: 3-4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987ED5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39,403 (31.73)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468C45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37,035 (31.90)</w:t>
            </w:r>
          </w:p>
        </w:tc>
      </w:tr>
      <w:tr w:rsidR="001174DB" w14:paraId="428FA08A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A1FE51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Relatives: 5-8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6168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29,159 (23.48)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B4696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27,429 (23.62)</w:t>
            </w:r>
          </w:p>
        </w:tc>
      </w:tr>
      <w:tr w:rsidR="001174DB" w14:paraId="0EA6BDAE" w14:textId="77777777">
        <w:trPr>
          <w:cantSplit/>
        </w:trPr>
        <w:tc>
          <w:tcPr>
            <w:tcW w:w="9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0EA2E1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Relatives: 9 or more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B55ED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15,293 (12.32)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6C23D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14,355 (12.36)</w:t>
            </w:r>
          </w:p>
        </w:tc>
      </w:tr>
    </w:tbl>
    <w:p w14:paraId="6843B771" w14:textId="4716A731" w:rsidR="001174DB" w:rsidRDefault="003B4975">
      <w:pPr>
        <w:keepNext/>
        <w:spacing w:before="160" w:after="80"/>
      </w:pPr>
      <w:r>
        <w:rPr>
          <w:b/>
          <w:sz w:val="21"/>
        </w:rPr>
        <w:lastRenderedPageBreak/>
        <w:t>Table S</w:t>
      </w:r>
      <w:r w:rsidR="00925316">
        <w:rPr>
          <w:b/>
          <w:sz w:val="21"/>
        </w:rPr>
        <w:t>3</w:t>
      </w:r>
      <w:r>
        <w:rPr>
          <w:b/>
          <w:sz w:val="21"/>
        </w:rPr>
        <w:t>. Exact interaction estimates for modification of the social-capital-loneliness association</w:t>
      </w:r>
    </w:p>
    <w:tbl>
      <w:tblPr>
        <w:tblStyle w:val="TableGrid"/>
        <w:tblW w:w="15254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500"/>
        <w:gridCol w:w="2200"/>
        <w:gridCol w:w="1500"/>
        <w:gridCol w:w="2550"/>
        <w:gridCol w:w="1200"/>
        <w:gridCol w:w="1600"/>
        <w:gridCol w:w="2454"/>
      </w:tblGrid>
      <w:tr w:rsidR="001174DB" w14:paraId="7A36E222" w14:textId="77777777">
        <w:trPr>
          <w:cantSplit/>
          <w:tblHeader/>
        </w:trPr>
        <w:tc>
          <w:tcPr>
            <w:tcW w:w="225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E164B6" w14:textId="77777777" w:rsidR="001174DB" w:rsidRDefault="003B4975">
            <w:pPr>
              <w:keepNext/>
              <w:spacing w:after="0"/>
            </w:pPr>
            <w:r>
              <w:rPr>
                <w:b/>
                <w:sz w:val="16"/>
              </w:rPr>
              <w:t>Moderator</w:t>
            </w:r>
          </w:p>
        </w:tc>
        <w:tc>
          <w:tcPr>
            <w:tcW w:w="150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E15ADB" w14:textId="77777777" w:rsidR="001174DB" w:rsidRDefault="003B4975">
            <w:pPr>
              <w:keepNext/>
              <w:spacing w:after="0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220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675AFF" w14:textId="77777777" w:rsidR="001174DB" w:rsidRDefault="003B4975">
            <w:pPr>
              <w:keepNext/>
              <w:spacing w:after="0"/>
              <w:jc w:val="center"/>
            </w:pPr>
            <w:r>
              <w:rPr>
                <w:b/>
                <w:sz w:val="16"/>
              </w:rPr>
              <w:t>Interaction coefficient</w:t>
            </w:r>
          </w:p>
        </w:tc>
        <w:tc>
          <w:tcPr>
            <w:tcW w:w="150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1AE7DD" w14:textId="77777777" w:rsidR="001174DB" w:rsidRDefault="003B4975">
            <w:pPr>
              <w:keepNext/>
              <w:spacing w:after="0"/>
              <w:jc w:val="center"/>
            </w:pPr>
            <w:r>
              <w:rPr>
                <w:b/>
                <w:sz w:val="16"/>
              </w:rPr>
              <w:t>Robust SE</w:t>
            </w:r>
          </w:p>
        </w:tc>
        <w:tc>
          <w:tcPr>
            <w:tcW w:w="255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3DF376" w14:textId="77777777" w:rsidR="001174DB" w:rsidRDefault="003B4975">
            <w:pPr>
              <w:keepNext/>
              <w:spacing w:after="0"/>
              <w:jc w:val="center"/>
            </w:pPr>
            <w:r>
              <w:rPr>
                <w:b/>
                <w:sz w:val="16"/>
              </w:rPr>
              <w:t>95% CI</w:t>
            </w:r>
          </w:p>
        </w:tc>
        <w:tc>
          <w:tcPr>
            <w:tcW w:w="120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B1B81A" w14:textId="77777777" w:rsidR="001174DB" w:rsidRDefault="003B4975">
            <w:pPr>
              <w:keepNext/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60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F0AD2A" w14:textId="77777777" w:rsidR="001174DB" w:rsidRDefault="003B4975">
            <w:pPr>
              <w:keepNext/>
              <w:spacing w:after="0"/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2454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FF780" w14:textId="77777777" w:rsidR="001174DB" w:rsidRDefault="003B4975">
            <w:pPr>
              <w:keepNext/>
              <w:spacing w:after="0"/>
            </w:pPr>
            <w:r>
              <w:rPr>
                <w:b/>
                <w:sz w:val="16"/>
              </w:rPr>
              <w:t>Interpretation</w:t>
            </w:r>
          </w:p>
        </w:tc>
      </w:tr>
      <w:tr w:rsidR="001174DB" w14:paraId="317F1E12" w14:textId="77777777">
        <w:trPr>
          <w:cantSplit/>
        </w:trPr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8E1D47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Friends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05E810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UCLA-3</w:t>
            </w: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47B4A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0.0033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1A98AE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0.0010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601A09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(0.0015, 0.0052)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D3A86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&lt;0.001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F06F2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116,111</w:t>
            </w:r>
          </w:p>
        </w:tc>
        <w:tc>
          <w:tcPr>
            <w:tcW w:w="24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E50F0D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Substitution</w:t>
            </w:r>
          </w:p>
        </w:tc>
      </w:tr>
      <w:tr w:rsidR="001174DB" w14:paraId="378D55CB" w14:textId="77777777">
        <w:trPr>
          <w:cantSplit/>
        </w:trPr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B162CA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Friends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7DFCF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DMOL</w:t>
            </w: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1EEEE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0.0009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7D50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0.0005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B58DE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(-0.0001, 0.0019)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1258AC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0.066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09255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116,111</w:t>
            </w:r>
          </w:p>
        </w:tc>
        <w:tc>
          <w:tcPr>
            <w:tcW w:w="24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A842B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Directionally concordant; inconclusive</w:t>
            </w:r>
          </w:p>
        </w:tc>
      </w:tr>
      <w:tr w:rsidR="001174DB" w14:paraId="399CDAC5" w14:textId="77777777">
        <w:trPr>
          <w:cantSplit/>
        </w:trPr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11401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Relatives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093A3D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UCLA-3</w:t>
            </w: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0C01C4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0.0012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C7A3F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0.0011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DA85A6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(-0.0009, 0.0033)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460512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0.249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3D8697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116,111</w:t>
            </w:r>
          </w:p>
        </w:tc>
        <w:tc>
          <w:tcPr>
            <w:tcW w:w="24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11CDB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No detectable modification</w:t>
            </w:r>
          </w:p>
        </w:tc>
      </w:tr>
      <w:tr w:rsidR="001174DB" w14:paraId="09890587" w14:textId="77777777">
        <w:trPr>
          <w:cantSplit/>
        </w:trPr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818FE8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Relatives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A9709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DMOL</w:t>
            </w: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0139B7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0.0006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100EA7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0.0005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0EE91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(-0.0004, 0.0017)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11220B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0.253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540884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116,111</w:t>
            </w:r>
          </w:p>
        </w:tc>
        <w:tc>
          <w:tcPr>
            <w:tcW w:w="24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D787FF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No detectable modification</w:t>
            </w:r>
          </w:p>
        </w:tc>
      </w:tr>
      <w:tr w:rsidR="001174DB" w14:paraId="278E27F4" w14:textId="77777777">
        <w:trPr>
          <w:cantSplit/>
        </w:trPr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A5AEE2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Married/cohabiting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2FFB3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UCLA-3</w:t>
            </w: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884993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-0.0371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B5430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0.0053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9695D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(-0.0474, -0.0267)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2BE9E8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&lt;0.001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B929F2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116,111</w:t>
            </w:r>
          </w:p>
        </w:tc>
        <w:tc>
          <w:tcPr>
            <w:tcW w:w="24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8AF964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Multiplication</w:t>
            </w:r>
          </w:p>
        </w:tc>
      </w:tr>
      <w:tr w:rsidR="001174DB" w14:paraId="123E0589" w14:textId="77777777">
        <w:trPr>
          <w:cantSplit/>
        </w:trPr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9F7F14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Married/cohabiting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AE806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DMOL</w:t>
            </w: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040C24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-0.0260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29261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0.0028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649CA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(-0.0315, -0.0206)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0986D9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&lt;0.001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873A14" w14:textId="77777777" w:rsidR="001174DB" w:rsidRDefault="003B4975">
            <w:pPr>
              <w:spacing w:after="0" w:line="240" w:lineRule="auto"/>
              <w:jc w:val="center"/>
            </w:pPr>
            <w:r>
              <w:rPr>
                <w:sz w:val="16"/>
              </w:rPr>
              <w:t>116,111</w:t>
            </w:r>
          </w:p>
        </w:tc>
        <w:tc>
          <w:tcPr>
            <w:tcW w:w="24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CBE5DB" w14:textId="77777777" w:rsidR="001174DB" w:rsidRDefault="003B4975">
            <w:pPr>
              <w:spacing w:after="0" w:line="240" w:lineRule="auto"/>
            </w:pPr>
            <w:r>
              <w:rPr>
                <w:sz w:val="16"/>
              </w:rPr>
              <w:t>Multiplication</w:t>
            </w:r>
          </w:p>
        </w:tc>
      </w:tr>
    </w:tbl>
    <w:p w14:paraId="70671FB9" w14:textId="77777777" w:rsidR="001174DB" w:rsidRDefault="003B4975">
      <w:pPr>
        <w:spacing w:before="60" w:after="140"/>
      </w:pPr>
      <w:r>
        <w:rPr>
          <w:i/>
          <w:color w:val="666666"/>
        </w:rPr>
        <w:t>Note: Each interaction was estimated in a separate fully adjusted model. Friend and relative trend scores were 0, 1, 2, 3.5, 6.5 and 9; married/cohabiting was binary. Positive interaction coefficients indicate that the inverse social-capital slope weakened as network count increased (a pattern consistent with substitution). Negative coefficients indicate a stronger inverse association at higher moderator values or among married/cohabiting respondents (a pattern consistent with multiplication). Interpretations are descriptive and do not imply causal compensation or amplification.</w:t>
      </w:r>
    </w:p>
    <w:sectPr w:rsidR="001174DB" w:rsidSect="00034616">
      <w:footerReference w:type="even" r:id="rId9"/>
      <w:footerReference w:type="default" r:id="rId10"/>
      <w:pgSz w:w="16838" w:h="11906" w:orient="landscape"/>
      <w:pgMar w:top="792" w:right="792" w:bottom="792" w:left="79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FCCEF5" w14:textId="77777777" w:rsidR="00DF2456" w:rsidRDefault="00DF2456" w:rsidP="00757FB6">
      <w:pPr>
        <w:spacing w:after="0" w:line="240" w:lineRule="auto"/>
      </w:pPr>
      <w:r>
        <w:separator/>
      </w:r>
    </w:p>
  </w:endnote>
  <w:endnote w:type="continuationSeparator" w:id="0">
    <w:p w14:paraId="43E8EC3D" w14:textId="77777777" w:rsidR="00DF2456" w:rsidRDefault="00DF2456" w:rsidP="00757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59127668"/>
      <w:docPartObj>
        <w:docPartGallery w:val="Page Numbers (Bottom of Page)"/>
        <w:docPartUnique/>
      </w:docPartObj>
    </w:sdtPr>
    <w:sdtContent>
      <w:p w14:paraId="7F8C87B5" w14:textId="092F43E6" w:rsidR="00757FB6" w:rsidRDefault="00757FB6" w:rsidP="00A0360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532F923" w14:textId="77777777" w:rsidR="00757FB6" w:rsidRDefault="00757FB6" w:rsidP="00757FB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0130812"/>
      <w:docPartObj>
        <w:docPartGallery w:val="Page Numbers (Bottom of Page)"/>
        <w:docPartUnique/>
      </w:docPartObj>
    </w:sdtPr>
    <w:sdtContent>
      <w:p w14:paraId="44A655F1" w14:textId="71C0E3E4" w:rsidR="00757FB6" w:rsidRDefault="00757FB6" w:rsidP="00A0360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06068EF1" w14:textId="77777777" w:rsidR="00757FB6" w:rsidRDefault="00757FB6" w:rsidP="00757FB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C1ECAF" w14:textId="77777777" w:rsidR="00DF2456" w:rsidRDefault="00DF2456" w:rsidP="00757FB6">
      <w:pPr>
        <w:spacing w:after="0" w:line="240" w:lineRule="auto"/>
      </w:pPr>
      <w:r>
        <w:separator/>
      </w:r>
    </w:p>
  </w:footnote>
  <w:footnote w:type="continuationSeparator" w:id="0">
    <w:p w14:paraId="6EF8032B" w14:textId="77777777" w:rsidR="00DF2456" w:rsidRDefault="00DF2456" w:rsidP="00757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B9042B"/>
    <w:multiLevelType w:val="multilevel"/>
    <w:tmpl w:val="0B88C6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492737"/>
    <w:multiLevelType w:val="multilevel"/>
    <w:tmpl w:val="23D27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C1306A"/>
    <w:multiLevelType w:val="multilevel"/>
    <w:tmpl w:val="18ACC0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CE55E8"/>
    <w:multiLevelType w:val="multilevel"/>
    <w:tmpl w:val="C78600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2250737">
    <w:abstractNumId w:val="8"/>
  </w:num>
  <w:num w:numId="2" w16cid:durableId="1967392820">
    <w:abstractNumId w:val="6"/>
  </w:num>
  <w:num w:numId="3" w16cid:durableId="1454905737">
    <w:abstractNumId w:val="5"/>
  </w:num>
  <w:num w:numId="4" w16cid:durableId="1390610843">
    <w:abstractNumId w:val="4"/>
  </w:num>
  <w:num w:numId="5" w16cid:durableId="786967755">
    <w:abstractNumId w:val="7"/>
  </w:num>
  <w:num w:numId="6" w16cid:durableId="1024399913">
    <w:abstractNumId w:val="3"/>
  </w:num>
  <w:num w:numId="7" w16cid:durableId="842624463">
    <w:abstractNumId w:val="2"/>
  </w:num>
  <w:num w:numId="8" w16cid:durableId="1046180118">
    <w:abstractNumId w:val="1"/>
  </w:num>
  <w:num w:numId="9" w16cid:durableId="1853495031">
    <w:abstractNumId w:val="0"/>
  </w:num>
  <w:num w:numId="10" w16cid:durableId="1971205426">
    <w:abstractNumId w:val="10"/>
  </w:num>
  <w:num w:numId="11" w16cid:durableId="781218764">
    <w:abstractNumId w:val="9"/>
  </w:num>
  <w:num w:numId="12" w16cid:durableId="1625503058">
    <w:abstractNumId w:val="11"/>
  </w:num>
  <w:num w:numId="13" w16cid:durableId="375669058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74DB"/>
    <w:rsid w:val="0015074B"/>
    <w:rsid w:val="0029639D"/>
    <w:rsid w:val="00326F90"/>
    <w:rsid w:val="003B4975"/>
    <w:rsid w:val="00757FB6"/>
    <w:rsid w:val="00925316"/>
    <w:rsid w:val="00AA1D8D"/>
    <w:rsid w:val="00AB2C81"/>
    <w:rsid w:val="00B47730"/>
    <w:rsid w:val="00CB0664"/>
    <w:rsid w:val="00D936E2"/>
    <w:rsid w:val="00DF24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4C3911"/>
  <w14:defaultImageDpi w14:val="300"/>
  <w15:docId w15:val="{C6300B60-38B0-4C43-B5A3-3B99E12D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eastAsia="Arial" w:hAnsi="Arial"/>
      <w:color w:val="000000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757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el-osta@imperial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INTERACT Supplementary Tables</dc:title>
  <dc:subject>Substitution or Multiplication? How Personal Networks Modify the Association Between Neighbourhood Social Capital and Loneliness</dc:subject>
  <dc:creator>INTERACT Study authors</dc:creator>
  <cp:keywords/>
  <dc:description>generated by python-docx</dc:description>
  <cp:lastModifiedBy>EL-OSTA, Austen (IMPERIAL COLLEGE HEALTHCARE NHS TRUST)</cp:lastModifiedBy>
  <cp:revision>4</cp:revision>
  <dcterms:created xsi:type="dcterms:W3CDTF">2026-08-17T15:33:00Z</dcterms:created>
  <dcterms:modified xsi:type="dcterms:W3CDTF">2026-08-18T09:40:00Z</dcterms:modified>
  <cp:category/>
</cp:coreProperties>
</file>