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F21B2" w14:textId="77777777" w:rsidR="00882118" w:rsidRPr="008313A7" w:rsidRDefault="00882118" w:rsidP="00882118">
      <w:pPr>
        <w:spacing w:line="240" w:lineRule="auto"/>
        <w:jc w:val="left"/>
        <w:rPr>
          <w:lang w:val="en-GB"/>
        </w:rPr>
      </w:pPr>
      <w:r>
        <w:rPr>
          <w:b/>
          <w:color w:val="1F3864"/>
          <w:sz w:val="28"/>
          <w:lang w:val="en-GB"/>
        </w:rPr>
        <w:t>Supplementary Materials</w:t>
      </w:r>
    </w:p>
    <w:p w14:paraId="56EC64EE" w14:textId="77777777" w:rsidR="00882118" w:rsidRPr="008313A7" w:rsidRDefault="00882118" w:rsidP="00882118">
      <w:pPr>
        <w:spacing w:before="200" w:after="80" w:line="240" w:lineRule="auto"/>
        <w:jc w:val="left"/>
        <w:rPr>
          <w:lang w:val="en-GB"/>
        </w:rPr>
      </w:pPr>
      <w:r>
        <w:rPr>
          <w:b/>
          <w:color w:val="1F3864"/>
          <w:sz w:val="21"/>
          <w:lang w:val="en-GB"/>
        </w:rPr>
        <w:t>Table S1. Trends in life-table parity progression ratios within 60 months, by period of the index birth</w:t>
      </w:r>
    </w:p>
    <w:tbl>
      <w:tblPr>
        <w:tblStyle w:val="TableGrid"/>
        <w:tblW w:w="9406" w:type="dxa"/>
        <w:tblLayout w:type="fixed"/>
        <w:tblLook w:val="04A0" w:firstRow="1" w:lastRow="0" w:firstColumn="1" w:lastColumn="0" w:noHBand="0" w:noVBand="1"/>
      </w:tblPr>
      <w:tblGrid>
        <w:gridCol w:w="1580"/>
        <w:gridCol w:w="1525"/>
        <w:gridCol w:w="1703"/>
        <w:gridCol w:w="1701"/>
        <w:gridCol w:w="1612"/>
        <w:gridCol w:w="1285"/>
      </w:tblGrid>
      <w:tr w:rsidR="00882118" w:rsidRPr="008313A7" w14:paraId="2EB97720" w14:textId="77777777" w:rsidTr="00B96DD3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8F24D" w14:textId="77777777" w:rsidR="00882118" w:rsidRPr="008313A7" w:rsidRDefault="00882118" w:rsidP="00B96DD3">
            <w:pPr>
              <w:spacing w:after="40" w:line="240" w:lineRule="auto"/>
              <w:rPr>
                <w:lang w:val="en-GB"/>
              </w:rPr>
            </w:pPr>
            <w:r>
              <w:rPr>
                <w:b/>
                <w:color w:val="1F3864"/>
                <w:sz w:val="18"/>
                <w:lang w:val="en-GB"/>
              </w:rPr>
              <w:t>Country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446C5" w14:textId="77777777" w:rsidR="00882118" w:rsidRPr="008313A7" w:rsidRDefault="00882118" w:rsidP="00B96DD3">
            <w:pPr>
              <w:spacing w:after="40" w:line="240" w:lineRule="auto"/>
              <w:rPr>
                <w:lang w:val="en-GB"/>
              </w:rPr>
            </w:pPr>
            <w:r>
              <w:rPr>
                <w:b/>
                <w:color w:val="1F3864"/>
                <w:sz w:val="18"/>
                <w:lang w:val="en-GB"/>
              </w:rPr>
              <w:t>Parity Transition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BC263" w14:textId="77777777" w:rsidR="00882118" w:rsidRPr="008313A7" w:rsidRDefault="00882118" w:rsidP="00B96DD3">
            <w:pPr>
              <w:spacing w:after="40" w:line="240" w:lineRule="auto"/>
              <w:rPr>
                <w:lang w:val="en-GB"/>
              </w:rPr>
            </w:pPr>
            <w:r>
              <w:rPr>
                <w:b/>
                <w:color w:val="1F3864"/>
                <w:sz w:val="18"/>
                <w:lang w:val="en-GB"/>
              </w:rPr>
              <w:t>15–19 years before survey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D5376" w14:textId="77777777" w:rsidR="00882118" w:rsidRPr="008313A7" w:rsidRDefault="00882118" w:rsidP="00B96DD3">
            <w:pPr>
              <w:spacing w:after="40" w:line="240" w:lineRule="auto"/>
              <w:rPr>
                <w:lang w:val="en-GB"/>
              </w:rPr>
            </w:pPr>
            <w:r>
              <w:rPr>
                <w:b/>
                <w:color w:val="1F3864"/>
                <w:sz w:val="18"/>
                <w:lang w:val="en-GB"/>
              </w:rPr>
              <w:t>10–14 years before survey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7CDAD" w14:textId="77777777" w:rsidR="00882118" w:rsidRPr="008313A7" w:rsidRDefault="00882118" w:rsidP="00B96DD3">
            <w:pPr>
              <w:spacing w:after="40" w:line="240" w:lineRule="auto"/>
              <w:rPr>
                <w:lang w:val="en-GB"/>
              </w:rPr>
            </w:pPr>
            <w:r>
              <w:rPr>
                <w:b/>
                <w:color w:val="1F3864"/>
                <w:sz w:val="18"/>
                <w:lang w:val="en-GB"/>
              </w:rPr>
              <w:t>5–9 years before survey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A50C5" w14:textId="77777777" w:rsidR="00882118" w:rsidRPr="008313A7" w:rsidRDefault="00882118" w:rsidP="00B96DD3">
            <w:pPr>
              <w:spacing w:after="40" w:line="240" w:lineRule="auto"/>
              <w:rPr>
                <w:lang w:val="en-GB"/>
              </w:rPr>
            </w:pPr>
            <w:r>
              <w:rPr>
                <w:b/>
                <w:color w:val="1F3864"/>
                <w:sz w:val="18"/>
                <w:lang w:val="en-GB"/>
              </w:rPr>
              <w:t>Change (pp)</w:t>
            </w:r>
          </w:p>
        </w:tc>
      </w:tr>
      <w:tr w:rsidR="00882118" w:rsidRPr="008313A7" w14:paraId="7B280BF5" w14:textId="77777777" w:rsidTr="00B96DD3">
        <w:tc>
          <w:tcPr>
            <w:tcW w:w="157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BCD23" w14:textId="77777777" w:rsidR="00882118" w:rsidRPr="008313A7" w:rsidRDefault="00882118" w:rsidP="00B96DD3">
            <w:pPr>
              <w:spacing w:after="20" w:line="240" w:lineRule="auto"/>
              <w:jc w:val="left"/>
              <w:rPr>
                <w:lang w:val="en-GB"/>
              </w:rPr>
            </w:pPr>
            <w:r>
              <w:rPr>
                <w:sz w:val="18"/>
                <w:lang w:val="en-GB"/>
              </w:rPr>
              <w:t>Burkina Faso</w:t>
            </w: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96844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1 to 2</w:t>
            </w:r>
          </w:p>
        </w:tc>
        <w:tc>
          <w:tcPr>
            <w:tcW w:w="170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1ED85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0.844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1C1AF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0.843</w:t>
            </w:r>
          </w:p>
        </w:tc>
        <w:tc>
          <w:tcPr>
            <w:tcW w:w="161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04386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0.792</w:t>
            </w:r>
          </w:p>
        </w:tc>
        <w:tc>
          <w:tcPr>
            <w:tcW w:w="12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B235B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-5.2</w:t>
            </w:r>
          </w:p>
        </w:tc>
      </w:tr>
      <w:tr w:rsidR="00882118" w:rsidRPr="008313A7" w14:paraId="260963E9" w14:textId="77777777" w:rsidTr="00B96DD3">
        <w:tc>
          <w:tcPr>
            <w:tcW w:w="1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FB528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5A2CF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2 to 3</w:t>
            </w:r>
          </w:p>
        </w:tc>
        <w:tc>
          <w:tcPr>
            <w:tcW w:w="170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3D2E3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0.830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E39AF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0.797</w:t>
            </w:r>
          </w:p>
        </w:tc>
        <w:tc>
          <w:tcPr>
            <w:tcW w:w="161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7EC01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0.781</w:t>
            </w:r>
          </w:p>
        </w:tc>
        <w:tc>
          <w:tcPr>
            <w:tcW w:w="12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5BEE6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-4.9</w:t>
            </w:r>
          </w:p>
        </w:tc>
      </w:tr>
      <w:tr w:rsidR="00882118" w:rsidRPr="008313A7" w14:paraId="316651DA" w14:textId="77777777" w:rsidTr="00B96DD3">
        <w:tc>
          <w:tcPr>
            <w:tcW w:w="1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A99C4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9CFEB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3 to 4</w:t>
            </w:r>
          </w:p>
        </w:tc>
        <w:tc>
          <w:tcPr>
            <w:tcW w:w="170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A2A6F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0.795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C9C7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0.774</w:t>
            </w:r>
          </w:p>
        </w:tc>
        <w:tc>
          <w:tcPr>
            <w:tcW w:w="161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BAEE3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0.729</w:t>
            </w:r>
          </w:p>
        </w:tc>
        <w:tc>
          <w:tcPr>
            <w:tcW w:w="12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0FAE8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-6.6</w:t>
            </w:r>
          </w:p>
        </w:tc>
      </w:tr>
      <w:tr w:rsidR="00882118" w:rsidRPr="008313A7" w14:paraId="03FA75E9" w14:textId="77777777" w:rsidTr="00B96DD3">
        <w:tc>
          <w:tcPr>
            <w:tcW w:w="1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EDB2F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B5C62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4 to 5</w:t>
            </w:r>
          </w:p>
        </w:tc>
        <w:tc>
          <w:tcPr>
            <w:tcW w:w="170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41249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0.814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E6FEF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0.761</w:t>
            </w:r>
          </w:p>
        </w:tc>
        <w:tc>
          <w:tcPr>
            <w:tcW w:w="161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8EF94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0.695</w:t>
            </w:r>
          </w:p>
        </w:tc>
        <w:tc>
          <w:tcPr>
            <w:tcW w:w="12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BCCBD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-11.9</w:t>
            </w:r>
          </w:p>
        </w:tc>
      </w:tr>
      <w:tr w:rsidR="00882118" w:rsidRPr="008313A7" w14:paraId="30948B3E" w14:textId="77777777" w:rsidTr="00B96DD3">
        <w:tc>
          <w:tcPr>
            <w:tcW w:w="1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A19E0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F82FC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5 to 6</w:t>
            </w:r>
          </w:p>
        </w:tc>
        <w:tc>
          <w:tcPr>
            <w:tcW w:w="170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0EADD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0.774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F2104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0.728</w:t>
            </w:r>
          </w:p>
        </w:tc>
        <w:tc>
          <w:tcPr>
            <w:tcW w:w="161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24C55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0.632</w:t>
            </w:r>
          </w:p>
        </w:tc>
        <w:tc>
          <w:tcPr>
            <w:tcW w:w="12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6FCFF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-14.1</w:t>
            </w:r>
          </w:p>
        </w:tc>
      </w:tr>
      <w:tr w:rsidR="00882118" w:rsidRPr="008313A7" w14:paraId="09554D1B" w14:textId="77777777" w:rsidTr="00B96DD3">
        <w:tc>
          <w:tcPr>
            <w:tcW w:w="1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EA3BD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C57D0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6 to 7</w:t>
            </w:r>
          </w:p>
        </w:tc>
        <w:tc>
          <w:tcPr>
            <w:tcW w:w="170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18B59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0.816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BA56E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0.702</w:t>
            </w:r>
          </w:p>
        </w:tc>
        <w:tc>
          <w:tcPr>
            <w:tcW w:w="161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64D78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0.585</w:t>
            </w:r>
          </w:p>
        </w:tc>
        <w:tc>
          <w:tcPr>
            <w:tcW w:w="12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6CCA3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-23.0</w:t>
            </w:r>
          </w:p>
        </w:tc>
      </w:tr>
      <w:tr w:rsidR="00882118" w:rsidRPr="008313A7" w14:paraId="5391B516" w14:textId="77777777" w:rsidTr="00B96DD3">
        <w:tc>
          <w:tcPr>
            <w:tcW w:w="1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BA7A7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B76E7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7 to 8</w:t>
            </w:r>
          </w:p>
        </w:tc>
        <w:tc>
          <w:tcPr>
            <w:tcW w:w="170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D4F77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0.822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E5003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0.665</w:t>
            </w:r>
          </w:p>
        </w:tc>
        <w:tc>
          <w:tcPr>
            <w:tcW w:w="161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05D61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0.508</w:t>
            </w:r>
          </w:p>
        </w:tc>
        <w:tc>
          <w:tcPr>
            <w:tcW w:w="12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B275C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-31.4</w:t>
            </w:r>
          </w:p>
        </w:tc>
      </w:tr>
      <w:tr w:rsidR="00882118" w:rsidRPr="008313A7" w14:paraId="0B79E6BF" w14:textId="77777777" w:rsidTr="00B96DD3">
        <w:tc>
          <w:tcPr>
            <w:tcW w:w="157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CDD78" w14:textId="77777777" w:rsidR="00882118" w:rsidRPr="008313A7" w:rsidRDefault="00882118" w:rsidP="00B96DD3">
            <w:pPr>
              <w:spacing w:after="20" w:line="240" w:lineRule="auto"/>
              <w:jc w:val="left"/>
              <w:rPr>
                <w:lang w:val="en-GB"/>
              </w:rPr>
            </w:pPr>
            <w:r>
              <w:rPr>
                <w:sz w:val="18"/>
                <w:lang w:val="en-GB"/>
              </w:rPr>
              <w:t>Mali</w:t>
            </w: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8FB38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1 to 2</w:t>
            </w:r>
          </w:p>
        </w:tc>
        <w:tc>
          <w:tcPr>
            <w:tcW w:w="170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A56C8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0.859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FFC6B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0.856</w:t>
            </w:r>
          </w:p>
        </w:tc>
        <w:tc>
          <w:tcPr>
            <w:tcW w:w="161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34C77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0.863</w:t>
            </w:r>
          </w:p>
        </w:tc>
        <w:tc>
          <w:tcPr>
            <w:tcW w:w="12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968E5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0.4</w:t>
            </w:r>
          </w:p>
        </w:tc>
      </w:tr>
      <w:tr w:rsidR="00882118" w:rsidRPr="008313A7" w14:paraId="22EB8D6B" w14:textId="77777777" w:rsidTr="00B96DD3">
        <w:tc>
          <w:tcPr>
            <w:tcW w:w="1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5E0C9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D7016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2 to 3</w:t>
            </w:r>
          </w:p>
        </w:tc>
        <w:tc>
          <w:tcPr>
            <w:tcW w:w="170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1D980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0.885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7B6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0.866</w:t>
            </w:r>
          </w:p>
        </w:tc>
        <w:tc>
          <w:tcPr>
            <w:tcW w:w="161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8F6C1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0.873</w:t>
            </w:r>
          </w:p>
        </w:tc>
        <w:tc>
          <w:tcPr>
            <w:tcW w:w="12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F2AD9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-1.2</w:t>
            </w:r>
          </w:p>
        </w:tc>
      </w:tr>
      <w:tr w:rsidR="00882118" w:rsidRPr="008313A7" w14:paraId="751CD646" w14:textId="77777777" w:rsidTr="00B96DD3">
        <w:tc>
          <w:tcPr>
            <w:tcW w:w="1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CF965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86205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3 to 4</w:t>
            </w:r>
          </w:p>
        </w:tc>
        <w:tc>
          <w:tcPr>
            <w:tcW w:w="170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53AD9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0.899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F7949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0.870</w:t>
            </w:r>
          </w:p>
        </w:tc>
        <w:tc>
          <w:tcPr>
            <w:tcW w:w="161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CD948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0.853</w:t>
            </w:r>
          </w:p>
        </w:tc>
        <w:tc>
          <w:tcPr>
            <w:tcW w:w="12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8915A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-4.6</w:t>
            </w:r>
          </w:p>
        </w:tc>
      </w:tr>
      <w:tr w:rsidR="00882118" w:rsidRPr="008313A7" w14:paraId="1A11D80E" w14:textId="77777777" w:rsidTr="00B96DD3">
        <w:tc>
          <w:tcPr>
            <w:tcW w:w="1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53E8E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DAE04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4 to 5</w:t>
            </w:r>
          </w:p>
        </w:tc>
        <w:tc>
          <w:tcPr>
            <w:tcW w:w="170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9C6F6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0.869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2C0B5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0.853</w:t>
            </w:r>
          </w:p>
        </w:tc>
        <w:tc>
          <w:tcPr>
            <w:tcW w:w="161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7A476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0.803</w:t>
            </w:r>
          </w:p>
        </w:tc>
        <w:tc>
          <w:tcPr>
            <w:tcW w:w="12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D325C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-6.6</w:t>
            </w:r>
          </w:p>
        </w:tc>
      </w:tr>
      <w:tr w:rsidR="00882118" w:rsidRPr="008313A7" w14:paraId="7F555FB7" w14:textId="77777777" w:rsidTr="00B96DD3">
        <w:tc>
          <w:tcPr>
            <w:tcW w:w="1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A4264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1BDBB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5 to 6</w:t>
            </w:r>
          </w:p>
        </w:tc>
        <w:tc>
          <w:tcPr>
            <w:tcW w:w="170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8B31B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0.890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BFC88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0.825</w:t>
            </w:r>
          </w:p>
        </w:tc>
        <w:tc>
          <w:tcPr>
            <w:tcW w:w="161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3D2A2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0.789</w:t>
            </w:r>
          </w:p>
        </w:tc>
        <w:tc>
          <w:tcPr>
            <w:tcW w:w="12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479E6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-10.2</w:t>
            </w:r>
          </w:p>
        </w:tc>
      </w:tr>
      <w:tr w:rsidR="00882118" w:rsidRPr="008313A7" w14:paraId="489BDBCD" w14:textId="77777777" w:rsidTr="00B96DD3">
        <w:tc>
          <w:tcPr>
            <w:tcW w:w="1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5F6BB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7122A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6 to 7</w:t>
            </w:r>
          </w:p>
        </w:tc>
        <w:tc>
          <w:tcPr>
            <w:tcW w:w="170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0B1DE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0.889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47EF9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0.827</w:t>
            </w:r>
          </w:p>
        </w:tc>
        <w:tc>
          <w:tcPr>
            <w:tcW w:w="161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7CA87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0.746</w:t>
            </w:r>
          </w:p>
        </w:tc>
        <w:tc>
          <w:tcPr>
            <w:tcW w:w="12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1A676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-14.4</w:t>
            </w:r>
          </w:p>
        </w:tc>
      </w:tr>
      <w:tr w:rsidR="00882118" w:rsidRPr="008313A7" w14:paraId="2DA49407" w14:textId="77777777" w:rsidTr="00B96DD3">
        <w:tc>
          <w:tcPr>
            <w:tcW w:w="1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C26A2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2E28D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7 to 8</w:t>
            </w:r>
          </w:p>
        </w:tc>
        <w:tc>
          <w:tcPr>
            <w:tcW w:w="170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A22EC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0.838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AA090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0.801</w:t>
            </w:r>
          </w:p>
        </w:tc>
        <w:tc>
          <w:tcPr>
            <w:tcW w:w="161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E6C36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0.708</w:t>
            </w:r>
          </w:p>
        </w:tc>
        <w:tc>
          <w:tcPr>
            <w:tcW w:w="12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A1A6C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-13.1</w:t>
            </w:r>
          </w:p>
        </w:tc>
      </w:tr>
      <w:tr w:rsidR="00882118" w:rsidRPr="008313A7" w14:paraId="124D125C" w14:textId="77777777" w:rsidTr="00B96DD3">
        <w:tc>
          <w:tcPr>
            <w:tcW w:w="157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F8E83" w14:textId="77777777" w:rsidR="00882118" w:rsidRPr="008313A7" w:rsidRDefault="00882118" w:rsidP="00B96DD3">
            <w:pPr>
              <w:spacing w:after="20" w:line="240" w:lineRule="auto"/>
              <w:jc w:val="left"/>
              <w:rPr>
                <w:lang w:val="en-GB"/>
              </w:rPr>
            </w:pPr>
            <w:r>
              <w:rPr>
                <w:sz w:val="18"/>
                <w:lang w:val="en-GB"/>
              </w:rPr>
              <w:t>Niger</w:t>
            </w: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AF362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1 to 2</w:t>
            </w:r>
          </w:p>
        </w:tc>
        <w:tc>
          <w:tcPr>
            <w:tcW w:w="170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7CE7E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0.924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99415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0.935</w:t>
            </w:r>
          </w:p>
        </w:tc>
        <w:tc>
          <w:tcPr>
            <w:tcW w:w="161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2E171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0.917</w:t>
            </w:r>
          </w:p>
        </w:tc>
        <w:tc>
          <w:tcPr>
            <w:tcW w:w="12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F7088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-0.7</w:t>
            </w:r>
          </w:p>
        </w:tc>
      </w:tr>
      <w:tr w:rsidR="00882118" w:rsidRPr="008313A7" w14:paraId="56662475" w14:textId="77777777" w:rsidTr="00B96DD3">
        <w:tc>
          <w:tcPr>
            <w:tcW w:w="1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61E20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E8F23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2 to 3</w:t>
            </w:r>
          </w:p>
        </w:tc>
        <w:tc>
          <w:tcPr>
            <w:tcW w:w="170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5FF91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0.912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A2CF2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0.945</w:t>
            </w:r>
          </w:p>
        </w:tc>
        <w:tc>
          <w:tcPr>
            <w:tcW w:w="161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B46DC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0.891</w:t>
            </w:r>
          </w:p>
        </w:tc>
        <w:tc>
          <w:tcPr>
            <w:tcW w:w="12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A4502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-2.2</w:t>
            </w:r>
          </w:p>
        </w:tc>
      </w:tr>
      <w:tr w:rsidR="00882118" w:rsidRPr="008313A7" w14:paraId="385B52EA" w14:textId="77777777" w:rsidTr="00B96DD3">
        <w:tc>
          <w:tcPr>
            <w:tcW w:w="1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18854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7C09B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3 to 4</w:t>
            </w:r>
          </w:p>
        </w:tc>
        <w:tc>
          <w:tcPr>
            <w:tcW w:w="170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4B5BA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0.905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C7BFD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0.933</w:t>
            </w:r>
          </w:p>
        </w:tc>
        <w:tc>
          <w:tcPr>
            <w:tcW w:w="161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D3D19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0.907</w:t>
            </w:r>
          </w:p>
        </w:tc>
        <w:tc>
          <w:tcPr>
            <w:tcW w:w="12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DDE05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0.3</w:t>
            </w:r>
          </w:p>
        </w:tc>
      </w:tr>
      <w:tr w:rsidR="00882118" w:rsidRPr="008313A7" w14:paraId="3C1A27A1" w14:textId="77777777" w:rsidTr="00B96DD3">
        <w:tc>
          <w:tcPr>
            <w:tcW w:w="1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8A078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0DDAE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4 to 5</w:t>
            </w:r>
          </w:p>
        </w:tc>
        <w:tc>
          <w:tcPr>
            <w:tcW w:w="170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53DFE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0.889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814C4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0.893</w:t>
            </w:r>
          </w:p>
        </w:tc>
        <w:tc>
          <w:tcPr>
            <w:tcW w:w="161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4E5D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0.871</w:t>
            </w:r>
          </w:p>
        </w:tc>
        <w:tc>
          <w:tcPr>
            <w:tcW w:w="12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8113D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-1.8</w:t>
            </w:r>
          </w:p>
        </w:tc>
      </w:tr>
      <w:tr w:rsidR="00882118" w:rsidRPr="008313A7" w14:paraId="299C2EBD" w14:textId="77777777" w:rsidTr="00B96DD3">
        <w:tc>
          <w:tcPr>
            <w:tcW w:w="1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F167E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EB2CC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5 to 6</w:t>
            </w:r>
          </w:p>
        </w:tc>
        <w:tc>
          <w:tcPr>
            <w:tcW w:w="170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DF97A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0.916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88E17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0.881</w:t>
            </w:r>
          </w:p>
        </w:tc>
        <w:tc>
          <w:tcPr>
            <w:tcW w:w="161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00137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0.853</w:t>
            </w:r>
          </w:p>
        </w:tc>
        <w:tc>
          <w:tcPr>
            <w:tcW w:w="12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B7460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-6.4</w:t>
            </w:r>
          </w:p>
        </w:tc>
      </w:tr>
      <w:tr w:rsidR="00882118" w:rsidRPr="008313A7" w14:paraId="70E745FB" w14:textId="77777777" w:rsidTr="00B96DD3">
        <w:tc>
          <w:tcPr>
            <w:tcW w:w="1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9D46A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6C97D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6 to 7</w:t>
            </w:r>
          </w:p>
        </w:tc>
        <w:tc>
          <w:tcPr>
            <w:tcW w:w="170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C983B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0.874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8BE6B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0.906</w:t>
            </w:r>
          </w:p>
        </w:tc>
        <w:tc>
          <w:tcPr>
            <w:tcW w:w="161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DBE14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0.841</w:t>
            </w:r>
          </w:p>
        </w:tc>
        <w:tc>
          <w:tcPr>
            <w:tcW w:w="12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1C961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-3.3</w:t>
            </w:r>
          </w:p>
        </w:tc>
      </w:tr>
      <w:tr w:rsidR="00882118" w:rsidRPr="008313A7" w14:paraId="2A37852F" w14:textId="77777777" w:rsidTr="00B96DD3">
        <w:tc>
          <w:tcPr>
            <w:tcW w:w="1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4B3C7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1D466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7 to 8</w:t>
            </w:r>
          </w:p>
        </w:tc>
        <w:tc>
          <w:tcPr>
            <w:tcW w:w="170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E37AE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0.865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AD3E4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0.893</w:t>
            </w:r>
          </w:p>
        </w:tc>
        <w:tc>
          <w:tcPr>
            <w:tcW w:w="161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FCF2E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0.795</w:t>
            </w:r>
          </w:p>
        </w:tc>
        <w:tc>
          <w:tcPr>
            <w:tcW w:w="12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C1392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-7.0</w:t>
            </w:r>
          </w:p>
        </w:tc>
      </w:tr>
    </w:tbl>
    <w:p w14:paraId="2EFD17F2" w14:textId="77777777" w:rsidR="00882118" w:rsidRPr="008313A7" w:rsidRDefault="00882118" w:rsidP="00882118">
      <w:pPr>
        <w:spacing w:after="200" w:line="240" w:lineRule="auto"/>
        <w:rPr>
          <w:lang w:val="en-GB"/>
        </w:rPr>
      </w:pPr>
    </w:p>
    <w:p w14:paraId="3E8C62E9" w14:textId="77777777" w:rsidR="00882118" w:rsidRPr="008313A7" w:rsidRDefault="00882118" w:rsidP="00882118">
      <w:pPr>
        <w:spacing w:before="200" w:after="80" w:line="240" w:lineRule="auto"/>
        <w:jc w:val="left"/>
        <w:rPr>
          <w:sz w:val="22"/>
          <w:lang w:val="en-GB"/>
        </w:rPr>
      </w:pPr>
      <w:r>
        <w:rPr>
          <w:b/>
          <w:color w:val="1F3864"/>
          <w:sz w:val="22"/>
          <w:lang w:val="en-GB"/>
        </w:rPr>
        <w:t>Table S2. Age-specific fertility rates per 1,000 women, 36 months preceding the survey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33"/>
        <w:gridCol w:w="2391"/>
        <w:gridCol w:w="2393"/>
        <w:gridCol w:w="2389"/>
      </w:tblGrid>
      <w:tr w:rsidR="00882118" w:rsidRPr="008313A7" w14:paraId="537B546D" w14:textId="77777777" w:rsidTr="00B96DD3">
        <w:trPr>
          <w:jc w:val="center"/>
        </w:trPr>
        <w:tc>
          <w:tcPr>
            <w:tcW w:w="2232" w:type="dxa"/>
            <w:tcBorders>
              <w:top w:val="single" w:sz="8" w:space="0" w:color="1F3864"/>
              <w:bottom w:val="single" w:sz="8" w:space="0" w:color="1F3864"/>
            </w:tcBorders>
          </w:tcPr>
          <w:p w14:paraId="2ABB6B7C" w14:textId="77777777" w:rsidR="00882118" w:rsidRPr="008313A7" w:rsidRDefault="00882118" w:rsidP="00B96DD3">
            <w:pPr>
              <w:spacing w:after="40" w:line="240" w:lineRule="auto"/>
              <w:rPr>
                <w:lang w:val="en-GB"/>
              </w:rPr>
            </w:pPr>
            <w:r>
              <w:rPr>
                <w:b/>
                <w:color w:val="1F3864"/>
                <w:sz w:val="20"/>
                <w:lang w:val="en-GB"/>
              </w:rPr>
              <w:t>Age Group</w:t>
            </w:r>
          </w:p>
        </w:tc>
        <w:tc>
          <w:tcPr>
            <w:tcW w:w="2391" w:type="dxa"/>
            <w:tcBorders>
              <w:top w:val="single" w:sz="8" w:space="0" w:color="1F3864"/>
              <w:bottom w:val="single" w:sz="8" w:space="0" w:color="1F3864"/>
            </w:tcBorders>
          </w:tcPr>
          <w:p w14:paraId="73174651" w14:textId="77777777" w:rsidR="00882118" w:rsidRPr="008313A7" w:rsidRDefault="00882118" w:rsidP="00B96DD3">
            <w:pPr>
              <w:spacing w:after="40" w:line="240" w:lineRule="auto"/>
              <w:rPr>
                <w:lang w:val="en-GB"/>
              </w:rPr>
            </w:pPr>
            <w:r>
              <w:rPr>
                <w:b/>
                <w:color w:val="1F3864"/>
                <w:sz w:val="20"/>
                <w:lang w:val="en-GB"/>
              </w:rPr>
              <w:t>Burkina Faso</w:t>
            </w:r>
          </w:p>
        </w:tc>
        <w:tc>
          <w:tcPr>
            <w:tcW w:w="2393" w:type="dxa"/>
            <w:tcBorders>
              <w:top w:val="single" w:sz="8" w:space="0" w:color="1F3864"/>
              <w:bottom w:val="single" w:sz="8" w:space="0" w:color="1F3864"/>
            </w:tcBorders>
          </w:tcPr>
          <w:p w14:paraId="5EF17C32" w14:textId="77777777" w:rsidR="00882118" w:rsidRPr="008313A7" w:rsidRDefault="00882118" w:rsidP="00B96DD3">
            <w:pPr>
              <w:spacing w:after="40" w:line="240" w:lineRule="auto"/>
              <w:rPr>
                <w:lang w:val="en-GB"/>
              </w:rPr>
            </w:pPr>
            <w:r>
              <w:rPr>
                <w:b/>
                <w:color w:val="1F3864"/>
                <w:sz w:val="20"/>
                <w:lang w:val="en-GB"/>
              </w:rPr>
              <w:t>Mali</w:t>
            </w:r>
          </w:p>
        </w:tc>
        <w:tc>
          <w:tcPr>
            <w:tcW w:w="2389" w:type="dxa"/>
            <w:tcBorders>
              <w:top w:val="single" w:sz="8" w:space="0" w:color="1F3864"/>
              <w:bottom w:val="single" w:sz="8" w:space="0" w:color="1F3864"/>
            </w:tcBorders>
          </w:tcPr>
          <w:p w14:paraId="71368438" w14:textId="77777777" w:rsidR="00882118" w:rsidRPr="008313A7" w:rsidRDefault="00882118" w:rsidP="00B96DD3">
            <w:pPr>
              <w:spacing w:after="40" w:line="240" w:lineRule="auto"/>
              <w:rPr>
                <w:lang w:val="en-GB"/>
              </w:rPr>
            </w:pPr>
            <w:r>
              <w:rPr>
                <w:b/>
                <w:color w:val="1F3864"/>
                <w:sz w:val="20"/>
                <w:lang w:val="en-GB"/>
              </w:rPr>
              <w:t>Niger</w:t>
            </w:r>
          </w:p>
        </w:tc>
      </w:tr>
      <w:tr w:rsidR="00882118" w:rsidRPr="008313A7" w14:paraId="68C35EC2" w14:textId="77777777" w:rsidTr="00B96DD3">
        <w:trPr>
          <w:jc w:val="center"/>
        </w:trPr>
        <w:tc>
          <w:tcPr>
            <w:tcW w:w="2232" w:type="dxa"/>
          </w:tcPr>
          <w:p w14:paraId="3D62ABA5" w14:textId="77777777" w:rsidR="00882118" w:rsidRPr="008313A7" w:rsidRDefault="00882118" w:rsidP="00B96DD3">
            <w:pPr>
              <w:spacing w:after="20" w:line="240" w:lineRule="auto"/>
              <w:jc w:val="left"/>
              <w:rPr>
                <w:lang w:val="en-GB"/>
              </w:rPr>
            </w:pPr>
            <w:r>
              <w:rPr>
                <w:sz w:val="20"/>
                <w:lang w:val="en-GB"/>
              </w:rPr>
              <w:t>15–19</w:t>
            </w:r>
          </w:p>
        </w:tc>
        <w:tc>
          <w:tcPr>
            <w:tcW w:w="2391" w:type="dxa"/>
          </w:tcPr>
          <w:p w14:paraId="0D5FAED0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92.9</w:t>
            </w:r>
          </w:p>
        </w:tc>
        <w:tc>
          <w:tcPr>
            <w:tcW w:w="2393" w:type="dxa"/>
          </w:tcPr>
          <w:p w14:paraId="2AC21B2F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137.3</w:t>
            </w:r>
          </w:p>
        </w:tc>
        <w:tc>
          <w:tcPr>
            <w:tcW w:w="2389" w:type="dxa"/>
          </w:tcPr>
          <w:p w14:paraId="7399A7B2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134.0</w:t>
            </w:r>
          </w:p>
        </w:tc>
      </w:tr>
      <w:tr w:rsidR="00882118" w:rsidRPr="008313A7" w14:paraId="71003849" w14:textId="77777777" w:rsidTr="00B96DD3">
        <w:trPr>
          <w:jc w:val="center"/>
        </w:trPr>
        <w:tc>
          <w:tcPr>
            <w:tcW w:w="2232" w:type="dxa"/>
          </w:tcPr>
          <w:p w14:paraId="2A172580" w14:textId="77777777" w:rsidR="00882118" w:rsidRPr="008313A7" w:rsidRDefault="00882118" w:rsidP="00B96DD3">
            <w:pPr>
              <w:spacing w:after="20" w:line="240" w:lineRule="auto"/>
              <w:jc w:val="left"/>
              <w:rPr>
                <w:lang w:val="en-GB"/>
              </w:rPr>
            </w:pPr>
            <w:r>
              <w:rPr>
                <w:sz w:val="20"/>
                <w:lang w:val="en-GB"/>
              </w:rPr>
              <w:t>20–24</w:t>
            </w:r>
          </w:p>
        </w:tc>
        <w:tc>
          <w:tcPr>
            <w:tcW w:w="2391" w:type="dxa"/>
          </w:tcPr>
          <w:p w14:paraId="55065DFD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190.8</w:t>
            </w:r>
          </w:p>
        </w:tc>
        <w:tc>
          <w:tcPr>
            <w:tcW w:w="2393" w:type="dxa"/>
          </w:tcPr>
          <w:p w14:paraId="70509F7B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272.7</w:t>
            </w:r>
          </w:p>
        </w:tc>
        <w:tc>
          <w:tcPr>
            <w:tcW w:w="2389" w:type="dxa"/>
          </w:tcPr>
          <w:p w14:paraId="60031317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271.7</w:t>
            </w:r>
          </w:p>
        </w:tc>
      </w:tr>
      <w:tr w:rsidR="00882118" w:rsidRPr="008313A7" w14:paraId="5FE27856" w14:textId="77777777" w:rsidTr="00B96DD3">
        <w:trPr>
          <w:jc w:val="center"/>
        </w:trPr>
        <w:tc>
          <w:tcPr>
            <w:tcW w:w="2232" w:type="dxa"/>
          </w:tcPr>
          <w:p w14:paraId="307C4E0B" w14:textId="77777777" w:rsidR="00882118" w:rsidRPr="008313A7" w:rsidRDefault="00882118" w:rsidP="00B96DD3">
            <w:pPr>
              <w:spacing w:after="20" w:line="240" w:lineRule="auto"/>
              <w:jc w:val="left"/>
              <w:rPr>
                <w:lang w:val="en-GB"/>
              </w:rPr>
            </w:pPr>
            <w:r>
              <w:rPr>
                <w:sz w:val="20"/>
                <w:lang w:val="en-GB"/>
              </w:rPr>
              <w:t>25–29</w:t>
            </w:r>
          </w:p>
        </w:tc>
        <w:tc>
          <w:tcPr>
            <w:tcW w:w="2391" w:type="dxa"/>
          </w:tcPr>
          <w:p w14:paraId="2BCAC9D9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206.4</w:t>
            </w:r>
          </w:p>
        </w:tc>
        <w:tc>
          <w:tcPr>
            <w:tcW w:w="2393" w:type="dxa"/>
          </w:tcPr>
          <w:p w14:paraId="1DAE591C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278.3</w:t>
            </w:r>
          </w:p>
        </w:tc>
        <w:tc>
          <w:tcPr>
            <w:tcW w:w="2389" w:type="dxa"/>
          </w:tcPr>
          <w:p w14:paraId="449D4164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277.6</w:t>
            </w:r>
          </w:p>
        </w:tc>
      </w:tr>
      <w:tr w:rsidR="00882118" w:rsidRPr="008313A7" w14:paraId="245E305C" w14:textId="77777777" w:rsidTr="00B96DD3">
        <w:trPr>
          <w:jc w:val="center"/>
        </w:trPr>
        <w:tc>
          <w:tcPr>
            <w:tcW w:w="2232" w:type="dxa"/>
          </w:tcPr>
          <w:p w14:paraId="0E2F615F" w14:textId="77777777" w:rsidR="00882118" w:rsidRPr="008313A7" w:rsidRDefault="00882118" w:rsidP="00B96DD3">
            <w:pPr>
              <w:spacing w:after="20" w:line="240" w:lineRule="auto"/>
              <w:jc w:val="left"/>
              <w:rPr>
                <w:lang w:val="en-GB"/>
              </w:rPr>
            </w:pPr>
            <w:r>
              <w:rPr>
                <w:sz w:val="20"/>
                <w:lang w:val="en-GB"/>
              </w:rPr>
              <w:t>30–34</w:t>
            </w:r>
          </w:p>
        </w:tc>
        <w:tc>
          <w:tcPr>
            <w:tcW w:w="2391" w:type="dxa"/>
          </w:tcPr>
          <w:p w14:paraId="4AB74317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180.7</w:t>
            </w:r>
          </w:p>
        </w:tc>
        <w:tc>
          <w:tcPr>
            <w:tcW w:w="2393" w:type="dxa"/>
          </w:tcPr>
          <w:p w14:paraId="7395B16E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234.3</w:t>
            </w:r>
          </w:p>
        </w:tc>
        <w:tc>
          <w:tcPr>
            <w:tcW w:w="2389" w:type="dxa"/>
          </w:tcPr>
          <w:p w14:paraId="50C4AE43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244.5</w:t>
            </w:r>
          </w:p>
        </w:tc>
      </w:tr>
      <w:tr w:rsidR="00882118" w:rsidRPr="008313A7" w14:paraId="533555E5" w14:textId="77777777" w:rsidTr="00B96DD3">
        <w:trPr>
          <w:jc w:val="center"/>
        </w:trPr>
        <w:tc>
          <w:tcPr>
            <w:tcW w:w="2232" w:type="dxa"/>
          </w:tcPr>
          <w:p w14:paraId="4C72021A" w14:textId="77777777" w:rsidR="00882118" w:rsidRPr="008313A7" w:rsidRDefault="00882118" w:rsidP="00B96DD3">
            <w:pPr>
              <w:spacing w:after="20" w:line="240" w:lineRule="auto"/>
              <w:jc w:val="left"/>
              <w:rPr>
                <w:lang w:val="en-GB"/>
              </w:rPr>
            </w:pPr>
            <w:r>
              <w:rPr>
                <w:sz w:val="20"/>
                <w:lang w:val="en-GB"/>
              </w:rPr>
              <w:t>35–39</w:t>
            </w:r>
          </w:p>
        </w:tc>
        <w:tc>
          <w:tcPr>
            <w:tcW w:w="2391" w:type="dxa"/>
          </w:tcPr>
          <w:p w14:paraId="4CC780A0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134.5</w:t>
            </w:r>
          </w:p>
        </w:tc>
        <w:tc>
          <w:tcPr>
            <w:tcW w:w="2393" w:type="dxa"/>
          </w:tcPr>
          <w:p w14:paraId="1C9E6A85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184.2</w:t>
            </w:r>
          </w:p>
        </w:tc>
        <w:tc>
          <w:tcPr>
            <w:tcW w:w="2389" w:type="dxa"/>
          </w:tcPr>
          <w:p w14:paraId="0469357B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185.8</w:t>
            </w:r>
          </w:p>
        </w:tc>
      </w:tr>
      <w:tr w:rsidR="00882118" w:rsidRPr="008313A7" w14:paraId="5AC49B85" w14:textId="77777777" w:rsidTr="00B96DD3">
        <w:trPr>
          <w:jc w:val="center"/>
        </w:trPr>
        <w:tc>
          <w:tcPr>
            <w:tcW w:w="2232" w:type="dxa"/>
          </w:tcPr>
          <w:p w14:paraId="402D2475" w14:textId="77777777" w:rsidR="00882118" w:rsidRPr="008313A7" w:rsidRDefault="00882118" w:rsidP="00B96DD3">
            <w:pPr>
              <w:spacing w:after="20" w:line="240" w:lineRule="auto"/>
              <w:jc w:val="left"/>
              <w:rPr>
                <w:lang w:val="en-GB"/>
              </w:rPr>
            </w:pPr>
            <w:r>
              <w:rPr>
                <w:sz w:val="20"/>
                <w:lang w:val="en-GB"/>
              </w:rPr>
              <w:t>40–44</w:t>
            </w:r>
          </w:p>
        </w:tc>
        <w:tc>
          <w:tcPr>
            <w:tcW w:w="2391" w:type="dxa"/>
          </w:tcPr>
          <w:p w14:paraId="1EDC766C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62.6</w:t>
            </w:r>
          </w:p>
        </w:tc>
        <w:tc>
          <w:tcPr>
            <w:tcW w:w="2393" w:type="dxa"/>
          </w:tcPr>
          <w:p w14:paraId="0AB7BF84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82.4</w:t>
            </w:r>
          </w:p>
        </w:tc>
        <w:tc>
          <w:tcPr>
            <w:tcW w:w="2389" w:type="dxa"/>
          </w:tcPr>
          <w:p w14:paraId="463AD9DC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93.8</w:t>
            </w:r>
          </w:p>
        </w:tc>
      </w:tr>
      <w:tr w:rsidR="00882118" w:rsidRPr="008313A7" w14:paraId="3F805791" w14:textId="77777777" w:rsidTr="00B96DD3">
        <w:trPr>
          <w:jc w:val="center"/>
        </w:trPr>
        <w:tc>
          <w:tcPr>
            <w:tcW w:w="2232" w:type="dxa"/>
            <w:tcBorders>
              <w:bottom w:val="single" w:sz="8" w:space="0" w:color="1F3864"/>
            </w:tcBorders>
          </w:tcPr>
          <w:p w14:paraId="438F2BE9" w14:textId="77777777" w:rsidR="00882118" w:rsidRPr="008313A7" w:rsidRDefault="00882118" w:rsidP="00B96DD3">
            <w:pPr>
              <w:spacing w:after="20" w:line="240" w:lineRule="auto"/>
              <w:jc w:val="left"/>
              <w:rPr>
                <w:lang w:val="en-GB"/>
              </w:rPr>
            </w:pPr>
            <w:r>
              <w:rPr>
                <w:sz w:val="20"/>
                <w:lang w:val="en-GB"/>
              </w:rPr>
              <w:t>45–49</w:t>
            </w:r>
          </w:p>
        </w:tc>
        <w:tc>
          <w:tcPr>
            <w:tcW w:w="2391" w:type="dxa"/>
            <w:tcBorders>
              <w:bottom w:val="single" w:sz="8" w:space="0" w:color="1F3864"/>
            </w:tcBorders>
          </w:tcPr>
          <w:p w14:paraId="66946761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19.5</w:t>
            </w:r>
          </w:p>
        </w:tc>
        <w:tc>
          <w:tcPr>
            <w:tcW w:w="2393" w:type="dxa"/>
            <w:tcBorders>
              <w:bottom w:val="single" w:sz="8" w:space="0" w:color="1F3864"/>
            </w:tcBorders>
          </w:tcPr>
          <w:p w14:paraId="664ED6FE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20.8</w:t>
            </w:r>
          </w:p>
        </w:tc>
        <w:tc>
          <w:tcPr>
            <w:tcW w:w="2389" w:type="dxa"/>
            <w:tcBorders>
              <w:bottom w:val="single" w:sz="8" w:space="0" w:color="1F3864"/>
            </w:tcBorders>
          </w:tcPr>
          <w:p w14:paraId="799AB78B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34.1</w:t>
            </w:r>
          </w:p>
        </w:tc>
      </w:tr>
    </w:tbl>
    <w:p w14:paraId="39AC2A1F" w14:textId="77777777" w:rsidR="00882118" w:rsidRPr="008313A7" w:rsidRDefault="00882118" w:rsidP="00882118">
      <w:pPr>
        <w:spacing w:before="200" w:after="80" w:line="240" w:lineRule="auto"/>
        <w:jc w:val="left"/>
        <w:rPr>
          <w:b/>
          <w:color w:val="1F3864"/>
          <w:sz w:val="22"/>
          <w:lang w:val="en-GB"/>
        </w:rPr>
      </w:pPr>
    </w:p>
    <w:p w14:paraId="1CD8B5F0" w14:textId="77777777" w:rsidR="00882118" w:rsidRPr="008313A7" w:rsidRDefault="00882118" w:rsidP="00882118">
      <w:pPr>
        <w:spacing w:before="200" w:after="80" w:line="240" w:lineRule="auto"/>
        <w:jc w:val="left"/>
        <w:rPr>
          <w:sz w:val="22"/>
          <w:lang w:val="en-GB"/>
        </w:rPr>
      </w:pPr>
      <w:r>
        <w:rPr>
          <w:b/>
          <w:color w:val="1F3864"/>
          <w:sz w:val="22"/>
          <w:lang w:val="en-GB"/>
        </w:rPr>
        <w:t>Table S3. Life-table parity progression ratios restricted to mothers aged 25–34 years at the index birth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073"/>
        <w:gridCol w:w="1952"/>
        <w:gridCol w:w="1791"/>
        <w:gridCol w:w="1791"/>
        <w:gridCol w:w="1789"/>
      </w:tblGrid>
      <w:tr w:rsidR="00882118" w:rsidRPr="008313A7" w14:paraId="01512CC6" w14:textId="77777777" w:rsidTr="00B96DD3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8763" w14:textId="77777777" w:rsidR="00882118" w:rsidRPr="008313A7" w:rsidRDefault="00882118" w:rsidP="00B96DD3">
            <w:pPr>
              <w:spacing w:after="40" w:line="240" w:lineRule="auto"/>
              <w:rPr>
                <w:lang w:val="en-GB"/>
              </w:rPr>
            </w:pPr>
            <w:r>
              <w:rPr>
                <w:b/>
                <w:color w:val="1F3864"/>
                <w:sz w:val="20"/>
                <w:lang w:val="en-GB"/>
              </w:rPr>
              <w:t>Country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EBA94" w14:textId="77777777" w:rsidR="00882118" w:rsidRPr="008313A7" w:rsidRDefault="00882118" w:rsidP="00B96DD3">
            <w:pPr>
              <w:spacing w:after="40" w:line="240" w:lineRule="auto"/>
              <w:rPr>
                <w:lang w:val="en-GB"/>
              </w:rPr>
            </w:pPr>
            <w:r>
              <w:rPr>
                <w:b/>
                <w:color w:val="1F3864"/>
                <w:sz w:val="20"/>
                <w:lang w:val="en-GB"/>
              </w:rPr>
              <w:t>Parity Transition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8A2E6" w14:textId="77777777" w:rsidR="00882118" w:rsidRPr="008313A7" w:rsidRDefault="00882118" w:rsidP="00B96DD3">
            <w:pPr>
              <w:spacing w:after="40" w:line="240" w:lineRule="auto"/>
              <w:rPr>
                <w:lang w:val="en-GB"/>
              </w:rPr>
            </w:pPr>
            <w:r>
              <w:rPr>
                <w:b/>
                <w:color w:val="1F3864"/>
                <w:sz w:val="20"/>
                <w:lang w:val="en-GB"/>
              </w:rPr>
              <w:t>15–19 years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E10F2" w14:textId="77777777" w:rsidR="00882118" w:rsidRPr="008313A7" w:rsidRDefault="00882118" w:rsidP="00B96DD3">
            <w:pPr>
              <w:spacing w:after="40" w:line="240" w:lineRule="auto"/>
              <w:rPr>
                <w:lang w:val="en-GB"/>
              </w:rPr>
            </w:pPr>
            <w:r>
              <w:rPr>
                <w:b/>
                <w:color w:val="1F3864"/>
                <w:sz w:val="20"/>
                <w:lang w:val="en-GB"/>
              </w:rPr>
              <w:t>10–14 years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CE103" w14:textId="77777777" w:rsidR="00882118" w:rsidRPr="008313A7" w:rsidRDefault="00882118" w:rsidP="00B96DD3">
            <w:pPr>
              <w:spacing w:after="40" w:line="240" w:lineRule="auto"/>
              <w:rPr>
                <w:lang w:val="en-GB"/>
              </w:rPr>
            </w:pPr>
            <w:r>
              <w:rPr>
                <w:b/>
                <w:color w:val="1F3864"/>
                <w:sz w:val="20"/>
                <w:lang w:val="en-GB"/>
              </w:rPr>
              <w:t>5–9 years</w:t>
            </w:r>
          </w:p>
        </w:tc>
      </w:tr>
      <w:tr w:rsidR="00882118" w:rsidRPr="008313A7" w14:paraId="40678AF0" w14:textId="77777777" w:rsidTr="00B96DD3">
        <w:tc>
          <w:tcPr>
            <w:tcW w:w="207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F6500" w14:textId="77777777" w:rsidR="00882118" w:rsidRPr="008313A7" w:rsidRDefault="00882118" w:rsidP="00B96DD3">
            <w:pPr>
              <w:spacing w:after="20" w:line="240" w:lineRule="auto"/>
              <w:jc w:val="left"/>
              <w:rPr>
                <w:lang w:val="en-GB"/>
              </w:rPr>
            </w:pPr>
            <w:r>
              <w:rPr>
                <w:sz w:val="20"/>
                <w:lang w:val="en-GB"/>
              </w:rPr>
              <w:t>Burkina Faso</w:t>
            </w:r>
          </w:p>
        </w:tc>
        <w:tc>
          <w:tcPr>
            <w:tcW w:w="195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265E7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1 to 2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C170A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0.757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C9ABB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0.777</w:t>
            </w:r>
          </w:p>
        </w:tc>
        <w:tc>
          <w:tcPr>
            <w:tcW w:w="179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8F40D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0.695</w:t>
            </w:r>
          </w:p>
        </w:tc>
      </w:tr>
      <w:tr w:rsidR="00882118" w:rsidRPr="008313A7" w14:paraId="78BD1C8B" w14:textId="77777777" w:rsidTr="00B96DD3"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9E876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95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7D773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2 to 3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135C9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0.782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94626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0.733</w:t>
            </w:r>
          </w:p>
        </w:tc>
        <w:tc>
          <w:tcPr>
            <w:tcW w:w="179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4E976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0.736</w:t>
            </w:r>
          </w:p>
        </w:tc>
      </w:tr>
      <w:tr w:rsidR="00882118" w:rsidRPr="008313A7" w14:paraId="138982EC" w14:textId="77777777" w:rsidTr="00B96DD3"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D080C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95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A581A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3 to 4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2A993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0.758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034DB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0.741</w:t>
            </w:r>
          </w:p>
        </w:tc>
        <w:tc>
          <w:tcPr>
            <w:tcW w:w="179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8A833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0.692</w:t>
            </w:r>
          </w:p>
        </w:tc>
      </w:tr>
      <w:tr w:rsidR="00882118" w:rsidRPr="008313A7" w14:paraId="4715D41B" w14:textId="77777777" w:rsidTr="00B96DD3"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05BC6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95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D6BB4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4 to 5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9E21C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0.807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4209F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0.759</w:t>
            </w:r>
          </w:p>
        </w:tc>
        <w:tc>
          <w:tcPr>
            <w:tcW w:w="179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41C13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0.691</w:t>
            </w:r>
          </w:p>
        </w:tc>
      </w:tr>
      <w:tr w:rsidR="00882118" w:rsidRPr="008313A7" w14:paraId="0FC5CF26" w14:textId="77777777" w:rsidTr="00B96DD3"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6DA10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95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871E1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5 to 6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584F4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0.766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A51AB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0.747</w:t>
            </w:r>
          </w:p>
        </w:tc>
        <w:tc>
          <w:tcPr>
            <w:tcW w:w="179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BDC79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0.677</w:t>
            </w:r>
          </w:p>
        </w:tc>
      </w:tr>
      <w:tr w:rsidR="00882118" w:rsidRPr="008313A7" w14:paraId="51CD785A" w14:textId="77777777" w:rsidTr="00B96DD3"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89955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95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F1205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6 to 7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30FE0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0.817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4D7D9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0.731</w:t>
            </w:r>
          </w:p>
        </w:tc>
        <w:tc>
          <w:tcPr>
            <w:tcW w:w="179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960A6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0.651</w:t>
            </w:r>
          </w:p>
        </w:tc>
      </w:tr>
      <w:tr w:rsidR="00882118" w:rsidRPr="008313A7" w14:paraId="71CFA032" w14:textId="77777777" w:rsidTr="00B96DD3"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EE970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95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E583C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7 to 8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BDAE1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89E7D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0.696</w:t>
            </w:r>
          </w:p>
        </w:tc>
        <w:tc>
          <w:tcPr>
            <w:tcW w:w="179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4F674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0.628</w:t>
            </w:r>
          </w:p>
        </w:tc>
      </w:tr>
      <w:tr w:rsidR="00882118" w:rsidRPr="008313A7" w14:paraId="69B4B1F9" w14:textId="77777777" w:rsidTr="00B96DD3">
        <w:tc>
          <w:tcPr>
            <w:tcW w:w="207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1991F" w14:textId="77777777" w:rsidR="00882118" w:rsidRPr="008313A7" w:rsidRDefault="00882118" w:rsidP="00B96DD3">
            <w:pPr>
              <w:spacing w:after="20" w:line="240" w:lineRule="auto"/>
              <w:jc w:val="left"/>
              <w:rPr>
                <w:lang w:val="en-GB"/>
              </w:rPr>
            </w:pPr>
            <w:r>
              <w:rPr>
                <w:sz w:val="20"/>
                <w:lang w:val="en-GB"/>
              </w:rPr>
              <w:t>Mali</w:t>
            </w:r>
          </w:p>
        </w:tc>
        <w:tc>
          <w:tcPr>
            <w:tcW w:w="195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C16F4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1 to 2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93633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0.847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13F22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0.783</w:t>
            </w:r>
          </w:p>
        </w:tc>
        <w:tc>
          <w:tcPr>
            <w:tcW w:w="179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FE36E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0.783</w:t>
            </w:r>
          </w:p>
        </w:tc>
      </w:tr>
      <w:tr w:rsidR="00882118" w:rsidRPr="008313A7" w14:paraId="0860C0D8" w14:textId="77777777" w:rsidTr="00B96DD3"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C9471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95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79DF9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2 to 3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43B03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0.849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8CEF7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0.822</w:t>
            </w:r>
          </w:p>
        </w:tc>
        <w:tc>
          <w:tcPr>
            <w:tcW w:w="179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88A5D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0.794</w:t>
            </w:r>
          </w:p>
        </w:tc>
      </w:tr>
      <w:tr w:rsidR="00882118" w:rsidRPr="008313A7" w14:paraId="0E98C733" w14:textId="77777777" w:rsidTr="00B96DD3"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2D4A6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95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4896E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3 to 4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92E19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0.863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A41E3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0.831</w:t>
            </w:r>
          </w:p>
        </w:tc>
        <w:tc>
          <w:tcPr>
            <w:tcW w:w="179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E5BE8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0.825</w:t>
            </w:r>
          </w:p>
        </w:tc>
      </w:tr>
      <w:tr w:rsidR="00882118" w:rsidRPr="008313A7" w14:paraId="1AB55607" w14:textId="77777777" w:rsidTr="00B96DD3"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EA2EE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95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D4F2A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4 to 5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2DBC6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0.851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5E26B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0.829</w:t>
            </w:r>
          </w:p>
        </w:tc>
        <w:tc>
          <w:tcPr>
            <w:tcW w:w="179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BF224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0.818</w:t>
            </w:r>
          </w:p>
        </w:tc>
      </w:tr>
      <w:tr w:rsidR="00882118" w:rsidRPr="008313A7" w14:paraId="245280FA" w14:textId="77777777" w:rsidTr="00B96DD3"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20344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95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40E6F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5 to 6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AA425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0.895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807F8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0.823</w:t>
            </w:r>
          </w:p>
        </w:tc>
        <w:tc>
          <w:tcPr>
            <w:tcW w:w="179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6777A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0.816</w:t>
            </w:r>
          </w:p>
        </w:tc>
      </w:tr>
      <w:tr w:rsidR="00882118" w:rsidRPr="008313A7" w14:paraId="069B3B15" w14:textId="77777777" w:rsidTr="00B96DD3"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AC1C1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95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7AECD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6 to 7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9D653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0.892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FFE8D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0.846</w:t>
            </w:r>
          </w:p>
        </w:tc>
        <w:tc>
          <w:tcPr>
            <w:tcW w:w="179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53D3D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0.808</w:t>
            </w:r>
          </w:p>
        </w:tc>
      </w:tr>
      <w:tr w:rsidR="00882118" w:rsidRPr="008313A7" w14:paraId="7D6300A3" w14:textId="77777777" w:rsidTr="00B96DD3"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65A04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95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80693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7 to 8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0F4F1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0.827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19C97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0.823</w:t>
            </w:r>
          </w:p>
        </w:tc>
        <w:tc>
          <w:tcPr>
            <w:tcW w:w="179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11AEE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0.762</w:t>
            </w:r>
          </w:p>
        </w:tc>
      </w:tr>
      <w:tr w:rsidR="00882118" w:rsidRPr="008313A7" w14:paraId="7DCF1AF3" w14:textId="77777777" w:rsidTr="00B96DD3">
        <w:tc>
          <w:tcPr>
            <w:tcW w:w="207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C67CC" w14:textId="77777777" w:rsidR="00882118" w:rsidRPr="008313A7" w:rsidRDefault="00882118" w:rsidP="00B96DD3">
            <w:pPr>
              <w:spacing w:after="20" w:line="240" w:lineRule="auto"/>
              <w:jc w:val="left"/>
              <w:rPr>
                <w:lang w:val="en-GB"/>
              </w:rPr>
            </w:pPr>
            <w:r>
              <w:rPr>
                <w:sz w:val="20"/>
                <w:lang w:val="en-GB"/>
              </w:rPr>
              <w:t>Niger</w:t>
            </w:r>
          </w:p>
        </w:tc>
        <w:tc>
          <w:tcPr>
            <w:tcW w:w="195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6DD3F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2 to 3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26F15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0.892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C777C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0.92</w:t>
            </w:r>
          </w:p>
        </w:tc>
        <w:tc>
          <w:tcPr>
            <w:tcW w:w="179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09775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0.772</w:t>
            </w:r>
          </w:p>
        </w:tc>
      </w:tr>
      <w:tr w:rsidR="00882118" w:rsidRPr="008313A7" w14:paraId="2E0EB62F" w14:textId="77777777" w:rsidTr="00B96DD3"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9C601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95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DD33A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3 to 4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D411E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0.9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80F10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0.911</w:t>
            </w:r>
          </w:p>
        </w:tc>
        <w:tc>
          <w:tcPr>
            <w:tcW w:w="179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6B9B2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0.86</w:t>
            </w:r>
          </w:p>
        </w:tc>
      </w:tr>
      <w:tr w:rsidR="00882118" w:rsidRPr="008313A7" w14:paraId="36DFDCE1" w14:textId="77777777" w:rsidTr="00B96DD3"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FFEB9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95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BA3EC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4 to 5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C6EB9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0.863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08ED1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0.89</w:t>
            </w:r>
          </w:p>
        </w:tc>
        <w:tc>
          <w:tcPr>
            <w:tcW w:w="179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3B912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0.838</w:t>
            </w:r>
          </w:p>
        </w:tc>
      </w:tr>
      <w:tr w:rsidR="00882118" w:rsidRPr="008313A7" w14:paraId="1BBCB94B" w14:textId="77777777" w:rsidTr="00B96DD3"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96899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95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E8CA6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5 to 6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698B1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0.9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C96B7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0.861</w:t>
            </w:r>
          </w:p>
        </w:tc>
        <w:tc>
          <w:tcPr>
            <w:tcW w:w="179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ED135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0.88</w:t>
            </w:r>
          </w:p>
        </w:tc>
      </w:tr>
      <w:tr w:rsidR="00882118" w:rsidRPr="008313A7" w14:paraId="2C988536" w14:textId="77777777" w:rsidTr="00B96DD3"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D4053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95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96DF8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6 to 7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C9750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0.867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5B831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0.91</w:t>
            </w:r>
          </w:p>
        </w:tc>
        <w:tc>
          <w:tcPr>
            <w:tcW w:w="179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831BA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0.874</w:t>
            </w:r>
          </w:p>
        </w:tc>
      </w:tr>
      <w:tr w:rsidR="00882118" w:rsidRPr="008313A7" w14:paraId="467AC63B" w14:textId="77777777" w:rsidTr="00B96DD3"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B3DE2" w14:textId="77777777" w:rsidR="00882118" w:rsidRPr="008313A7" w:rsidRDefault="00882118" w:rsidP="00B96DD3">
            <w:pPr>
              <w:rPr>
                <w:lang w:val="en-GB"/>
              </w:rPr>
            </w:pPr>
          </w:p>
        </w:tc>
        <w:tc>
          <w:tcPr>
            <w:tcW w:w="195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1FC10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7 to 8</w:t>
            </w: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FE07B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</w:p>
        </w:tc>
        <w:tc>
          <w:tcPr>
            <w:tcW w:w="179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3B363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0.923</w:t>
            </w:r>
          </w:p>
        </w:tc>
        <w:tc>
          <w:tcPr>
            <w:tcW w:w="179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5BB9A" w14:textId="77777777" w:rsidR="00882118" w:rsidRPr="008313A7" w:rsidRDefault="00882118" w:rsidP="00B96DD3">
            <w:pPr>
              <w:spacing w:after="20" w:line="240" w:lineRule="auto"/>
              <w:jc w:val="center"/>
              <w:rPr>
                <w:lang w:val="en-GB"/>
              </w:rPr>
            </w:pPr>
            <w:r>
              <w:rPr>
                <w:sz w:val="20"/>
                <w:lang w:val="en-GB"/>
              </w:rPr>
              <w:t>0.83</w:t>
            </w:r>
          </w:p>
        </w:tc>
      </w:tr>
    </w:tbl>
    <w:p w14:paraId="6F13A39E" w14:textId="77777777" w:rsidR="00882118" w:rsidRPr="008313A7" w:rsidRDefault="00882118" w:rsidP="00882118">
      <w:pPr>
        <w:rPr>
          <w:lang w:val="en-GB"/>
        </w:rPr>
        <w:sectPr w:rsidR="00882118" w:rsidRPr="008313A7" w:rsidSect="00882118">
          <w:footerReference w:type="default" r:id="rId4"/>
          <w:footerReference w:type="first" r:id="rId5"/>
          <w:pgSz w:w="12240" w:h="15840"/>
          <w:pgMar w:top="1417" w:right="1417" w:bottom="1417" w:left="1417" w:header="0" w:footer="0" w:gutter="0"/>
          <w:cols w:space="720"/>
          <w:formProt w:val="0"/>
          <w:docGrid w:linePitch="360"/>
        </w:sectPr>
      </w:pPr>
    </w:p>
    <w:p w14:paraId="5F78CA99" w14:textId="77777777" w:rsidR="00882118" w:rsidRPr="008313A7" w:rsidRDefault="00882118" w:rsidP="00882118">
      <w:pPr>
        <w:spacing w:before="200" w:after="80" w:line="240" w:lineRule="auto"/>
        <w:jc w:val="left"/>
        <w:rPr>
          <w:lang w:val="en-GB"/>
        </w:rPr>
      </w:pPr>
      <w:r>
        <w:rPr>
          <w:b/>
          <w:color w:val="1F3864"/>
          <w:sz w:val="21"/>
          <w:lang w:val="en-GB"/>
        </w:rPr>
        <w:lastRenderedPageBreak/>
        <w:t>Table S4. Pooled discrete-time complementary log-log model, full specification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238"/>
        <w:gridCol w:w="2383"/>
        <w:gridCol w:w="2753"/>
        <w:gridCol w:w="2198"/>
      </w:tblGrid>
      <w:tr w:rsidR="00882118" w:rsidRPr="008313A7" w14:paraId="6037FF0A" w14:textId="77777777" w:rsidTr="00B96DD3">
        <w:trPr>
          <w:jc w:val="center"/>
        </w:trPr>
        <w:tc>
          <w:tcPr>
            <w:tcW w:w="6237" w:type="dxa"/>
            <w:tcBorders>
              <w:top w:val="single" w:sz="8" w:space="0" w:color="1F3864"/>
              <w:bottom w:val="single" w:sz="8" w:space="0" w:color="1F3864"/>
            </w:tcBorders>
          </w:tcPr>
          <w:p w14:paraId="3801467E" w14:textId="77777777" w:rsidR="00882118" w:rsidRPr="008313A7" w:rsidRDefault="00882118" w:rsidP="00B96DD3">
            <w:pPr>
              <w:spacing w:after="40" w:line="240" w:lineRule="auto"/>
              <w:rPr>
                <w:sz w:val="20"/>
                <w:szCs w:val="20"/>
                <w:lang w:val="en-GB"/>
              </w:rPr>
            </w:pPr>
            <w:r>
              <w:rPr>
                <w:b/>
                <w:color w:val="1F3864"/>
                <w:sz w:val="20"/>
                <w:szCs w:val="20"/>
                <w:lang w:val="en-GB"/>
              </w:rPr>
              <w:t>Term</w:t>
            </w:r>
          </w:p>
        </w:tc>
        <w:tc>
          <w:tcPr>
            <w:tcW w:w="2383" w:type="dxa"/>
            <w:tcBorders>
              <w:top w:val="single" w:sz="8" w:space="0" w:color="1F3864"/>
              <w:bottom w:val="single" w:sz="8" w:space="0" w:color="1F3864"/>
            </w:tcBorders>
          </w:tcPr>
          <w:p w14:paraId="23FA33BB" w14:textId="77777777" w:rsidR="00882118" w:rsidRPr="008313A7" w:rsidRDefault="00882118" w:rsidP="00B96DD3">
            <w:pPr>
              <w:spacing w:after="40" w:line="240" w:lineRule="auto"/>
              <w:rPr>
                <w:sz w:val="20"/>
                <w:szCs w:val="20"/>
                <w:lang w:val="en-GB"/>
              </w:rPr>
            </w:pPr>
            <w:r>
              <w:rPr>
                <w:b/>
                <w:color w:val="1F3864"/>
                <w:sz w:val="20"/>
                <w:szCs w:val="20"/>
                <w:lang w:val="en-GB"/>
              </w:rPr>
              <w:t>Hazard Ratio</w:t>
            </w:r>
          </w:p>
        </w:tc>
        <w:tc>
          <w:tcPr>
            <w:tcW w:w="2753" w:type="dxa"/>
            <w:tcBorders>
              <w:top w:val="single" w:sz="8" w:space="0" w:color="1F3864"/>
              <w:bottom w:val="single" w:sz="8" w:space="0" w:color="1F3864"/>
            </w:tcBorders>
          </w:tcPr>
          <w:p w14:paraId="509F4C3F" w14:textId="77777777" w:rsidR="00882118" w:rsidRPr="008313A7" w:rsidRDefault="00882118" w:rsidP="00B96DD3">
            <w:pPr>
              <w:spacing w:after="40" w:line="240" w:lineRule="auto"/>
              <w:rPr>
                <w:sz w:val="20"/>
                <w:szCs w:val="20"/>
                <w:lang w:val="en-GB"/>
              </w:rPr>
            </w:pPr>
            <w:r>
              <w:rPr>
                <w:b/>
                <w:color w:val="1F3864"/>
                <w:sz w:val="20"/>
                <w:szCs w:val="20"/>
                <w:lang w:val="en-GB"/>
              </w:rPr>
              <w:t>95% CI</w:t>
            </w:r>
          </w:p>
        </w:tc>
        <w:tc>
          <w:tcPr>
            <w:tcW w:w="2198" w:type="dxa"/>
            <w:tcBorders>
              <w:top w:val="single" w:sz="8" w:space="0" w:color="1F3864"/>
              <w:bottom w:val="single" w:sz="8" w:space="0" w:color="1F3864"/>
            </w:tcBorders>
          </w:tcPr>
          <w:p w14:paraId="0A3CF963" w14:textId="77777777" w:rsidR="00882118" w:rsidRPr="008313A7" w:rsidRDefault="00882118" w:rsidP="00B96DD3">
            <w:pPr>
              <w:spacing w:after="40" w:line="240" w:lineRule="auto"/>
              <w:rPr>
                <w:sz w:val="20"/>
                <w:szCs w:val="20"/>
                <w:lang w:val="en-GB"/>
              </w:rPr>
            </w:pPr>
            <w:r>
              <w:rPr>
                <w:b/>
                <w:color w:val="1F3864"/>
                <w:sz w:val="20"/>
                <w:szCs w:val="20"/>
                <w:lang w:val="en-GB"/>
              </w:rPr>
              <w:t>p-value</w:t>
            </w:r>
          </w:p>
        </w:tc>
      </w:tr>
      <w:tr w:rsidR="00882118" w:rsidRPr="008313A7" w14:paraId="750D96DE" w14:textId="77777777" w:rsidTr="00B96DD3">
        <w:trPr>
          <w:jc w:val="center"/>
        </w:trPr>
        <w:tc>
          <w:tcPr>
            <w:tcW w:w="6237" w:type="dxa"/>
          </w:tcPr>
          <w:p w14:paraId="5F4005B0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Parity 2 (ref. parity 1)</w:t>
            </w:r>
          </w:p>
        </w:tc>
        <w:tc>
          <w:tcPr>
            <w:tcW w:w="2383" w:type="dxa"/>
          </w:tcPr>
          <w:p w14:paraId="36270FB9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1.032</w:t>
            </w:r>
          </w:p>
        </w:tc>
        <w:tc>
          <w:tcPr>
            <w:tcW w:w="2753" w:type="dxa"/>
          </w:tcPr>
          <w:p w14:paraId="1392FD6F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0.971–1.097</w:t>
            </w:r>
          </w:p>
        </w:tc>
        <w:tc>
          <w:tcPr>
            <w:tcW w:w="2198" w:type="dxa"/>
          </w:tcPr>
          <w:p w14:paraId="09113AE8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0.314</w:t>
            </w:r>
          </w:p>
        </w:tc>
      </w:tr>
      <w:tr w:rsidR="00882118" w:rsidRPr="008313A7" w14:paraId="111F0270" w14:textId="77777777" w:rsidTr="00B96DD3">
        <w:trPr>
          <w:jc w:val="center"/>
        </w:trPr>
        <w:tc>
          <w:tcPr>
            <w:tcW w:w="6237" w:type="dxa"/>
          </w:tcPr>
          <w:p w14:paraId="2561B285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Parity 3</w:t>
            </w:r>
          </w:p>
        </w:tc>
        <w:tc>
          <w:tcPr>
            <w:tcW w:w="2383" w:type="dxa"/>
          </w:tcPr>
          <w:p w14:paraId="300A5323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1.056</w:t>
            </w:r>
          </w:p>
        </w:tc>
        <w:tc>
          <w:tcPr>
            <w:tcW w:w="2753" w:type="dxa"/>
          </w:tcPr>
          <w:p w14:paraId="17242FBF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0.998–1.118</w:t>
            </w:r>
          </w:p>
        </w:tc>
        <w:tc>
          <w:tcPr>
            <w:tcW w:w="2198" w:type="dxa"/>
          </w:tcPr>
          <w:p w14:paraId="6248778B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0.058</w:t>
            </w:r>
          </w:p>
        </w:tc>
      </w:tr>
      <w:tr w:rsidR="00882118" w:rsidRPr="008313A7" w14:paraId="169AAF6F" w14:textId="77777777" w:rsidTr="00B96DD3">
        <w:trPr>
          <w:jc w:val="center"/>
        </w:trPr>
        <w:tc>
          <w:tcPr>
            <w:tcW w:w="6237" w:type="dxa"/>
          </w:tcPr>
          <w:p w14:paraId="6DAD4E96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Parity 4</w:t>
            </w:r>
          </w:p>
        </w:tc>
        <w:tc>
          <w:tcPr>
            <w:tcW w:w="2383" w:type="dxa"/>
          </w:tcPr>
          <w:p w14:paraId="2CACD0C5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0.990</w:t>
            </w:r>
          </w:p>
        </w:tc>
        <w:tc>
          <w:tcPr>
            <w:tcW w:w="2753" w:type="dxa"/>
          </w:tcPr>
          <w:p w14:paraId="7CD1EE34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0.919–1.067</w:t>
            </w:r>
          </w:p>
        </w:tc>
        <w:tc>
          <w:tcPr>
            <w:tcW w:w="2198" w:type="dxa"/>
          </w:tcPr>
          <w:p w14:paraId="1CAC3C86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0.801</w:t>
            </w:r>
          </w:p>
        </w:tc>
      </w:tr>
      <w:tr w:rsidR="00882118" w:rsidRPr="008313A7" w14:paraId="1BDB9FFC" w14:textId="77777777" w:rsidTr="00B96DD3">
        <w:trPr>
          <w:jc w:val="center"/>
        </w:trPr>
        <w:tc>
          <w:tcPr>
            <w:tcW w:w="6237" w:type="dxa"/>
          </w:tcPr>
          <w:p w14:paraId="4748E521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Parity 5</w:t>
            </w:r>
          </w:p>
        </w:tc>
        <w:tc>
          <w:tcPr>
            <w:tcW w:w="2383" w:type="dxa"/>
          </w:tcPr>
          <w:p w14:paraId="528AF87B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1.032</w:t>
            </w:r>
          </w:p>
        </w:tc>
        <w:tc>
          <w:tcPr>
            <w:tcW w:w="2753" w:type="dxa"/>
          </w:tcPr>
          <w:p w14:paraId="386B6A30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0.952–1.118</w:t>
            </w:r>
          </w:p>
        </w:tc>
        <w:tc>
          <w:tcPr>
            <w:tcW w:w="2198" w:type="dxa"/>
          </w:tcPr>
          <w:p w14:paraId="0BD595AC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0.449</w:t>
            </w:r>
          </w:p>
        </w:tc>
      </w:tr>
      <w:tr w:rsidR="00882118" w:rsidRPr="008313A7" w14:paraId="296E957B" w14:textId="77777777" w:rsidTr="00B96DD3">
        <w:trPr>
          <w:jc w:val="center"/>
        </w:trPr>
        <w:tc>
          <w:tcPr>
            <w:tcW w:w="6237" w:type="dxa"/>
          </w:tcPr>
          <w:p w14:paraId="53953860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Parity 6</w:t>
            </w:r>
          </w:p>
        </w:tc>
        <w:tc>
          <w:tcPr>
            <w:tcW w:w="2383" w:type="dxa"/>
          </w:tcPr>
          <w:p w14:paraId="1EA08CB3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1.073</w:t>
            </w:r>
          </w:p>
        </w:tc>
        <w:tc>
          <w:tcPr>
            <w:tcW w:w="2753" w:type="dxa"/>
          </w:tcPr>
          <w:p w14:paraId="10426FFE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0.999–1.153</w:t>
            </w:r>
          </w:p>
        </w:tc>
        <w:tc>
          <w:tcPr>
            <w:tcW w:w="2198" w:type="dxa"/>
          </w:tcPr>
          <w:p w14:paraId="5FCF2941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0.054</w:t>
            </w:r>
          </w:p>
        </w:tc>
      </w:tr>
      <w:tr w:rsidR="00882118" w:rsidRPr="008313A7" w14:paraId="5C5366E3" w14:textId="77777777" w:rsidTr="00B96DD3">
        <w:trPr>
          <w:jc w:val="center"/>
        </w:trPr>
        <w:tc>
          <w:tcPr>
            <w:tcW w:w="6237" w:type="dxa"/>
          </w:tcPr>
          <w:p w14:paraId="1269549F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Parity 7</w:t>
            </w:r>
          </w:p>
        </w:tc>
        <w:tc>
          <w:tcPr>
            <w:tcW w:w="2383" w:type="dxa"/>
          </w:tcPr>
          <w:p w14:paraId="6DE00F6E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1.030</w:t>
            </w:r>
          </w:p>
        </w:tc>
        <w:tc>
          <w:tcPr>
            <w:tcW w:w="2753" w:type="dxa"/>
          </w:tcPr>
          <w:p w14:paraId="47BCED97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0.923–1.150</w:t>
            </w:r>
          </w:p>
        </w:tc>
        <w:tc>
          <w:tcPr>
            <w:tcW w:w="2198" w:type="dxa"/>
          </w:tcPr>
          <w:p w14:paraId="35F392CC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0.597</w:t>
            </w:r>
          </w:p>
        </w:tc>
      </w:tr>
      <w:tr w:rsidR="00882118" w:rsidRPr="008313A7" w14:paraId="271E12C7" w14:textId="77777777" w:rsidTr="00B96DD3">
        <w:trPr>
          <w:jc w:val="center"/>
        </w:trPr>
        <w:tc>
          <w:tcPr>
            <w:tcW w:w="6237" w:type="dxa"/>
          </w:tcPr>
          <w:p w14:paraId="069EF6F3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Mali (ref. Niger)</w:t>
            </w:r>
          </w:p>
        </w:tc>
        <w:tc>
          <w:tcPr>
            <w:tcW w:w="2383" w:type="dxa"/>
          </w:tcPr>
          <w:p w14:paraId="1B746BA5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0.836***</w:t>
            </w:r>
          </w:p>
        </w:tc>
        <w:tc>
          <w:tcPr>
            <w:tcW w:w="2753" w:type="dxa"/>
          </w:tcPr>
          <w:p w14:paraId="5C526897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0.787–0.887</w:t>
            </w:r>
          </w:p>
        </w:tc>
        <w:tc>
          <w:tcPr>
            <w:tcW w:w="2198" w:type="dxa"/>
          </w:tcPr>
          <w:p w14:paraId="608345EA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 0.001</w:t>
            </w:r>
          </w:p>
        </w:tc>
      </w:tr>
      <w:tr w:rsidR="00882118" w:rsidRPr="008313A7" w14:paraId="69CB7245" w14:textId="77777777" w:rsidTr="00B96DD3">
        <w:trPr>
          <w:jc w:val="center"/>
        </w:trPr>
        <w:tc>
          <w:tcPr>
            <w:tcW w:w="6237" w:type="dxa"/>
          </w:tcPr>
          <w:p w14:paraId="47C31DEE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Burkina Faso (ref. Niger)</w:t>
            </w:r>
          </w:p>
        </w:tc>
        <w:tc>
          <w:tcPr>
            <w:tcW w:w="2383" w:type="dxa"/>
          </w:tcPr>
          <w:p w14:paraId="236011CC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0.679***</w:t>
            </w:r>
          </w:p>
        </w:tc>
        <w:tc>
          <w:tcPr>
            <w:tcW w:w="2753" w:type="dxa"/>
          </w:tcPr>
          <w:p w14:paraId="37978CE3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0.641–0.719</w:t>
            </w:r>
          </w:p>
        </w:tc>
        <w:tc>
          <w:tcPr>
            <w:tcW w:w="2198" w:type="dxa"/>
          </w:tcPr>
          <w:p w14:paraId="4C04A8C5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 0.001</w:t>
            </w:r>
          </w:p>
        </w:tc>
      </w:tr>
      <w:tr w:rsidR="00882118" w:rsidRPr="008313A7" w14:paraId="6136F5B8" w14:textId="77777777" w:rsidTr="00B96DD3">
        <w:trPr>
          <w:jc w:val="center"/>
        </w:trPr>
        <w:tc>
          <w:tcPr>
            <w:tcW w:w="6237" w:type="dxa"/>
          </w:tcPr>
          <w:p w14:paraId="3CEB9FB4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Mother's age at index birth: under 25 (ref. 25-29)</w:t>
            </w:r>
          </w:p>
        </w:tc>
        <w:tc>
          <w:tcPr>
            <w:tcW w:w="2383" w:type="dxa"/>
          </w:tcPr>
          <w:p w14:paraId="365A7FAD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1.099***</w:t>
            </w:r>
          </w:p>
        </w:tc>
        <w:tc>
          <w:tcPr>
            <w:tcW w:w="2753" w:type="dxa"/>
          </w:tcPr>
          <w:p w14:paraId="48E0EE08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1.071–1.128</w:t>
            </w:r>
          </w:p>
        </w:tc>
        <w:tc>
          <w:tcPr>
            <w:tcW w:w="2198" w:type="dxa"/>
          </w:tcPr>
          <w:p w14:paraId="78188F1B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 0.001</w:t>
            </w:r>
          </w:p>
        </w:tc>
      </w:tr>
      <w:tr w:rsidR="00882118" w:rsidRPr="008313A7" w14:paraId="4CAEADC0" w14:textId="77777777" w:rsidTr="00B96DD3">
        <w:trPr>
          <w:jc w:val="center"/>
        </w:trPr>
        <w:tc>
          <w:tcPr>
            <w:tcW w:w="6237" w:type="dxa"/>
          </w:tcPr>
          <w:p w14:paraId="147D77E0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Mother's age at index birth: 30-34</w:t>
            </w:r>
          </w:p>
        </w:tc>
        <w:tc>
          <w:tcPr>
            <w:tcW w:w="2383" w:type="dxa"/>
          </w:tcPr>
          <w:p w14:paraId="2C6C92A9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0.841***</w:t>
            </w:r>
          </w:p>
        </w:tc>
        <w:tc>
          <w:tcPr>
            <w:tcW w:w="2753" w:type="dxa"/>
          </w:tcPr>
          <w:p w14:paraId="5C431F68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0.815–0.868</w:t>
            </w:r>
          </w:p>
        </w:tc>
        <w:tc>
          <w:tcPr>
            <w:tcW w:w="2198" w:type="dxa"/>
          </w:tcPr>
          <w:p w14:paraId="1618B399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 0.001</w:t>
            </w:r>
          </w:p>
        </w:tc>
      </w:tr>
      <w:tr w:rsidR="00882118" w:rsidRPr="008313A7" w14:paraId="26066BDC" w14:textId="77777777" w:rsidTr="00B96DD3">
        <w:trPr>
          <w:jc w:val="center"/>
        </w:trPr>
        <w:tc>
          <w:tcPr>
            <w:tcW w:w="6237" w:type="dxa"/>
          </w:tcPr>
          <w:p w14:paraId="644C8F4A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Mother's age at index birth: 35+</w:t>
            </w:r>
          </w:p>
        </w:tc>
        <w:tc>
          <w:tcPr>
            <w:tcW w:w="2383" w:type="dxa"/>
          </w:tcPr>
          <w:p w14:paraId="68220357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0.555***</w:t>
            </w:r>
          </w:p>
        </w:tc>
        <w:tc>
          <w:tcPr>
            <w:tcW w:w="2753" w:type="dxa"/>
          </w:tcPr>
          <w:p w14:paraId="7BE70B4D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0.525–0.587</w:t>
            </w:r>
          </w:p>
        </w:tc>
        <w:tc>
          <w:tcPr>
            <w:tcW w:w="2198" w:type="dxa"/>
          </w:tcPr>
          <w:p w14:paraId="69A97BFC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 0.001</w:t>
            </w:r>
          </w:p>
        </w:tc>
      </w:tr>
      <w:tr w:rsidR="00882118" w:rsidRPr="008313A7" w14:paraId="0759255E" w14:textId="77777777" w:rsidTr="00B96DD3">
        <w:trPr>
          <w:jc w:val="center"/>
        </w:trPr>
        <w:tc>
          <w:tcPr>
            <w:tcW w:w="6237" w:type="dxa"/>
          </w:tcPr>
          <w:p w14:paraId="5F648D51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Primary education (ref. none)</w:t>
            </w:r>
          </w:p>
        </w:tc>
        <w:tc>
          <w:tcPr>
            <w:tcW w:w="2383" w:type="dxa"/>
          </w:tcPr>
          <w:p w14:paraId="2F8E57AF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0.905***</w:t>
            </w:r>
          </w:p>
        </w:tc>
        <w:tc>
          <w:tcPr>
            <w:tcW w:w="2753" w:type="dxa"/>
          </w:tcPr>
          <w:p w14:paraId="02C6A6B3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0.876–0.935</w:t>
            </w:r>
          </w:p>
        </w:tc>
        <w:tc>
          <w:tcPr>
            <w:tcW w:w="2198" w:type="dxa"/>
          </w:tcPr>
          <w:p w14:paraId="19F5D781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 0.001</w:t>
            </w:r>
          </w:p>
        </w:tc>
      </w:tr>
      <w:tr w:rsidR="00882118" w:rsidRPr="008313A7" w14:paraId="56155D99" w14:textId="77777777" w:rsidTr="00B96DD3">
        <w:trPr>
          <w:jc w:val="center"/>
        </w:trPr>
        <w:tc>
          <w:tcPr>
            <w:tcW w:w="6237" w:type="dxa"/>
          </w:tcPr>
          <w:p w14:paraId="01FB45CB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Secondary or higher education</w:t>
            </w:r>
          </w:p>
        </w:tc>
        <w:tc>
          <w:tcPr>
            <w:tcW w:w="2383" w:type="dxa"/>
          </w:tcPr>
          <w:p w14:paraId="1FB12A88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0.778***</w:t>
            </w:r>
          </w:p>
        </w:tc>
        <w:tc>
          <w:tcPr>
            <w:tcW w:w="2753" w:type="dxa"/>
          </w:tcPr>
          <w:p w14:paraId="6AB95635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0.747–0.810</w:t>
            </w:r>
          </w:p>
        </w:tc>
        <w:tc>
          <w:tcPr>
            <w:tcW w:w="2198" w:type="dxa"/>
          </w:tcPr>
          <w:p w14:paraId="632D25F0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 0.001</w:t>
            </w:r>
          </w:p>
        </w:tc>
      </w:tr>
      <w:tr w:rsidR="00882118" w:rsidRPr="008313A7" w14:paraId="6649670E" w14:textId="77777777" w:rsidTr="00B96DD3">
        <w:trPr>
          <w:jc w:val="center"/>
        </w:trPr>
        <w:tc>
          <w:tcPr>
            <w:tcW w:w="6237" w:type="dxa"/>
          </w:tcPr>
          <w:p w14:paraId="0CB4A8A0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Poorer quintile (ref. poorest)</w:t>
            </w:r>
          </w:p>
        </w:tc>
        <w:tc>
          <w:tcPr>
            <w:tcW w:w="2383" w:type="dxa"/>
          </w:tcPr>
          <w:p w14:paraId="09B5C723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0.925***</w:t>
            </w:r>
          </w:p>
        </w:tc>
        <w:tc>
          <w:tcPr>
            <w:tcW w:w="2753" w:type="dxa"/>
          </w:tcPr>
          <w:p w14:paraId="1DA5485B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0.895–0.957</w:t>
            </w:r>
          </w:p>
        </w:tc>
        <w:tc>
          <w:tcPr>
            <w:tcW w:w="2198" w:type="dxa"/>
          </w:tcPr>
          <w:p w14:paraId="68D59F33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 0.001</w:t>
            </w:r>
          </w:p>
        </w:tc>
      </w:tr>
      <w:tr w:rsidR="00882118" w:rsidRPr="008313A7" w14:paraId="68000DF8" w14:textId="77777777" w:rsidTr="00B96DD3">
        <w:trPr>
          <w:jc w:val="center"/>
        </w:trPr>
        <w:tc>
          <w:tcPr>
            <w:tcW w:w="6237" w:type="dxa"/>
          </w:tcPr>
          <w:p w14:paraId="290363C5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Middle quintile</w:t>
            </w:r>
          </w:p>
        </w:tc>
        <w:tc>
          <w:tcPr>
            <w:tcW w:w="2383" w:type="dxa"/>
          </w:tcPr>
          <w:p w14:paraId="021754B0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0.877***</w:t>
            </w:r>
          </w:p>
        </w:tc>
        <w:tc>
          <w:tcPr>
            <w:tcW w:w="2753" w:type="dxa"/>
          </w:tcPr>
          <w:p w14:paraId="5418886D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0.845–0.909</w:t>
            </w:r>
          </w:p>
        </w:tc>
        <w:tc>
          <w:tcPr>
            <w:tcW w:w="2198" w:type="dxa"/>
          </w:tcPr>
          <w:p w14:paraId="4C36A90C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 0.001</w:t>
            </w:r>
          </w:p>
        </w:tc>
      </w:tr>
      <w:tr w:rsidR="00882118" w:rsidRPr="008313A7" w14:paraId="341172C2" w14:textId="77777777" w:rsidTr="00B96DD3">
        <w:trPr>
          <w:jc w:val="center"/>
        </w:trPr>
        <w:tc>
          <w:tcPr>
            <w:tcW w:w="6237" w:type="dxa"/>
          </w:tcPr>
          <w:p w14:paraId="6524D06A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Richer quintile</w:t>
            </w:r>
          </w:p>
        </w:tc>
        <w:tc>
          <w:tcPr>
            <w:tcW w:w="2383" w:type="dxa"/>
          </w:tcPr>
          <w:p w14:paraId="505C4CDF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0.797***</w:t>
            </w:r>
          </w:p>
        </w:tc>
        <w:tc>
          <w:tcPr>
            <w:tcW w:w="2753" w:type="dxa"/>
          </w:tcPr>
          <w:p w14:paraId="7FFDE318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0.765–0.831</w:t>
            </w:r>
          </w:p>
        </w:tc>
        <w:tc>
          <w:tcPr>
            <w:tcW w:w="2198" w:type="dxa"/>
          </w:tcPr>
          <w:p w14:paraId="49FE18FD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 0.001</w:t>
            </w:r>
          </w:p>
        </w:tc>
      </w:tr>
      <w:tr w:rsidR="00882118" w:rsidRPr="008313A7" w14:paraId="54FD3FFC" w14:textId="77777777" w:rsidTr="00B96DD3">
        <w:trPr>
          <w:jc w:val="center"/>
        </w:trPr>
        <w:tc>
          <w:tcPr>
            <w:tcW w:w="6237" w:type="dxa"/>
          </w:tcPr>
          <w:p w14:paraId="1C6C55F2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Richest quintile</w:t>
            </w:r>
          </w:p>
        </w:tc>
        <w:tc>
          <w:tcPr>
            <w:tcW w:w="2383" w:type="dxa"/>
          </w:tcPr>
          <w:p w14:paraId="0329D3C0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0.690***</w:t>
            </w:r>
          </w:p>
        </w:tc>
        <w:tc>
          <w:tcPr>
            <w:tcW w:w="2753" w:type="dxa"/>
          </w:tcPr>
          <w:p w14:paraId="76AD0E04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0.654–0.727</w:t>
            </w:r>
          </w:p>
        </w:tc>
        <w:tc>
          <w:tcPr>
            <w:tcW w:w="2198" w:type="dxa"/>
          </w:tcPr>
          <w:p w14:paraId="67FFA22B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 0.001</w:t>
            </w:r>
          </w:p>
        </w:tc>
      </w:tr>
      <w:tr w:rsidR="00882118" w:rsidRPr="008313A7" w14:paraId="7CD6D020" w14:textId="77777777" w:rsidTr="00B96DD3">
        <w:trPr>
          <w:jc w:val="center"/>
        </w:trPr>
        <w:tc>
          <w:tcPr>
            <w:tcW w:w="6237" w:type="dxa"/>
          </w:tcPr>
          <w:p w14:paraId="128C83C3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Urban residence (ref. rural)</w:t>
            </w:r>
          </w:p>
        </w:tc>
        <w:tc>
          <w:tcPr>
            <w:tcW w:w="2383" w:type="dxa"/>
          </w:tcPr>
          <w:p w14:paraId="33A781D1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0.862***</w:t>
            </w:r>
          </w:p>
        </w:tc>
        <w:tc>
          <w:tcPr>
            <w:tcW w:w="2753" w:type="dxa"/>
          </w:tcPr>
          <w:p w14:paraId="3C2C0EAF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0.827–0.898</w:t>
            </w:r>
          </w:p>
        </w:tc>
        <w:tc>
          <w:tcPr>
            <w:tcW w:w="2198" w:type="dxa"/>
          </w:tcPr>
          <w:p w14:paraId="013C2EAA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 0.001</w:t>
            </w:r>
          </w:p>
        </w:tc>
      </w:tr>
      <w:tr w:rsidR="00882118" w:rsidRPr="008313A7" w14:paraId="4F4C4DEA" w14:textId="77777777" w:rsidTr="00B96DD3">
        <w:trPr>
          <w:jc w:val="center"/>
        </w:trPr>
        <w:tc>
          <w:tcPr>
            <w:tcW w:w="6237" w:type="dxa"/>
          </w:tcPr>
          <w:p w14:paraId="57FB4772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Index birth died (ref. survived)</w:t>
            </w:r>
          </w:p>
        </w:tc>
        <w:tc>
          <w:tcPr>
            <w:tcW w:w="2383" w:type="dxa"/>
          </w:tcPr>
          <w:p w14:paraId="5DF0D47A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1.399***</w:t>
            </w:r>
          </w:p>
        </w:tc>
        <w:tc>
          <w:tcPr>
            <w:tcW w:w="2753" w:type="dxa"/>
          </w:tcPr>
          <w:p w14:paraId="7B143405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1.352–1.447</w:t>
            </w:r>
          </w:p>
        </w:tc>
        <w:tc>
          <w:tcPr>
            <w:tcW w:w="2198" w:type="dxa"/>
          </w:tcPr>
          <w:p w14:paraId="511C8CA4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 0.001</w:t>
            </w:r>
          </w:p>
        </w:tc>
      </w:tr>
      <w:tr w:rsidR="00882118" w:rsidRPr="008313A7" w14:paraId="56982F73" w14:textId="77777777" w:rsidTr="00B96DD3">
        <w:trPr>
          <w:jc w:val="center"/>
        </w:trPr>
        <w:tc>
          <w:tcPr>
            <w:tcW w:w="6237" w:type="dxa"/>
          </w:tcPr>
          <w:p w14:paraId="3D55D7C9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 surviving son at index birth</w:t>
            </w:r>
          </w:p>
        </w:tc>
        <w:tc>
          <w:tcPr>
            <w:tcW w:w="2383" w:type="dxa"/>
          </w:tcPr>
          <w:p w14:paraId="21440254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1.050***</w:t>
            </w:r>
          </w:p>
        </w:tc>
        <w:tc>
          <w:tcPr>
            <w:tcW w:w="2753" w:type="dxa"/>
          </w:tcPr>
          <w:p w14:paraId="491A0EDB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1.023–1.077</w:t>
            </w:r>
          </w:p>
        </w:tc>
        <w:tc>
          <w:tcPr>
            <w:tcW w:w="2198" w:type="dxa"/>
          </w:tcPr>
          <w:p w14:paraId="07B8C632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 0.001</w:t>
            </w:r>
          </w:p>
        </w:tc>
      </w:tr>
      <w:tr w:rsidR="00882118" w:rsidRPr="008313A7" w14:paraId="112ED518" w14:textId="77777777" w:rsidTr="00B96DD3">
        <w:trPr>
          <w:jc w:val="center"/>
        </w:trPr>
        <w:tc>
          <w:tcPr>
            <w:tcW w:w="6237" w:type="dxa"/>
          </w:tcPr>
          <w:p w14:paraId="27612CF7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Index birth 15-19 years before survey (ref. 10-14)</w:t>
            </w:r>
          </w:p>
        </w:tc>
        <w:tc>
          <w:tcPr>
            <w:tcW w:w="2383" w:type="dxa"/>
          </w:tcPr>
          <w:p w14:paraId="5606BF91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1.007</w:t>
            </w:r>
          </w:p>
        </w:tc>
        <w:tc>
          <w:tcPr>
            <w:tcW w:w="2753" w:type="dxa"/>
          </w:tcPr>
          <w:p w14:paraId="5BF01496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0.980–1.034</w:t>
            </w:r>
          </w:p>
        </w:tc>
        <w:tc>
          <w:tcPr>
            <w:tcW w:w="2198" w:type="dxa"/>
          </w:tcPr>
          <w:p w14:paraId="2452A273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0.632</w:t>
            </w:r>
          </w:p>
        </w:tc>
      </w:tr>
      <w:tr w:rsidR="00882118" w:rsidRPr="008313A7" w14:paraId="1BC34D67" w14:textId="77777777" w:rsidTr="00B96DD3">
        <w:trPr>
          <w:jc w:val="center"/>
        </w:trPr>
        <w:tc>
          <w:tcPr>
            <w:tcW w:w="6237" w:type="dxa"/>
          </w:tcPr>
          <w:p w14:paraId="4CB1BFDA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Index birth 5-9 years before survey</w:t>
            </w:r>
          </w:p>
        </w:tc>
        <w:tc>
          <w:tcPr>
            <w:tcW w:w="2383" w:type="dxa"/>
          </w:tcPr>
          <w:p w14:paraId="5A19E8A2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0.923***</w:t>
            </w:r>
          </w:p>
        </w:tc>
        <w:tc>
          <w:tcPr>
            <w:tcW w:w="2753" w:type="dxa"/>
          </w:tcPr>
          <w:p w14:paraId="2EFE71E8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0.902–0.944</w:t>
            </w:r>
          </w:p>
        </w:tc>
        <w:tc>
          <w:tcPr>
            <w:tcW w:w="2198" w:type="dxa"/>
          </w:tcPr>
          <w:p w14:paraId="7264B010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 0.001</w:t>
            </w:r>
          </w:p>
        </w:tc>
      </w:tr>
      <w:tr w:rsidR="00882118" w:rsidRPr="008313A7" w14:paraId="79257877" w14:textId="77777777" w:rsidTr="00B96DD3">
        <w:trPr>
          <w:jc w:val="center"/>
        </w:trPr>
        <w:tc>
          <w:tcPr>
            <w:tcW w:w="6237" w:type="dxa"/>
          </w:tcPr>
          <w:p w14:paraId="2E7D1800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Parity 2 x Mali</w:t>
            </w:r>
          </w:p>
        </w:tc>
        <w:tc>
          <w:tcPr>
            <w:tcW w:w="2383" w:type="dxa"/>
          </w:tcPr>
          <w:p w14:paraId="100E7897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1.001</w:t>
            </w:r>
          </w:p>
        </w:tc>
        <w:tc>
          <w:tcPr>
            <w:tcW w:w="2753" w:type="dxa"/>
          </w:tcPr>
          <w:p w14:paraId="1635025D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0.930–1.077</w:t>
            </w:r>
          </w:p>
        </w:tc>
        <w:tc>
          <w:tcPr>
            <w:tcW w:w="2198" w:type="dxa"/>
          </w:tcPr>
          <w:p w14:paraId="0AA86488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0.982</w:t>
            </w:r>
          </w:p>
        </w:tc>
      </w:tr>
      <w:tr w:rsidR="00882118" w:rsidRPr="008313A7" w14:paraId="034F032E" w14:textId="77777777" w:rsidTr="00B96DD3">
        <w:trPr>
          <w:jc w:val="center"/>
        </w:trPr>
        <w:tc>
          <w:tcPr>
            <w:tcW w:w="6237" w:type="dxa"/>
          </w:tcPr>
          <w:p w14:paraId="2D8B5CE0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Parity 3 x Mali</w:t>
            </w:r>
          </w:p>
        </w:tc>
        <w:tc>
          <w:tcPr>
            <w:tcW w:w="2383" w:type="dxa"/>
          </w:tcPr>
          <w:p w14:paraId="5676C9BA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1.016</w:t>
            </w:r>
          </w:p>
        </w:tc>
        <w:tc>
          <w:tcPr>
            <w:tcW w:w="2753" w:type="dxa"/>
          </w:tcPr>
          <w:p w14:paraId="2625C1EF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0.951–1.087</w:t>
            </w:r>
          </w:p>
        </w:tc>
        <w:tc>
          <w:tcPr>
            <w:tcW w:w="2198" w:type="dxa"/>
          </w:tcPr>
          <w:p w14:paraId="118DADBE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0.632</w:t>
            </w:r>
          </w:p>
        </w:tc>
      </w:tr>
      <w:tr w:rsidR="00882118" w:rsidRPr="008313A7" w14:paraId="1ED4219D" w14:textId="77777777" w:rsidTr="00B96DD3">
        <w:trPr>
          <w:jc w:val="center"/>
        </w:trPr>
        <w:tc>
          <w:tcPr>
            <w:tcW w:w="6237" w:type="dxa"/>
          </w:tcPr>
          <w:p w14:paraId="0939B52F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Parity 4 x Mali</w:t>
            </w:r>
          </w:p>
        </w:tc>
        <w:tc>
          <w:tcPr>
            <w:tcW w:w="2383" w:type="dxa"/>
          </w:tcPr>
          <w:p w14:paraId="05E88BC5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1.019</w:t>
            </w:r>
          </w:p>
        </w:tc>
        <w:tc>
          <w:tcPr>
            <w:tcW w:w="2753" w:type="dxa"/>
          </w:tcPr>
          <w:p w14:paraId="4546B7CF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0.936–1.109</w:t>
            </w:r>
          </w:p>
        </w:tc>
        <w:tc>
          <w:tcPr>
            <w:tcW w:w="2198" w:type="dxa"/>
          </w:tcPr>
          <w:p w14:paraId="45065412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0.661</w:t>
            </w:r>
          </w:p>
        </w:tc>
      </w:tr>
      <w:tr w:rsidR="00882118" w:rsidRPr="008313A7" w14:paraId="72847749" w14:textId="77777777" w:rsidTr="00B96DD3">
        <w:trPr>
          <w:jc w:val="center"/>
        </w:trPr>
        <w:tc>
          <w:tcPr>
            <w:tcW w:w="6237" w:type="dxa"/>
          </w:tcPr>
          <w:p w14:paraId="4B1A4D2A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Parity 5 x Mali</w:t>
            </w:r>
          </w:p>
        </w:tc>
        <w:tc>
          <w:tcPr>
            <w:tcW w:w="2383" w:type="dxa"/>
          </w:tcPr>
          <w:p w14:paraId="4B0F28E3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0.986</w:t>
            </w:r>
          </w:p>
        </w:tc>
        <w:tc>
          <w:tcPr>
            <w:tcW w:w="2753" w:type="dxa"/>
          </w:tcPr>
          <w:p w14:paraId="1FA06422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0.896–1.086</w:t>
            </w:r>
          </w:p>
        </w:tc>
        <w:tc>
          <w:tcPr>
            <w:tcW w:w="2198" w:type="dxa"/>
          </w:tcPr>
          <w:p w14:paraId="672E33C2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0.776</w:t>
            </w:r>
          </w:p>
        </w:tc>
      </w:tr>
      <w:tr w:rsidR="00882118" w:rsidRPr="008313A7" w14:paraId="19361CFB" w14:textId="77777777" w:rsidTr="00B96DD3">
        <w:trPr>
          <w:jc w:val="center"/>
        </w:trPr>
        <w:tc>
          <w:tcPr>
            <w:tcW w:w="6237" w:type="dxa"/>
          </w:tcPr>
          <w:p w14:paraId="5EE1153E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Parity 6 x Mali</w:t>
            </w:r>
          </w:p>
        </w:tc>
        <w:tc>
          <w:tcPr>
            <w:tcW w:w="2383" w:type="dxa"/>
          </w:tcPr>
          <w:p w14:paraId="7BF8D0C0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0.951</w:t>
            </w:r>
          </w:p>
        </w:tc>
        <w:tc>
          <w:tcPr>
            <w:tcW w:w="2753" w:type="dxa"/>
          </w:tcPr>
          <w:p w14:paraId="136D3ECD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0.871–1.038</w:t>
            </w:r>
          </w:p>
        </w:tc>
        <w:tc>
          <w:tcPr>
            <w:tcW w:w="2198" w:type="dxa"/>
          </w:tcPr>
          <w:p w14:paraId="610F0B6C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0.262</w:t>
            </w:r>
          </w:p>
        </w:tc>
      </w:tr>
      <w:tr w:rsidR="00882118" w:rsidRPr="008313A7" w14:paraId="19AC4D7E" w14:textId="77777777" w:rsidTr="00B96DD3">
        <w:trPr>
          <w:jc w:val="center"/>
        </w:trPr>
        <w:tc>
          <w:tcPr>
            <w:tcW w:w="6237" w:type="dxa"/>
          </w:tcPr>
          <w:p w14:paraId="4C028E7E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Parity 7 x Mali</w:t>
            </w:r>
          </w:p>
        </w:tc>
        <w:tc>
          <w:tcPr>
            <w:tcW w:w="2383" w:type="dxa"/>
          </w:tcPr>
          <w:p w14:paraId="1921524A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0.942</w:t>
            </w:r>
          </w:p>
        </w:tc>
        <w:tc>
          <w:tcPr>
            <w:tcW w:w="2753" w:type="dxa"/>
          </w:tcPr>
          <w:p w14:paraId="2E5EA48B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0.830–1.069</w:t>
            </w:r>
          </w:p>
        </w:tc>
        <w:tc>
          <w:tcPr>
            <w:tcW w:w="2198" w:type="dxa"/>
          </w:tcPr>
          <w:p w14:paraId="7FDB4328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0.352</w:t>
            </w:r>
          </w:p>
        </w:tc>
      </w:tr>
      <w:tr w:rsidR="00882118" w:rsidRPr="008313A7" w14:paraId="20C7F416" w14:textId="77777777" w:rsidTr="00B96DD3">
        <w:trPr>
          <w:jc w:val="center"/>
        </w:trPr>
        <w:tc>
          <w:tcPr>
            <w:tcW w:w="6237" w:type="dxa"/>
          </w:tcPr>
          <w:p w14:paraId="0225AD46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Parity 2 x Burkina Faso</w:t>
            </w:r>
          </w:p>
        </w:tc>
        <w:tc>
          <w:tcPr>
            <w:tcW w:w="2383" w:type="dxa"/>
          </w:tcPr>
          <w:p w14:paraId="7A750961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0.928*</w:t>
            </w:r>
          </w:p>
        </w:tc>
        <w:tc>
          <w:tcPr>
            <w:tcW w:w="2753" w:type="dxa"/>
          </w:tcPr>
          <w:p w14:paraId="76F5BBDC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0.865–0.997</w:t>
            </w:r>
          </w:p>
        </w:tc>
        <w:tc>
          <w:tcPr>
            <w:tcW w:w="2198" w:type="dxa"/>
          </w:tcPr>
          <w:p w14:paraId="4C34CDCC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0.040</w:t>
            </w:r>
          </w:p>
        </w:tc>
      </w:tr>
      <w:tr w:rsidR="00882118" w:rsidRPr="008313A7" w14:paraId="73682911" w14:textId="77777777" w:rsidTr="00B96DD3">
        <w:trPr>
          <w:jc w:val="center"/>
        </w:trPr>
        <w:tc>
          <w:tcPr>
            <w:tcW w:w="6237" w:type="dxa"/>
          </w:tcPr>
          <w:p w14:paraId="31EBB5D4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Parity 3 x Burkina Faso</w:t>
            </w:r>
          </w:p>
        </w:tc>
        <w:tc>
          <w:tcPr>
            <w:tcW w:w="2383" w:type="dxa"/>
          </w:tcPr>
          <w:p w14:paraId="3AAB4495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0.846***</w:t>
            </w:r>
          </w:p>
        </w:tc>
        <w:tc>
          <w:tcPr>
            <w:tcW w:w="2753" w:type="dxa"/>
          </w:tcPr>
          <w:p w14:paraId="5772D54E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0.790–0.907</w:t>
            </w:r>
          </w:p>
        </w:tc>
        <w:tc>
          <w:tcPr>
            <w:tcW w:w="2198" w:type="dxa"/>
          </w:tcPr>
          <w:p w14:paraId="6B6DEE9F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 0.001</w:t>
            </w:r>
          </w:p>
        </w:tc>
      </w:tr>
      <w:tr w:rsidR="00882118" w:rsidRPr="008313A7" w14:paraId="1251D0FE" w14:textId="77777777" w:rsidTr="00B96DD3">
        <w:trPr>
          <w:jc w:val="center"/>
        </w:trPr>
        <w:tc>
          <w:tcPr>
            <w:tcW w:w="6237" w:type="dxa"/>
          </w:tcPr>
          <w:p w14:paraId="7DFC732C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Parity 4 x Burkina Faso</w:t>
            </w:r>
          </w:p>
        </w:tc>
        <w:tc>
          <w:tcPr>
            <w:tcW w:w="2383" w:type="dxa"/>
          </w:tcPr>
          <w:p w14:paraId="58DB64E1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0.922</w:t>
            </w:r>
          </w:p>
        </w:tc>
        <w:tc>
          <w:tcPr>
            <w:tcW w:w="2753" w:type="dxa"/>
          </w:tcPr>
          <w:p w14:paraId="73B9FC5A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0.847–1.004</w:t>
            </w:r>
          </w:p>
        </w:tc>
        <w:tc>
          <w:tcPr>
            <w:tcW w:w="2198" w:type="dxa"/>
          </w:tcPr>
          <w:p w14:paraId="4113091F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0.061</w:t>
            </w:r>
          </w:p>
        </w:tc>
      </w:tr>
      <w:tr w:rsidR="00882118" w:rsidRPr="008313A7" w14:paraId="67728CFB" w14:textId="77777777" w:rsidTr="00B96DD3">
        <w:trPr>
          <w:jc w:val="center"/>
        </w:trPr>
        <w:tc>
          <w:tcPr>
            <w:tcW w:w="6237" w:type="dxa"/>
          </w:tcPr>
          <w:p w14:paraId="67CB54DF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Parity 5 x Burkina Faso</w:t>
            </w:r>
          </w:p>
        </w:tc>
        <w:tc>
          <w:tcPr>
            <w:tcW w:w="2383" w:type="dxa"/>
          </w:tcPr>
          <w:p w14:paraId="7E83DC7A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0.830***</w:t>
            </w:r>
          </w:p>
        </w:tc>
        <w:tc>
          <w:tcPr>
            <w:tcW w:w="2753" w:type="dxa"/>
          </w:tcPr>
          <w:p w14:paraId="23AE42FC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0.754–0.913</w:t>
            </w:r>
          </w:p>
        </w:tc>
        <w:tc>
          <w:tcPr>
            <w:tcW w:w="2198" w:type="dxa"/>
          </w:tcPr>
          <w:p w14:paraId="6F4C9164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 0.001</w:t>
            </w:r>
          </w:p>
        </w:tc>
      </w:tr>
      <w:tr w:rsidR="00882118" w:rsidRPr="008313A7" w14:paraId="6682E34B" w14:textId="77777777" w:rsidTr="00B96DD3">
        <w:trPr>
          <w:jc w:val="center"/>
        </w:trPr>
        <w:tc>
          <w:tcPr>
            <w:tcW w:w="6237" w:type="dxa"/>
          </w:tcPr>
          <w:p w14:paraId="30976981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Parity 6 x Burkina Faso</w:t>
            </w:r>
          </w:p>
        </w:tc>
        <w:tc>
          <w:tcPr>
            <w:tcW w:w="2383" w:type="dxa"/>
          </w:tcPr>
          <w:p w14:paraId="3BB7380E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0.816***</w:t>
            </w:r>
          </w:p>
        </w:tc>
        <w:tc>
          <w:tcPr>
            <w:tcW w:w="2753" w:type="dxa"/>
          </w:tcPr>
          <w:p w14:paraId="7EEE41C8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0.737–0.903</w:t>
            </w:r>
          </w:p>
        </w:tc>
        <w:tc>
          <w:tcPr>
            <w:tcW w:w="2198" w:type="dxa"/>
          </w:tcPr>
          <w:p w14:paraId="155E878D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 0.001</w:t>
            </w:r>
          </w:p>
        </w:tc>
      </w:tr>
      <w:tr w:rsidR="00882118" w:rsidRPr="008313A7" w14:paraId="72A30D4D" w14:textId="77777777" w:rsidTr="00B96DD3">
        <w:trPr>
          <w:jc w:val="center"/>
        </w:trPr>
        <w:tc>
          <w:tcPr>
            <w:tcW w:w="6237" w:type="dxa"/>
            <w:tcBorders>
              <w:bottom w:val="single" w:sz="8" w:space="0" w:color="1F3864"/>
            </w:tcBorders>
          </w:tcPr>
          <w:p w14:paraId="4656A17E" w14:textId="77777777" w:rsidR="00882118" w:rsidRPr="008313A7" w:rsidRDefault="00882118" w:rsidP="00B96DD3">
            <w:pPr>
              <w:spacing w:after="20" w:line="240" w:lineRule="auto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Parity 7 x Burkina Faso</w:t>
            </w:r>
          </w:p>
        </w:tc>
        <w:tc>
          <w:tcPr>
            <w:tcW w:w="2383" w:type="dxa"/>
            <w:tcBorders>
              <w:bottom w:val="single" w:sz="8" w:space="0" w:color="1F3864"/>
            </w:tcBorders>
          </w:tcPr>
          <w:p w14:paraId="047E322C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0.793**</w:t>
            </w:r>
          </w:p>
        </w:tc>
        <w:tc>
          <w:tcPr>
            <w:tcW w:w="2753" w:type="dxa"/>
            <w:tcBorders>
              <w:bottom w:val="single" w:sz="8" w:space="0" w:color="1F3864"/>
            </w:tcBorders>
          </w:tcPr>
          <w:p w14:paraId="78577BD3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0.690–0.911</w:t>
            </w:r>
          </w:p>
        </w:tc>
        <w:tc>
          <w:tcPr>
            <w:tcW w:w="2198" w:type="dxa"/>
            <w:tcBorders>
              <w:bottom w:val="single" w:sz="8" w:space="0" w:color="1F3864"/>
            </w:tcBorders>
          </w:tcPr>
          <w:p w14:paraId="4F36568C" w14:textId="77777777" w:rsidR="00882118" w:rsidRPr="008313A7" w:rsidRDefault="00882118" w:rsidP="00B96DD3">
            <w:pPr>
              <w:spacing w:after="2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0.001</w:t>
            </w:r>
          </w:p>
        </w:tc>
      </w:tr>
    </w:tbl>
    <w:p w14:paraId="74423802" w14:textId="77777777" w:rsidR="00882118" w:rsidRPr="008313A7" w:rsidRDefault="00882118" w:rsidP="00882118">
      <w:pPr>
        <w:spacing w:after="200" w:line="240" w:lineRule="auto"/>
        <w:rPr>
          <w:sz w:val="20"/>
          <w:szCs w:val="20"/>
          <w:lang w:val="en-GB"/>
        </w:rPr>
        <w:sectPr w:rsidR="00882118" w:rsidRPr="008313A7" w:rsidSect="00882118">
          <w:footerReference w:type="default" r:id="rId6"/>
          <w:footerReference w:type="first" r:id="rId7"/>
          <w:pgSz w:w="15840" w:h="12240" w:orient="landscape"/>
          <w:pgMar w:top="1134" w:right="1134" w:bottom="1134" w:left="1134" w:header="0" w:footer="0" w:gutter="0"/>
          <w:cols w:space="720"/>
          <w:formProt w:val="0"/>
          <w:docGrid w:linePitch="360"/>
        </w:sectPr>
      </w:pPr>
      <w:r>
        <w:rPr>
          <w:sz w:val="20"/>
          <w:szCs w:val="20"/>
          <w:lang w:val="en-GB"/>
        </w:rPr>
        <w:t>Note: The reference category is parity one in Niger. Baseline duration dummies are omitted from this display. ***p &lt; 0.001; **p &lt; 0.01; *p &lt; 0.05.</w:t>
      </w:r>
    </w:p>
    <w:p w14:paraId="2B6B9A71" w14:textId="77777777" w:rsidR="00882118" w:rsidRPr="008313A7" w:rsidRDefault="00882118" w:rsidP="00882118">
      <w:pPr>
        <w:rPr>
          <w:lang w:val="en-GB"/>
        </w:rPr>
      </w:pPr>
    </w:p>
    <w:p w14:paraId="3D128DEE" w14:textId="77777777" w:rsidR="008D5D62" w:rsidRDefault="008D5D62"/>
    <w:sectPr w:rsidR="008D5D62" w:rsidSect="00882118">
      <w:footerReference w:type="default" r:id="rId8"/>
      <w:footerReference w:type="first" r:id="rId9"/>
      <w:pgSz w:w="12240" w:h="15840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771421"/>
      <w:docPartObj>
        <w:docPartGallery w:val="Page Numbers (Bottom of Page)"/>
        <w:docPartUnique/>
      </w:docPartObj>
    </w:sdtPr>
    <w:sdtContent>
      <w:p w14:paraId="5A10A250" w14:textId="77777777" w:rsidR="00882118" w:rsidRDefault="00882118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29</w:t>
        </w:r>
        <w:r>
          <w:fldChar w:fldCharType="end"/>
        </w:r>
      </w:p>
      <w:p w14:paraId="4B2FB8EB" w14:textId="77777777" w:rsidR="00882118" w:rsidRDefault="00882118">
        <w:pPr>
          <w:pStyle w:val="Foo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83F8C" w14:textId="77777777" w:rsidR="00882118" w:rsidRDefault="008821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9469430"/>
      <w:docPartObj>
        <w:docPartGallery w:val="Page Numbers (Bottom of Page)"/>
        <w:docPartUnique/>
      </w:docPartObj>
    </w:sdtPr>
    <w:sdtContent>
      <w:p w14:paraId="300ABC46" w14:textId="77777777" w:rsidR="00882118" w:rsidRDefault="00882118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t>0</w:t>
        </w:r>
        <w:r>
          <w:fldChar w:fldCharType="end"/>
        </w:r>
      </w:p>
      <w:p w14:paraId="26E59200" w14:textId="77777777" w:rsidR="00882118" w:rsidRDefault="00882118">
        <w:pPr>
          <w:pStyle w:val="Footer"/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05740" w14:textId="77777777" w:rsidR="00882118" w:rsidRDefault="0088211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8209508"/>
      <w:docPartObj>
        <w:docPartGallery w:val="Page Numbers (Bottom of Page)"/>
        <w:docPartUnique/>
      </w:docPartObj>
    </w:sdtPr>
    <w:sdtContent>
      <w:p w14:paraId="51CEE269" w14:textId="77777777" w:rsidR="00882118" w:rsidRDefault="00882118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t>1</w:t>
        </w:r>
        <w:r>
          <w:fldChar w:fldCharType="end"/>
        </w:r>
      </w:p>
      <w:p w14:paraId="08D0BEE6" w14:textId="77777777" w:rsidR="00882118" w:rsidRDefault="00882118">
        <w:pPr>
          <w:pStyle w:val="Footer"/>
        </w:pP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C15FA" w14:textId="77777777" w:rsidR="00882118" w:rsidRDefault="00882118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118"/>
    <w:rsid w:val="000B1482"/>
    <w:rsid w:val="000B4C43"/>
    <w:rsid w:val="001B352C"/>
    <w:rsid w:val="001C2C38"/>
    <w:rsid w:val="00222BA3"/>
    <w:rsid w:val="002D2AA8"/>
    <w:rsid w:val="00600362"/>
    <w:rsid w:val="00655F5A"/>
    <w:rsid w:val="00823060"/>
    <w:rsid w:val="00882118"/>
    <w:rsid w:val="008D5D62"/>
    <w:rsid w:val="00955157"/>
    <w:rsid w:val="00986885"/>
    <w:rsid w:val="00E1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6EB2D"/>
  <w15:chartTrackingRefBased/>
  <w15:docId w15:val="{09424F64-478A-455E-8595-3DB44512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zh-CN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118"/>
    <w:pPr>
      <w:suppressAutoHyphens/>
      <w:spacing w:after="120" w:line="360" w:lineRule="auto"/>
      <w:jc w:val="both"/>
    </w:pPr>
    <w:rPr>
      <w:rFonts w:ascii="Times New Roman" w:eastAsia="Times New Roman" w:hAnsi="Times New Roman"/>
      <w:kern w:val="0"/>
      <w:szCs w:val="22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2118"/>
    <w:pPr>
      <w:keepNext/>
      <w:keepLines/>
      <w:suppressAutoHyphens w:val="0"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FR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2118"/>
    <w:pPr>
      <w:keepNext/>
      <w:keepLines/>
      <w:suppressAutoHyphens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FR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2118"/>
    <w:pPr>
      <w:keepNext/>
      <w:keepLines/>
      <w:suppressAutoHyphens w:val="0"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FR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2118"/>
    <w:pPr>
      <w:keepNext/>
      <w:keepLines/>
      <w:suppressAutoHyphens w:val="0"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fr-FR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2118"/>
    <w:pPr>
      <w:keepNext/>
      <w:keepLines/>
      <w:suppressAutoHyphens w:val="0"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fr-FR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2118"/>
    <w:pPr>
      <w:keepNext/>
      <w:keepLines/>
      <w:suppressAutoHyphens w:val="0"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fr-FR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2118"/>
    <w:pPr>
      <w:keepNext/>
      <w:keepLines/>
      <w:suppressAutoHyphens w:val="0"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fr-FR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2118"/>
    <w:pPr>
      <w:keepNext/>
      <w:keepLines/>
      <w:suppressAutoHyphens w:val="0"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fr-FR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2118"/>
    <w:pPr>
      <w:keepNext/>
      <w:keepLines/>
      <w:suppressAutoHyphens w:val="0"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fr-FR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11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211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2118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2118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2118"/>
    <w:rPr>
      <w:rFonts w:eastAsiaTheme="majorEastAsia" w:cstheme="majorBidi"/>
      <w:color w:val="0F4761" w:themeColor="accent1" w:themeShade="BF"/>
      <w:lang w:val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2118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2118"/>
    <w:rPr>
      <w:rFonts w:eastAsiaTheme="majorEastAsia" w:cstheme="majorBidi"/>
      <w:color w:val="595959" w:themeColor="text1" w:themeTint="A6"/>
      <w:lang w:val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2118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2118"/>
    <w:rPr>
      <w:rFonts w:eastAsiaTheme="majorEastAsia" w:cstheme="majorBidi"/>
      <w:color w:val="272727" w:themeColor="text1" w:themeTint="D8"/>
      <w:lang w:val="fr-FR"/>
    </w:rPr>
  </w:style>
  <w:style w:type="paragraph" w:styleId="Title">
    <w:name w:val="Title"/>
    <w:basedOn w:val="Normal"/>
    <w:next w:val="Normal"/>
    <w:link w:val="TitleChar"/>
    <w:uiPriority w:val="10"/>
    <w:qFormat/>
    <w:rsid w:val="00882118"/>
    <w:pPr>
      <w:suppressAutoHyphens w:val="0"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82118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2118"/>
    <w:pPr>
      <w:numPr>
        <w:ilvl w:val="1"/>
      </w:numPr>
      <w:suppressAutoHyphens w:val="0"/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FR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82118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Quote">
    <w:name w:val="Quote"/>
    <w:basedOn w:val="Normal"/>
    <w:next w:val="Normal"/>
    <w:link w:val="QuoteChar"/>
    <w:uiPriority w:val="29"/>
    <w:qFormat/>
    <w:rsid w:val="00882118"/>
    <w:pPr>
      <w:suppressAutoHyphens w:val="0"/>
      <w:spacing w:before="160" w:after="160" w:line="278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kern w:val="2"/>
      <w:szCs w:val="24"/>
      <w:lang w:val="fr-FR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82118"/>
    <w:rPr>
      <w:i/>
      <w:iCs/>
      <w:color w:val="404040" w:themeColor="text1" w:themeTint="BF"/>
      <w:lang w:val="fr-FR"/>
    </w:rPr>
  </w:style>
  <w:style w:type="paragraph" w:styleId="ListParagraph">
    <w:name w:val="List Paragraph"/>
    <w:basedOn w:val="Normal"/>
    <w:uiPriority w:val="34"/>
    <w:qFormat/>
    <w:rsid w:val="00882118"/>
    <w:pPr>
      <w:suppressAutoHyphens w:val="0"/>
      <w:spacing w:after="0" w:line="278" w:lineRule="auto"/>
      <w:ind w:left="720"/>
      <w:contextualSpacing/>
      <w:jc w:val="left"/>
    </w:pPr>
    <w:rPr>
      <w:rFonts w:asciiTheme="minorHAnsi" w:eastAsiaTheme="minorEastAsia" w:hAnsiTheme="minorHAnsi"/>
      <w:kern w:val="2"/>
      <w:szCs w:val="24"/>
      <w:lang w:val="fr-FR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821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21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kern w:val="2"/>
      <w:szCs w:val="24"/>
      <w:lang w:val="fr-FR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2118"/>
    <w:rPr>
      <w:i/>
      <w:iCs/>
      <w:color w:val="0F4761" w:themeColor="accent1" w:themeShade="BF"/>
      <w:lang w:val="fr-FR"/>
    </w:rPr>
  </w:style>
  <w:style w:type="character" w:styleId="IntenseReference">
    <w:name w:val="Intense Reference"/>
    <w:basedOn w:val="DefaultParagraphFont"/>
    <w:uiPriority w:val="32"/>
    <w:qFormat/>
    <w:rsid w:val="00882118"/>
    <w:rPr>
      <w:b/>
      <w:bCs/>
      <w:smallCaps/>
      <w:color w:val="0F4761" w:themeColor="accent1" w:themeShade="BF"/>
      <w:spacing w:val="5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882118"/>
  </w:style>
  <w:style w:type="paragraph" w:styleId="Footer">
    <w:name w:val="footer"/>
    <w:basedOn w:val="Normal"/>
    <w:link w:val="FooterChar"/>
    <w:uiPriority w:val="99"/>
    <w:unhideWhenUsed/>
    <w:rsid w:val="00882118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/>
      <w:kern w:val="2"/>
      <w:szCs w:val="24"/>
      <w:lang w:eastAsia="zh-CN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882118"/>
    <w:rPr>
      <w:rFonts w:ascii="Times New Roman" w:eastAsia="Times New Roman" w:hAnsi="Times New Roman"/>
      <w:kern w:val="0"/>
      <w:szCs w:val="22"/>
      <w:lang w:val="en-US" w:eastAsia="en-US"/>
      <w14:ligatures w14:val="none"/>
    </w:rPr>
  </w:style>
  <w:style w:type="table" w:styleId="TableGrid">
    <w:name w:val="Table Grid"/>
    <w:basedOn w:val="TableNormal"/>
    <w:uiPriority w:val="59"/>
    <w:rsid w:val="00882118"/>
    <w:pPr>
      <w:suppressAutoHyphens/>
      <w:spacing w:line="240" w:lineRule="auto"/>
    </w:pPr>
    <w:rPr>
      <w:kern w:val="0"/>
      <w:sz w:val="22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11" Type="http://schemas.openxmlformats.org/officeDocument/2006/relationships/theme" Target="theme/theme1.xml"/><Relationship Id="rId5" Type="http://schemas.openxmlformats.org/officeDocument/2006/relationships/footer" Target="footer2.xml"/><Relationship Id="rId10" Type="http://schemas.openxmlformats.org/officeDocument/2006/relationships/fontTable" Target="fontTable.xml"/><Relationship Id="rId4" Type="http://schemas.openxmlformats.org/officeDocument/2006/relationships/footer" Target="footer1.xml"/><Relationship Id="rId9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588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Aristide Romaric Bado</dc:creator>
  <cp:keywords/>
  <dc:description/>
  <cp:lastModifiedBy>Aristide Romaric Bado</cp:lastModifiedBy>
  <cp:revision>1</cp:revision>
  <dcterms:created xsi:type="dcterms:W3CDTF">2026-08-18T14:31:00Z</dcterms:created>
  <dcterms:modified xsi:type="dcterms:W3CDTF">2026-08-18T14:32:00Z</dcterms:modified>
</cp:coreProperties>
</file>