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7E0F3D" w14:textId="77777777" w:rsidR="00ED7560" w:rsidRDefault="00ED7560" w:rsidP="00ED7560">
      <w:pPr>
        <w:spacing w:line="600" w:lineRule="auto"/>
        <w:jc w:val="both"/>
        <w:rPr>
          <w:rFonts w:ascii="Arial" w:hAnsi="Arial" w:cs="Arial"/>
          <w:b/>
          <w:bCs/>
          <w:lang w:val="en-GB"/>
        </w:rPr>
      </w:pPr>
      <w:r>
        <w:rPr>
          <w:rFonts w:ascii="Arial" w:hAnsi="Arial" w:cs="Arial"/>
          <w:b/>
          <w:bCs/>
          <w:lang w:val="en-GB"/>
        </w:rPr>
        <w:t>Supplementary Materials</w:t>
      </w:r>
    </w:p>
    <w:p w14:paraId="2E1B8D2C" w14:textId="77777777" w:rsidR="00ED7560" w:rsidRPr="00ED7560" w:rsidRDefault="00ED7560" w:rsidP="00ED7560">
      <w:pPr>
        <w:spacing w:line="600" w:lineRule="auto"/>
        <w:jc w:val="both"/>
        <w:rPr>
          <w:rFonts w:ascii="Arial" w:hAnsi="Arial" w:cs="Arial"/>
          <w:b/>
          <w:lang w:val="en-US"/>
        </w:rPr>
      </w:pPr>
      <w:r w:rsidRPr="00ED7560">
        <w:rPr>
          <w:rFonts w:ascii="Arial" w:hAnsi="Arial" w:cs="Arial"/>
          <w:b/>
          <w:lang w:val="en-US"/>
        </w:rPr>
        <w:t xml:space="preserve">Supplementary 1. General functioning of the </w:t>
      </w:r>
      <w:proofErr w:type="spellStart"/>
      <w:r w:rsidRPr="00ED7560">
        <w:rPr>
          <w:rFonts w:ascii="Arial" w:hAnsi="Arial" w:cs="Arial"/>
          <w:b/>
          <w:lang w:val="en-US"/>
        </w:rPr>
        <w:t>REAplan</w:t>
      </w:r>
      <w:proofErr w:type="spellEnd"/>
      <w:r w:rsidRPr="00ED7560">
        <w:rPr>
          <w:rFonts w:ascii="Arial" w:hAnsi="Arial" w:cs="Arial"/>
          <w:b/>
          <w:lang w:val="en-US"/>
        </w:rPr>
        <w:t>®.</w:t>
      </w:r>
    </w:p>
    <w:p w14:paraId="7203AE1E" w14:textId="77777777" w:rsidR="00ED7560" w:rsidRPr="00ED7560" w:rsidRDefault="00ED7560" w:rsidP="00ED7560">
      <w:pPr>
        <w:spacing w:line="600" w:lineRule="auto"/>
        <w:ind w:firstLine="851"/>
        <w:jc w:val="both"/>
        <w:rPr>
          <w:rFonts w:ascii="Arial" w:hAnsi="Arial" w:cs="Arial"/>
          <w:lang w:val="en-US"/>
        </w:rPr>
      </w:pPr>
      <w:r w:rsidRPr="00ED7560">
        <w:rPr>
          <w:rFonts w:ascii="Arial" w:hAnsi="Arial" w:cs="Arial"/>
          <w:lang w:val="en-US"/>
        </w:rPr>
        <w:t xml:space="preserve">With the distal effector of the </w:t>
      </w:r>
      <w:proofErr w:type="spellStart"/>
      <w:r w:rsidRPr="00ED7560">
        <w:rPr>
          <w:rFonts w:ascii="Arial" w:hAnsi="Arial" w:cs="Arial"/>
          <w:lang w:val="en-US"/>
        </w:rPr>
        <w:t>REAplan</w:t>
      </w:r>
      <w:proofErr w:type="spellEnd"/>
      <w:r w:rsidRPr="00ED7560">
        <w:rPr>
          <w:rFonts w:ascii="Arial" w:hAnsi="Arial" w:cs="Arial"/>
          <w:lang w:val="en-US"/>
        </w:rPr>
        <w:t xml:space="preserve">® (AXINESIS, </w:t>
      </w:r>
      <w:proofErr w:type="spellStart"/>
      <w:r w:rsidRPr="00ED7560">
        <w:rPr>
          <w:rFonts w:ascii="Arial" w:hAnsi="Arial" w:cs="Arial"/>
          <w:lang w:val="en-US"/>
        </w:rPr>
        <w:t>Wavre</w:t>
      </w:r>
      <w:proofErr w:type="spellEnd"/>
      <w:r w:rsidRPr="00ED7560">
        <w:rPr>
          <w:rFonts w:ascii="Arial" w:hAnsi="Arial" w:cs="Arial"/>
          <w:lang w:val="en-US"/>
        </w:rPr>
        <w:t xml:space="preserve">, Belgium) robot, the subjects are able to realize displacements in the horizontal plane through movement of the shoulder (flexion/extension and /adduction/abduction) and the elbow (flexion/extension), by interacting with the robot through a handle mounted on a forearm rest gutter. The height of the table (i.e., the horizontal plane), is adjusted to the subject’s morphology in order to provide a comfortable sitting position. </w:t>
      </w:r>
    </w:p>
    <w:p w14:paraId="123BACA3" w14:textId="77777777" w:rsidR="00ED7560" w:rsidRPr="00ED7560" w:rsidRDefault="00ED7560" w:rsidP="00ED7560">
      <w:pPr>
        <w:spacing w:line="600" w:lineRule="auto"/>
        <w:ind w:firstLine="851"/>
        <w:jc w:val="both"/>
        <w:rPr>
          <w:rFonts w:ascii="Arial" w:hAnsi="Arial" w:cs="Arial"/>
          <w:lang w:val="en-US"/>
        </w:rPr>
      </w:pPr>
      <w:r w:rsidRPr="00ED7560">
        <w:rPr>
          <w:rFonts w:ascii="Arial" w:hAnsi="Arial" w:cs="Arial"/>
          <w:lang w:val="en-US"/>
        </w:rPr>
        <w:t>A large immersive screen is positioned in front of the subject, on which the instructions, tasks and feedbacks are displayed.</w:t>
      </w:r>
      <w:r w:rsidRPr="00ED7560">
        <w:rPr>
          <w:lang w:val="en-US"/>
        </w:rPr>
        <w:t xml:space="preserve"> </w:t>
      </w:r>
      <w:r w:rsidRPr="00ED7560">
        <w:rPr>
          <w:rFonts w:ascii="Arial" w:hAnsi="Arial" w:cs="Arial"/>
          <w:lang w:val="en-US"/>
        </w:rPr>
        <w:t>By using a connected keyboard and a side-monitor, the therapist can configure the exercises, start and stop trials, and monitor the progression of the subject’s performances.</w:t>
      </w:r>
    </w:p>
    <w:p w14:paraId="165AA6E2" w14:textId="77777777" w:rsidR="00ED7560" w:rsidRPr="00ED7560" w:rsidRDefault="00ED7560" w:rsidP="00ED7560">
      <w:pPr>
        <w:spacing w:line="600" w:lineRule="auto"/>
        <w:ind w:firstLine="851"/>
        <w:jc w:val="both"/>
        <w:rPr>
          <w:rFonts w:ascii="Arial" w:hAnsi="Arial" w:cs="Arial"/>
          <w:lang w:val="en-US"/>
        </w:rPr>
      </w:pPr>
      <w:r w:rsidRPr="00ED7560">
        <w:rPr>
          <w:rFonts w:ascii="Arial" w:hAnsi="Arial" w:cs="Arial"/>
          <w:lang w:val="en-US"/>
        </w:rPr>
        <w:t>The distal effectors (handles and forearms gutters) are positioned in front of each shoulder of the subject during the calibration phase. For the current experiment, depending on the randomization, each UL controlled the cursor’s displacement along a single axis, either left-right or front-back (i.e., lateral X-axis or sagittal Y-axis).</w:t>
      </w:r>
    </w:p>
    <w:p w14:paraId="2EC0F263" w14:textId="77777777" w:rsidR="00ED7560" w:rsidRPr="00ED7560" w:rsidRDefault="00ED7560" w:rsidP="00ED7560">
      <w:pPr>
        <w:spacing w:line="600" w:lineRule="auto"/>
        <w:jc w:val="both"/>
        <w:rPr>
          <w:rFonts w:ascii="Arial" w:hAnsi="Arial" w:cs="Arial"/>
          <w:lang w:val="en-US"/>
        </w:rPr>
      </w:pPr>
    </w:p>
    <w:p w14:paraId="3B1F81FA" w14:textId="77777777" w:rsidR="00ED7560" w:rsidRPr="00ED7560" w:rsidRDefault="00ED7560" w:rsidP="00ED7560">
      <w:pPr>
        <w:spacing w:line="600" w:lineRule="auto"/>
        <w:jc w:val="both"/>
        <w:rPr>
          <w:rFonts w:ascii="Arial" w:hAnsi="Arial" w:cs="Arial"/>
          <w:lang w:val="en-US"/>
        </w:rPr>
      </w:pPr>
    </w:p>
    <w:p w14:paraId="42CA2EA2" w14:textId="77777777" w:rsidR="00ED7560" w:rsidRPr="00ED7560" w:rsidRDefault="00ED7560" w:rsidP="00ED7560">
      <w:pPr>
        <w:spacing w:line="600" w:lineRule="auto"/>
        <w:jc w:val="both"/>
        <w:rPr>
          <w:rFonts w:ascii="Arial" w:hAnsi="Arial" w:cs="Arial"/>
          <w:lang w:val="en-US"/>
        </w:rPr>
      </w:pPr>
    </w:p>
    <w:p w14:paraId="616BDC62" w14:textId="77777777" w:rsidR="00ED7560" w:rsidRPr="00ED7560" w:rsidRDefault="00ED7560" w:rsidP="00ED7560">
      <w:pPr>
        <w:spacing w:line="600" w:lineRule="auto"/>
        <w:jc w:val="both"/>
        <w:rPr>
          <w:rFonts w:ascii="Arial" w:hAnsi="Arial" w:cs="Arial"/>
          <w:lang w:val="en-US"/>
        </w:rPr>
      </w:pPr>
    </w:p>
    <w:p w14:paraId="01F28C26" w14:textId="77777777" w:rsidR="00ED7560" w:rsidRDefault="00ED7560" w:rsidP="00ED7560">
      <w:pPr>
        <w:spacing w:line="600" w:lineRule="auto"/>
        <w:jc w:val="both"/>
        <w:rPr>
          <w:rFonts w:ascii="Arial" w:hAnsi="Arial" w:cs="Arial"/>
          <w:b/>
          <w:bCs/>
          <w:lang w:val="en-GB"/>
        </w:rPr>
      </w:pPr>
      <w:r>
        <w:rPr>
          <w:rFonts w:ascii="Arial" w:hAnsi="Arial" w:cs="Arial"/>
          <w:b/>
          <w:bCs/>
          <w:lang w:val="en-GB"/>
        </w:rPr>
        <w:lastRenderedPageBreak/>
        <w:t xml:space="preserve">Supplementary Fig. 1. Formula of the </w:t>
      </w:r>
      <w:proofErr w:type="spellStart"/>
      <w:r>
        <w:rPr>
          <w:rFonts w:ascii="Arial" w:hAnsi="Arial" w:cs="Arial"/>
          <w:b/>
          <w:bCs/>
          <w:lang w:val="en-GB"/>
        </w:rPr>
        <w:t>biCO</w:t>
      </w:r>
      <w:proofErr w:type="spellEnd"/>
      <w:r>
        <w:rPr>
          <w:rFonts w:ascii="Arial" w:hAnsi="Arial" w:cs="Arial"/>
          <w:b/>
          <w:bCs/>
          <w:lang w:val="en-GB"/>
        </w:rPr>
        <w:t xml:space="preserve"> for the REACHING task.</w:t>
      </w:r>
    </w:p>
    <w:p w14:paraId="50F73A89" w14:textId="77777777" w:rsidR="00ED7560" w:rsidRDefault="00ED7560" w:rsidP="00ED7560">
      <w:pPr>
        <w:autoSpaceDE w:val="0"/>
        <w:autoSpaceDN w:val="0"/>
        <w:spacing w:line="600" w:lineRule="auto"/>
        <w:rPr>
          <w:rFonts w:ascii="Arial" w:hAnsi="Arial" w:cs="Arial"/>
          <w:color w:val="000000"/>
          <w:lang w:val="fr-BE"/>
        </w:rPr>
      </w:pPr>
      <m:oMathPara>
        <m:oMath>
          <m:r>
            <m:rPr>
              <m:sty m:val="p"/>
            </m:rPr>
            <w:rPr>
              <w:rFonts w:ascii="Cambria Math" w:hAnsi="Cambria Math" w:cs="Arial"/>
              <w:color w:val="000000"/>
              <w:lang w:val="en-GB"/>
            </w:rPr>
            <m:t>biCO=</m:t>
          </m:r>
          <m:f>
            <m:fPr>
              <m:ctrlPr>
                <w:rPr>
                  <w:rFonts w:ascii="Cambria Math" w:hAnsi="Cambria Math" w:cs="Arial"/>
                  <w:color w:val="000000"/>
                  <w:lang w:val="en-GB"/>
                </w:rPr>
              </m:ctrlPr>
            </m:fPr>
            <m:num>
              <m:r>
                <w:rPr>
                  <w:rFonts w:ascii="Cambria Math" w:hAnsi="Cambria Math" w:cs="Arial"/>
                  <w:color w:val="000000"/>
                  <w:lang w:val="en-GB"/>
                </w:rPr>
                <m:t>min</m:t>
              </m:r>
              <m:r>
                <m:rPr>
                  <m:sty m:val="p"/>
                </m:rPr>
                <w:rPr>
                  <w:rFonts w:ascii="Cambria Math" w:hAnsi="Cambria Math" w:cs="Arial"/>
                  <w:color w:val="000000"/>
                  <w:lang w:val="en-GB"/>
                </w:rPr>
                <m:t>⁡(</m:t>
              </m:r>
              <m:d>
                <m:dPr>
                  <m:begChr m:val="|"/>
                  <m:endChr m:val="|"/>
                  <m:ctrlPr>
                    <w:rPr>
                      <w:rFonts w:ascii="Cambria Math" w:hAnsi="Cambria Math" w:cs="Arial"/>
                      <w:color w:val="000000"/>
                      <w:lang w:val="en-GB"/>
                    </w:rPr>
                  </m:ctrlPr>
                </m:dPr>
                <m:e>
                  <m:sSub>
                    <m:sSubPr>
                      <m:ctrlPr>
                        <w:rPr>
                          <w:rFonts w:ascii="Cambria Math" w:hAnsi="Cambria Math" w:cs="Arial"/>
                          <w:color w:val="000000"/>
                          <w:lang w:val="en-GB"/>
                        </w:rPr>
                      </m:ctrlPr>
                    </m:sSubPr>
                    <m:e>
                      <m:r>
                        <w:rPr>
                          <w:rFonts w:ascii="Cambria Math" w:hAnsi="Cambria Math" w:cs="Arial"/>
                          <w:color w:val="000000"/>
                          <w:lang w:val="en-GB"/>
                        </w:rPr>
                        <m:t>V</m:t>
                      </m:r>
                    </m:e>
                    <m:sub>
                      <m:r>
                        <w:rPr>
                          <w:rFonts w:ascii="Cambria Math" w:hAnsi="Cambria Math" w:cs="Arial"/>
                          <w:color w:val="000000"/>
                          <w:lang w:val="en-GB"/>
                        </w:rPr>
                        <m:t>x</m:t>
                      </m:r>
                    </m:sub>
                  </m:sSub>
                </m:e>
              </m:d>
              <m:r>
                <m:rPr>
                  <m:sty m:val="p"/>
                </m:rPr>
                <w:rPr>
                  <w:rFonts w:ascii="Cambria Math" w:hAnsi="Cambria Math" w:cs="Arial"/>
                  <w:color w:val="000000"/>
                  <w:lang w:val="en-GB"/>
                </w:rPr>
                <m:t>,</m:t>
              </m:r>
              <m:d>
                <m:dPr>
                  <m:begChr m:val="|"/>
                  <m:endChr m:val="|"/>
                  <m:ctrlPr>
                    <w:rPr>
                      <w:rFonts w:ascii="Cambria Math" w:hAnsi="Cambria Math" w:cs="Arial"/>
                      <w:color w:val="000000"/>
                      <w:lang w:val="en-GB"/>
                    </w:rPr>
                  </m:ctrlPr>
                </m:dPr>
                <m:e>
                  <m:sSub>
                    <m:sSubPr>
                      <m:ctrlPr>
                        <w:rPr>
                          <w:rFonts w:ascii="Cambria Math" w:hAnsi="Cambria Math" w:cs="Arial"/>
                          <w:color w:val="000000"/>
                          <w:lang w:val="en-GB"/>
                        </w:rPr>
                      </m:ctrlPr>
                    </m:sSubPr>
                    <m:e>
                      <m:r>
                        <w:rPr>
                          <w:rFonts w:ascii="Cambria Math" w:hAnsi="Cambria Math" w:cs="Arial"/>
                          <w:color w:val="000000"/>
                          <w:lang w:val="en-GB"/>
                        </w:rPr>
                        <m:t>V</m:t>
                      </m:r>
                    </m:e>
                    <m:sub>
                      <m:r>
                        <w:rPr>
                          <w:rFonts w:ascii="Cambria Math" w:hAnsi="Cambria Math" w:cs="Arial"/>
                          <w:color w:val="000000"/>
                          <w:lang w:val="en-GB"/>
                        </w:rPr>
                        <m:t>y</m:t>
                      </m:r>
                    </m:sub>
                  </m:sSub>
                </m:e>
              </m:d>
              <m:r>
                <m:rPr>
                  <m:sty m:val="p"/>
                </m:rPr>
                <w:rPr>
                  <w:rFonts w:ascii="Cambria Math" w:hAnsi="Cambria Math" w:cs="Arial"/>
                  <w:color w:val="000000"/>
                  <w:lang w:val="en-GB"/>
                </w:rPr>
                <m:t>*0.41)</m:t>
              </m:r>
            </m:num>
            <m:den>
              <m:rad>
                <m:radPr>
                  <m:degHide m:val="1"/>
                  <m:ctrlPr>
                    <w:rPr>
                      <w:rFonts w:ascii="Cambria Math" w:hAnsi="Cambria Math" w:cs="Arial"/>
                      <w:color w:val="000000"/>
                      <w:lang w:val="en-GB"/>
                    </w:rPr>
                  </m:ctrlPr>
                </m:radPr>
                <m:deg/>
                <m:e>
                  <m:sSup>
                    <m:sSupPr>
                      <m:ctrlPr>
                        <w:rPr>
                          <w:rFonts w:ascii="Cambria Math" w:hAnsi="Cambria Math" w:cs="Arial"/>
                          <w:color w:val="000000"/>
                          <w:lang w:val="en-GB"/>
                        </w:rPr>
                      </m:ctrlPr>
                    </m:sSupPr>
                    <m:e>
                      <m:d>
                        <m:dPr>
                          <m:ctrlPr>
                            <w:rPr>
                              <w:rFonts w:ascii="Cambria Math" w:hAnsi="Cambria Math" w:cs="Arial"/>
                              <w:color w:val="000000"/>
                              <w:lang w:val="en-GB"/>
                            </w:rPr>
                          </m:ctrlPr>
                        </m:dPr>
                        <m:e>
                          <m:sSub>
                            <m:sSubPr>
                              <m:ctrlPr>
                                <w:rPr>
                                  <w:rFonts w:ascii="Cambria Math" w:hAnsi="Cambria Math" w:cs="Arial"/>
                                  <w:color w:val="000000"/>
                                  <w:lang w:val="en-GB"/>
                                </w:rPr>
                              </m:ctrlPr>
                            </m:sSubPr>
                            <m:e>
                              <m:r>
                                <w:rPr>
                                  <w:rFonts w:ascii="Cambria Math" w:hAnsi="Cambria Math" w:cs="Arial"/>
                                  <w:color w:val="000000"/>
                                  <w:lang w:val="en-GB"/>
                                </w:rPr>
                                <m:t>V</m:t>
                              </m:r>
                            </m:e>
                            <m:sub>
                              <m:r>
                                <w:rPr>
                                  <w:rFonts w:ascii="Cambria Math" w:hAnsi="Cambria Math" w:cs="Arial"/>
                                  <w:color w:val="000000"/>
                                  <w:lang w:val="en-GB"/>
                                </w:rPr>
                                <m:t>x</m:t>
                              </m:r>
                            </m:sub>
                          </m:sSub>
                        </m:e>
                      </m:d>
                    </m:e>
                    <m:sup>
                      <m:r>
                        <m:rPr>
                          <m:sty m:val="p"/>
                        </m:rPr>
                        <w:rPr>
                          <w:rFonts w:ascii="Cambria Math" w:hAnsi="Cambria Math" w:cs="Arial"/>
                          <w:color w:val="000000"/>
                          <w:lang w:val="en-GB"/>
                        </w:rPr>
                        <m:t>2</m:t>
                      </m:r>
                    </m:sup>
                  </m:sSup>
                  <m:r>
                    <m:rPr>
                      <m:sty m:val="p"/>
                    </m:rPr>
                    <w:rPr>
                      <w:rFonts w:ascii="Cambria Math" w:hAnsi="Cambria Math" w:cs="Arial"/>
                      <w:color w:val="000000"/>
                      <w:lang w:val="en-GB"/>
                    </w:rPr>
                    <m:t>+(0.41*</m:t>
                  </m:r>
                  <m:sSub>
                    <m:sSubPr>
                      <m:ctrlPr>
                        <w:rPr>
                          <w:rFonts w:ascii="Cambria Math" w:hAnsi="Cambria Math" w:cs="Arial"/>
                          <w:color w:val="000000"/>
                          <w:lang w:val="en-GB"/>
                        </w:rPr>
                      </m:ctrlPr>
                    </m:sSubPr>
                    <m:e>
                      <m:r>
                        <w:rPr>
                          <w:rFonts w:ascii="Cambria Math" w:hAnsi="Cambria Math" w:cs="Arial"/>
                          <w:color w:val="000000"/>
                          <w:lang w:val="en-GB"/>
                        </w:rPr>
                        <m:t>V</m:t>
                      </m:r>
                    </m:e>
                    <m:sub>
                      <m:r>
                        <w:rPr>
                          <w:rFonts w:ascii="Cambria Math" w:hAnsi="Cambria Math" w:cs="Arial"/>
                          <w:color w:val="000000"/>
                          <w:lang w:val="en-GB"/>
                        </w:rPr>
                        <m:t>y</m:t>
                      </m:r>
                    </m:sub>
                  </m:sSub>
                  <m:r>
                    <m:rPr>
                      <m:sty m:val="p"/>
                    </m:rPr>
                    <w:rPr>
                      <w:rFonts w:ascii="Cambria Math" w:hAnsi="Cambria Math" w:cs="Arial"/>
                      <w:color w:val="000000"/>
                      <w:lang w:val="en-GB"/>
                    </w:rPr>
                    <m:t>)²</m:t>
                  </m:r>
                </m:e>
              </m:rad>
            </m:den>
          </m:f>
        </m:oMath>
      </m:oMathPara>
    </w:p>
    <w:p w14:paraId="378D8478" w14:textId="77777777" w:rsidR="00ED7560" w:rsidRDefault="00ED7560" w:rsidP="00ED7560">
      <w:pPr>
        <w:spacing w:line="600" w:lineRule="auto"/>
        <w:jc w:val="both"/>
        <w:rPr>
          <w:rFonts w:ascii="Arial" w:hAnsi="Arial" w:cs="Arial"/>
          <w:b/>
          <w:bCs/>
          <w:u w:val="single"/>
          <w:lang w:val="en-GB"/>
        </w:rPr>
      </w:pPr>
    </w:p>
    <w:p w14:paraId="4B1FD33F" w14:textId="77777777" w:rsidR="00ED7560" w:rsidRDefault="00ED7560" w:rsidP="00ED7560">
      <w:pPr>
        <w:spacing w:line="600" w:lineRule="auto"/>
        <w:ind w:firstLine="709"/>
        <w:jc w:val="both"/>
        <w:rPr>
          <w:rFonts w:ascii="Arial" w:hAnsi="Arial" w:cs="Arial"/>
          <w:bCs/>
          <w:lang w:val="en-GB"/>
        </w:rPr>
      </w:pPr>
      <w:r>
        <w:rPr>
          <w:rFonts w:ascii="Arial" w:hAnsi="Arial" w:cs="Arial"/>
          <w:bCs/>
          <w:lang w:val="en-GB"/>
        </w:rPr>
        <w:t>Because in the ± 22.5° targets (from the Y-axis), the ideal coordination does not happen when V</w:t>
      </w:r>
      <w:r>
        <w:rPr>
          <w:rFonts w:ascii="Arial" w:hAnsi="Arial" w:cs="Arial"/>
          <w:bCs/>
          <w:vertAlign w:val="subscript"/>
          <w:lang w:val="en-GB"/>
        </w:rPr>
        <w:t xml:space="preserve">x </w:t>
      </w:r>
      <w:r>
        <w:rPr>
          <w:rFonts w:ascii="Arial" w:hAnsi="Arial" w:cs="Arial"/>
          <w:bCs/>
          <w:lang w:val="en-GB"/>
        </w:rPr>
        <w:t xml:space="preserve">= </w:t>
      </w:r>
      <w:proofErr w:type="spellStart"/>
      <w:r>
        <w:rPr>
          <w:rFonts w:ascii="Arial" w:hAnsi="Arial" w:cs="Arial"/>
          <w:bCs/>
          <w:lang w:val="en-GB"/>
        </w:rPr>
        <w:t>V</w:t>
      </w:r>
      <w:r>
        <w:rPr>
          <w:rFonts w:ascii="Arial" w:hAnsi="Arial" w:cs="Arial"/>
          <w:bCs/>
          <w:vertAlign w:val="subscript"/>
          <w:lang w:val="en-GB"/>
        </w:rPr>
        <w:t>y</w:t>
      </w:r>
      <w:proofErr w:type="spellEnd"/>
      <w:r>
        <w:rPr>
          <w:rFonts w:ascii="Arial" w:hAnsi="Arial" w:cs="Arial"/>
          <w:bCs/>
          <w:lang w:val="en-GB"/>
        </w:rPr>
        <w:t xml:space="preserve"> but when V</w:t>
      </w:r>
      <w:r>
        <w:rPr>
          <w:rFonts w:ascii="Arial" w:hAnsi="Arial" w:cs="Arial"/>
          <w:bCs/>
          <w:vertAlign w:val="subscript"/>
          <w:lang w:val="en-GB"/>
        </w:rPr>
        <w:t>x</w:t>
      </w:r>
      <w:r>
        <w:rPr>
          <w:rFonts w:ascii="Arial" w:hAnsi="Arial" w:cs="Arial"/>
          <w:bCs/>
          <w:lang w:val="en-GB"/>
        </w:rPr>
        <w:t xml:space="preserve"> is 0.41 x </w:t>
      </w:r>
      <w:proofErr w:type="spellStart"/>
      <w:r>
        <w:rPr>
          <w:rFonts w:ascii="Arial" w:hAnsi="Arial" w:cs="Arial"/>
          <w:bCs/>
          <w:lang w:val="en-GB"/>
        </w:rPr>
        <w:t>V</w:t>
      </w:r>
      <w:r>
        <w:rPr>
          <w:rFonts w:ascii="Arial" w:hAnsi="Arial" w:cs="Arial"/>
          <w:bCs/>
          <w:vertAlign w:val="subscript"/>
          <w:lang w:val="en-GB"/>
        </w:rPr>
        <w:t>y</w:t>
      </w:r>
      <w:proofErr w:type="spellEnd"/>
      <w:r>
        <w:rPr>
          <w:rFonts w:ascii="Arial" w:hAnsi="Arial" w:cs="Arial"/>
          <w:bCs/>
          <w:lang w:val="en-GB"/>
        </w:rPr>
        <w:t xml:space="preserve"> (</w:t>
      </w:r>
      <w:proofErr w:type="gramStart"/>
      <w:r>
        <w:rPr>
          <w:rFonts w:ascii="Arial" w:hAnsi="Arial" w:cs="Arial"/>
          <w:bCs/>
          <w:lang w:val="en-GB"/>
        </w:rPr>
        <w:t>i.e.</w:t>
      </w:r>
      <w:proofErr w:type="gramEnd"/>
      <w:r>
        <w:rPr>
          <w:rFonts w:ascii="Arial" w:hAnsi="Arial" w:cs="Arial"/>
          <w:bCs/>
          <w:lang w:val="en-GB"/>
        </w:rPr>
        <w:t xml:space="preserve"> tan 22.5° = V</w:t>
      </w:r>
      <w:r>
        <w:rPr>
          <w:rFonts w:ascii="Arial" w:hAnsi="Arial" w:cs="Arial"/>
          <w:bCs/>
          <w:vertAlign w:val="subscript"/>
          <w:lang w:val="en-GB"/>
        </w:rPr>
        <w:t>x</w:t>
      </w:r>
      <w:r>
        <w:rPr>
          <w:rFonts w:ascii="Arial" w:hAnsi="Arial" w:cs="Arial"/>
          <w:bCs/>
          <w:lang w:val="en-GB"/>
        </w:rPr>
        <w:t>/</w:t>
      </w:r>
      <w:proofErr w:type="spellStart"/>
      <w:r>
        <w:rPr>
          <w:rFonts w:ascii="Arial" w:hAnsi="Arial" w:cs="Arial"/>
          <w:bCs/>
          <w:lang w:val="en-GB"/>
        </w:rPr>
        <w:t>V</w:t>
      </w:r>
      <w:r>
        <w:rPr>
          <w:rFonts w:ascii="Arial" w:hAnsi="Arial" w:cs="Arial"/>
          <w:bCs/>
          <w:vertAlign w:val="subscript"/>
          <w:lang w:val="en-GB"/>
        </w:rPr>
        <w:t>y</w:t>
      </w:r>
      <w:proofErr w:type="spellEnd"/>
      <w:r>
        <w:rPr>
          <w:rFonts w:ascii="Arial" w:hAnsi="Arial" w:cs="Arial"/>
          <w:bCs/>
          <w:lang w:val="en-GB"/>
        </w:rPr>
        <w:t xml:space="preserve"> = 0.41). Finally, as 0° REACHING was actually “unimanual”, </w:t>
      </w:r>
      <w:proofErr w:type="spellStart"/>
      <w:r>
        <w:rPr>
          <w:rFonts w:ascii="Arial" w:hAnsi="Arial" w:cs="Arial"/>
          <w:bCs/>
          <w:lang w:val="en-GB"/>
        </w:rPr>
        <w:t>biCO</w:t>
      </w:r>
      <w:proofErr w:type="spellEnd"/>
      <w:r>
        <w:rPr>
          <w:rFonts w:ascii="Arial" w:hAnsi="Arial" w:cs="Arial"/>
          <w:bCs/>
          <w:lang w:val="en-GB"/>
        </w:rPr>
        <w:t xml:space="preserve"> was not calculated.</w:t>
      </w:r>
    </w:p>
    <w:p w14:paraId="1EF8080F" w14:textId="77777777" w:rsidR="00ED7560" w:rsidRDefault="00ED7560" w:rsidP="00ED7560">
      <w:pPr>
        <w:spacing w:line="600" w:lineRule="auto"/>
        <w:ind w:firstLine="709"/>
        <w:jc w:val="both"/>
        <w:rPr>
          <w:rFonts w:ascii="Arial" w:hAnsi="Arial" w:cs="Arial"/>
          <w:bCs/>
          <w:lang w:val="en-GB"/>
        </w:rPr>
      </w:pPr>
    </w:p>
    <w:p w14:paraId="2C59D7B4" w14:textId="77777777" w:rsidR="00ED7560" w:rsidRDefault="00ED7560" w:rsidP="00ED7560">
      <w:pPr>
        <w:spacing w:line="600" w:lineRule="auto"/>
        <w:ind w:firstLine="709"/>
        <w:jc w:val="both"/>
        <w:rPr>
          <w:rFonts w:ascii="Arial" w:hAnsi="Arial" w:cs="Arial"/>
          <w:bCs/>
          <w:lang w:val="en-GB"/>
        </w:rPr>
      </w:pPr>
    </w:p>
    <w:p w14:paraId="0DB4ED55" w14:textId="77777777" w:rsidR="00ED7560" w:rsidRDefault="00ED7560" w:rsidP="00ED7560">
      <w:pPr>
        <w:spacing w:line="600" w:lineRule="auto"/>
        <w:ind w:firstLine="709"/>
        <w:jc w:val="both"/>
        <w:rPr>
          <w:rFonts w:ascii="Arial" w:hAnsi="Arial" w:cs="Arial"/>
          <w:bCs/>
          <w:lang w:val="en-GB"/>
        </w:rPr>
      </w:pPr>
    </w:p>
    <w:p w14:paraId="7101A0A8" w14:textId="77777777" w:rsidR="00ED7560" w:rsidRDefault="00ED7560" w:rsidP="00ED7560">
      <w:pPr>
        <w:spacing w:line="600" w:lineRule="auto"/>
        <w:jc w:val="both"/>
        <w:rPr>
          <w:rFonts w:ascii="Arial" w:hAnsi="Arial" w:cs="Arial"/>
          <w:bCs/>
          <w:lang w:val="en-GB"/>
        </w:rPr>
      </w:pPr>
    </w:p>
    <w:p w14:paraId="667D3182" w14:textId="77777777" w:rsidR="00ED7560" w:rsidRPr="00ED7560" w:rsidRDefault="00ED7560" w:rsidP="00ED7560">
      <w:pPr>
        <w:spacing w:after="200" w:line="276" w:lineRule="auto"/>
        <w:rPr>
          <w:rFonts w:ascii="Arial" w:hAnsi="Arial" w:cs="Arial"/>
          <w:b/>
          <w:lang w:val="en-US"/>
        </w:rPr>
      </w:pPr>
      <w:r w:rsidRPr="00ED7560">
        <w:rPr>
          <w:rFonts w:ascii="Arial" w:hAnsi="Arial" w:cs="Arial"/>
          <w:b/>
          <w:lang w:val="en-US"/>
        </w:rPr>
        <w:br w:type="page"/>
      </w:r>
    </w:p>
    <w:p w14:paraId="6BE13864" w14:textId="77777777" w:rsidR="00ED7560" w:rsidRPr="00ED7560" w:rsidRDefault="00ED7560" w:rsidP="00ED7560">
      <w:pPr>
        <w:spacing w:line="600" w:lineRule="auto"/>
        <w:jc w:val="both"/>
        <w:rPr>
          <w:rFonts w:ascii="Arial" w:hAnsi="Arial" w:cs="Arial"/>
          <w:b/>
          <w:lang w:val="en-US"/>
        </w:rPr>
      </w:pPr>
      <w:r>
        <w:rPr>
          <w:noProof/>
          <w:lang w:val="fr-BE" w:eastAsia="fr-BE"/>
        </w:rPr>
        <w:lastRenderedPageBreak/>
        <mc:AlternateContent>
          <mc:Choice Requires="wps">
            <w:drawing>
              <wp:anchor distT="0" distB="0" distL="114300" distR="114300" simplePos="0" relativeHeight="251659264" behindDoc="0" locked="0" layoutInCell="1" allowOverlap="1" wp14:anchorId="66EC0062" wp14:editId="06D7A58B">
                <wp:simplePos x="0" y="0"/>
                <wp:positionH relativeFrom="column">
                  <wp:posOffset>-291465</wp:posOffset>
                </wp:positionH>
                <wp:positionV relativeFrom="paragraph">
                  <wp:posOffset>788035</wp:posOffset>
                </wp:positionV>
                <wp:extent cx="1547495" cy="323215"/>
                <wp:effectExtent l="0" t="0" r="14605" b="19685"/>
                <wp:wrapNone/>
                <wp:docPr id="29" name="Rectangle à coins arrondis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47495" cy="323215"/>
                        </a:xfrm>
                        <a:prstGeom prst="roundRect">
                          <a:avLst>
                            <a:gd name="adj" fmla="val 16667"/>
                          </a:avLst>
                        </a:prstGeom>
                        <a:solidFill>
                          <a:srgbClr val="A9C7FD"/>
                        </a:solidFill>
                        <a:ln w="9525">
                          <a:solidFill>
                            <a:srgbClr val="000000"/>
                          </a:solidFill>
                          <a:round/>
                          <a:headEnd/>
                          <a:tailEnd/>
                        </a:ln>
                      </wps:spPr>
                      <wps:txbx>
                        <w:txbxContent>
                          <w:p w14:paraId="5AC312CD" w14:textId="77777777" w:rsidR="00ED7560" w:rsidRDefault="00ED7560" w:rsidP="00ED7560">
                            <w:pPr>
                              <w:pStyle w:val="Titre2"/>
                              <w:spacing w:before="0"/>
                              <w:jc w:val="center"/>
                              <w:rPr>
                                <w:rFonts w:ascii="Candara" w:hAnsi="Candara"/>
                              </w:rPr>
                            </w:pPr>
                            <w:proofErr w:type="spellStart"/>
                            <w:r>
                              <w:rPr>
                                <w:rFonts w:ascii="Candara" w:hAnsi="Candara"/>
                              </w:rPr>
                              <w:t>Enroll</w:t>
                            </w:r>
                            <w:proofErr w:type="spellEnd"/>
                          </w:p>
                          <w:p w14:paraId="08B51652" w14:textId="77777777" w:rsidR="00ED7560" w:rsidRDefault="00ED7560" w:rsidP="00ED7560">
                            <w:pPr>
                              <w:pStyle w:val="Titre2"/>
                              <w:spacing w:before="0"/>
                              <w:jc w:val="center"/>
                              <w:rPr>
                                <w:rFonts w:ascii="Candara" w:hAnsi="Candara"/>
                              </w:rPr>
                            </w:pPr>
                            <w:proofErr w:type="gramStart"/>
                            <w:r>
                              <w:rPr>
                                <w:rFonts w:ascii="Candara" w:hAnsi="Candara"/>
                              </w:rPr>
                              <w:t>ment</w:t>
                            </w:r>
                            <w:proofErr w:type="gramEnd"/>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6EC0062" id="Rectangle à coins arrondis 29" o:spid="_x0000_s1026" style="position:absolute;left:0;text-align:left;margin-left:-22.95pt;margin-top:62.05pt;width:121.85pt;height:25.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" fillcolor="#a9c7fd">
                <v:path arrowok="t"/>
                <v:textbox inset="3.6pt,,3.6pt">
                  <w:txbxContent>
                    <w:p w14:paraId="5AC312CD" w14:textId="77777777" w:rsidR="00ED7560" w:rsidRDefault="00ED7560" w:rsidP="00ED7560">
                      <w:pPr>
                        <w:pStyle w:val="Titre2"/>
                        <w:spacing w:before="0"/>
                        <w:jc w:val="center"/>
                        <w:rPr>
                          <w:rFonts w:ascii="Candara" w:hAnsi="Candara"/>
                        </w:rPr>
                      </w:pPr>
                      <w:r>
                        <w:rPr>
                          <w:rFonts w:ascii="Candara" w:hAnsi="Candara"/>
                        </w:rPr>
                        <w:t>Enroll</w:t>
                      </w:r>
                    </w:p>
                    <w:p w14:paraId="08B51652" w14:textId="77777777" w:rsidR="00ED7560" w:rsidRDefault="00ED7560" w:rsidP="00ED7560">
                      <w:pPr>
                        <w:pStyle w:val="Titre2"/>
                        <w:spacing w:before="0"/>
                        <w:jc w:val="center"/>
                        <w:rPr>
                          <w:rFonts w:ascii="Candara" w:hAnsi="Candara"/>
                        </w:rPr>
                      </w:pPr>
                      <w:proofErr w:type="gramStart"/>
                      <w:r>
                        <w:rPr>
                          <w:rFonts w:ascii="Candara" w:hAnsi="Candara"/>
                        </w:rPr>
                        <w:t>ment</w:t>
                      </w:r>
                      <w:proofErr w:type="gramEnd"/>
                    </w:p>
                  </w:txbxContent>
                </v:textbox>
              </v:roundrect>
            </w:pict>
          </mc:Fallback>
        </mc:AlternateContent>
      </w:r>
      <w:r>
        <w:rPr>
          <w:noProof/>
          <w:lang w:val="fr-BE" w:eastAsia="fr-BE"/>
        </w:rPr>
        <mc:AlternateContent>
          <mc:Choice Requires="wps">
            <w:drawing>
              <wp:anchor distT="0" distB="0" distL="114300" distR="114300" simplePos="0" relativeHeight="251660288" behindDoc="0" locked="0" layoutInCell="1" allowOverlap="1" wp14:anchorId="19F6753A" wp14:editId="1EFC0099">
                <wp:simplePos x="0" y="0"/>
                <wp:positionH relativeFrom="column">
                  <wp:posOffset>2171700</wp:posOffset>
                </wp:positionH>
                <wp:positionV relativeFrom="paragraph">
                  <wp:posOffset>782320</wp:posOffset>
                </wp:positionV>
                <wp:extent cx="2000250" cy="397510"/>
                <wp:effectExtent l="0" t="0" r="19050" b="2159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00250" cy="397510"/>
                        </a:xfrm>
                        <a:prstGeom prst="rect">
                          <a:avLst/>
                        </a:prstGeom>
                        <a:solidFill>
                          <a:srgbClr val="FFFFFF"/>
                        </a:solidFill>
                        <a:ln w="9525">
                          <a:solidFill>
                            <a:srgbClr val="000000"/>
                          </a:solidFill>
                          <a:miter lim="800000"/>
                          <a:headEnd/>
                          <a:tailEnd/>
                        </a:ln>
                      </wps:spPr>
                      <wps:txbx>
                        <w:txbxContent>
                          <w:p w14:paraId="26260515" w14:textId="77777777" w:rsidR="00ED7560" w:rsidRDefault="00ED7560" w:rsidP="00ED7560">
                            <w:pPr>
                              <w:jc w:val="center"/>
                              <w:rPr>
                                <w:rFonts w:ascii="Arial" w:hAnsi="Arial" w:cs="Arial"/>
                                <w:sz w:val="20"/>
                                <w:szCs w:val="20"/>
                              </w:rPr>
                            </w:pPr>
                            <w:r>
                              <w:rPr>
                                <w:rFonts w:ascii="Arial" w:hAnsi="Arial" w:cs="Arial"/>
                                <w:sz w:val="20"/>
                                <w:szCs w:val="20"/>
                                <w:lang w:val="en-CA"/>
                              </w:rPr>
                              <w:t>Assessed for eligibility (n=70)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F6753A" id="Rectangle 28" o:spid="_x0000_s1027" style="position:absolute;left:0;text-align:left;margin-left:171pt;margin-top:61.6pt;width:157.5pt;height:3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">
                <v:path arrowok="t"/>
                <v:textbox inset=",7.2pt,,7.2pt">
                  <w:txbxContent>
                    <w:p w14:paraId="26260515" w14:textId="77777777" w:rsidR="00ED7560" w:rsidRDefault="00ED7560" w:rsidP="00ED7560">
                      <w:pPr>
                        <w:jc w:val="center"/>
                        <w:rPr>
                          <w:rFonts w:ascii="Arial" w:hAnsi="Arial" w:cs="Arial"/>
                          <w:sz w:val="20"/>
                          <w:szCs w:val="20"/>
                        </w:rPr>
                      </w:pPr>
                      <w:r>
                        <w:rPr>
                          <w:rFonts w:ascii="Arial" w:hAnsi="Arial" w:cs="Arial"/>
                          <w:sz w:val="20"/>
                          <w:szCs w:val="20"/>
                          <w:lang w:val="en-CA"/>
                        </w:rPr>
                        <w:t>Assessed for eligibility (n=70)</w:t>
                      </w:r>
                    </w:p>
                  </w:txbxContent>
                </v:textbox>
              </v:rect>
            </w:pict>
          </mc:Fallback>
        </mc:AlternateContent>
      </w:r>
      <w:r w:rsidRPr="00ED7560">
        <w:rPr>
          <w:rFonts w:ascii="Arial" w:hAnsi="Arial" w:cs="Arial"/>
          <w:b/>
          <w:lang w:val="en-US"/>
        </w:rPr>
        <w:t xml:space="preserve">Supplementary Fig. 2. Simplified CONSORT flow diagram </w:t>
      </w:r>
      <w:r>
        <w:rPr>
          <w:noProof/>
          <w:lang w:val="fr-BE" w:eastAsia="fr-BE"/>
        </w:rPr>
        <mc:AlternateContent>
          <mc:Choice Requires="wps">
            <w:drawing>
              <wp:anchor distT="36576" distB="36576" distL="36576" distR="36576" simplePos="0" relativeHeight="251661312" behindDoc="0" locked="0" layoutInCell="1" allowOverlap="1" wp14:anchorId="44AFAED8" wp14:editId="22D37654">
                <wp:simplePos x="0" y="0"/>
                <wp:positionH relativeFrom="column">
                  <wp:posOffset>5047615</wp:posOffset>
                </wp:positionH>
                <wp:positionV relativeFrom="paragraph">
                  <wp:posOffset>5686425</wp:posOffset>
                </wp:positionV>
                <wp:extent cx="635" cy="461010"/>
                <wp:effectExtent l="76200" t="0" r="75565" b="53340"/>
                <wp:wrapNone/>
                <wp:docPr id="27" name="Connecteur droit avec flèch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35" cy="46101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2D36738F" id="_x0000_t32" coordsize="21600,21600" o:spt="32" o:oned="t" path="m,l21600,21600e" filled="f">
                <v:path arrowok="t" fillok="f" o:connecttype="none"/>
                <o:lock v:ext="edit" shapetype="t"/>
              </v:shapetype>
              <v:shape id="Connecteur droit avec flèche 27" o:spid="_x0000_s1026" type="#_x0000_t32" style="position:absolute;margin-left:397.45pt;margin-top:447.75pt;width:.05pt;height:36.3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">
                <v:stroke endarrow="block"/>
                <v:shadow color="#ccc"/>
                <o:lock v:ext="edit" shapetype="f"/>
              </v:shape>
            </w:pict>
          </mc:Fallback>
        </mc:AlternateContent>
      </w:r>
      <w:r>
        <w:rPr>
          <w:noProof/>
          <w:lang w:val="fr-BE" w:eastAsia="fr-BE"/>
        </w:rPr>
        <mc:AlternateContent>
          <mc:Choice Requires="wps">
            <w:drawing>
              <wp:anchor distT="36576" distB="36576" distL="36576" distR="36576" simplePos="0" relativeHeight="251662336" behindDoc="0" locked="0" layoutInCell="1" allowOverlap="1" wp14:anchorId="256F3089" wp14:editId="35A5BE34">
                <wp:simplePos x="0" y="0"/>
                <wp:positionH relativeFrom="column">
                  <wp:posOffset>1079500</wp:posOffset>
                </wp:positionH>
                <wp:positionV relativeFrom="paragraph">
                  <wp:posOffset>5686425</wp:posOffset>
                </wp:positionV>
                <wp:extent cx="0" cy="461010"/>
                <wp:effectExtent l="76200" t="0" r="57150" b="53340"/>
                <wp:wrapNone/>
                <wp:docPr id="26" name="Connecteur droit avec flèch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6101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DF0515D" id="Connecteur droit avec flèche 26" o:spid="_x0000_s1026" type="#_x0000_t32" style="position:absolute;margin-left:85pt;margin-top:447.75pt;width:0;height:36.3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">
                <v:stroke endarrow="block"/>
                <v:shadow color="#ccc"/>
                <o:lock v:ext="edit" shapetype="f"/>
              </v:shape>
            </w:pict>
          </mc:Fallback>
        </mc:AlternateContent>
      </w:r>
      <w:r>
        <w:rPr>
          <w:noProof/>
          <w:lang w:val="fr-BE" w:eastAsia="fr-BE"/>
        </w:rPr>
        <mc:AlternateContent>
          <mc:Choice Requires="wps">
            <w:drawing>
              <wp:anchor distT="0" distB="0" distL="114300" distR="114300" simplePos="0" relativeHeight="251663360" behindDoc="0" locked="0" layoutInCell="1" allowOverlap="1" wp14:anchorId="327EA0D7" wp14:editId="3EED2AAD">
                <wp:simplePos x="0" y="0"/>
                <wp:positionH relativeFrom="column">
                  <wp:posOffset>-417830</wp:posOffset>
                </wp:positionH>
                <wp:positionV relativeFrom="paragraph">
                  <wp:posOffset>6147435</wp:posOffset>
                </wp:positionV>
                <wp:extent cx="2843530" cy="742950"/>
                <wp:effectExtent l="0" t="0" r="13970" b="19050"/>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43530" cy="742950"/>
                        </a:xfrm>
                        <a:prstGeom prst="rect">
                          <a:avLst/>
                        </a:prstGeom>
                        <a:solidFill>
                          <a:srgbClr val="FFFFFF"/>
                        </a:solidFill>
                        <a:ln w="9525">
                          <a:solidFill>
                            <a:srgbClr val="000000"/>
                          </a:solidFill>
                          <a:miter lim="800000"/>
                          <a:headEnd/>
                          <a:tailEnd/>
                        </a:ln>
                      </wps:spPr>
                      <wps:txbx>
                        <w:txbxContent>
                          <w:p w14:paraId="1B9DC070" w14:textId="77777777" w:rsidR="00ED7560" w:rsidRDefault="00ED7560" w:rsidP="00ED7560">
                            <w:pPr>
                              <w:rPr>
                                <w:rFonts w:ascii="Arial" w:hAnsi="Arial" w:cs="Arial"/>
                                <w:sz w:val="20"/>
                                <w:szCs w:val="20"/>
                                <w:lang w:val="en-CA"/>
                              </w:rPr>
                            </w:pPr>
                            <w:r>
                              <w:rPr>
                                <w:rFonts w:ascii="Arial" w:hAnsi="Arial" w:cs="Arial"/>
                                <w:sz w:val="20"/>
                                <w:szCs w:val="20"/>
                                <w:lang w:val="en-CA"/>
                              </w:rPr>
                              <w:t>Analysed (n=11)</w:t>
                            </w:r>
                            <w:r>
                              <w:rPr>
                                <w:rFonts w:ascii="Arial" w:hAnsi="Arial" w:cs="Arial"/>
                                <w:sz w:val="20"/>
                                <w:szCs w:val="20"/>
                                <w:lang w:val="en-CA"/>
                              </w:rPr>
                              <w:br/>
                            </w:r>
                            <w:r>
                              <w:rPr>
                                <w:rFonts w:ascii="Symbol" w:hAnsi="Symbol"/>
                                <w:sz w:val="16"/>
                                <w:szCs w:val="16"/>
                                <w:lang w:val="x-none"/>
                              </w:rPr>
                              <w:t></w:t>
                            </w:r>
                            <w:r w:rsidRPr="000C1AEB">
                              <w:rPr>
                                <w:lang w:val="en-US"/>
                              </w:rPr>
                              <w:t> </w:t>
                            </w:r>
                            <w:r>
                              <w:rPr>
                                <w:rFonts w:ascii="Arial" w:hAnsi="Arial" w:cs="Arial"/>
                                <w:sz w:val="20"/>
                                <w:szCs w:val="20"/>
                                <w:lang w:val="en-CA"/>
                              </w:rPr>
                              <w:t>Excluded from analysis (give reasons) (n=0)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7EA0D7" id="Rectangle 25" o:spid="_x0000_s1028" style="position:absolute;left:0;text-align:left;margin-left:-32.9pt;margin-top:484.05pt;width:223.9pt;height:5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">
                <v:path arrowok="t"/>
                <v:textbox inset=",7.2pt,,7.2pt">
                  <w:txbxContent>
                    <w:p w14:paraId="1B9DC070" w14:textId="77777777" w:rsidR="00ED7560" w:rsidRDefault="00ED7560" w:rsidP="00ED7560">
                      <w:pPr>
                        <w:rPr>
                          <w:rFonts w:ascii="Arial" w:hAnsi="Arial" w:cs="Arial"/>
                          <w:sz w:val="20"/>
                          <w:szCs w:val="20"/>
                          <w:lang w:val="en-CA"/>
                        </w:rPr>
                      </w:pPr>
                      <w:r>
                        <w:rPr>
                          <w:rFonts w:ascii="Arial" w:hAnsi="Arial" w:cs="Arial"/>
                          <w:sz w:val="20"/>
                          <w:szCs w:val="20"/>
                          <w:lang w:val="en-CA"/>
                        </w:rPr>
                        <w:t>Analysed (n=11)</w:t>
                      </w:r>
                      <w:r>
                        <w:rPr>
                          <w:rFonts w:ascii="Arial" w:hAnsi="Arial" w:cs="Arial"/>
                          <w:sz w:val="20"/>
                          <w:szCs w:val="20"/>
                          <w:lang w:val="en-CA"/>
                        </w:rPr>
                        <w:br/>
                      </w:r>
                      <w:r>
                        <w:rPr>
                          <w:rFonts w:ascii="Symbol" w:hAnsi="Symbol"/>
                          <w:sz w:val="16"/>
                          <w:szCs w:val="16"/>
                          <w:lang w:val="x-none"/>
                        </w:rPr>
                        <w:t></w:t>
                      </w:r>
                      <w:r w:rsidRPr="000C1AEB">
                        <w:rPr>
                          <w:lang w:val="en-US"/>
                        </w:rPr>
                        <w:t> </w:t>
                      </w:r>
                      <w:r>
                        <w:rPr>
                          <w:rFonts w:ascii="Arial" w:hAnsi="Arial" w:cs="Arial"/>
                          <w:sz w:val="20"/>
                          <w:szCs w:val="20"/>
                          <w:lang w:val="en-CA"/>
                        </w:rPr>
                        <w:t>Excluded from analysis (give reasons) (n=0)</w:t>
                      </w:r>
                    </w:p>
                  </w:txbxContent>
                </v:textbox>
              </v:rect>
            </w:pict>
          </mc:Fallback>
        </mc:AlternateContent>
      </w:r>
      <w:r>
        <w:rPr>
          <w:noProof/>
          <w:lang w:val="fr-BE" w:eastAsia="fr-BE"/>
        </w:rPr>
        <mc:AlternateContent>
          <mc:Choice Requires="wps">
            <w:drawing>
              <wp:anchor distT="0" distB="0" distL="114300" distR="114300" simplePos="0" relativeHeight="251664384" behindDoc="0" locked="0" layoutInCell="1" allowOverlap="1" wp14:anchorId="2B8B0F22" wp14:editId="10D04E7E">
                <wp:simplePos x="0" y="0"/>
                <wp:positionH relativeFrom="column">
                  <wp:posOffset>3599815</wp:posOffset>
                </wp:positionH>
                <wp:positionV relativeFrom="paragraph">
                  <wp:posOffset>6147435</wp:posOffset>
                </wp:positionV>
                <wp:extent cx="2843530" cy="742950"/>
                <wp:effectExtent l="0" t="0" r="13970" b="1905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43530" cy="742950"/>
                        </a:xfrm>
                        <a:prstGeom prst="rect">
                          <a:avLst/>
                        </a:prstGeom>
                        <a:solidFill>
                          <a:srgbClr val="FFFFFF"/>
                        </a:solidFill>
                        <a:ln w="9525">
                          <a:solidFill>
                            <a:srgbClr val="000000"/>
                          </a:solidFill>
                          <a:miter lim="800000"/>
                          <a:headEnd/>
                          <a:tailEnd/>
                        </a:ln>
                      </wps:spPr>
                      <wps:txbx>
                        <w:txbxContent>
                          <w:p w14:paraId="0DEC38F2" w14:textId="77777777" w:rsidR="00ED7560" w:rsidRPr="000C1AEB" w:rsidRDefault="00ED7560" w:rsidP="00ED7560">
                            <w:pPr>
                              <w:rPr>
                                <w:rFonts w:cs="Calibri"/>
                                <w:lang w:val="en-US"/>
                              </w:rPr>
                            </w:pPr>
                            <w:r>
                              <w:rPr>
                                <w:rFonts w:ascii="Arial" w:hAnsi="Arial" w:cs="Arial"/>
                                <w:sz w:val="20"/>
                                <w:szCs w:val="20"/>
                                <w:lang w:val="en-CA"/>
                              </w:rPr>
                              <w:t>Analysed (n=13)</w:t>
                            </w:r>
                            <w:r>
                              <w:rPr>
                                <w:rFonts w:ascii="Arial" w:hAnsi="Arial" w:cs="Arial"/>
                                <w:sz w:val="20"/>
                                <w:szCs w:val="20"/>
                                <w:lang w:val="en-CA"/>
                              </w:rPr>
                              <w:br/>
                            </w:r>
                            <w:r>
                              <w:rPr>
                                <w:rFonts w:ascii="Symbol" w:hAnsi="Symbol"/>
                                <w:sz w:val="16"/>
                                <w:szCs w:val="16"/>
                                <w:lang w:val="x-none"/>
                              </w:rPr>
                              <w:t></w:t>
                            </w:r>
                            <w:r w:rsidRPr="000C1AEB">
                              <w:rPr>
                                <w:lang w:val="en-US"/>
                              </w:rPr>
                              <w:t> </w:t>
                            </w:r>
                            <w:r>
                              <w:rPr>
                                <w:rFonts w:ascii="Arial" w:hAnsi="Arial" w:cs="Arial"/>
                                <w:sz w:val="20"/>
                                <w:szCs w:val="20"/>
                                <w:lang w:val="en-CA"/>
                              </w:rPr>
                              <w:t>Excluded from analysis (give reasons) (n=0)</w:t>
                            </w:r>
                          </w:p>
                          <w:p w14:paraId="3A514E7E" w14:textId="77777777" w:rsidR="00ED7560" w:rsidRPr="000C1AEB" w:rsidRDefault="00ED7560" w:rsidP="00ED7560">
                            <w:pPr>
                              <w:rPr>
                                <w:rFonts w:cs="Calibri"/>
                                <w:lang w:val="en-US"/>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8B0F22" id="Rectangle 24" o:spid="_x0000_s1029" style="position:absolute;left:0;text-align:left;margin-left:283.45pt;margin-top:484.05pt;width:223.9pt;height:5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">
                <v:path arrowok="t"/>
                <v:textbox inset=",7.2pt,,7.2pt">
                  <w:txbxContent>
                    <w:p w14:paraId="0DEC38F2" w14:textId="77777777" w:rsidR="00ED7560" w:rsidRPr="000C1AEB" w:rsidRDefault="00ED7560" w:rsidP="00ED7560">
                      <w:pPr>
                        <w:rPr>
                          <w:rFonts w:cs="Calibri"/>
                          <w:lang w:val="en-US"/>
                        </w:rPr>
                      </w:pPr>
                      <w:r>
                        <w:rPr>
                          <w:rFonts w:ascii="Arial" w:hAnsi="Arial" w:cs="Arial"/>
                          <w:sz w:val="20"/>
                          <w:szCs w:val="20"/>
                          <w:lang w:val="en-CA"/>
                        </w:rPr>
                        <w:t>Analysed (n=13)</w:t>
                      </w:r>
                      <w:r>
                        <w:rPr>
                          <w:rFonts w:ascii="Arial" w:hAnsi="Arial" w:cs="Arial"/>
                          <w:sz w:val="20"/>
                          <w:szCs w:val="20"/>
                          <w:lang w:val="en-CA"/>
                        </w:rPr>
                        <w:br/>
                      </w:r>
                      <w:r>
                        <w:rPr>
                          <w:rFonts w:ascii="Symbol" w:hAnsi="Symbol"/>
                          <w:sz w:val="16"/>
                          <w:szCs w:val="16"/>
                          <w:lang w:val="x-none"/>
                        </w:rPr>
                        <w:t></w:t>
                      </w:r>
                      <w:r w:rsidRPr="000C1AEB">
                        <w:rPr>
                          <w:lang w:val="en-US"/>
                        </w:rPr>
                        <w:t> </w:t>
                      </w:r>
                      <w:r>
                        <w:rPr>
                          <w:rFonts w:ascii="Arial" w:hAnsi="Arial" w:cs="Arial"/>
                          <w:sz w:val="20"/>
                          <w:szCs w:val="20"/>
                          <w:lang w:val="en-CA"/>
                        </w:rPr>
                        <w:t>Excluded from analysis (give reasons) (n=0)</w:t>
                      </w:r>
                    </w:p>
                    <w:p w14:paraId="3A514E7E" w14:textId="77777777" w:rsidR="00ED7560" w:rsidRPr="000C1AEB" w:rsidRDefault="00ED7560" w:rsidP="00ED7560">
                      <w:pPr>
                        <w:rPr>
                          <w:rFonts w:cs="Calibri"/>
                          <w:lang w:val="en-US"/>
                        </w:rPr>
                      </w:pPr>
                    </w:p>
                  </w:txbxContent>
                </v:textbox>
              </v:rect>
            </w:pict>
          </mc:Fallback>
        </mc:AlternateContent>
      </w:r>
      <w:r>
        <w:rPr>
          <w:noProof/>
          <w:lang w:val="fr-BE" w:eastAsia="fr-BE"/>
        </w:rPr>
        <mc:AlternateContent>
          <mc:Choice Requires="wps">
            <w:drawing>
              <wp:anchor distT="0" distB="0" distL="114300" distR="114300" simplePos="0" relativeHeight="251665408" behindDoc="0" locked="0" layoutInCell="1" allowOverlap="1" wp14:anchorId="225FE1A9" wp14:editId="5360D87A">
                <wp:simplePos x="0" y="0"/>
                <wp:positionH relativeFrom="column">
                  <wp:posOffset>3599815</wp:posOffset>
                </wp:positionH>
                <wp:positionV relativeFrom="paragraph">
                  <wp:posOffset>4943475</wp:posOffset>
                </wp:positionV>
                <wp:extent cx="2843530" cy="742950"/>
                <wp:effectExtent l="0" t="0" r="13970" b="1905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43530" cy="742950"/>
                        </a:xfrm>
                        <a:prstGeom prst="rect">
                          <a:avLst/>
                        </a:prstGeom>
                        <a:solidFill>
                          <a:srgbClr val="FFFFFF"/>
                        </a:solidFill>
                        <a:ln w="9525">
                          <a:solidFill>
                            <a:srgbClr val="000000"/>
                          </a:solidFill>
                          <a:miter lim="800000"/>
                          <a:headEnd/>
                          <a:tailEnd/>
                        </a:ln>
                      </wps:spPr>
                      <wps:txbx>
                        <w:txbxContent>
                          <w:p w14:paraId="5C3D028D" w14:textId="77777777" w:rsidR="00ED7560" w:rsidRDefault="00ED7560" w:rsidP="00ED7560">
                            <w:pPr>
                              <w:rPr>
                                <w:rFonts w:ascii="Arial" w:hAnsi="Arial" w:cs="Arial"/>
                                <w:sz w:val="20"/>
                                <w:szCs w:val="20"/>
                                <w:lang w:val="en-CA"/>
                              </w:rPr>
                            </w:pPr>
                            <w:r>
                              <w:rPr>
                                <w:rFonts w:ascii="Arial" w:hAnsi="Arial" w:cs="Arial"/>
                                <w:sz w:val="20"/>
                                <w:szCs w:val="20"/>
                                <w:lang w:val="en-CA"/>
                              </w:rPr>
                              <w:t>Lost to follow-up (give reasons) (n= 0)</w:t>
                            </w:r>
                          </w:p>
                          <w:p w14:paraId="2B97BFB4" w14:textId="77777777" w:rsidR="00ED7560" w:rsidRPr="000C1AEB" w:rsidRDefault="00ED7560" w:rsidP="00ED7560">
                            <w:pPr>
                              <w:rPr>
                                <w:rFonts w:ascii="Arial" w:hAnsi="Arial" w:cs="Arial"/>
                                <w:sz w:val="20"/>
                                <w:szCs w:val="20"/>
                                <w:lang w:val="en-US"/>
                              </w:rPr>
                            </w:pPr>
                            <w:r>
                              <w:rPr>
                                <w:rFonts w:ascii="Arial" w:hAnsi="Arial" w:cs="Arial"/>
                                <w:sz w:val="20"/>
                                <w:szCs w:val="20"/>
                                <w:lang w:val="en-CA"/>
                              </w:rPr>
                              <w:t>Discontinued intervention (give reasons) (n= 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5FE1A9" id="Rectangle 23" o:spid="_x0000_s1030" style="position:absolute;left:0;text-align:left;margin-left:283.45pt;margin-top:389.25pt;width:223.9pt;height:5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">
                <v:path arrowok="t"/>
                <v:textbox inset=",7.2pt,,7.2pt">
                  <w:txbxContent>
                    <w:p w14:paraId="5C3D028D" w14:textId="77777777" w:rsidR="00ED7560" w:rsidRDefault="00ED7560" w:rsidP="00ED7560">
                      <w:pPr>
                        <w:rPr>
                          <w:rFonts w:ascii="Arial" w:hAnsi="Arial" w:cs="Arial"/>
                          <w:sz w:val="20"/>
                          <w:szCs w:val="20"/>
                          <w:lang w:val="en-CA"/>
                        </w:rPr>
                      </w:pPr>
                      <w:r>
                        <w:rPr>
                          <w:rFonts w:ascii="Arial" w:hAnsi="Arial" w:cs="Arial"/>
                          <w:sz w:val="20"/>
                          <w:szCs w:val="20"/>
                          <w:lang w:val="en-CA"/>
                        </w:rPr>
                        <w:t>Lost to follow-up (give reasons) (n= 0)</w:t>
                      </w:r>
                    </w:p>
                    <w:p w14:paraId="2B97BFB4" w14:textId="77777777" w:rsidR="00ED7560" w:rsidRPr="000C1AEB" w:rsidRDefault="00ED7560" w:rsidP="00ED7560">
                      <w:pPr>
                        <w:rPr>
                          <w:rFonts w:ascii="Arial" w:hAnsi="Arial" w:cs="Arial"/>
                          <w:sz w:val="20"/>
                          <w:szCs w:val="20"/>
                          <w:lang w:val="en-US"/>
                        </w:rPr>
                      </w:pPr>
                      <w:r>
                        <w:rPr>
                          <w:rFonts w:ascii="Arial" w:hAnsi="Arial" w:cs="Arial"/>
                          <w:sz w:val="20"/>
                          <w:szCs w:val="20"/>
                          <w:lang w:val="en-CA"/>
                        </w:rPr>
                        <w:t>Discontinued intervention (give reasons) (n= 0)</w:t>
                      </w:r>
                    </w:p>
                  </w:txbxContent>
                </v:textbox>
              </v:rect>
            </w:pict>
          </mc:Fallback>
        </mc:AlternateContent>
      </w:r>
      <w:r>
        <w:rPr>
          <w:noProof/>
          <w:lang w:val="fr-BE" w:eastAsia="fr-BE"/>
        </w:rPr>
        <mc:AlternateContent>
          <mc:Choice Requires="wps">
            <w:drawing>
              <wp:anchor distT="0" distB="0" distL="114300" distR="114300" simplePos="0" relativeHeight="251666432" behindDoc="0" locked="0" layoutInCell="1" allowOverlap="1" wp14:anchorId="455D901E" wp14:editId="316EB9E6">
                <wp:simplePos x="0" y="0"/>
                <wp:positionH relativeFrom="column">
                  <wp:posOffset>-387985</wp:posOffset>
                </wp:positionH>
                <wp:positionV relativeFrom="paragraph">
                  <wp:posOffset>4943475</wp:posOffset>
                </wp:positionV>
                <wp:extent cx="2847975" cy="742950"/>
                <wp:effectExtent l="0" t="0" r="28575" b="19050"/>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47975" cy="742950"/>
                        </a:xfrm>
                        <a:prstGeom prst="rect">
                          <a:avLst/>
                        </a:prstGeom>
                        <a:solidFill>
                          <a:srgbClr val="FFFFFF"/>
                        </a:solidFill>
                        <a:ln w="9525">
                          <a:solidFill>
                            <a:srgbClr val="000000"/>
                          </a:solidFill>
                          <a:miter lim="800000"/>
                          <a:headEnd/>
                          <a:tailEnd/>
                        </a:ln>
                      </wps:spPr>
                      <wps:txbx>
                        <w:txbxContent>
                          <w:p w14:paraId="77A2261E" w14:textId="77777777" w:rsidR="00ED7560" w:rsidRDefault="00ED7560" w:rsidP="00ED7560">
                            <w:pPr>
                              <w:rPr>
                                <w:rFonts w:ascii="Arial" w:hAnsi="Arial" w:cs="Arial"/>
                                <w:sz w:val="20"/>
                                <w:szCs w:val="20"/>
                                <w:lang w:val="en-CA"/>
                              </w:rPr>
                            </w:pPr>
                            <w:r>
                              <w:rPr>
                                <w:rFonts w:ascii="Arial" w:hAnsi="Arial" w:cs="Arial"/>
                                <w:sz w:val="20"/>
                                <w:szCs w:val="20"/>
                                <w:lang w:val="en-CA"/>
                              </w:rPr>
                              <w:t>Lost to follow-up (give reasons) (n=0)</w:t>
                            </w:r>
                          </w:p>
                          <w:p w14:paraId="229D42EA" w14:textId="77777777" w:rsidR="00ED7560" w:rsidRPr="000C1AEB" w:rsidRDefault="00ED7560" w:rsidP="00ED7560">
                            <w:pPr>
                              <w:rPr>
                                <w:rFonts w:ascii="Arial" w:hAnsi="Arial" w:cs="Arial"/>
                                <w:sz w:val="20"/>
                                <w:szCs w:val="20"/>
                                <w:lang w:val="en-US"/>
                              </w:rPr>
                            </w:pPr>
                            <w:r>
                              <w:rPr>
                                <w:rFonts w:ascii="Arial" w:hAnsi="Arial" w:cs="Arial"/>
                                <w:sz w:val="20"/>
                                <w:szCs w:val="20"/>
                                <w:lang w:val="en-CA"/>
                              </w:rPr>
                              <w:t>Discontinued intervention (give reasons) (n= 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5D901E" id="Rectangle 22" o:spid="_x0000_s1031" style="position:absolute;left:0;text-align:left;margin-left:-30.55pt;margin-top:389.25pt;width:224.25pt;height:5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">
                <v:path arrowok="t"/>
                <v:textbox inset=",7.2pt,,7.2pt">
                  <w:txbxContent>
                    <w:p w14:paraId="77A2261E" w14:textId="77777777" w:rsidR="00ED7560" w:rsidRDefault="00ED7560" w:rsidP="00ED7560">
                      <w:pPr>
                        <w:rPr>
                          <w:rFonts w:ascii="Arial" w:hAnsi="Arial" w:cs="Arial"/>
                          <w:sz w:val="20"/>
                          <w:szCs w:val="20"/>
                          <w:lang w:val="en-CA"/>
                        </w:rPr>
                      </w:pPr>
                      <w:r>
                        <w:rPr>
                          <w:rFonts w:ascii="Arial" w:hAnsi="Arial" w:cs="Arial"/>
                          <w:sz w:val="20"/>
                          <w:szCs w:val="20"/>
                          <w:lang w:val="en-CA"/>
                        </w:rPr>
                        <w:t>Lost to follow-up (give reasons) (n=0)</w:t>
                      </w:r>
                    </w:p>
                    <w:p w14:paraId="229D42EA" w14:textId="77777777" w:rsidR="00ED7560" w:rsidRPr="000C1AEB" w:rsidRDefault="00ED7560" w:rsidP="00ED7560">
                      <w:pPr>
                        <w:rPr>
                          <w:rFonts w:ascii="Arial" w:hAnsi="Arial" w:cs="Arial"/>
                          <w:sz w:val="20"/>
                          <w:szCs w:val="20"/>
                          <w:lang w:val="en-US"/>
                        </w:rPr>
                      </w:pPr>
                      <w:r>
                        <w:rPr>
                          <w:rFonts w:ascii="Arial" w:hAnsi="Arial" w:cs="Arial"/>
                          <w:sz w:val="20"/>
                          <w:szCs w:val="20"/>
                          <w:lang w:val="en-CA"/>
                        </w:rPr>
                        <w:t>Discontinued intervention (give reasons) (n= 0)</w:t>
                      </w:r>
                    </w:p>
                  </w:txbxContent>
                </v:textbox>
              </v:rect>
            </w:pict>
          </mc:Fallback>
        </mc:AlternateContent>
      </w:r>
      <w:r>
        <w:rPr>
          <w:noProof/>
          <w:lang w:val="fr-BE" w:eastAsia="fr-BE"/>
        </w:rPr>
        <mc:AlternateContent>
          <mc:Choice Requires="wps">
            <w:drawing>
              <wp:anchor distT="36576" distB="36576" distL="36576" distR="36576" simplePos="0" relativeHeight="251667456" behindDoc="0" locked="0" layoutInCell="1" allowOverlap="1" wp14:anchorId="7FDE6EB6" wp14:editId="134A4B3C">
                <wp:simplePos x="0" y="0"/>
                <wp:positionH relativeFrom="column">
                  <wp:posOffset>5020310</wp:posOffset>
                </wp:positionH>
                <wp:positionV relativeFrom="paragraph">
                  <wp:posOffset>4466590</wp:posOffset>
                </wp:positionV>
                <wp:extent cx="0" cy="476885"/>
                <wp:effectExtent l="76200" t="0" r="57150" b="56515"/>
                <wp:wrapNone/>
                <wp:docPr id="20" name="Connecteur droit avec flèch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7688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53ACB39" id="Connecteur droit avec flèche 20" o:spid="_x0000_s1026" type="#_x0000_t32" style="position:absolute;margin-left:395.3pt;margin-top:351.7pt;width:0;height:37.55pt;z-index:2516674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">
                <v:stroke endarrow="block"/>
                <v:shadow color="#ccc"/>
                <o:lock v:ext="edit" shapetype="f"/>
              </v:shape>
            </w:pict>
          </mc:Fallback>
        </mc:AlternateContent>
      </w:r>
      <w:r>
        <w:rPr>
          <w:noProof/>
          <w:lang w:val="fr-BE" w:eastAsia="fr-BE"/>
        </w:rPr>
        <mc:AlternateContent>
          <mc:Choice Requires="wps">
            <w:drawing>
              <wp:anchor distT="36576" distB="36576" distL="36576" distR="36576" simplePos="0" relativeHeight="251668480" behindDoc="0" locked="0" layoutInCell="1" allowOverlap="1" wp14:anchorId="2434EDE0" wp14:editId="1D96833E">
                <wp:simplePos x="0" y="0"/>
                <wp:positionH relativeFrom="column">
                  <wp:posOffset>1052195</wp:posOffset>
                </wp:positionH>
                <wp:positionV relativeFrom="paragraph">
                  <wp:posOffset>3080385</wp:posOffset>
                </wp:positionV>
                <wp:extent cx="2331720" cy="400050"/>
                <wp:effectExtent l="76200" t="0" r="11430" b="57150"/>
                <wp:wrapNone/>
                <wp:docPr id="18" name="Connecteur en angl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rot="10800000" flipV="1">
                          <a:off x="0" y="0"/>
                          <a:ext cx="2331720" cy="400050"/>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5E6E3E44" id="_x0000_t33" coordsize="21600,21600" o:spt="33" o:oned="t" path="m,l21600,r,21600e" filled="f">
                <v:stroke joinstyle="miter"/>
                <v:path arrowok="t" fillok="f" o:connecttype="none"/>
                <o:lock v:ext="edit" shapetype="t"/>
              </v:shapetype>
              <v:shape id="Connecteur en angle 18" o:spid="_x0000_s1026" type="#_x0000_t33" style="position:absolute;margin-left:82.85pt;margin-top:242.55pt;width:183.6pt;height:31.5pt;rotation:180;flip:y;z-index:2516684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">
                <v:stroke endarrow="block"/>
                <v:shadow color="#ccc"/>
                <o:lock v:ext="edit" shapetype="f"/>
              </v:shape>
            </w:pict>
          </mc:Fallback>
        </mc:AlternateContent>
      </w:r>
      <w:r>
        <w:rPr>
          <w:noProof/>
          <w:lang w:val="fr-BE" w:eastAsia="fr-BE"/>
        </w:rPr>
        <mc:AlternateContent>
          <mc:Choice Requires="wps">
            <w:drawing>
              <wp:anchor distT="36576" distB="36576" distL="36576" distR="36576" simplePos="0" relativeHeight="251669504" behindDoc="0" locked="0" layoutInCell="1" allowOverlap="1" wp14:anchorId="3235A556" wp14:editId="4F14967A">
                <wp:simplePos x="0" y="0"/>
                <wp:positionH relativeFrom="column">
                  <wp:posOffset>1052195</wp:posOffset>
                </wp:positionH>
                <wp:positionV relativeFrom="paragraph">
                  <wp:posOffset>4451985</wp:posOffset>
                </wp:positionV>
                <wp:extent cx="0" cy="491490"/>
                <wp:effectExtent l="76200" t="0" r="57150" b="60960"/>
                <wp:wrapNone/>
                <wp:docPr id="16" name="Connecteur droit avec flèch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9149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5A566D7" id="Connecteur droit avec flèche 16" o:spid="_x0000_s1026" type="#_x0000_t32" style="position:absolute;margin-left:82.85pt;margin-top:350.55pt;width:0;height:38.7pt;z-index:2516695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">
                <v:stroke endarrow="block"/>
                <v:shadow color="#ccc"/>
                <o:lock v:ext="edit" shapetype="f"/>
              </v:shape>
            </w:pict>
          </mc:Fallback>
        </mc:AlternateContent>
      </w:r>
      <w:r>
        <w:rPr>
          <w:noProof/>
          <w:lang w:val="fr-BE" w:eastAsia="fr-BE"/>
        </w:rPr>
        <mc:AlternateContent>
          <mc:Choice Requires="wps">
            <w:drawing>
              <wp:anchor distT="36576" distB="36576" distL="36576" distR="36576" simplePos="0" relativeHeight="251670528" behindDoc="0" locked="0" layoutInCell="1" allowOverlap="1" wp14:anchorId="63DDB609" wp14:editId="4B9D70CE">
                <wp:simplePos x="0" y="0"/>
                <wp:positionH relativeFrom="column">
                  <wp:posOffset>3172460</wp:posOffset>
                </wp:positionH>
                <wp:positionV relativeFrom="paragraph">
                  <wp:posOffset>1923415</wp:posOffset>
                </wp:positionV>
                <wp:extent cx="656590" cy="635"/>
                <wp:effectExtent l="0" t="76200" r="29210" b="94615"/>
                <wp:wrapNone/>
                <wp:docPr id="15" name="Connecteur droit avec flèch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56590" cy="63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9565C47" id="Connecteur droit avec flèche 15" o:spid="_x0000_s1026" type="#_x0000_t32" style="position:absolute;margin-left:249.8pt;margin-top:151.45pt;width:51.7pt;height:.05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">
                <v:stroke endarrow="block"/>
                <v:shadow color="#ccc"/>
                <o:lock v:ext="edit" shapetype="f"/>
              </v:shape>
            </w:pict>
          </mc:Fallback>
        </mc:AlternateContent>
      </w:r>
      <w:r>
        <w:rPr>
          <w:noProof/>
          <w:lang w:val="fr-BE" w:eastAsia="fr-BE"/>
        </w:rPr>
        <mc:AlternateContent>
          <mc:Choice Requires="wps">
            <w:drawing>
              <wp:anchor distT="0" distB="0" distL="114300" distR="114300" simplePos="0" relativeHeight="251671552" behindDoc="0" locked="0" layoutInCell="1" allowOverlap="1" wp14:anchorId="71FD5A23" wp14:editId="1F77DF9C">
                <wp:simplePos x="0" y="0"/>
                <wp:positionH relativeFrom="column">
                  <wp:posOffset>3599815</wp:posOffset>
                </wp:positionH>
                <wp:positionV relativeFrom="paragraph">
                  <wp:posOffset>3495040</wp:posOffset>
                </wp:positionV>
                <wp:extent cx="2843530" cy="971550"/>
                <wp:effectExtent l="0" t="0" r="13970" b="1905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43530" cy="971550"/>
                        </a:xfrm>
                        <a:prstGeom prst="rect">
                          <a:avLst/>
                        </a:prstGeom>
                        <a:solidFill>
                          <a:srgbClr val="FFFFFF"/>
                        </a:solidFill>
                        <a:ln w="9525">
                          <a:solidFill>
                            <a:srgbClr val="000000"/>
                          </a:solidFill>
                          <a:miter lim="800000"/>
                          <a:headEnd/>
                          <a:tailEnd/>
                        </a:ln>
                      </wps:spPr>
                      <wps:txbx>
                        <w:txbxContent>
                          <w:p w14:paraId="061CC1C9" w14:textId="77777777" w:rsidR="00ED7560" w:rsidRDefault="00ED7560" w:rsidP="00ED7560">
                            <w:pPr>
                              <w:rPr>
                                <w:rFonts w:ascii="Arial" w:hAnsi="Arial" w:cs="Arial"/>
                                <w:sz w:val="20"/>
                                <w:szCs w:val="20"/>
                                <w:lang w:val="en-CA"/>
                              </w:rPr>
                            </w:pPr>
                            <w:r>
                              <w:rPr>
                                <w:rFonts w:ascii="Arial" w:hAnsi="Arial" w:cs="Arial"/>
                                <w:sz w:val="20"/>
                                <w:szCs w:val="20"/>
                                <w:lang w:val="en-CA"/>
                              </w:rPr>
                              <w:t>Allocated to intervention: Left-</w:t>
                            </w:r>
                            <w:proofErr w:type="spellStart"/>
                            <w:r>
                              <w:rPr>
                                <w:rFonts w:ascii="Arial" w:hAnsi="Arial" w:cs="Arial"/>
                                <w:sz w:val="20"/>
                                <w:szCs w:val="20"/>
                                <w:lang w:val="en-CA"/>
                              </w:rPr>
                              <w:t>UpDown</w:t>
                            </w:r>
                            <w:proofErr w:type="spellEnd"/>
                            <w:r>
                              <w:rPr>
                                <w:rFonts w:ascii="Arial" w:hAnsi="Arial" w:cs="Arial"/>
                                <w:sz w:val="20"/>
                                <w:szCs w:val="20"/>
                                <w:lang w:val="en-CA"/>
                              </w:rPr>
                              <w:t>. (n=13)</w:t>
                            </w:r>
                          </w:p>
                          <w:p w14:paraId="1842E708" w14:textId="77777777" w:rsidR="00ED7560" w:rsidRDefault="00ED7560" w:rsidP="00ED7560">
                            <w:pPr>
                              <w:ind w:left="360" w:hanging="360"/>
                              <w:rPr>
                                <w:rFonts w:cs="Calibri"/>
                                <w:lang w:val="en-CA"/>
                              </w:rPr>
                            </w:pPr>
                            <w:r>
                              <w:rPr>
                                <w:rFonts w:ascii="Symbol" w:hAnsi="Symbol"/>
                                <w:sz w:val="16"/>
                                <w:szCs w:val="16"/>
                                <w:lang w:val="x-none"/>
                              </w:rPr>
                              <w:t></w:t>
                            </w:r>
                            <w:r w:rsidRPr="000C1AEB">
                              <w:rPr>
                                <w:lang w:val="en-US"/>
                              </w:rPr>
                              <w:t> </w:t>
                            </w:r>
                            <w:r>
                              <w:rPr>
                                <w:rFonts w:ascii="Arial" w:hAnsi="Arial" w:cs="Arial"/>
                                <w:sz w:val="20"/>
                                <w:szCs w:val="20"/>
                                <w:lang w:val="en-CA"/>
                              </w:rPr>
                              <w:t>Received allocated intervention (n=13)</w:t>
                            </w:r>
                          </w:p>
                          <w:p w14:paraId="59A5DB6C" w14:textId="77777777" w:rsidR="00ED7560" w:rsidRPr="000C1AEB" w:rsidRDefault="00ED7560" w:rsidP="00ED7560">
                            <w:pPr>
                              <w:ind w:left="360" w:hanging="360"/>
                              <w:rPr>
                                <w:rFonts w:cs="Calibri"/>
                                <w:lang w:val="en-US"/>
                              </w:rPr>
                            </w:pPr>
                            <w:r>
                              <w:rPr>
                                <w:rFonts w:ascii="Symbol" w:hAnsi="Symbol"/>
                                <w:sz w:val="16"/>
                                <w:szCs w:val="16"/>
                                <w:lang w:val="x-none"/>
                              </w:rPr>
                              <w:t></w:t>
                            </w:r>
                            <w:r w:rsidRPr="000C1AEB">
                              <w:rPr>
                                <w:lang w:val="en-US"/>
                              </w:rPr>
                              <w:t> </w:t>
                            </w:r>
                            <w:r>
                              <w:rPr>
                                <w:rFonts w:ascii="Arial" w:hAnsi="Arial" w:cs="Arial"/>
                                <w:sz w:val="20"/>
                                <w:szCs w:val="20"/>
                                <w:lang w:val="en-CA"/>
                              </w:rPr>
                              <w:t>Did not receive allocated intervention (give reasons) (n=0)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FD5A23" id="Rectangle 14" o:spid="_x0000_s1032" style="position:absolute;left:0;text-align:left;margin-left:283.45pt;margin-top:275.2pt;width:223.9pt;height:7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">
                <v:path arrowok="t"/>
                <v:textbox inset=",7.2pt,,7.2pt">
                  <w:txbxContent>
                    <w:p w14:paraId="061CC1C9" w14:textId="77777777" w:rsidR="00ED7560" w:rsidRDefault="00ED7560" w:rsidP="00ED7560">
                      <w:pPr>
                        <w:rPr>
                          <w:rFonts w:ascii="Arial" w:hAnsi="Arial" w:cs="Arial"/>
                          <w:sz w:val="20"/>
                          <w:szCs w:val="20"/>
                          <w:lang w:val="en-CA"/>
                        </w:rPr>
                      </w:pPr>
                      <w:r>
                        <w:rPr>
                          <w:rFonts w:ascii="Arial" w:hAnsi="Arial" w:cs="Arial"/>
                          <w:sz w:val="20"/>
                          <w:szCs w:val="20"/>
                          <w:lang w:val="en-CA"/>
                        </w:rPr>
                        <w:t>Allocated to intervention: Left-UpDown. (n=13)</w:t>
                      </w:r>
                    </w:p>
                    <w:p w14:paraId="1842E708" w14:textId="77777777" w:rsidR="00ED7560" w:rsidRDefault="00ED7560" w:rsidP="00ED7560">
                      <w:pPr>
                        <w:ind w:left="360" w:hanging="360"/>
                        <w:rPr>
                          <w:rFonts w:cs="Calibri"/>
                          <w:lang w:val="en-CA"/>
                        </w:rPr>
                      </w:pPr>
                      <w:r>
                        <w:rPr>
                          <w:rFonts w:ascii="Symbol" w:hAnsi="Symbol"/>
                          <w:sz w:val="16"/>
                          <w:szCs w:val="16"/>
                          <w:lang w:val="x-none"/>
                        </w:rPr>
                        <w:t></w:t>
                      </w:r>
                      <w:r w:rsidRPr="000C1AEB">
                        <w:rPr>
                          <w:lang w:val="en-US"/>
                        </w:rPr>
                        <w:t> </w:t>
                      </w:r>
                      <w:r>
                        <w:rPr>
                          <w:rFonts w:ascii="Arial" w:hAnsi="Arial" w:cs="Arial"/>
                          <w:sz w:val="20"/>
                          <w:szCs w:val="20"/>
                          <w:lang w:val="en-CA"/>
                        </w:rPr>
                        <w:t>Received allocated intervention (n=13)</w:t>
                      </w:r>
                    </w:p>
                    <w:p w14:paraId="59A5DB6C" w14:textId="77777777" w:rsidR="00ED7560" w:rsidRPr="000C1AEB" w:rsidRDefault="00ED7560" w:rsidP="00ED7560">
                      <w:pPr>
                        <w:ind w:left="360" w:hanging="360"/>
                        <w:rPr>
                          <w:rFonts w:cs="Calibri"/>
                          <w:lang w:val="en-US"/>
                        </w:rPr>
                      </w:pPr>
                      <w:r>
                        <w:rPr>
                          <w:rFonts w:ascii="Symbol" w:hAnsi="Symbol"/>
                          <w:sz w:val="16"/>
                          <w:szCs w:val="16"/>
                          <w:lang w:val="x-none"/>
                        </w:rPr>
                        <w:t></w:t>
                      </w:r>
                      <w:r w:rsidRPr="000C1AEB">
                        <w:rPr>
                          <w:lang w:val="en-US"/>
                        </w:rPr>
                        <w:t> </w:t>
                      </w:r>
                      <w:r>
                        <w:rPr>
                          <w:rFonts w:ascii="Arial" w:hAnsi="Arial" w:cs="Arial"/>
                          <w:sz w:val="20"/>
                          <w:szCs w:val="20"/>
                          <w:lang w:val="en-CA"/>
                        </w:rPr>
                        <w:t>Did not receive allocated intervention (give reasons) (n=0)</w:t>
                      </w:r>
                    </w:p>
                  </w:txbxContent>
                </v:textbox>
              </v:rect>
            </w:pict>
          </mc:Fallback>
        </mc:AlternateContent>
      </w:r>
      <w:r>
        <w:rPr>
          <w:noProof/>
          <w:lang w:val="fr-BE" w:eastAsia="fr-BE"/>
        </w:rPr>
        <mc:AlternateContent>
          <mc:Choice Requires="wps">
            <w:drawing>
              <wp:anchor distT="36576" distB="36576" distL="36576" distR="36576" simplePos="0" relativeHeight="251672576" behindDoc="0" locked="0" layoutInCell="1" allowOverlap="1" wp14:anchorId="54CA36EB" wp14:editId="6CA9A7A4">
                <wp:simplePos x="0" y="0"/>
                <wp:positionH relativeFrom="column">
                  <wp:posOffset>2689225</wp:posOffset>
                </wp:positionH>
                <wp:positionV relativeFrom="paragraph">
                  <wp:posOffset>3080385</wp:posOffset>
                </wp:positionV>
                <wp:extent cx="2331720" cy="400050"/>
                <wp:effectExtent l="0" t="0" r="68580" b="57150"/>
                <wp:wrapNone/>
                <wp:docPr id="13" name="Connecteur en angl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331720" cy="400050"/>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B4BDBD1" id="Connecteur en angle 13" o:spid="_x0000_s1026" type="#_x0000_t33" style="position:absolute;margin-left:211.75pt;margin-top:242.55pt;width:183.6pt;height:31.5pt;z-index:2516725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">
                <v:stroke endarrow="block"/>
                <v:shadow color="#ccc"/>
                <o:lock v:ext="edit" shapetype="f"/>
              </v:shape>
            </w:pict>
          </mc:Fallback>
        </mc:AlternateContent>
      </w:r>
      <w:r w:rsidRPr="00ED7560">
        <w:rPr>
          <w:rFonts w:ascii="Arial" w:hAnsi="Arial" w:cs="Arial"/>
          <w:b/>
          <w:lang w:val="en-US"/>
        </w:rPr>
        <w:t>for the chronic stroke patients.</w:t>
      </w:r>
    </w:p>
    <w:p w14:paraId="3A3D514F" w14:textId="77777777" w:rsidR="00ED7560" w:rsidRDefault="00ED7560" w:rsidP="00ED7560">
      <w:pPr>
        <w:spacing w:line="600" w:lineRule="auto"/>
        <w:jc w:val="both"/>
        <w:rPr>
          <w:rFonts w:ascii="Arial" w:hAnsi="Arial" w:cs="Arial"/>
          <w:b/>
          <w:bCs/>
          <w:u w:val="single"/>
          <w:lang w:val="en-GB"/>
        </w:rPr>
      </w:pPr>
      <w:r>
        <w:rPr>
          <w:noProof/>
          <w:lang w:val="fr-BE" w:eastAsia="fr-BE"/>
        </w:rPr>
        <mc:AlternateContent>
          <mc:Choice Requires="wps">
            <w:drawing>
              <wp:anchor distT="0" distB="0" distL="114300" distR="114300" simplePos="0" relativeHeight="251673600" behindDoc="0" locked="0" layoutInCell="1" allowOverlap="1" wp14:anchorId="4391295A" wp14:editId="32EC3564">
                <wp:simplePos x="0" y="0"/>
                <wp:positionH relativeFrom="column">
                  <wp:posOffset>-543560</wp:posOffset>
                </wp:positionH>
                <wp:positionV relativeFrom="paragraph">
                  <wp:posOffset>2701925</wp:posOffset>
                </wp:positionV>
                <wp:extent cx="3002280" cy="971550"/>
                <wp:effectExtent l="0" t="0" r="26670" b="1905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02280" cy="971550"/>
                        </a:xfrm>
                        <a:prstGeom prst="rect">
                          <a:avLst/>
                        </a:prstGeom>
                        <a:solidFill>
                          <a:srgbClr val="FFFFFF"/>
                        </a:solidFill>
                        <a:ln w="9525">
                          <a:solidFill>
                            <a:srgbClr val="000000"/>
                          </a:solidFill>
                          <a:miter lim="800000"/>
                          <a:headEnd/>
                          <a:tailEnd/>
                        </a:ln>
                      </wps:spPr>
                      <wps:txbx>
                        <w:txbxContent>
                          <w:p w14:paraId="4ADF9CF2" w14:textId="77777777" w:rsidR="00ED7560" w:rsidRDefault="00ED7560" w:rsidP="00ED7560">
                            <w:pPr>
                              <w:rPr>
                                <w:rFonts w:ascii="Arial" w:hAnsi="Arial" w:cs="Arial"/>
                                <w:sz w:val="20"/>
                                <w:szCs w:val="20"/>
                                <w:lang w:val="en-CA"/>
                              </w:rPr>
                            </w:pPr>
                            <w:r>
                              <w:rPr>
                                <w:rFonts w:ascii="Arial" w:hAnsi="Arial" w:cs="Arial"/>
                                <w:sz w:val="20"/>
                                <w:szCs w:val="20"/>
                                <w:lang w:val="en-CA"/>
                              </w:rPr>
                              <w:t xml:space="preserve">Allocated to intervention </w:t>
                            </w:r>
                            <w:r w:rsidRPr="000C1AEB">
                              <w:rPr>
                                <w:rFonts w:ascii="Arial" w:hAnsi="Arial" w:cs="Arial"/>
                                <w:sz w:val="20"/>
                                <w:szCs w:val="20"/>
                                <w:lang w:val="en-US"/>
                              </w:rPr>
                              <w:t>Right-</w:t>
                            </w:r>
                            <w:proofErr w:type="spellStart"/>
                            <w:proofErr w:type="gramStart"/>
                            <w:r w:rsidRPr="000C1AEB">
                              <w:rPr>
                                <w:rFonts w:ascii="Arial" w:hAnsi="Arial" w:cs="Arial"/>
                                <w:sz w:val="20"/>
                                <w:szCs w:val="20"/>
                                <w:lang w:val="en-US"/>
                              </w:rPr>
                              <w:t>UpDown</w:t>
                            </w:r>
                            <w:proofErr w:type="spellEnd"/>
                            <w:r w:rsidRPr="000C1AEB">
                              <w:rPr>
                                <w:sz w:val="22"/>
                                <w:szCs w:val="22"/>
                                <w:lang w:val="en-US"/>
                              </w:rPr>
                              <w:t xml:space="preserve">  </w:t>
                            </w:r>
                            <w:r>
                              <w:rPr>
                                <w:sz w:val="22"/>
                                <w:szCs w:val="22"/>
                                <w:lang w:val="en-CA"/>
                              </w:rPr>
                              <w:t>(</w:t>
                            </w:r>
                            <w:proofErr w:type="gramEnd"/>
                            <w:r>
                              <w:rPr>
                                <w:sz w:val="22"/>
                                <w:szCs w:val="22"/>
                                <w:lang w:val="en-CA"/>
                              </w:rPr>
                              <w:t>n= 11)</w:t>
                            </w:r>
                          </w:p>
                          <w:p w14:paraId="7F94BA2A" w14:textId="77777777" w:rsidR="00ED7560" w:rsidRDefault="00ED7560" w:rsidP="00ED7560">
                            <w:pPr>
                              <w:ind w:left="360" w:hanging="360"/>
                              <w:rPr>
                                <w:rFonts w:cs="Calibri"/>
                                <w:lang w:val="en-CA"/>
                              </w:rPr>
                            </w:pPr>
                            <w:r>
                              <w:rPr>
                                <w:rFonts w:ascii="Symbol" w:hAnsi="Symbol"/>
                                <w:sz w:val="16"/>
                                <w:szCs w:val="16"/>
                                <w:lang w:val="x-none"/>
                              </w:rPr>
                              <w:t></w:t>
                            </w:r>
                            <w:r w:rsidRPr="000C1AEB">
                              <w:rPr>
                                <w:lang w:val="en-US"/>
                              </w:rPr>
                              <w:t> </w:t>
                            </w:r>
                            <w:r>
                              <w:rPr>
                                <w:rFonts w:ascii="Arial" w:hAnsi="Arial" w:cs="Arial"/>
                                <w:sz w:val="20"/>
                                <w:szCs w:val="20"/>
                                <w:lang w:val="en-CA"/>
                              </w:rPr>
                              <w:t>Received allocated intervention (n=11)</w:t>
                            </w:r>
                          </w:p>
                          <w:p w14:paraId="07B6DDB0" w14:textId="77777777" w:rsidR="00ED7560" w:rsidRPr="000C1AEB" w:rsidRDefault="00ED7560" w:rsidP="00ED7560">
                            <w:pPr>
                              <w:ind w:left="360" w:hanging="360"/>
                              <w:rPr>
                                <w:rFonts w:cs="Calibri"/>
                                <w:lang w:val="en-US"/>
                              </w:rPr>
                            </w:pPr>
                            <w:r>
                              <w:rPr>
                                <w:rFonts w:ascii="Symbol" w:hAnsi="Symbol"/>
                                <w:sz w:val="16"/>
                                <w:szCs w:val="16"/>
                                <w:lang w:val="x-none"/>
                              </w:rPr>
                              <w:t></w:t>
                            </w:r>
                            <w:r w:rsidRPr="000C1AEB">
                              <w:rPr>
                                <w:lang w:val="en-US"/>
                              </w:rPr>
                              <w:t> </w:t>
                            </w:r>
                            <w:r>
                              <w:rPr>
                                <w:rFonts w:ascii="Arial" w:hAnsi="Arial" w:cs="Arial"/>
                                <w:sz w:val="20"/>
                                <w:szCs w:val="20"/>
                                <w:lang w:val="en-CA"/>
                              </w:rPr>
                              <w:t>Did not receive allocated intervention (give reasons) (n= 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91295A" id="Rectangle 12" o:spid="_x0000_s1033" style="position:absolute;left:0;text-align:left;margin-left:-42.8pt;margin-top:212.75pt;width:236.4pt;height:7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">
                <v:path arrowok="t"/>
                <v:textbox inset=",7.2pt,,7.2pt">
                  <w:txbxContent>
                    <w:p w14:paraId="4ADF9CF2" w14:textId="77777777" w:rsidR="00ED7560" w:rsidRDefault="00ED7560" w:rsidP="00ED7560">
                      <w:pPr>
                        <w:rPr>
                          <w:rFonts w:ascii="Arial" w:hAnsi="Arial" w:cs="Arial"/>
                          <w:sz w:val="20"/>
                          <w:szCs w:val="20"/>
                          <w:lang w:val="en-CA"/>
                        </w:rPr>
                      </w:pPr>
                      <w:r>
                        <w:rPr>
                          <w:rFonts w:ascii="Arial" w:hAnsi="Arial" w:cs="Arial"/>
                          <w:sz w:val="20"/>
                          <w:szCs w:val="20"/>
                          <w:lang w:val="en-CA"/>
                        </w:rPr>
                        <w:t xml:space="preserve">Allocated to intervention </w:t>
                      </w:r>
                      <w:r w:rsidRPr="000C1AEB">
                        <w:rPr>
                          <w:rFonts w:ascii="Arial" w:hAnsi="Arial" w:cs="Arial"/>
                          <w:sz w:val="20"/>
                          <w:szCs w:val="20"/>
                          <w:lang w:val="en-US"/>
                        </w:rPr>
                        <w:t>Right-</w:t>
                      </w:r>
                      <w:proofErr w:type="gramStart"/>
                      <w:r w:rsidRPr="000C1AEB">
                        <w:rPr>
                          <w:rFonts w:ascii="Arial" w:hAnsi="Arial" w:cs="Arial"/>
                          <w:sz w:val="20"/>
                          <w:szCs w:val="20"/>
                          <w:lang w:val="en-US"/>
                        </w:rPr>
                        <w:t>UpDown</w:t>
                      </w:r>
                      <w:r w:rsidRPr="000C1AEB">
                        <w:rPr>
                          <w:sz w:val="22"/>
                          <w:szCs w:val="22"/>
                          <w:lang w:val="en-US"/>
                        </w:rPr>
                        <w:t xml:space="preserve">  </w:t>
                      </w:r>
                      <w:r>
                        <w:rPr>
                          <w:sz w:val="22"/>
                          <w:szCs w:val="22"/>
                          <w:lang w:val="en-CA"/>
                        </w:rPr>
                        <w:t>(</w:t>
                      </w:r>
                      <w:proofErr w:type="gramEnd"/>
                      <w:r>
                        <w:rPr>
                          <w:sz w:val="22"/>
                          <w:szCs w:val="22"/>
                          <w:lang w:val="en-CA"/>
                        </w:rPr>
                        <w:t>n= 11)</w:t>
                      </w:r>
                    </w:p>
                    <w:p w14:paraId="7F94BA2A" w14:textId="77777777" w:rsidR="00ED7560" w:rsidRDefault="00ED7560" w:rsidP="00ED7560">
                      <w:pPr>
                        <w:ind w:left="360" w:hanging="360"/>
                        <w:rPr>
                          <w:rFonts w:cs="Calibri"/>
                          <w:lang w:val="en-CA"/>
                        </w:rPr>
                      </w:pPr>
                      <w:r>
                        <w:rPr>
                          <w:rFonts w:ascii="Symbol" w:hAnsi="Symbol"/>
                          <w:sz w:val="16"/>
                          <w:szCs w:val="16"/>
                          <w:lang w:val="x-none"/>
                        </w:rPr>
                        <w:t></w:t>
                      </w:r>
                      <w:r w:rsidRPr="000C1AEB">
                        <w:rPr>
                          <w:lang w:val="en-US"/>
                        </w:rPr>
                        <w:t> </w:t>
                      </w:r>
                      <w:r>
                        <w:rPr>
                          <w:rFonts w:ascii="Arial" w:hAnsi="Arial" w:cs="Arial"/>
                          <w:sz w:val="20"/>
                          <w:szCs w:val="20"/>
                          <w:lang w:val="en-CA"/>
                        </w:rPr>
                        <w:t>Received allocated intervention (n=11)</w:t>
                      </w:r>
                    </w:p>
                    <w:p w14:paraId="07B6DDB0" w14:textId="77777777" w:rsidR="00ED7560" w:rsidRPr="000C1AEB" w:rsidRDefault="00ED7560" w:rsidP="00ED7560">
                      <w:pPr>
                        <w:ind w:left="360" w:hanging="360"/>
                        <w:rPr>
                          <w:rFonts w:cs="Calibri"/>
                          <w:lang w:val="en-US"/>
                        </w:rPr>
                      </w:pPr>
                      <w:r>
                        <w:rPr>
                          <w:rFonts w:ascii="Symbol" w:hAnsi="Symbol"/>
                          <w:sz w:val="16"/>
                          <w:szCs w:val="16"/>
                          <w:lang w:val="x-none"/>
                        </w:rPr>
                        <w:t></w:t>
                      </w:r>
                      <w:r w:rsidRPr="000C1AEB">
                        <w:rPr>
                          <w:lang w:val="en-US"/>
                        </w:rPr>
                        <w:t> </w:t>
                      </w:r>
                      <w:r>
                        <w:rPr>
                          <w:rFonts w:ascii="Arial" w:hAnsi="Arial" w:cs="Arial"/>
                          <w:sz w:val="20"/>
                          <w:szCs w:val="20"/>
                          <w:lang w:val="en-CA"/>
                        </w:rPr>
                        <w:t>Did not receive allocated intervention (give reasons) (n= 0)</w:t>
                      </w:r>
                    </w:p>
                  </w:txbxContent>
                </v:textbox>
              </v:rect>
            </w:pict>
          </mc:Fallback>
        </mc:AlternateContent>
      </w:r>
      <w:r>
        <w:rPr>
          <w:noProof/>
          <w:lang w:val="fr-BE" w:eastAsia="fr-BE"/>
        </w:rPr>
        <mc:AlternateContent>
          <mc:Choice Requires="wps">
            <w:drawing>
              <wp:anchor distT="0" distB="0" distL="114300" distR="114300" simplePos="0" relativeHeight="251674624" behindDoc="0" locked="0" layoutInCell="1" allowOverlap="1" wp14:anchorId="2AC9130C" wp14:editId="7EEC8567">
                <wp:simplePos x="0" y="0"/>
                <wp:positionH relativeFrom="column">
                  <wp:posOffset>2373630</wp:posOffset>
                </wp:positionH>
                <wp:positionV relativeFrom="paragraph">
                  <wp:posOffset>2359025</wp:posOffset>
                </wp:positionV>
                <wp:extent cx="1433830" cy="293370"/>
                <wp:effectExtent l="0" t="0" r="13970" b="11430"/>
                <wp:wrapNone/>
                <wp:docPr id="11" name="Rectangle à coins arrondis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3830" cy="293370"/>
                        </a:xfrm>
                        <a:prstGeom prst="roundRect">
                          <a:avLst>
                            <a:gd name="adj" fmla="val 16667"/>
                          </a:avLst>
                        </a:prstGeom>
                        <a:solidFill>
                          <a:srgbClr val="A9C7FD"/>
                        </a:solidFill>
                        <a:ln w="9525">
                          <a:solidFill>
                            <a:srgbClr val="000000"/>
                          </a:solidFill>
                          <a:round/>
                          <a:headEnd/>
                          <a:tailEnd/>
                        </a:ln>
                      </wps:spPr>
                      <wps:txbx>
                        <w:txbxContent>
                          <w:p w14:paraId="0D63694E" w14:textId="77777777" w:rsidR="00ED7560" w:rsidRDefault="00ED7560" w:rsidP="00ED7560">
                            <w:pPr>
                              <w:pStyle w:val="Titre2"/>
                              <w:spacing w:before="0"/>
                              <w:jc w:val="center"/>
                              <w:rPr>
                                <w:rFonts w:ascii="Candara" w:hAnsi="Candara"/>
                              </w:rPr>
                            </w:pPr>
                            <w:r>
                              <w:rPr>
                                <w:rFonts w:ascii="Candara" w:hAnsi="Candara"/>
                              </w:rPr>
                              <w:t>Allocation</w:t>
                            </w:r>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C9130C" id="Rectangle à coins arrondis 11" o:spid="_x0000_s1034" style="position:absolute;left:0;text-align:left;margin-left:186.9pt;margin-top:185.75pt;width:112.9pt;height:23.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" fillcolor="#a9c7fd">
                <v:path arrowok="t"/>
                <v:textbox inset="3.6pt,,3.6pt">
                  <w:txbxContent>
                    <w:p w14:paraId="0D63694E" w14:textId="77777777" w:rsidR="00ED7560" w:rsidRDefault="00ED7560" w:rsidP="00ED7560">
                      <w:pPr>
                        <w:pStyle w:val="Titre2"/>
                        <w:spacing w:before="0"/>
                        <w:jc w:val="center"/>
                        <w:rPr>
                          <w:rFonts w:ascii="Candara" w:hAnsi="Candara"/>
                        </w:rPr>
                      </w:pPr>
                      <w:r>
                        <w:rPr>
                          <w:rFonts w:ascii="Candara" w:hAnsi="Candara"/>
                        </w:rPr>
                        <w:t>Allocation</w:t>
                      </w:r>
                    </w:p>
                  </w:txbxContent>
                </v:textbox>
              </v:roundrect>
            </w:pict>
          </mc:Fallback>
        </mc:AlternateContent>
      </w:r>
      <w:r>
        <w:rPr>
          <w:noProof/>
          <w:lang w:val="fr-BE" w:eastAsia="fr-BE"/>
        </w:rPr>
        <mc:AlternateContent>
          <mc:Choice Requires="wps">
            <w:drawing>
              <wp:anchor distT="0" distB="0" distL="114300" distR="114300" simplePos="0" relativeHeight="251675648" behindDoc="0" locked="0" layoutInCell="1" allowOverlap="1" wp14:anchorId="52C6BCA6" wp14:editId="2D400C70">
                <wp:simplePos x="0" y="0"/>
                <wp:positionH relativeFrom="column">
                  <wp:posOffset>2308860</wp:posOffset>
                </wp:positionH>
                <wp:positionV relativeFrom="paragraph">
                  <wp:posOffset>3841115</wp:posOffset>
                </wp:positionV>
                <wp:extent cx="1443990" cy="312420"/>
                <wp:effectExtent l="0" t="0" r="22860" b="11430"/>
                <wp:wrapNone/>
                <wp:docPr id="21" name="Rectangle à coins arrondis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43990" cy="312420"/>
                        </a:xfrm>
                        <a:prstGeom prst="roundRect">
                          <a:avLst>
                            <a:gd name="adj" fmla="val 16667"/>
                          </a:avLst>
                        </a:prstGeom>
                        <a:solidFill>
                          <a:srgbClr val="A9C7FD"/>
                        </a:solidFill>
                        <a:ln w="9525">
                          <a:solidFill>
                            <a:srgbClr val="000000"/>
                          </a:solidFill>
                          <a:round/>
                          <a:headEnd/>
                          <a:tailEnd/>
                        </a:ln>
                      </wps:spPr>
                      <wps:txbx>
                        <w:txbxContent>
                          <w:p w14:paraId="39CB89F0" w14:textId="77777777" w:rsidR="00ED7560" w:rsidRDefault="00ED7560" w:rsidP="00ED7560">
                            <w:pPr>
                              <w:pStyle w:val="Titre2"/>
                              <w:spacing w:before="0"/>
                              <w:jc w:val="center"/>
                              <w:rPr>
                                <w:rFonts w:ascii="Candara" w:hAnsi="Candara"/>
                              </w:rPr>
                            </w:pPr>
                            <w:proofErr w:type="spellStart"/>
                            <w:r>
                              <w:rPr>
                                <w:rFonts w:ascii="Candara" w:hAnsi="Candara"/>
                              </w:rPr>
                              <w:t>Follow</w:t>
                            </w:r>
                            <w:proofErr w:type="spellEnd"/>
                            <w:r>
                              <w:rPr>
                                <w:rFonts w:ascii="Candara" w:hAnsi="Candara"/>
                              </w:rPr>
                              <w:t>-Up</w:t>
                            </w:r>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2C6BCA6" id="Rectangle à coins arrondis 21" o:spid="_x0000_s1035" style="position:absolute;left:0;text-align:left;margin-left:181.8pt;margin-top:302.45pt;width:113.7pt;height:24.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" fillcolor="#a9c7fd">
                <v:path arrowok="t"/>
                <v:textbox inset="3.6pt,,3.6pt">
                  <w:txbxContent>
                    <w:p w14:paraId="39CB89F0" w14:textId="77777777" w:rsidR="00ED7560" w:rsidRDefault="00ED7560" w:rsidP="00ED7560">
                      <w:pPr>
                        <w:pStyle w:val="Titre2"/>
                        <w:spacing w:before="0"/>
                        <w:jc w:val="center"/>
                        <w:rPr>
                          <w:rFonts w:ascii="Candara" w:hAnsi="Candara"/>
                        </w:rPr>
                      </w:pPr>
                      <w:r>
                        <w:rPr>
                          <w:rFonts w:ascii="Candara" w:hAnsi="Candara"/>
                        </w:rPr>
                        <w:t>Follow-Up</w:t>
                      </w:r>
                    </w:p>
                  </w:txbxContent>
                </v:textbox>
              </v:roundrect>
            </w:pict>
          </mc:Fallback>
        </mc:AlternateContent>
      </w:r>
      <w:r>
        <w:rPr>
          <w:noProof/>
          <w:lang w:val="fr-BE" w:eastAsia="fr-BE"/>
        </w:rPr>
        <mc:AlternateContent>
          <mc:Choice Requires="wps">
            <w:drawing>
              <wp:anchor distT="0" distB="0" distL="114300" distR="114300" simplePos="0" relativeHeight="251676672" behindDoc="0" locked="0" layoutInCell="1" allowOverlap="1" wp14:anchorId="0D2A0041" wp14:editId="1F586FBE">
                <wp:simplePos x="0" y="0"/>
                <wp:positionH relativeFrom="column">
                  <wp:posOffset>3829685</wp:posOffset>
                </wp:positionH>
                <wp:positionV relativeFrom="paragraph">
                  <wp:posOffset>374015</wp:posOffset>
                </wp:positionV>
                <wp:extent cx="2457450" cy="1258570"/>
                <wp:effectExtent l="0" t="0" r="19050" b="1778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57450" cy="1258570"/>
                        </a:xfrm>
                        <a:prstGeom prst="rect">
                          <a:avLst/>
                        </a:prstGeom>
                        <a:solidFill>
                          <a:srgbClr val="FFFFFF"/>
                        </a:solidFill>
                        <a:ln w="9525">
                          <a:solidFill>
                            <a:srgbClr val="000000"/>
                          </a:solidFill>
                          <a:miter lim="800000"/>
                          <a:headEnd/>
                          <a:tailEnd/>
                        </a:ln>
                      </wps:spPr>
                      <wps:txbx>
                        <w:txbxContent>
                          <w:p w14:paraId="5077834B" w14:textId="77777777" w:rsidR="00ED7560" w:rsidRDefault="00ED7560" w:rsidP="00ED7560">
                            <w:pPr>
                              <w:rPr>
                                <w:rFonts w:ascii="Arial" w:hAnsi="Arial" w:cs="Arial"/>
                                <w:sz w:val="20"/>
                                <w:szCs w:val="20"/>
                                <w:lang w:val="en-CA"/>
                              </w:rPr>
                            </w:pPr>
                            <w:r>
                              <w:rPr>
                                <w:rFonts w:ascii="Arial" w:hAnsi="Arial" w:cs="Arial"/>
                                <w:sz w:val="20"/>
                                <w:szCs w:val="20"/>
                                <w:lang w:val="en-CA"/>
                              </w:rPr>
                              <w:t>Excluded (n= 46)</w:t>
                            </w:r>
                          </w:p>
                          <w:p w14:paraId="13F4BC8D" w14:textId="77777777" w:rsidR="00ED7560" w:rsidRDefault="00ED7560" w:rsidP="00ED7560">
                            <w:pPr>
                              <w:ind w:left="360" w:hanging="360"/>
                              <w:rPr>
                                <w:rFonts w:ascii="Arial" w:hAnsi="Arial" w:cs="Arial"/>
                                <w:sz w:val="20"/>
                                <w:szCs w:val="20"/>
                                <w:lang w:val="en-CA"/>
                              </w:rPr>
                            </w:pPr>
                            <w:r>
                              <w:rPr>
                                <w:rFonts w:ascii="Symbol" w:hAnsi="Symbol"/>
                                <w:sz w:val="16"/>
                                <w:szCs w:val="16"/>
                                <w:lang w:val="x-none"/>
                              </w:rPr>
                              <w:t></w:t>
                            </w:r>
                            <w:r w:rsidRPr="000C1AEB">
                              <w:rPr>
                                <w:sz w:val="16"/>
                                <w:szCs w:val="16"/>
                                <w:lang w:val="en-US"/>
                              </w:rPr>
                              <w:t> </w:t>
                            </w:r>
                            <w:r>
                              <w:rPr>
                                <w:rFonts w:cs="Calibri"/>
                                <w:sz w:val="16"/>
                                <w:szCs w:val="16"/>
                                <w:lang w:val="en-CA"/>
                              </w:rPr>
                              <w:t xml:space="preserve">  </w:t>
                            </w:r>
                            <w:r>
                              <w:rPr>
                                <w:rFonts w:ascii="Arial" w:hAnsi="Arial" w:cs="Arial"/>
                                <w:sz w:val="20"/>
                                <w:szCs w:val="20"/>
                                <w:lang w:val="en-CA"/>
                              </w:rPr>
                              <w:t>Not meeting inclusion criteria (n=7)</w:t>
                            </w:r>
                          </w:p>
                          <w:p w14:paraId="2EF21AB5" w14:textId="77777777" w:rsidR="00ED7560" w:rsidRDefault="00ED7560" w:rsidP="00ED7560">
                            <w:pPr>
                              <w:ind w:left="360" w:hanging="360"/>
                              <w:rPr>
                                <w:rFonts w:ascii="Arial" w:hAnsi="Arial" w:cs="Arial"/>
                                <w:sz w:val="20"/>
                                <w:szCs w:val="20"/>
                                <w:lang w:val="en-CA"/>
                              </w:rPr>
                            </w:pPr>
                            <w:r>
                              <w:rPr>
                                <w:rFonts w:ascii="Symbol" w:hAnsi="Symbol"/>
                                <w:sz w:val="16"/>
                                <w:szCs w:val="16"/>
                                <w:lang w:val="x-none"/>
                              </w:rPr>
                              <w:t></w:t>
                            </w:r>
                            <w:r w:rsidRPr="000C1AEB">
                              <w:rPr>
                                <w:sz w:val="16"/>
                                <w:szCs w:val="16"/>
                                <w:lang w:val="en-US"/>
                              </w:rPr>
                              <w:t> </w:t>
                            </w:r>
                            <w:r>
                              <w:rPr>
                                <w:rFonts w:cs="Calibri"/>
                                <w:sz w:val="16"/>
                                <w:szCs w:val="16"/>
                                <w:lang w:val="en-CA"/>
                              </w:rPr>
                              <w:t xml:space="preserve">  </w:t>
                            </w:r>
                            <w:r>
                              <w:rPr>
                                <w:rFonts w:ascii="Arial" w:hAnsi="Arial" w:cs="Arial"/>
                                <w:sz w:val="20"/>
                                <w:szCs w:val="20"/>
                                <w:lang w:val="en-CA"/>
                              </w:rPr>
                              <w:t>Declined to participate (n= 2)</w:t>
                            </w:r>
                          </w:p>
                          <w:p w14:paraId="18F74F0C" w14:textId="77777777" w:rsidR="00ED7560" w:rsidRDefault="00ED7560" w:rsidP="00ED7560">
                            <w:pPr>
                              <w:ind w:left="360" w:hanging="360"/>
                              <w:rPr>
                                <w:rFonts w:ascii="Arial" w:hAnsi="Arial" w:cs="Arial"/>
                                <w:sz w:val="20"/>
                                <w:szCs w:val="20"/>
                                <w:lang w:val="en-CA"/>
                              </w:rPr>
                            </w:pPr>
                            <w:r>
                              <w:rPr>
                                <w:rFonts w:ascii="Symbol" w:hAnsi="Symbol"/>
                                <w:sz w:val="16"/>
                                <w:szCs w:val="16"/>
                                <w:lang w:val="x-none"/>
                              </w:rPr>
                              <w:t></w:t>
                            </w:r>
                            <w:r w:rsidRPr="000C1AEB">
                              <w:rPr>
                                <w:sz w:val="16"/>
                                <w:szCs w:val="16"/>
                                <w:lang w:val="en-US"/>
                              </w:rPr>
                              <w:t> </w:t>
                            </w:r>
                            <w:r>
                              <w:rPr>
                                <w:rFonts w:cs="Calibri"/>
                                <w:sz w:val="16"/>
                                <w:szCs w:val="16"/>
                                <w:lang w:val="en-CA"/>
                              </w:rPr>
                              <w:t xml:space="preserve"> </w:t>
                            </w:r>
                            <w:r>
                              <w:rPr>
                                <w:rFonts w:cs="Calibri"/>
                                <w:sz w:val="20"/>
                                <w:szCs w:val="20"/>
                                <w:lang w:val="en-CA"/>
                              </w:rPr>
                              <w:t xml:space="preserve"> </w:t>
                            </w:r>
                            <w:r>
                              <w:rPr>
                                <w:rFonts w:ascii="Arial" w:hAnsi="Arial" w:cs="Arial"/>
                                <w:sz w:val="20"/>
                                <w:szCs w:val="20"/>
                                <w:lang w:val="en-CA"/>
                              </w:rPr>
                              <w:t>Other reasons (n= 37)</w:t>
                            </w:r>
                          </w:p>
                          <w:p w14:paraId="62A04929" w14:textId="77777777" w:rsidR="00ED7560" w:rsidRDefault="00ED7560" w:rsidP="00ED7560">
                            <w:pPr>
                              <w:pStyle w:val="Paragraphedeliste"/>
                              <w:numPr>
                                <w:ilvl w:val="0"/>
                                <w:numId w:val="1"/>
                              </w:numPr>
                              <w:adjustRightInd w:val="0"/>
                              <w:rPr>
                                <w:rFonts w:ascii="Arial" w:hAnsi="Arial" w:cs="Arial"/>
                                <w:sz w:val="20"/>
                                <w:szCs w:val="20"/>
                              </w:rPr>
                            </w:pPr>
                            <w:proofErr w:type="spellStart"/>
                            <w:r>
                              <w:rPr>
                                <w:rFonts w:ascii="Arial" w:hAnsi="Arial" w:cs="Arial"/>
                                <w:sz w:val="20"/>
                                <w:szCs w:val="20"/>
                              </w:rPr>
                              <w:t>Others</w:t>
                            </w:r>
                            <w:proofErr w:type="spellEnd"/>
                            <w:r>
                              <w:rPr>
                                <w:rFonts w:ascii="Arial" w:hAnsi="Arial" w:cs="Arial"/>
                                <w:sz w:val="20"/>
                                <w:szCs w:val="20"/>
                              </w:rPr>
                              <w:t xml:space="preserve"> </w:t>
                            </w:r>
                            <w:proofErr w:type="spellStart"/>
                            <w:r>
                              <w:rPr>
                                <w:rFonts w:ascii="Arial" w:hAnsi="Arial" w:cs="Arial"/>
                                <w:sz w:val="20"/>
                                <w:szCs w:val="20"/>
                              </w:rPr>
                              <w:t>diseases</w:t>
                            </w:r>
                            <w:proofErr w:type="spellEnd"/>
                            <w:r>
                              <w:rPr>
                                <w:rFonts w:ascii="Arial" w:hAnsi="Arial" w:cs="Arial"/>
                                <w:sz w:val="20"/>
                                <w:szCs w:val="20"/>
                              </w:rPr>
                              <w:t xml:space="preserve"> (n= 8)</w:t>
                            </w:r>
                          </w:p>
                          <w:p w14:paraId="3A23A6E0" w14:textId="77777777" w:rsidR="00ED7560" w:rsidRDefault="00ED7560" w:rsidP="00ED7560">
                            <w:pPr>
                              <w:pStyle w:val="Paragraphedeliste"/>
                              <w:numPr>
                                <w:ilvl w:val="0"/>
                                <w:numId w:val="1"/>
                              </w:numPr>
                              <w:adjustRightInd w:val="0"/>
                              <w:rPr>
                                <w:rFonts w:ascii="Arial" w:hAnsi="Arial" w:cs="Arial"/>
                                <w:sz w:val="20"/>
                                <w:szCs w:val="20"/>
                              </w:rPr>
                            </w:pPr>
                            <w:r>
                              <w:rPr>
                                <w:rFonts w:ascii="Arial" w:hAnsi="Arial" w:cs="Arial"/>
                                <w:sz w:val="20"/>
                                <w:szCs w:val="20"/>
                              </w:rPr>
                              <w:t xml:space="preserve">Not disponible 3 </w:t>
                            </w:r>
                            <w:proofErr w:type="spellStart"/>
                            <w:r>
                              <w:rPr>
                                <w:rFonts w:ascii="Arial" w:hAnsi="Arial" w:cs="Arial"/>
                                <w:sz w:val="20"/>
                                <w:szCs w:val="20"/>
                              </w:rPr>
                              <w:t>days</w:t>
                            </w:r>
                            <w:proofErr w:type="spellEnd"/>
                            <w:r>
                              <w:rPr>
                                <w:rFonts w:ascii="Arial" w:hAnsi="Arial" w:cs="Arial"/>
                                <w:sz w:val="20"/>
                                <w:szCs w:val="20"/>
                              </w:rPr>
                              <w:t xml:space="preserve"> (n= 17)</w:t>
                            </w:r>
                          </w:p>
                          <w:p w14:paraId="04C5B852" w14:textId="77777777" w:rsidR="00ED7560" w:rsidRDefault="00ED7560" w:rsidP="00ED7560">
                            <w:pPr>
                              <w:pStyle w:val="Paragraphedeliste"/>
                              <w:numPr>
                                <w:ilvl w:val="0"/>
                                <w:numId w:val="1"/>
                              </w:numPr>
                              <w:adjustRightInd w:val="0"/>
                              <w:rPr>
                                <w:rFonts w:ascii="Arial" w:hAnsi="Arial" w:cs="Arial"/>
                                <w:sz w:val="20"/>
                                <w:szCs w:val="20"/>
                              </w:rPr>
                            </w:pPr>
                            <w:r>
                              <w:rPr>
                                <w:rFonts w:ascii="Arial" w:hAnsi="Arial" w:cs="Arial"/>
                                <w:sz w:val="20"/>
                                <w:szCs w:val="20"/>
                              </w:rPr>
                              <w:t xml:space="preserve">Do not </w:t>
                            </w:r>
                            <w:proofErr w:type="spellStart"/>
                            <w:r>
                              <w:rPr>
                                <w:rFonts w:ascii="Arial" w:hAnsi="Arial" w:cs="Arial"/>
                                <w:sz w:val="20"/>
                                <w:szCs w:val="20"/>
                              </w:rPr>
                              <w:t>wish</w:t>
                            </w:r>
                            <w:proofErr w:type="spellEnd"/>
                            <w:r>
                              <w:rPr>
                                <w:rFonts w:ascii="Arial" w:hAnsi="Arial" w:cs="Arial"/>
                                <w:sz w:val="20"/>
                                <w:szCs w:val="20"/>
                              </w:rPr>
                              <w:t xml:space="preserve"> (n=12)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2A0041" id="Rectangle 10" o:spid="_x0000_s1036" style="position:absolute;left:0;text-align:left;margin-left:301.55pt;margin-top:29.45pt;width:193.5pt;height:99.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">
                <v:path arrowok="t"/>
                <v:textbox inset=",7.2pt,,7.2pt">
                  <w:txbxContent>
                    <w:p w14:paraId="5077834B" w14:textId="77777777" w:rsidR="00ED7560" w:rsidRDefault="00ED7560" w:rsidP="00ED7560">
                      <w:pPr>
                        <w:rPr>
                          <w:rFonts w:ascii="Arial" w:hAnsi="Arial" w:cs="Arial"/>
                          <w:sz w:val="20"/>
                          <w:szCs w:val="20"/>
                          <w:lang w:val="en-CA"/>
                        </w:rPr>
                      </w:pPr>
                      <w:r>
                        <w:rPr>
                          <w:rFonts w:ascii="Arial" w:hAnsi="Arial" w:cs="Arial"/>
                          <w:sz w:val="20"/>
                          <w:szCs w:val="20"/>
                          <w:lang w:val="en-CA"/>
                        </w:rPr>
                        <w:t>Excluded (n= 46)</w:t>
                      </w:r>
                    </w:p>
                    <w:p w14:paraId="13F4BC8D" w14:textId="77777777" w:rsidR="00ED7560" w:rsidRDefault="00ED7560" w:rsidP="00ED7560">
                      <w:pPr>
                        <w:ind w:left="360" w:hanging="360"/>
                        <w:rPr>
                          <w:rFonts w:ascii="Arial" w:hAnsi="Arial" w:cs="Arial"/>
                          <w:sz w:val="20"/>
                          <w:szCs w:val="20"/>
                          <w:lang w:val="en-CA"/>
                        </w:rPr>
                      </w:pPr>
                      <w:r>
                        <w:rPr>
                          <w:rFonts w:ascii="Symbol" w:hAnsi="Symbol"/>
                          <w:sz w:val="16"/>
                          <w:szCs w:val="16"/>
                          <w:lang w:val="x-none"/>
                        </w:rPr>
                        <w:t></w:t>
                      </w:r>
                      <w:r w:rsidRPr="000C1AEB">
                        <w:rPr>
                          <w:sz w:val="16"/>
                          <w:szCs w:val="16"/>
                          <w:lang w:val="en-US"/>
                        </w:rPr>
                        <w:t> </w:t>
                      </w:r>
                      <w:r>
                        <w:rPr>
                          <w:rFonts w:cs="Calibri"/>
                          <w:sz w:val="16"/>
                          <w:szCs w:val="16"/>
                          <w:lang w:val="en-CA"/>
                        </w:rPr>
                        <w:t xml:space="preserve">  </w:t>
                      </w:r>
                      <w:r>
                        <w:rPr>
                          <w:rFonts w:ascii="Arial" w:hAnsi="Arial" w:cs="Arial"/>
                          <w:sz w:val="20"/>
                          <w:szCs w:val="20"/>
                          <w:lang w:val="en-CA"/>
                        </w:rPr>
                        <w:t>Not meeting inclusion criteria (n=7)</w:t>
                      </w:r>
                    </w:p>
                    <w:p w14:paraId="2EF21AB5" w14:textId="77777777" w:rsidR="00ED7560" w:rsidRDefault="00ED7560" w:rsidP="00ED7560">
                      <w:pPr>
                        <w:ind w:left="360" w:hanging="360"/>
                        <w:rPr>
                          <w:rFonts w:ascii="Arial" w:hAnsi="Arial" w:cs="Arial"/>
                          <w:sz w:val="20"/>
                          <w:szCs w:val="20"/>
                          <w:lang w:val="en-CA"/>
                        </w:rPr>
                      </w:pPr>
                      <w:r>
                        <w:rPr>
                          <w:rFonts w:ascii="Symbol" w:hAnsi="Symbol"/>
                          <w:sz w:val="16"/>
                          <w:szCs w:val="16"/>
                          <w:lang w:val="x-none"/>
                        </w:rPr>
                        <w:t></w:t>
                      </w:r>
                      <w:r w:rsidRPr="000C1AEB">
                        <w:rPr>
                          <w:sz w:val="16"/>
                          <w:szCs w:val="16"/>
                          <w:lang w:val="en-US"/>
                        </w:rPr>
                        <w:t> </w:t>
                      </w:r>
                      <w:r>
                        <w:rPr>
                          <w:rFonts w:cs="Calibri"/>
                          <w:sz w:val="16"/>
                          <w:szCs w:val="16"/>
                          <w:lang w:val="en-CA"/>
                        </w:rPr>
                        <w:t xml:space="preserve">  </w:t>
                      </w:r>
                      <w:r>
                        <w:rPr>
                          <w:rFonts w:ascii="Arial" w:hAnsi="Arial" w:cs="Arial"/>
                          <w:sz w:val="20"/>
                          <w:szCs w:val="20"/>
                          <w:lang w:val="en-CA"/>
                        </w:rPr>
                        <w:t>Declined to participate (n= 2)</w:t>
                      </w:r>
                    </w:p>
                    <w:p w14:paraId="18F74F0C" w14:textId="77777777" w:rsidR="00ED7560" w:rsidRDefault="00ED7560" w:rsidP="00ED7560">
                      <w:pPr>
                        <w:ind w:left="360" w:hanging="360"/>
                        <w:rPr>
                          <w:rFonts w:ascii="Arial" w:hAnsi="Arial" w:cs="Arial"/>
                          <w:sz w:val="20"/>
                          <w:szCs w:val="20"/>
                          <w:lang w:val="en-CA"/>
                        </w:rPr>
                      </w:pPr>
                      <w:r>
                        <w:rPr>
                          <w:rFonts w:ascii="Symbol" w:hAnsi="Symbol"/>
                          <w:sz w:val="16"/>
                          <w:szCs w:val="16"/>
                          <w:lang w:val="x-none"/>
                        </w:rPr>
                        <w:t></w:t>
                      </w:r>
                      <w:r w:rsidRPr="000C1AEB">
                        <w:rPr>
                          <w:sz w:val="16"/>
                          <w:szCs w:val="16"/>
                          <w:lang w:val="en-US"/>
                        </w:rPr>
                        <w:t> </w:t>
                      </w:r>
                      <w:r>
                        <w:rPr>
                          <w:rFonts w:cs="Calibri"/>
                          <w:sz w:val="16"/>
                          <w:szCs w:val="16"/>
                          <w:lang w:val="en-CA"/>
                        </w:rPr>
                        <w:t xml:space="preserve"> </w:t>
                      </w:r>
                      <w:r>
                        <w:rPr>
                          <w:rFonts w:cs="Calibri"/>
                          <w:sz w:val="20"/>
                          <w:szCs w:val="20"/>
                          <w:lang w:val="en-CA"/>
                        </w:rPr>
                        <w:t xml:space="preserve"> </w:t>
                      </w:r>
                      <w:r>
                        <w:rPr>
                          <w:rFonts w:ascii="Arial" w:hAnsi="Arial" w:cs="Arial"/>
                          <w:sz w:val="20"/>
                          <w:szCs w:val="20"/>
                          <w:lang w:val="en-CA"/>
                        </w:rPr>
                        <w:t>Other reasons (n= 37)</w:t>
                      </w:r>
                    </w:p>
                    <w:p w14:paraId="62A04929" w14:textId="77777777" w:rsidR="00ED7560" w:rsidRDefault="00ED7560" w:rsidP="00ED7560">
                      <w:pPr>
                        <w:pStyle w:val="Paragraphedeliste"/>
                        <w:numPr>
                          <w:ilvl w:val="0"/>
                          <w:numId w:val="1"/>
                        </w:numPr>
                        <w:adjustRightInd w:val="0"/>
                        <w:rPr>
                          <w:rFonts w:ascii="Arial" w:hAnsi="Arial" w:cs="Arial"/>
                          <w:sz w:val="20"/>
                          <w:szCs w:val="20"/>
                        </w:rPr>
                      </w:pPr>
                      <w:r>
                        <w:rPr>
                          <w:rFonts w:ascii="Arial" w:hAnsi="Arial" w:cs="Arial"/>
                          <w:sz w:val="20"/>
                          <w:szCs w:val="20"/>
                        </w:rPr>
                        <w:t>Others diseases (n= 8)</w:t>
                      </w:r>
                    </w:p>
                    <w:p w14:paraId="3A23A6E0" w14:textId="77777777" w:rsidR="00ED7560" w:rsidRDefault="00ED7560" w:rsidP="00ED7560">
                      <w:pPr>
                        <w:pStyle w:val="Paragraphedeliste"/>
                        <w:numPr>
                          <w:ilvl w:val="0"/>
                          <w:numId w:val="1"/>
                        </w:numPr>
                        <w:adjustRightInd w:val="0"/>
                        <w:rPr>
                          <w:rFonts w:ascii="Arial" w:hAnsi="Arial" w:cs="Arial"/>
                          <w:sz w:val="20"/>
                          <w:szCs w:val="20"/>
                        </w:rPr>
                      </w:pPr>
                      <w:r>
                        <w:rPr>
                          <w:rFonts w:ascii="Arial" w:hAnsi="Arial" w:cs="Arial"/>
                          <w:sz w:val="20"/>
                          <w:szCs w:val="20"/>
                        </w:rPr>
                        <w:t>Not disponible 3 days (n= 17)</w:t>
                      </w:r>
                    </w:p>
                    <w:p w14:paraId="04C5B852" w14:textId="77777777" w:rsidR="00ED7560" w:rsidRDefault="00ED7560" w:rsidP="00ED7560">
                      <w:pPr>
                        <w:pStyle w:val="Paragraphedeliste"/>
                        <w:numPr>
                          <w:ilvl w:val="0"/>
                          <w:numId w:val="1"/>
                        </w:numPr>
                        <w:adjustRightInd w:val="0"/>
                        <w:rPr>
                          <w:rFonts w:ascii="Arial" w:hAnsi="Arial" w:cs="Arial"/>
                          <w:sz w:val="20"/>
                          <w:szCs w:val="20"/>
                        </w:rPr>
                      </w:pPr>
                      <w:r>
                        <w:rPr>
                          <w:rFonts w:ascii="Arial" w:hAnsi="Arial" w:cs="Arial"/>
                          <w:sz w:val="20"/>
                          <w:szCs w:val="20"/>
                        </w:rPr>
                        <w:t>Do not wish (n=12)</w:t>
                      </w:r>
                    </w:p>
                  </w:txbxContent>
                </v:textbox>
              </v:rect>
            </w:pict>
          </mc:Fallback>
        </mc:AlternateContent>
      </w:r>
      <w:r>
        <w:rPr>
          <w:noProof/>
          <w:lang w:val="fr-BE" w:eastAsia="fr-BE"/>
        </w:rPr>
        <mc:AlternateContent>
          <mc:Choice Requires="wps">
            <w:drawing>
              <wp:anchor distT="36576" distB="36576" distL="36576" distR="36576" simplePos="0" relativeHeight="251677696" behindDoc="0" locked="0" layoutInCell="1" allowOverlap="1" wp14:anchorId="1EC3935C" wp14:editId="4FF8E0E6">
                <wp:simplePos x="0" y="0"/>
                <wp:positionH relativeFrom="column">
                  <wp:posOffset>3173730</wp:posOffset>
                </wp:positionH>
                <wp:positionV relativeFrom="paragraph">
                  <wp:posOffset>308610</wp:posOffset>
                </wp:positionV>
                <wp:extent cx="0" cy="1892935"/>
                <wp:effectExtent l="76200" t="0" r="95250" b="50165"/>
                <wp:wrapNone/>
                <wp:docPr id="9" name="Connecteur droit avec flèch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189293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C24A8AE" id="Connecteur droit avec flèche 9" o:spid="_x0000_s1026" type="#_x0000_t32" style="position:absolute;margin-left:249.9pt;margin-top:24.3pt;width:0;height:149.05pt;z-index:2516776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">
                <v:stroke endarrow="block"/>
                <v:shadow color="#ccc"/>
                <o:lock v:ext="edit" shapetype="f"/>
              </v:shape>
            </w:pict>
          </mc:Fallback>
        </mc:AlternateContent>
      </w:r>
      <w:r>
        <w:rPr>
          <w:noProof/>
          <w:lang w:val="fr-BE" w:eastAsia="fr-BE"/>
        </w:rPr>
        <mc:AlternateContent>
          <mc:Choice Requires="wps">
            <w:drawing>
              <wp:anchor distT="0" distB="0" distL="114300" distR="114300" simplePos="0" relativeHeight="251678720" behindDoc="0" locked="0" layoutInCell="1" allowOverlap="1" wp14:anchorId="19D8C567" wp14:editId="2C19BED6">
                <wp:simplePos x="0" y="0"/>
                <wp:positionH relativeFrom="column">
                  <wp:posOffset>2400300</wp:posOffset>
                </wp:positionH>
                <wp:positionV relativeFrom="paragraph">
                  <wp:posOffset>1732915</wp:posOffset>
                </wp:positionV>
                <wp:extent cx="1611630" cy="342900"/>
                <wp:effectExtent l="0" t="0" r="26670" b="1905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11630" cy="342900"/>
                        </a:xfrm>
                        <a:prstGeom prst="rect">
                          <a:avLst/>
                        </a:prstGeom>
                        <a:solidFill>
                          <a:srgbClr val="FFFFFF"/>
                        </a:solidFill>
                        <a:ln w="9525">
                          <a:solidFill>
                            <a:srgbClr val="000000"/>
                          </a:solidFill>
                          <a:miter lim="800000"/>
                          <a:headEnd/>
                          <a:tailEnd/>
                        </a:ln>
                      </wps:spPr>
                      <wps:txbx>
                        <w:txbxContent>
                          <w:p w14:paraId="303CC635" w14:textId="77777777" w:rsidR="00ED7560" w:rsidRDefault="00ED7560" w:rsidP="00ED7560">
                            <w:pPr>
                              <w:widowControl w:val="0"/>
                              <w:jc w:val="center"/>
                              <w:rPr>
                                <w:rFonts w:ascii="Arial" w:hAnsi="Arial" w:cs="Arial"/>
                                <w:sz w:val="20"/>
                                <w:szCs w:val="20"/>
                              </w:rPr>
                            </w:pPr>
                            <w:r>
                              <w:rPr>
                                <w:rFonts w:ascii="Arial" w:hAnsi="Arial" w:cs="Arial"/>
                                <w:sz w:val="20"/>
                                <w:szCs w:val="20"/>
                                <w:lang w:val="en-CA"/>
                              </w:rPr>
                              <w:t>Randomized (n= 24)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D8C567" id="Rectangle 8" o:spid="_x0000_s1037" style="position:absolute;left:0;text-align:left;margin-left:189pt;margin-top:136.45pt;width:126.9pt;height:2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">
                <v:path arrowok="t"/>
                <v:textbox inset=",7.2pt,,7.2pt">
                  <w:txbxContent>
                    <w:p w14:paraId="303CC635" w14:textId="77777777" w:rsidR="00ED7560" w:rsidRDefault="00ED7560" w:rsidP="00ED7560">
                      <w:pPr>
                        <w:widowControl w:val="0"/>
                        <w:jc w:val="center"/>
                        <w:rPr>
                          <w:rFonts w:ascii="Arial" w:hAnsi="Arial" w:cs="Arial"/>
                          <w:sz w:val="20"/>
                          <w:szCs w:val="20"/>
                        </w:rPr>
                      </w:pPr>
                      <w:r>
                        <w:rPr>
                          <w:rFonts w:ascii="Arial" w:hAnsi="Arial" w:cs="Arial"/>
                          <w:sz w:val="20"/>
                          <w:szCs w:val="20"/>
                          <w:lang w:val="en-CA"/>
                        </w:rPr>
                        <w:t>Randomized (n= 24)</w:t>
                      </w:r>
                    </w:p>
                  </w:txbxContent>
                </v:textbox>
              </v:rect>
            </w:pict>
          </mc:Fallback>
        </mc:AlternateContent>
      </w:r>
      <w:r>
        <w:rPr>
          <w:noProof/>
          <w:lang w:val="fr-BE" w:eastAsia="fr-BE"/>
        </w:rPr>
        <mc:AlternateContent>
          <mc:Choice Requires="wps">
            <w:drawing>
              <wp:anchor distT="0" distB="0" distL="114300" distR="114300" simplePos="0" relativeHeight="251679744" behindDoc="0" locked="0" layoutInCell="1" allowOverlap="1" wp14:anchorId="72BAD6FB" wp14:editId="04D640B7">
                <wp:simplePos x="0" y="0"/>
                <wp:positionH relativeFrom="column">
                  <wp:posOffset>2325370</wp:posOffset>
                </wp:positionH>
                <wp:positionV relativeFrom="paragraph">
                  <wp:posOffset>5127625</wp:posOffset>
                </wp:positionV>
                <wp:extent cx="1426845" cy="297180"/>
                <wp:effectExtent l="0" t="0" r="20955" b="26670"/>
                <wp:wrapNone/>
                <wp:docPr id="17" name="Rectangle à coins arrondis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26845" cy="297180"/>
                        </a:xfrm>
                        <a:prstGeom prst="roundRect">
                          <a:avLst>
                            <a:gd name="adj" fmla="val 16667"/>
                          </a:avLst>
                        </a:prstGeom>
                        <a:solidFill>
                          <a:srgbClr val="A9C7FD"/>
                        </a:solidFill>
                        <a:ln w="9525">
                          <a:solidFill>
                            <a:srgbClr val="000000"/>
                          </a:solidFill>
                          <a:round/>
                          <a:headEnd/>
                          <a:tailEnd/>
                        </a:ln>
                      </wps:spPr>
                      <wps:txbx>
                        <w:txbxContent>
                          <w:p w14:paraId="268C9D5F" w14:textId="77777777" w:rsidR="00ED7560" w:rsidRDefault="00ED7560" w:rsidP="00ED7560">
                            <w:pPr>
                              <w:pStyle w:val="Titre2"/>
                              <w:spacing w:before="0"/>
                              <w:jc w:val="center"/>
                              <w:rPr>
                                <w:rFonts w:ascii="Candara" w:hAnsi="Candara"/>
                              </w:rPr>
                            </w:pPr>
                            <w:proofErr w:type="spellStart"/>
                            <w:r>
                              <w:rPr>
                                <w:rFonts w:ascii="Candara" w:hAnsi="Candara"/>
                              </w:rPr>
                              <w:t>Analysis</w:t>
                            </w:r>
                            <w:proofErr w:type="spellEnd"/>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2BAD6FB" id="Rectangle à coins arrondis 17" o:spid="_x0000_s1038" style="position:absolute;left:0;text-align:left;margin-left:183.1pt;margin-top:403.75pt;width:112.35pt;height:23.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" fillcolor="#a9c7fd">
                <v:path arrowok="t"/>
                <v:textbox inset="3.6pt,,3.6pt">
                  <w:txbxContent>
                    <w:p w14:paraId="268C9D5F" w14:textId="77777777" w:rsidR="00ED7560" w:rsidRDefault="00ED7560" w:rsidP="00ED7560">
                      <w:pPr>
                        <w:pStyle w:val="Titre2"/>
                        <w:spacing w:before="0"/>
                        <w:jc w:val="center"/>
                        <w:rPr>
                          <w:rFonts w:ascii="Candara" w:hAnsi="Candara"/>
                        </w:rPr>
                      </w:pPr>
                      <w:r>
                        <w:rPr>
                          <w:rFonts w:ascii="Candara" w:hAnsi="Candara"/>
                        </w:rPr>
                        <w:t>Analysis</w:t>
                      </w:r>
                    </w:p>
                  </w:txbxContent>
                </v:textbox>
              </v:roundrect>
            </w:pict>
          </mc:Fallback>
        </mc:AlternateContent>
      </w:r>
    </w:p>
    <w:p w14:paraId="5D651CA3" w14:textId="77777777" w:rsidR="00ED7560" w:rsidRDefault="00ED7560" w:rsidP="00ED7560">
      <w:pPr>
        <w:spacing w:line="600" w:lineRule="auto"/>
        <w:jc w:val="both"/>
        <w:rPr>
          <w:rFonts w:ascii="Arial" w:hAnsi="Arial" w:cs="Arial"/>
          <w:b/>
          <w:bCs/>
          <w:u w:val="single"/>
          <w:lang w:val="en-GB"/>
        </w:rPr>
      </w:pPr>
    </w:p>
    <w:p w14:paraId="0B088A5C" w14:textId="77777777" w:rsidR="00ED7560" w:rsidRDefault="00ED7560" w:rsidP="00ED7560">
      <w:pPr>
        <w:spacing w:line="600" w:lineRule="auto"/>
        <w:jc w:val="both"/>
        <w:rPr>
          <w:rFonts w:ascii="Arial" w:hAnsi="Arial" w:cs="Arial"/>
          <w:b/>
          <w:bCs/>
          <w:u w:val="single"/>
          <w:lang w:val="en-GB"/>
        </w:rPr>
      </w:pPr>
    </w:p>
    <w:p w14:paraId="61B0A989" w14:textId="77777777" w:rsidR="00ED7560" w:rsidRDefault="00ED7560" w:rsidP="00ED7560">
      <w:pPr>
        <w:spacing w:line="600" w:lineRule="auto"/>
        <w:jc w:val="both"/>
        <w:rPr>
          <w:rFonts w:ascii="Arial" w:hAnsi="Arial" w:cs="Arial"/>
          <w:b/>
          <w:bCs/>
          <w:u w:val="single"/>
          <w:lang w:val="en-GB"/>
        </w:rPr>
      </w:pPr>
    </w:p>
    <w:p w14:paraId="5164DCDD" w14:textId="77777777" w:rsidR="00ED7560" w:rsidRDefault="00ED7560" w:rsidP="00ED7560">
      <w:pPr>
        <w:spacing w:line="600" w:lineRule="auto"/>
        <w:jc w:val="both"/>
        <w:rPr>
          <w:rFonts w:ascii="Arial" w:hAnsi="Arial" w:cs="Arial"/>
          <w:b/>
          <w:bCs/>
          <w:u w:val="single"/>
          <w:lang w:val="en-GB"/>
        </w:rPr>
      </w:pPr>
    </w:p>
    <w:p w14:paraId="2579D9F0" w14:textId="77777777" w:rsidR="00ED7560" w:rsidRDefault="00ED7560" w:rsidP="00ED7560">
      <w:pPr>
        <w:spacing w:line="600" w:lineRule="auto"/>
        <w:jc w:val="both"/>
        <w:rPr>
          <w:rFonts w:ascii="Arial" w:hAnsi="Arial" w:cs="Arial"/>
          <w:b/>
          <w:bCs/>
          <w:u w:val="single"/>
          <w:lang w:val="en-GB"/>
        </w:rPr>
      </w:pPr>
    </w:p>
    <w:p w14:paraId="4EAA82E2" w14:textId="77777777" w:rsidR="00ED7560" w:rsidRDefault="00ED7560" w:rsidP="00ED7560">
      <w:pPr>
        <w:spacing w:line="600" w:lineRule="auto"/>
        <w:jc w:val="both"/>
        <w:rPr>
          <w:rFonts w:ascii="Arial" w:hAnsi="Arial" w:cs="Arial"/>
          <w:b/>
          <w:bCs/>
          <w:u w:val="single"/>
          <w:lang w:val="en-GB"/>
        </w:rPr>
      </w:pPr>
    </w:p>
    <w:p w14:paraId="7E6C08DD" w14:textId="77777777" w:rsidR="00ED7560" w:rsidRDefault="00ED7560" w:rsidP="00ED7560">
      <w:pPr>
        <w:spacing w:line="600" w:lineRule="auto"/>
        <w:jc w:val="both"/>
        <w:rPr>
          <w:rFonts w:ascii="Arial" w:hAnsi="Arial" w:cs="Arial"/>
          <w:b/>
          <w:bCs/>
          <w:u w:val="single"/>
          <w:lang w:val="en-GB"/>
        </w:rPr>
      </w:pPr>
    </w:p>
    <w:p w14:paraId="119D14A7" w14:textId="77777777" w:rsidR="00ED7560" w:rsidRPr="00ED7560" w:rsidRDefault="00ED7560" w:rsidP="00ED7560">
      <w:pPr>
        <w:spacing w:line="600" w:lineRule="auto"/>
        <w:jc w:val="both"/>
        <w:rPr>
          <w:rFonts w:ascii="Arial" w:hAnsi="Arial" w:cs="Arial"/>
          <w:b/>
          <w:bCs/>
          <w:lang w:val="en-US"/>
        </w:rPr>
      </w:pPr>
    </w:p>
    <w:p w14:paraId="522E02A3" w14:textId="77777777" w:rsidR="00ED7560" w:rsidRPr="00ED7560" w:rsidRDefault="00ED7560" w:rsidP="00ED7560">
      <w:pPr>
        <w:spacing w:line="600" w:lineRule="auto"/>
        <w:jc w:val="both"/>
        <w:rPr>
          <w:rFonts w:ascii="Arial" w:hAnsi="Arial" w:cs="Arial"/>
          <w:b/>
          <w:bCs/>
          <w:lang w:val="en-US"/>
        </w:rPr>
      </w:pPr>
    </w:p>
    <w:p w14:paraId="4A281B5A" w14:textId="77777777" w:rsidR="00ED7560" w:rsidRPr="00ED7560" w:rsidRDefault="00ED7560" w:rsidP="00ED7560">
      <w:pPr>
        <w:spacing w:line="600" w:lineRule="auto"/>
        <w:jc w:val="both"/>
        <w:rPr>
          <w:rFonts w:ascii="Arial" w:hAnsi="Arial" w:cs="Arial"/>
          <w:b/>
          <w:bCs/>
          <w:lang w:val="en-US"/>
        </w:rPr>
      </w:pPr>
    </w:p>
    <w:p w14:paraId="7FAE3A5C" w14:textId="77777777" w:rsidR="00ED7560" w:rsidRPr="00ED7560" w:rsidRDefault="00ED7560" w:rsidP="00ED7560">
      <w:pPr>
        <w:spacing w:line="600" w:lineRule="auto"/>
        <w:jc w:val="both"/>
        <w:rPr>
          <w:rFonts w:ascii="Arial" w:hAnsi="Arial" w:cs="Arial"/>
          <w:b/>
          <w:bCs/>
          <w:lang w:val="en-US"/>
        </w:rPr>
      </w:pPr>
    </w:p>
    <w:p w14:paraId="5A01E67D" w14:textId="77777777" w:rsidR="00ED7560" w:rsidRPr="00ED7560" w:rsidRDefault="00ED7560" w:rsidP="00ED7560">
      <w:pPr>
        <w:rPr>
          <w:lang w:val="en-US"/>
        </w:rPr>
      </w:pPr>
      <w:r w:rsidRPr="00ED7560">
        <w:rPr>
          <w:lang w:val="en-US"/>
        </w:rPr>
        <w:br/>
      </w:r>
    </w:p>
    <w:p w14:paraId="15F4280C" w14:textId="77777777" w:rsidR="00ED7560" w:rsidRPr="00ED7560" w:rsidRDefault="00ED7560" w:rsidP="00ED7560">
      <w:pPr>
        <w:rPr>
          <w:lang w:val="en-US"/>
        </w:rPr>
      </w:pPr>
    </w:p>
    <w:p w14:paraId="52B117A5" w14:textId="77777777" w:rsidR="00ED7560" w:rsidRPr="00ED7560" w:rsidRDefault="00ED7560" w:rsidP="00ED7560">
      <w:pPr>
        <w:rPr>
          <w:lang w:val="en-US"/>
        </w:rPr>
      </w:pPr>
    </w:p>
    <w:p w14:paraId="6EE4F320" w14:textId="77777777" w:rsidR="00ED7560" w:rsidRPr="00ED7560" w:rsidRDefault="00ED7560" w:rsidP="00ED7560">
      <w:pPr>
        <w:rPr>
          <w:lang w:val="en-US"/>
        </w:rPr>
      </w:pPr>
    </w:p>
    <w:p w14:paraId="604FF8D3" w14:textId="77777777" w:rsidR="00ED7560" w:rsidRPr="00ED7560" w:rsidRDefault="00ED7560" w:rsidP="00ED7560">
      <w:pPr>
        <w:rPr>
          <w:lang w:val="en-US"/>
        </w:rPr>
      </w:pPr>
    </w:p>
    <w:p w14:paraId="7709AD8F" w14:textId="77777777" w:rsidR="00ED7560" w:rsidRPr="00ED7560" w:rsidRDefault="00ED7560" w:rsidP="00ED7560">
      <w:pPr>
        <w:rPr>
          <w:lang w:val="en-US"/>
        </w:rPr>
      </w:pPr>
    </w:p>
    <w:p w14:paraId="49545144" w14:textId="77777777" w:rsidR="00ED7560" w:rsidRPr="00ED7560" w:rsidRDefault="00ED7560" w:rsidP="00ED7560">
      <w:pPr>
        <w:rPr>
          <w:lang w:val="en-US"/>
        </w:rPr>
      </w:pPr>
    </w:p>
    <w:p w14:paraId="42BE8388" w14:textId="77777777" w:rsidR="00ED7560" w:rsidRPr="00ED7560" w:rsidRDefault="00ED7560" w:rsidP="00ED7560">
      <w:pPr>
        <w:rPr>
          <w:lang w:val="en-US"/>
        </w:rPr>
      </w:pPr>
    </w:p>
    <w:p w14:paraId="21C8CC7A" w14:textId="77777777" w:rsidR="00ED7560" w:rsidRDefault="00ED7560" w:rsidP="00ED7560">
      <w:pPr>
        <w:rPr>
          <w:rFonts w:ascii="Arial" w:hAnsi="Arial" w:cs="Arial"/>
          <w:b/>
          <w:bCs/>
          <w:lang w:val="en-GB"/>
        </w:rPr>
      </w:pPr>
    </w:p>
    <w:p w14:paraId="2F593685" w14:textId="77777777" w:rsidR="00ED7560" w:rsidRDefault="00ED7560" w:rsidP="00ED7560">
      <w:pPr>
        <w:rPr>
          <w:rFonts w:ascii="Arial" w:hAnsi="Arial" w:cs="Arial"/>
          <w:b/>
          <w:bCs/>
          <w:lang w:val="en-GB"/>
        </w:rPr>
      </w:pPr>
    </w:p>
    <w:p w14:paraId="0C8D49C3" w14:textId="77777777" w:rsidR="00ED7560" w:rsidRDefault="00ED7560" w:rsidP="00ED7560">
      <w:pPr>
        <w:rPr>
          <w:rFonts w:ascii="Arial" w:hAnsi="Arial" w:cs="Arial"/>
          <w:b/>
          <w:bCs/>
          <w:lang w:val="en-GB"/>
        </w:rPr>
      </w:pPr>
    </w:p>
    <w:p w14:paraId="23536F38" w14:textId="77777777" w:rsidR="00ED7560" w:rsidRPr="00ED7560" w:rsidRDefault="00ED7560" w:rsidP="00ED7560">
      <w:pPr>
        <w:keepNext/>
        <w:keepLines/>
        <w:rPr>
          <w:rFonts w:ascii="Arial" w:hAnsi="Arial" w:cs="Arial"/>
          <w:b/>
          <w:bCs/>
          <w:lang w:val="en-US"/>
        </w:rPr>
      </w:pPr>
      <w:r>
        <w:rPr>
          <w:rFonts w:ascii="Arial" w:hAnsi="Arial" w:cs="Arial"/>
          <w:b/>
          <w:bCs/>
          <w:lang w:val="en-GB"/>
        </w:rPr>
        <w:lastRenderedPageBreak/>
        <w:t xml:space="preserve">Supplementary Table 1. </w:t>
      </w:r>
      <w:r w:rsidRPr="00ED7560">
        <w:rPr>
          <w:rFonts w:ascii="Arial" w:hAnsi="Arial" w:cs="Arial"/>
          <w:b/>
          <w:bCs/>
          <w:lang w:val="en-US"/>
        </w:rPr>
        <w:t>Speed and Error on the CIRCUIT task.</w:t>
      </w:r>
    </w:p>
    <w:p w14:paraId="52DE85B8" w14:textId="77777777" w:rsidR="00ED7560" w:rsidRPr="00ED7560" w:rsidRDefault="00ED7560" w:rsidP="00ED7560">
      <w:pPr>
        <w:keepNext/>
        <w:keepLines/>
        <w:rPr>
          <w:lang w:val="en-US"/>
        </w:rPr>
      </w:pPr>
    </w:p>
    <w:tbl>
      <w:tblPr>
        <w:tblW w:w="9072" w:type="dxa"/>
        <w:tblCellMar>
          <w:left w:w="70" w:type="dxa"/>
          <w:right w:w="70" w:type="dxa"/>
        </w:tblCellMar>
        <w:tblLook w:val="04A0" w:firstRow="1" w:lastRow="0" w:firstColumn="1" w:lastColumn="0" w:noHBand="0" w:noVBand="1"/>
      </w:tblPr>
      <w:tblGrid>
        <w:gridCol w:w="1300"/>
        <w:gridCol w:w="1020"/>
        <w:gridCol w:w="1290"/>
        <w:gridCol w:w="1290"/>
        <w:gridCol w:w="213"/>
        <w:gridCol w:w="1266"/>
        <w:gridCol w:w="1418"/>
        <w:gridCol w:w="1275"/>
      </w:tblGrid>
      <w:tr w:rsidR="00ED7560" w14:paraId="17213E08" w14:textId="77777777" w:rsidTr="003A7BE9">
        <w:trPr>
          <w:trHeight w:val="320"/>
        </w:trPr>
        <w:tc>
          <w:tcPr>
            <w:tcW w:w="1300" w:type="dxa"/>
            <w:noWrap/>
            <w:vAlign w:val="bottom"/>
            <w:hideMark/>
          </w:tcPr>
          <w:p w14:paraId="3DBCBD89" w14:textId="77777777" w:rsidR="00ED7560" w:rsidRPr="003D3195" w:rsidRDefault="00ED7560" w:rsidP="003A7BE9">
            <w:pPr>
              <w:spacing w:after="200" w:line="276" w:lineRule="auto"/>
              <w:rPr>
                <w:sz w:val="22"/>
                <w:szCs w:val="22"/>
                <w:lang w:val="en-US"/>
              </w:rPr>
            </w:pPr>
          </w:p>
        </w:tc>
        <w:tc>
          <w:tcPr>
            <w:tcW w:w="3600" w:type="dxa"/>
            <w:gridSpan w:val="3"/>
            <w:noWrap/>
            <w:vAlign w:val="bottom"/>
            <w:hideMark/>
          </w:tcPr>
          <w:p w14:paraId="0CBFF482" w14:textId="77777777" w:rsidR="00ED7560" w:rsidRPr="00ED7560" w:rsidRDefault="00ED7560" w:rsidP="003A7BE9">
            <w:pPr>
              <w:spacing w:line="276" w:lineRule="auto"/>
              <w:jc w:val="center"/>
              <w:rPr>
                <w:rFonts w:ascii="Arial" w:hAnsi="Arial" w:cs="Arial"/>
                <w:b/>
                <w:bCs/>
                <w:color w:val="000000"/>
                <w:sz w:val="22"/>
                <w:szCs w:val="22"/>
                <w:lang w:val="en-US"/>
              </w:rPr>
            </w:pPr>
            <w:r w:rsidRPr="00ED7560">
              <w:rPr>
                <w:rFonts w:ascii="Arial" w:hAnsi="Arial" w:cs="Arial"/>
                <w:b/>
                <w:bCs/>
                <w:color w:val="000000"/>
                <w:sz w:val="22"/>
                <w:szCs w:val="22"/>
                <w:lang w:val="en-US"/>
              </w:rPr>
              <w:t>Speed (cm/s)</w:t>
            </w:r>
          </w:p>
          <w:p w14:paraId="3B13DA7F" w14:textId="77777777" w:rsidR="00ED7560" w:rsidRPr="00ED7560" w:rsidRDefault="00ED7560" w:rsidP="003A7BE9">
            <w:pPr>
              <w:spacing w:line="276" w:lineRule="auto"/>
              <w:jc w:val="center"/>
              <w:rPr>
                <w:rFonts w:ascii="Arial" w:hAnsi="Arial" w:cs="Arial"/>
                <w:color w:val="000000"/>
                <w:sz w:val="22"/>
                <w:szCs w:val="22"/>
                <w:lang w:val="en-US"/>
              </w:rPr>
            </w:pPr>
            <w:r w:rsidRPr="00ED7560">
              <w:rPr>
                <w:rFonts w:ascii="Arial" w:hAnsi="Arial" w:cs="Arial"/>
                <w:color w:val="000000"/>
                <w:sz w:val="22"/>
                <w:szCs w:val="22"/>
                <w:lang w:val="en-US"/>
              </w:rPr>
              <w:t>Mean ± SD</w:t>
            </w:r>
          </w:p>
        </w:tc>
        <w:tc>
          <w:tcPr>
            <w:tcW w:w="213" w:type="dxa"/>
            <w:noWrap/>
            <w:vAlign w:val="bottom"/>
            <w:hideMark/>
          </w:tcPr>
          <w:p w14:paraId="03B2079E" w14:textId="77777777" w:rsidR="00ED7560" w:rsidRPr="00ED7560" w:rsidRDefault="00ED7560" w:rsidP="003A7BE9">
            <w:pPr>
              <w:spacing w:line="276" w:lineRule="auto"/>
              <w:rPr>
                <w:sz w:val="22"/>
                <w:szCs w:val="22"/>
                <w:lang w:val="en-US"/>
              </w:rPr>
            </w:pPr>
          </w:p>
        </w:tc>
        <w:tc>
          <w:tcPr>
            <w:tcW w:w="3959" w:type="dxa"/>
            <w:gridSpan w:val="3"/>
            <w:noWrap/>
            <w:vAlign w:val="bottom"/>
            <w:hideMark/>
          </w:tcPr>
          <w:p w14:paraId="5FDAE4D4" w14:textId="77777777" w:rsidR="00ED7560" w:rsidRDefault="00ED7560" w:rsidP="003A7BE9">
            <w:pPr>
              <w:spacing w:line="276" w:lineRule="auto"/>
              <w:jc w:val="center"/>
              <w:rPr>
                <w:rFonts w:ascii="Arial" w:hAnsi="Arial" w:cs="Arial"/>
                <w:b/>
                <w:bCs/>
                <w:color w:val="000000"/>
                <w:sz w:val="22"/>
                <w:szCs w:val="22"/>
              </w:rPr>
            </w:pPr>
            <w:proofErr w:type="spellStart"/>
            <w:r>
              <w:rPr>
                <w:rFonts w:ascii="Arial" w:hAnsi="Arial" w:cs="Arial"/>
                <w:b/>
                <w:bCs/>
                <w:color w:val="000000"/>
                <w:sz w:val="22"/>
                <w:szCs w:val="22"/>
              </w:rPr>
              <w:t>Error</w:t>
            </w:r>
            <w:proofErr w:type="spellEnd"/>
            <w:r>
              <w:rPr>
                <w:rFonts w:ascii="Arial" w:hAnsi="Arial" w:cs="Arial"/>
                <w:b/>
                <w:bCs/>
                <w:color w:val="000000"/>
                <w:sz w:val="22"/>
                <w:szCs w:val="22"/>
              </w:rPr>
              <w:t xml:space="preserve"> (cm)</w:t>
            </w:r>
          </w:p>
          <w:p w14:paraId="6B898E33" w14:textId="77777777" w:rsidR="00ED7560" w:rsidRDefault="00ED7560" w:rsidP="003A7BE9">
            <w:pPr>
              <w:spacing w:line="276" w:lineRule="auto"/>
              <w:jc w:val="center"/>
              <w:rPr>
                <w:rFonts w:ascii="Arial" w:hAnsi="Arial" w:cs="Arial"/>
                <w:color w:val="000000"/>
                <w:sz w:val="22"/>
                <w:szCs w:val="22"/>
              </w:rPr>
            </w:pPr>
            <w:proofErr w:type="spellStart"/>
            <w:r>
              <w:rPr>
                <w:rFonts w:ascii="Arial" w:hAnsi="Arial" w:cs="Arial"/>
                <w:color w:val="000000"/>
                <w:sz w:val="22"/>
                <w:szCs w:val="22"/>
              </w:rPr>
              <w:t>Mean</w:t>
            </w:r>
            <w:proofErr w:type="spellEnd"/>
            <w:r>
              <w:rPr>
                <w:rFonts w:ascii="Arial" w:hAnsi="Arial" w:cs="Arial"/>
                <w:color w:val="000000"/>
                <w:sz w:val="22"/>
                <w:szCs w:val="22"/>
              </w:rPr>
              <w:t xml:space="preserve"> ± SD</w:t>
            </w:r>
          </w:p>
        </w:tc>
      </w:tr>
      <w:tr w:rsidR="00ED7560" w14:paraId="70D4AF48" w14:textId="77777777" w:rsidTr="003A7BE9">
        <w:trPr>
          <w:trHeight w:val="320"/>
        </w:trPr>
        <w:tc>
          <w:tcPr>
            <w:tcW w:w="1300" w:type="dxa"/>
            <w:tcBorders>
              <w:top w:val="nil"/>
              <w:left w:val="nil"/>
              <w:bottom w:val="single" w:sz="4" w:space="0" w:color="auto"/>
              <w:right w:val="nil"/>
            </w:tcBorders>
            <w:noWrap/>
            <w:vAlign w:val="bottom"/>
            <w:hideMark/>
          </w:tcPr>
          <w:p w14:paraId="715563FD" w14:textId="77777777" w:rsidR="00ED7560" w:rsidRDefault="00ED7560" w:rsidP="003A7BE9">
            <w:pPr>
              <w:spacing w:line="276" w:lineRule="auto"/>
              <w:rPr>
                <w:rFonts w:ascii="Arial" w:hAnsi="Arial" w:cs="Arial"/>
                <w:color w:val="000000"/>
                <w:sz w:val="22"/>
                <w:szCs w:val="22"/>
              </w:rPr>
            </w:pPr>
            <w:r>
              <w:rPr>
                <w:rFonts w:ascii="Arial" w:hAnsi="Arial" w:cs="Arial"/>
                <w:color w:val="000000"/>
                <w:sz w:val="22"/>
                <w:szCs w:val="22"/>
              </w:rPr>
              <w:t> </w:t>
            </w:r>
          </w:p>
        </w:tc>
        <w:tc>
          <w:tcPr>
            <w:tcW w:w="1020" w:type="dxa"/>
            <w:tcBorders>
              <w:top w:val="nil"/>
              <w:left w:val="nil"/>
              <w:bottom w:val="single" w:sz="4" w:space="0" w:color="auto"/>
              <w:right w:val="nil"/>
            </w:tcBorders>
            <w:noWrap/>
            <w:vAlign w:val="bottom"/>
            <w:hideMark/>
          </w:tcPr>
          <w:p w14:paraId="73E9CBC1" w14:textId="77777777" w:rsidR="00ED7560" w:rsidRDefault="00ED7560" w:rsidP="003A7BE9">
            <w:pPr>
              <w:spacing w:line="276" w:lineRule="auto"/>
              <w:jc w:val="center"/>
              <w:rPr>
                <w:rFonts w:ascii="Arial" w:hAnsi="Arial" w:cs="Arial"/>
                <w:b/>
                <w:bCs/>
                <w:sz w:val="22"/>
                <w:szCs w:val="22"/>
              </w:rPr>
            </w:pPr>
            <w:proofErr w:type="spellStart"/>
            <w:r>
              <w:rPr>
                <w:rFonts w:ascii="Arial" w:hAnsi="Arial" w:cs="Arial"/>
                <w:b/>
                <w:bCs/>
                <w:sz w:val="22"/>
                <w:szCs w:val="22"/>
              </w:rPr>
              <w:t>HIs</w:t>
            </w:r>
            <w:proofErr w:type="spellEnd"/>
          </w:p>
        </w:tc>
        <w:tc>
          <w:tcPr>
            <w:tcW w:w="1290" w:type="dxa"/>
            <w:tcBorders>
              <w:top w:val="nil"/>
              <w:left w:val="nil"/>
              <w:bottom w:val="single" w:sz="4" w:space="0" w:color="auto"/>
              <w:right w:val="nil"/>
            </w:tcBorders>
            <w:noWrap/>
            <w:vAlign w:val="bottom"/>
            <w:hideMark/>
          </w:tcPr>
          <w:p w14:paraId="6B3AAC36" w14:textId="77777777" w:rsidR="00ED7560" w:rsidRDefault="00ED7560" w:rsidP="003A7BE9">
            <w:pPr>
              <w:spacing w:line="276" w:lineRule="auto"/>
              <w:jc w:val="center"/>
              <w:rPr>
                <w:rFonts w:ascii="Arial" w:hAnsi="Arial" w:cs="Arial"/>
                <w:b/>
                <w:bCs/>
                <w:sz w:val="22"/>
                <w:szCs w:val="22"/>
              </w:rPr>
            </w:pPr>
            <w:r>
              <w:rPr>
                <w:rFonts w:ascii="Arial" w:hAnsi="Arial" w:cs="Arial"/>
                <w:b/>
                <w:bCs/>
                <w:sz w:val="22"/>
                <w:szCs w:val="22"/>
              </w:rPr>
              <w:t>Group 1</w:t>
            </w:r>
          </w:p>
        </w:tc>
        <w:tc>
          <w:tcPr>
            <w:tcW w:w="1290" w:type="dxa"/>
            <w:tcBorders>
              <w:top w:val="nil"/>
              <w:left w:val="nil"/>
              <w:bottom w:val="single" w:sz="4" w:space="0" w:color="auto"/>
              <w:right w:val="nil"/>
            </w:tcBorders>
            <w:noWrap/>
            <w:vAlign w:val="bottom"/>
            <w:hideMark/>
          </w:tcPr>
          <w:p w14:paraId="44ED929F" w14:textId="77777777" w:rsidR="00ED7560" w:rsidRDefault="00ED7560" w:rsidP="003A7BE9">
            <w:pPr>
              <w:spacing w:line="276" w:lineRule="auto"/>
              <w:jc w:val="center"/>
              <w:rPr>
                <w:rFonts w:ascii="Arial" w:hAnsi="Arial" w:cs="Arial"/>
                <w:b/>
                <w:bCs/>
                <w:sz w:val="22"/>
                <w:szCs w:val="22"/>
              </w:rPr>
            </w:pPr>
            <w:r>
              <w:rPr>
                <w:rFonts w:ascii="Arial" w:hAnsi="Arial" w:cs="Arial"/>
                <w:b/>
                <w:bCs/>
                <w:sz w:val="22"/>
                <w:szCs w:val="22"/>
              </w:rPr>
              <w:t>Group 2</w:t>
            </w:r>
          </w:p>
        </w:tc>
        <w:tc>
          <w:tcPr>
            <w:tcW w:w="213" w:type="dxa"/>
            <w:tcBorders>
              <w:top w:val="nil"/>
              <w:left w:val="nil"/>
              <w:bottom w:val="single" w:sz="4" w:space="0" w:color="auto"/>
              <w:right w:val="nil"/>
            </w:tcBorders>
            <w:noWrap/>
            <w:vAlign w:val="bottom"/>
            <w:hideMark/>
          </w:tcPr>
          <w:p w14:paraId="691EB31A" w14:textId="77777777" w:rsidR="00ED7560" w:rsidRDefault="00ED7560" w:rsidP="003A7BE9">
            <w:pPr>
              <w:spacing w:line="276" w:lineRule="auto"/>
              <w:jc w:val="center"/>
              <w:rPr>
                <w:rFonts w:ascii="Arial" w:hAnsi="Arial" w:cs="Arial"/>
                <w:b/>
                <w:bCs/>
                <w:sz w:val="22"/>
                <w:szCs w:val="22"/>
              </w:rPr>
            </w:pPr>
            <w:r>
              <w:rPr>
                <w:rFonts w:ascii="Arial" w:hAnsi="Arial" w:cs="Arial"/>
                <w:b/>
                <w:bCs/>
                <w:sz w:val="22"/>
                <w:szCs w:val="22"/>
              </w:rPr>
              <w:t> </w:t>
            </w:r>
          </w:p>
        </w:tc>
        <w:tc>
          <w:tcPr>
            <w:tcW w:w="1266" w:type="dxa"/>
            <w:tcBorders>
              <w:top w:val="nil"/>
              <w:left w:val="nil"/>
              <w:bottom w:val="single" w:sz="4" w:space="0" w:color="auto"/>
              <w:right w:val="nil"/>
            </w:tcBorders>
            <w:noWrap/>
            <w:vAlign w:val="bottom"/>
            <w:hideMark/>
          </w:tcPr>
          <w:p w14:paraId="59C9E860" w14:textId="77777777" w:rsidR="00ED7560" w:rsidRDefault="00ED7560" w:rsidP="003A7BE9">
            <w:pPr>
              <w:spacing w:line="276" w:lineRule="auto"/>
              <w:jc w:val="center"/>
              <w:rPr>
                <w:rFonts w:ascii="Arial" w:hAnsi="Arial" w:cs="Arial"/>
                <w:b/>
                <w:bCs/>
                <w:sz w:val="22"/>
                <w:szCs w:val="22"/>
              </w:rPr>
            </w:pPr>
            <w:proofErr w:type="spellStart"/>
            <w:r>
              <w:rPr>
                <w:rFonts w:ascii="Arial" w:hAnsi="Arial" w:cs="Arial"/>
                <w:b/>
                <w:bCs/>
                <w:sz w:val="22"/>
                <w:szCs w:val="22"/>
              </w:rPr>
              <w:t>HIs</w:t>
            </w:r>
            <w:proofErr w:type="spellEnd"/>
          </w:p>
        </w:tc>
        <w:tc>
          <w:tcPr>
            <w:tcW w:w="1418" w:type="dxa"/>
            <w:tcBorders>
              <w:top w:val="nil"/>
              <w:left w:val="nil"/>
              <w:bottom w:val="single" w:sz="4" w:space="0" w:color="auto"/>
              <w:right w:val="nil"/>
            </w:tcBorders>
            <w:noWrap/>
            <w:vAlign w:val="bottom"/>
            <w:hideMark/>
          </w:tcPr>
          <w:p w14:paraId="31E49559" w14:textId="77777777" w:rsidR="00ED7560" w:rsidRDefault="00ED7560" w:rsidP="003A7BE9">
            <w:pPr>
              <w:spacing w:line="276" w:lineRule="auto"/>
              <w:jc w:val="center"/>
              <w:rPr>
                <w:rFonts w:ascii="Arial" w:hAnsi="Arial" w:cs="Arial"/>
                <w:b/>
                <w:bCs/>
                <w:sz w:val="22"/>
                <w:szCs w:val="22"/>
              </w:rPr>
            </w:pPr>
            <w:r>
              <w:rPr>
                <w:rFonts w:ascii="Arial" w:hAnsi="Arial" w:cs="Arial"/>
                <w:b/>
                <w:bCs/>
                <w:sz w:val="22"/>
                <w:szCs w:val="22"/>
              </w:rPr>
              <w:t>Group 1</w:t>
            </w:r>
          </w:p>
        </w:tc>
        <w:tc>
          <w:tcPr>
            <w:tcW w:w="1275" w:type="dxa"/>
            <w:tcBorders>
              <w:top w:val="nil"/>
              <w:left w:val="nil"/>
              <w:bottom w:val="single" w:sz="4" w:space="0" w:color="auto"/>
              <w:right w:val="nil"/>
            </w:tcBorders>
            <w:noWrap/>
            <w:vAlign w:val="bottom"/>
            <w:hideMark/>
          </w:tcPr>
          <w:p w14:paraId="29425572" w14:textId="77777777" w:rsidR="00ED7560" w:rsidRDefault="00ED7560" w:rsidP="003A7BE9">
            <w:pPr>
              <w:spacing w:line="276" w:lineRule="auto"/>
              <w:jc w:val="center"/>
              <w:rPr>
                <w:rFonts w:ascii="Arial" w:hAnsi="Arial" w:cs="Arial"/>
                <w:b/>
                <w:bCs/>
                <w:sz w:val="22"/>
                <w:szCs w:val="22"/>
              </w:rPr>
            </w:pPr>
            <w:r>
              <w:rPr>
                <w:rFonts w:ascii="Arial" w:hAnsi="Arial" w:cs="Arial"/>
                <w:b/>
                <w:bCs/>
                <w:sz w:val="22"/>
                <w:szCs w:val="22"/>
              </w:rPr>
              <w:t>Group 2</w:t>
            </w:r>
          </w:p>
        </w:tc>
      </w:tr>
      <w:tr w:rsidR="00ED7560" w14:paraId="32918515" w14:textId="77777777" w:rsidTr="003A7BE9">
        <w:trPr>
          <w:trHeight w:val="320"/>
        </w:trPr>
        <w:tc>
          <w:tcPr>
            <w:tcW w:w="1300" w:type="dxa"/>
            <w:noWrap/>
            <w:vAlign w:val="bottom"/>
            <w:hideMark/>
          </w:tcPr>
          <w:p w14:paraId="2A555831" w14:textId="77777777" w:rsidR="00ED7560" w:rsidRDefault="00ED7560" w:rsidP="003A7BE9">
            <w:pPr>
              <w:spacing w:line="276" w:lineRule="auto"/>
              <w:rPr>
                <w:rFonts w:ascii="Arial" w:hAnsi="Arial" w:cs="Arial"/>
                <w:color w:val="000000"/>
                <w:sz w:val="22"/>
                <w:szCs w:val="22"/>
              </w:rPr>
            </w:pPr>
            <w:r>
              <w:rPr>
                <w:rFonts w:ascii="Arial" w:hAnsi="Arial" w:cs="Arial"/>
                <w:color w:val="000000"/>
                <w:sz w:val="22"/>
                <w:szCs w:val="22"/>
              </w:rPr>
              <w:t xml:space="preserve">D1 </w:t>
            </w:r>
            <w:proofErr w:type="spellStart"/>
            <w:r>
              <w:rPr>
                <w:rFonts w:ascii="Arial" w:hAnsi="Arial" w:cs="Arial"/>
                <w:color w:val="000000"/>
                <w:sz w:val="22"/>
                <w:szCs w:val="22"/>
              </w:rPr>
              <w:t>start</w:t>
            </w:r>
            <w:proofErr w:type="spellEnd"/>
          </w:p>
        </w:tc>
        <w:tc>
          <w:tcPr>
            <w:tcW w:w="1020" w:type="dxa"/>
            <w:noWrap/>
            <w:vAlign w:val="bottom"/>
            <w:hideMark/>
          </w:tcPr>
          <w:p w14:paraId="27250D2B"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5 ± 3</w:t>
            </w:r>
          </w:p>
        </w:tc>
        <w:tc>
          <w:tcPr>
            <w:tcW w:w="1290" w:type="dxa"/>
            <w:noWrap/>
            <w:vAlign w:val="bottom"/>
            <w:hideMark/>
          </w:tcPr>
          <w:p w14:paraId="5376FB65"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8 ± 5</w:t>
            </w:r>
          </w:p>
        </w:tc>
        <w:tc>
          <w:tcPr>
            <w:tcW w:w="1290" w:type="dxa"/>
            <w:noWrap/>
            <w:vAlign w:val="bottom"/>
            <w:hideMark/>
          </w:tcPr>
          <w:p w14:paraId="16972431"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6 ± 3</w:t>
            </w:r>
          </w:p>
        </w:tc>
        <w:tc>
          <w:tcPr>
            <w:tcW w:w="213" w:type="dxa"/>
            <w:noWrap/>
            <w:vAlign w:val="bottom"/>
            <w:hideMark/>
          </w:tcPr>
          <w:p w14:paraId="3F541EC1" w14:textId="77777777" w:rsidR="00ED7560" w:rsidRDefault="00ED7560" w:rsidP="003A7BE9">
            <w:pPr>
              <w:spacing w:line="276" w:lineRule="auto"/>
              <w:rPr>
                <w:sz w:val="22"/>
                <w:szCs w:val="22"/>
                <w:lang w:val="fr-BE"/>
              </w:rPr>
            </w:pPr>
          </w:p>
        </w:tc>
        <w:tc>
          <w:tcPr>
            <w:tcW w:w="1266" w:type="dxa"/>
            <w:noWrap/>
            <w:vAlign w:val="bottom"/>
            <w:hideMark/>
          </w:tcPr>
          <w:p w14:paraId="192C995F"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0.86 ± 0.18</w:t>
            </w:r>
          </w:p>
        </w:tc>
        <w:tc>
          <w:tcPr>
            <w:tcW w:w="1418" w:type="dxa"/>
            <w:noWrap/>
            <w:vAlign w:val="bottom"/>
            <w:hideMark/>
          </w:tcPr>
          <w:p w14:paraId="5F04A162"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1.04 ± 0.37</w:t>
            </w:r>
          </w:p>
        </w:tc>
        <w:tc>
          <w:tcPr>
            <w:tcW w:w="1275" w:type="dxa"/>
            <w:noWrap/>
            <w:vAlign w:val="bottom"/>
            <w:hideMark/>
          </w:tcPr>
          <w:p w14:paraId="4FB01E91"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1.24 ± 0.52</w:t>
            </w:r>
          </w:p>
        </w:tc>
      </w:tr>
      <w:tr w:rsidR="00ED7560" w14:paraId="0AA40609" w14:textId="77777777" w:rsidTr="003A7BE9">
        <w:trPr>
          <w:trHeight w:val="320"/>
        </w:trPr>
        <w:tc>
          <w:tcPr>
            <w:tcW w:w="1300" w:type="dxa"/>
            <w:noWrap/>
            <w:vAlign w:val="bottom"/>
            <w:hideMark/>
          </w:tcPr>
          <w:p w14:paraId="13AB3965" w14:textId="77777777" w:rsidR="00ED7560" w:rsidRDefault="00ED7560" w:rsidP="003A7BE9">
            <w:pPr>
              <w:spacing w:line="276" w:lineRule="auto"/>
              <w:rPr>
                <w:rFonts w:ascii="Arial" w:hAnsi="Arial" w:cs="Arial"/>
                <w:color w:val="000000"/>
                <w:sz w:val="22"/>
                <w:szCs w:val="22"/>
              </w:rPr>
            </w:pPr>
            <w:r>
              <w:rPr>
                <w:rFonts w:ascii="Arial" w:hAnsi="Arial" w:cs="Arial"/>
                <w:color w:val="000000"/>
                <w:sz w:val="22"/>
                <w:szCs w:val="22"/>
              </w:rPr>
              <w:t>D1 end</w:t>
            </w:r>
          </w:p>
        </w:tc>
        <w:tc>
          <w:tcPr>
            <w:tcW w:w="1020" w:type="dxa"/>
            <w:noWrap/>
            <w:vAlign w:val="bottom"/>
            <w:hideMark/>
          </w:tcPr>
          <w:p w14:paraId="2AC58519"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10 ± 7</w:t>
            </w:r>
          </w:p>
        </w:tc>
        <w:tc>
          <w:tcPr>
            <w:tcW w:w="1290" w:type="dxa"/>
            <w:noWrap/>
            <w:vAlign w:val="bottom"/>
            <w:hideMark/>
          </w:tcPr>
          <w:p w14:paraId="768FECC4"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16 ± 9</w:t>
            </w:r>
          </w:p>
        </w:tc>
        <w:tc>
          <w:tcPr>
            <w:tcW w:w="1290" w:type="dxa"/>
            <w:noWrap/>
            <w:vAlign w:val="bottom"/>
            <w:hideMark/>
          </w:tcPr>
          <w:p w14:paraId="0A7B0F7F"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9 ± 4</w:t>
            </w:r>
          </w:p>
        </w:tc>
        <w:tc>
          <w:tcPr>
            <w:tcW w:w="213" w:type="dxa"/>
            <w:noWrap/>
            <w:vAlign w:val="bottom"/>
            <w:hideMark/>
          </w:tcPr>
          <w:p w14:paraId="2E0E2B04" w14:textId="77777777" w:rsidR="00ED7560" w:rsidRDefault="00ED7560" w:rsidP="003A7BE9">
            <w:pPr>
              <w:spacing w:line="276" w:lineRule="auto"/>
              <w:rPr>
                <w:sz w:val="22"/>
                <w:szCs w:val="22"/>
                <w:lang w:val="fr-BE"/>
              </w:rPr>
            </w:pPr>
          </w:p>
        </w:tc>
        <w:tc>
          <w:tcPr>
            <w:tcW w:w="1266" w:type="dxa"/>
            <w:noWrap/>
            <w:vAlign w:val="bottom"/>
            <w:hideMark/>
          </w:tcPr>
          <w:p w14:paraId="709514E9"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0.66 ± 0.11</w:t>
            </w:r>
          </w:p>
        </w:tc>
        <w:tc>
          <w:tcPr>
            <w:tcW w:w="1418" w:type="dxa"/>
            <w:noWrap/>
            <w:vAlign w:val="bottom"/>
            <w:hideMark/>
          </w:tcPr>
          <w:p w14:paraId="22503465"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0.97 ± 0.54</w:t>
            </w:r>
          </w:p>
        </w:tc>
        <w:tc>
          <w:tcPr>
            <w:tcW w:w="1275" w:type="dxa"/>
            <w:noWrap/>
            <w:vAlign w:val="bottom"/>
            <w:hideMark/>
          </w:tcPr>
          <w:p w14:paraId="79F6C301"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1.16 ± 0.51</w:t>
            </w:r>
          </w:p>
        </w:tc>
      </w:tr>
      <w:tr w:rsidR="00ED7560" w14:paraId="362B80EC" w14:textId="77777777" w:rsidTr="003A7BE9">
        <w:trPr>
          <w:trHeight w:val="320"/>
        </w:trPr>
        <w:tc>
          <w:tcPr>
            <w:tcW w:w="1300" w:type="dxa"/>
            <w:noWrap/>
            <w:vAlign w:val="bottom"/>
            <w:hideMark/>
          </w:tcPr>
          <w:p w14:paraId="518846BC" w14:textId="77777777" w:rsidR="00ED7560" w:rsidRDefault="00ED7560" w:rsidP="003A7BE9">
            <w:pPr>
              <w:spacing w:line="276" w:lineRule="auto"/>
              <w:rPr>
                <w:rFonts w:ascii="Arial" w:hAnsi="Arial" w:cs="Arial"/>
                <w:color w:val="000000"/>
                <w:sz w:val="22"/>
                <w:szCs w:val="22"/>
              </w:rPr>
            </w:pPr>
            <w:r>
              <w:rPr>
                <w:rFonts w:ascii="Arial" w:hAnsi="Arial" w:cs="Arial"/>
                <w:color w:val="000000"/>
                <w:sz w:val="22"/>
                <w:szCs w:val="22"/>
              </w:rPr>
              <w:t xml:space="preserve">D2 </w:t>
            </w:r>
            <w:proofErr w:type="spellStart"/>
            <w:r>
              <w:rPr>
                <w:rFonts w:ascii="Arial" w:hAnsi="Arial" w:cs="Arial"/>
                <w:color w:val="000000"/>
                <w:sz w:val="22"/>
                <w:szCs w:val="22"/>
              </w:rPr>
              <w:t>start</w:t>
            </w:r>
            <w:proofErr w:type="spellEnd"/>
          </w:p>
        </w:tc>
        <w:tc>
          <w:tcPr>
            <w:tcW w:w="1020" w:type="dxa"/>
            <w:noWrap/>
            <w:vAlign w:val="bottom"/>
            <w:hideMark/>
          </w:tcPr>
          <w:p w14:paraId="740E6E5D"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7 ± 4</w:t>
            </w:r>
          </w:p>
        </w:tc>
        <w:tc>
          <w:tcPr>
            <w:tcW w:w="1290" w:type="dxa"/>
            <w:noWrap/>
            <w:vAlign w:val="bottom"/>
            <w:hideMark/>
          </w:tcPr>
          <w:p w14:paraId="68ACDE58"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10 ± 6</w:t>
            </w:r>
          </w:p>
        </w:tc>
        <w:tc>
          <w:tcPr>
            <w:tcW w:w="1290" w:type="dxa"/>
            <w:noWrap/>
            <w:vAlign w:val="bottom"/>
            <w:hideMark/>
          </w:tcPr>
          <w:p w14:paraId="4ADAB9D9"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7 ± 4</w:t>
            </w:r>
          </w:p>
        </w:tc>
        <w:tc>
          <w:tcPr>
            <w:tcW w:w="213" w:type="dxa"/>
            <w:noWrap/>
            <w:vAlign w:val="bottom"/>
            <w:hideMark/>
          </w:tcPr>
          <w:p w14:paraId="4418988B" w14:textId="77777777" w:rsidR="00ED7560" w:rsidRDefault="00ED7560" w:rsidP="003A7BE9">
            <w:pPr>
              <w:spacing w:line="276" w:lineRule="auto"/>
              <w:rPr>
                <w:sz w:val="22"/>
                <w:szCs w:val="22"/>
                <w:lang w:val="fr-BE"/>
              </w:rPr>
            </w:pPr>
          </w:p>
        </w:tc>
        <w:tc>
          <w:tcPr>
            <w:tcW w:w="1266" w:type="dxa"/>
            <w:noWrap/>
            <w:vAlign w:val="bottom"/>
            <w:hideMark/>
          </w:tcPr>
          <w:p w14:paraId="7EA0D6BF"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0.94 ± 0.27</w:t>
            </w:r>
          </w:p>
        </w:tc>
        <w:tc>
          <w:tcPr>
            <w:tcW w:w="1418" w:type="dxa"/>
            <w:noWrap/>
            <w:vAlign w:val="bottom"/>
            <w:hideMark/>
          </w:tcPr>
          <w:p w14:paraId="7B5B5DCF"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1.11 ± 0.47</w:t>
            </w:r>
          </w:p>
        </w:tc>
        <w:tc>
          <w:tcPr>
            <w:tcW w:w="1275" w:type="dxa"/>
            <w:noWrap/>
            <w:vAlign w:val="bottom"/>
            <w:hideMark/>
          </w:tcPr>
          <w:p w14:paraId="7B2ADB49"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1.22 ± 0.54</w:t>
            </w:r>
          </w:p>
        </w:tc>
      </w:tr>
      <w:tr w:rsidR="00ED7560" w14:paraId="474A879D" w14:textId="77777777" w:rsidTr="003A7BE9">
        <w:trPr>
          <w:trHeight w:val="320"/>
        </w:trPr>
        <w:tc>
          <w:tcPr>
            <w:tcW w:w="1300" w:type="dxa"/>
            <w:noWrap/>
            <w:vAlign w:val="bottom"/>
            <w:hideMark/>
          </w:tcPr>
          <w:p w14:paraId="3DFDABE3" w14:textId="77777777" w:rsidR="00ED7560" w:rsidRDefault="00ED7560" w:rsidP="003A7BE9">
            <w:pPr>
              <w:spacing w:line="276" w:lineRule="auto"/>
              <w:rPr>
                <w:rFonts w:ascii="Arial" w:hAnsi="Arial" w:cs="Arial"/>
                <w:color w:val="000000"/>
                <w:sz w:val="22"/>
                <w:szCs w:val="22"/>
              </w:rPr>
            </w:pPr>
            <w:r>
              <w:rPr>
                <w:rFonts w:ascii="Arial" w:hAnsi="Arial" w:cs="Arial"/>
                <w:color w:val="000000"/>
                <w:sz w:val="22"/>
                <w:szCs w:val="22"/>
              </w:rPr>
              <w:t>D2 end</w:t>
            </w:r>
          </w:p>
        </w:tc>
        <w:tc>
          <w:tcPr>
            <w:tcW w:w="1020" w:type="dxa"/>
            <w:noWrap/>
            <w:vAlign w:val="bottom"/>
            <w:hideMark/>
          </w:tcPr>
          <w:p w14:paraId="47B7E840"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18 ± 7</w:t>
            </w:r>
          </w:p>
        </w:tc>
        <w:tc>
          <w:tcPr>
            <w:tcW w:w="1290" w:type="dxa"/>
            <w:noWrap/>
            <w:vAlign w:val="bottom"/>
            <w:hideMark/>
          </w:tcPr>
          <w:p w14:paraId="7555AF58"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19 ± 8</w:t>
            </w:r>
          </w:p>
        </w:tc>
        <w:tc>
          <w:tcPr>
            <w:tcW w:w="1290" w:type="dxa"/>
            <w:noWrap/>
            <w:vAlign w:val="bottom"/>
            <w:hideMark/>
          </w:tcPr>
          <w:p w14:paraId="7334C9D6"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12 ± 6</w:t>
            </w:r>
          </w:p>
        </w:tc>
        <w:tc>
          <w:tcPr>
            <w:tcW w:w="213" w:type="dxa"/>
            <w:noWrap/>
            <w:vAlign w:val="bottom"/>
            <w:hideMark/>
          </w:tcPr>
          <w:p w14:paraId="4B301525" w14:textId="77777777" w:rsidR="00ED7560" w:rsidRDefault="00ED7560" w:rsidP="003A7BE9">
            <w:pPr>
              <w:spacing w:line="276" w:lineRule="auto"/>
              <w:rPr>
                <w:sz w:val="22"/>
                <w:szCs w:val="22"/>
                <w:lang w:val="fr-BE"/>
              </w:rPr>
            </w:pPr>
          </w:p>
        </w:tc>
        <w:tc>
          <w:tcPr>
            <w:tcW w:w="1266" w:type="dxa"/>
            <w:noWrap/>
            <w:vAlign w:val="bottom"/>
            <w:hideMark/>
          </w:tcPr>
          <w:p w14:paraId="0EA816C5"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0.81 ± 0.28</w:t>
            </w:r>
          </w:p>
        </w:tc>
        <w:tc>
          <w:tcPr>
            <w:tcW w:w="1418" w:type="dxa"/>
            <w:noWrap/>
            <w:vAlign w:val="bottom"/>
            <w:hideMark/>
          </w:tcPr>
          <w:p w14:paraId="617E2D60"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0.94 ± 0.48</w:t>
            </w:r>
          </w:p>
        </w:tc>
        <w:tc>
          <w:tcPr>
            <w:tcW w:w="1275" w:type="dxa"/>
            <w:noWrap/>
            <w:vAlign w:val="bottom"/>
            <w:hideMark/>
          </w:tcPr>
          <w:p w14:paraId="409FA35A"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1.11 ± 0.50</w:t>
            </w:r>
          </w:p>
        </w:tc>
      </w:tr>
      <w:tr w:rsidR="00ED7560" w14:paraId="6D608EE2" w14:textId="77777777" w:rsidTr="003A7BE9">
        <w:trPr>
          <w:trHeight w:val="320"/>
        </w:trPr>
        <w:tc>
          <w:tcPr>
            <w:tcW w:w="1300" w:type="dxa"/>
            <w:noWrap/>
            <w:vAlign w:val="bottom"/>
            <w:hideMark/>
          </w:tcPr>
          <w:p w14:paraId="11417CA9" w14:textId="77777777" w:rsidR="00ED7560" w:rsidRDefault="00ED7560" w:rsidP="003A7BE9">
            <w:pPr>
              <w:spacing w:line="276" w:lineRule="auto"/>
              <w:rPr>
                <w:rFonts w:ascii="Arial" w:hAnsi="Arial" w:cs="Arial"/>
                <w:color w:val="000000"/>
                <w:sz w:val="22"/>
                <w:szCs w:val="22"/>
              </w:rPr>
            </w:pPr>
            <w:r>
              <w:rPr>
                <w:rFonts w:ascii="Arial" w:hAnsi="Arial" w:cs="Arial"/>
                <w:color w:val="000000"/>
                <w:sz w:val="22"/>
                <w:szCs w:val="22"/>
              </w:rPr>
              <w:t xml:space="preserve">D3 </w:t>
            </w:r>
            <w:proofErr w:type="spellStart"/>
            <w:r>
              <w:rPr>
                <w:rFonts w:ascii="Arial" w:hAnsi="Arial" w:cs="Arial"/>
                <w:color w:val="000000"/>
                <w:sz w:val="22"/>
                <w:szCs w:val="22"/>
              </w:rPr>
              <w:t>start</w:t>
            </w:r>
            <w:proofErr w:type="spellEnd"/>
          </w:p>
        </w:tc>
        <w:tc>
          <w:tcPr>
            <w:tcW w:w="1020" w:type="dxa"/>
            <w:noWrap/>
            <w:vAlign w:val="bottom"/>
            <w:hideMark/>
          </w:tcPr>
          <w:p w14:paraId="18582515"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15 ± 5</w:t>
            </w:r>
          </w:p>
        </w:tc>
        <w:tc>
          <w:tcPr>
            <w:tcW w:w="1290" w:type="dxa"/>
            <w:noWrap/>
            <w:vAlign w:val="bottom"/>
            <w:hideMark/>
          </w:tcPr>
          <w:p w14:paraId="08934743"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14 ± 7</w:t>
            </w:r>
          </w:p>
        </w:tc>
        <w:tc>
          <w:tcPr>
            <w:tcW w:w="1290" w:type="dxa"/>
            <w:noWrap/>
            <w:vAlign w:val="bottom"/>
            <w:hideMark/>
          </w:tcPr>
          <w:p w14:paraId="15218466"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11 ± 6</w:t>
            </w:r>
          </w:p>
        </w:tc>
        <w:tc>
          <w:tcPr>
            <w:tcW w:w="213" w:type="dxa"/>
            <w:noWrap/>
            <w:vAlign w:val="bottom"/>
            <w:hideMark/>
          </w:tcPr>
          <w:p w14:paraId="41E0F33A" w14:textId="77777777" w:rsidR="00ED7560" w:rsidRDefault="00ED7560" w:rsidP="003A7BE9">
            <w:pPr>
              <w:spacing w:line="276" w:lineRule="auto"/>
              <w:rPr>
                <w:sz w:val="22"/>
                <w:szCs w:val="22"/>
                <w:lang w:val="fr-BE"/>
              </w:rPr>
            </w:pPr>
          </w:p>
        </w:tc>
        <w:tc>
          <w:tcPr>
            <w:tcW w:w="1266" w:type="dxa"/>
            <w:noWrap/>
            <w:vAlign w:val="bottom"/>
            <w:hideMark/>
          </w:tcPr>
          <w:p w14:paraId="6DDFDE6B"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0.91 ± 0.30</w:t>
            </w:r>
          </w:p>
        </w:tc>
        <w:tc>
          <w:tcPr>
            <w:tcW w:w="1418" w:type="dxa"/>
            <w:noWrap/>
            <w:vAlign w:val="bottom"/>
            <w:hideMark/>
          </w:tcPr>
          <w:p w14:paraId="4064B3B8"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1.07 ± 0.53</w:t>
            </w:r>
          </w:p>
        </w:tc>
        <w:tc>
          <w:tcPr>
            <w:tcW w:w="1275" w:type="dxa"/>
            <w:noWrap/>
            <w:vAlign w:val="bottom"/>
            <w:hideMark/>
          </w:tcPr>
          <w:p w14:paraId="724F75A1"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1.28 ± 0.54</w:t>
            </w:r>
          </w:p>
        </w:tc>
      </w:tr>
      <w:tr w:rsidR="00ED7560" w14:paraId="277DFB97" w14:textId="77777777" w:rsidTr="003A7BE9">
        <w:trPr>
          <w:trHeight w:val="320"/>
        </w:trPr>
        <w:tc>
          <w:tcPr>
            <w:tcW w:w="1300" w:type="dxa"/>
            <w:noWrap/>
            <w:vAlign w:val="bottom"/>
            <w:hideMark/>
          </w:tcPr>
          <w:p w14:paraId="2C56556F" w14:textId="77777777" w:rsidR="00ED7560" w:rsidRDefault="00ED7560" w:rsidP="003A7BE9">
            <w:pPr>
              <w:spacing w:line="276" w:lineRule="auto"/>
              <w:rPr>
                <w:rFonts w:ascii="Arial" w:hAnsi="Arial" w:cs="Arial"/>
                <w:color w:val="000000"/>
                <w:sz w:val="22"/>
                <w:szCs w:val="22"/>
              </w:rPr>
            </w:pPr>
            <w:r>
              <w:rPr>
                <w:rFonts w:ascii="Arial" w:hAnsi="Arial" w:cs="Arial"/>
                <w:color w:val="000000"/>
                <w:sz w:val="22"/>
                <w:szCs w:val="22"/>
              </w:rPr>
              <w:t>D3 end</w:t>
            </w:r>
          </w:p>
        </w:tc>
        <w:tc>
          <w:tcPr>
            <w:tcW w:w="1020" w:type="dxa"/>
            <w:noWrap/>
            <w:vAlign w:val="bottom"/>
            <w:hideMark/>
          </w:tcPr>
          <w:p w14:paraId="07185B5E"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24 ± 9</w:t>
            </w:r>
          </w:p>
        </w:tc>
        <w:tc>
          <w:tcPr>
            <w:tcW w:w="1290" w:type="dxa"/>
            <w:noWrap/>
            <w:vAlign w:val="bottom"/>
            <w:hideMark/>
          </w:tcPr>
          <w:p w14:paraId="4C75E908"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23 ± 13</w:t>
            </w:r>
          </w:p>
        </w:tc>
        <w:tc>
          <w:tcPr>
            <w:tcW w:w="1290" w:type="dxa"/>
            <w:noWrap/>
            <w:vAlign w:val="bottom"/>
            <w:hideMark/>
          </w:tcPr>
          <w:p w14:paraId="6279C779"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17 ± 12</w:t>
            </w:r>
          </w:p>
        </w:tc>
        <w:tc>
          <w:tcPr>
            <w:tcW w:w="213" w:type="dxa"/>
            <w:noWrap/>
            <w:vAlign w:val="bottom"/>
            <w:hideMark/>
          </w:tcPr>
          <w:p w14:paraId="74E6588D" w14:textId="77777777" w:rsidR="00ED7560" w:rsidRDefault="00ED7560" w:rsidP="003A7BE9">
            <w:pPr>
              <w:spacing w:line="276" w:lineRule="auto"/>
              <w:rPr>
                <w:sz w:val="22"/>
                <w:szCs w:val="22"/>
                <w:lang w:val="fr-BE"/>
              </w:rPr>
            </w:pPr>
          </w:p>
        </w:tc>
        <w:tc>
          <w:tcPr>
            <w:tcW w:w="1266" w:type="dxa"/>
            <w:noWrap/>
            <w:vAlign w:val="bottom"/>
            <w:hideMark/>
          </w:tcPr>
          <w:p w14:paraId="43E01322"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0.87 ± 0.26</w:t>
            </w:r>
          </w:p>
        </w:tc>
        <w:tc>
          <w:tcPr>
            <w:tcW w:w="1418" w:type="dxa"/>
            <w:noWrap/>
            <w:vAlign w:val="bottom"/>
            <w:hideMark/>
          </w:tcPr>
          <w:p w14:paraId="064AC736"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0.97 ± 0.48</w:t>
            </w:r>
          </w:p>
        </w:tc>
        <w:tc>
          <w:tcPr>
            <w:tcW w:w="1275" w:type="dxa"/>
            <w:noWrap/>
            <w:vAlign w:val="bottom"/>
            <w:hideMark/>
          </w:tcPr>
          <w:p w14:paraId="7DC91D82"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1.06 ± 0.40</w:t>
            </w:r>
          </w:p>
        </w:tc>
      </w:tr>
      <w:tr w:rsidR="00ED7560" w14:paraId="51AF2B8B" w14:textId="77777777" w:rsidTr="003A7BE9">
        <w:trPr>
          <w:trHeight w:val="320"/>
        </w:trPr>
        <w:tc>
          <w:tcPr>
            <w:tcW w:w="1300" w:type="dxa"/>
            <w:noWrap/>
            <w:vAlign w:val="bottom"/>
            <w:hideMark/>
          </w:tcPr>
          <w:p w14:paraId="272990F8" w14:textId="77777777" w:rsidR="00ED7560" w:rsidRDefault="00ED7560" w:rsidP="003A7BE9">
            <w:pPr>
              <w:spacing w:line="276" w:lineRule="auto"/>
              <w:rPr>
                <w:rFonts w:ascii="Arial" w:hAnsi="Arial" w:cs="Arial"/>
                <w:color w:val="000000"/>
                <w:sz w:val="22"/>
                <w:szCs w:val="22"/>
              </w:rPr>
            </w:pPr>
            <w:r>
              <w:rPr>
                <w:rFonts w:ascii="Arial" w:hAnsi="Arial" w:cs="Arial"/>
                <w:color w:val="000000"/>
                <w:sz w:val="22"/>
                <w:szCs w:val="22"/>
              </w:rPr>
              <w:t xml:space="preserve">NC </w:t>
            </w:r>
            <w:proofErr w:type="spellStart"/>
            <w:r>
              <w:rPr>
                <w:rFonts w:ascii="Arial" w:hAnsi="Arial" w:cs="Arial"/>
                <w:color w:val="000000"/>
                <w:sz w:val="22"/>
                <w:szCs w:val="22"/>
              </w:rPr>
              <w:t>start</w:t>
            </w:r>
            <w:proofErr w:type="spellEnd"/>
          </w:p>
        </w:tc>
        <w:tc>
          <w:tcPr>
            <w:tcW w:w="1020" w:type="dxa"/>
            <w:noWrap/>
            <w:vAlign w:val="bottom"/>
            <w:hideMark/>
          </w:tcPr>
          <w:p w14:paraId="00AB4E05"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16 ± 4</w:t>
            </w:r>
          </w:p>
        </w:tc>
        <w:tc>
          <w:tcPr>
            <w:tcW w:w="1290" w:type="dxa"/>
            <w:noWrap/>
            <w:vAlign w:val="bottom"/>
            <w:hideMark/>
          </w:tcPr>
          <w:p w14:paraId="46DCB3B6"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13 ± 6</w:t>
            </w:r>
          </w:p>
        </w:tc>
        <w:tc>
          <w:tcPr>
            <w:tcW w:w="1290" w:type="dxa"/>
            <w:noWrap/>
            <w:vAlign w:val="bottom"/>
            <w:hideMark/>
          </w:tcPr>
          <w:p w14:paraId="1BE7392B"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12 ± 7</w:t>
            </w:r>
          </w:p>
        </w:tc>
        <w:tc>
          <w:tcPr>
            <w:tcW w:w="213" w:type="dxa"/>
            <w:noWrap/>
            <w:vAlign w:val="bottom"/>
            <w:hideMark/>
          </w:tcPr>
          <w:p w14:paraId="1088E2B8" w14:textId="77777777" w:rsidR="00ED7560" w:rsidRDefault="00ED7560" w:rsidP="003A7BE9">
            <w:pPr>
              <w:spacing w:line="276" w:lineRule="auto"/>
              <w:rPr>
                <w:sz w:val="22"/>
                <w:szCs w:val="22"/>
                <w:lang w:val="fr-BE"/>
              </w:rPr>
            </w:pPr>
          </w:p>
        </w:tc>
        <w:tc>
          <w:tcPr>
            <w:tcW w:w="1266" w:type="dxa"/>
            <w:noWrap/>
            <w:vAlign w:val="bottom"/>
            <w:hideMark/>
          </w:tcPr>
          <w:p w14:paraId="6E6E53E1"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0.89 ± 0.18</w:t>
            </w:r>
          </w:p>
        </w:tc>
        <w:tc>
          <w:tcPr>
            <w:tcW w:w="1418" w:type="dxa"/>
            <w:noWrap/>
            <w:vAlign w:val="bottom"/>
            <w:hideMark/>
          </w:tcPr>
          <w:p w14:paraId="1994D0EF"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1.00 ± 0.44</w:t>
            </w:r>
          </w:p>
        </w:tc>
        <w:tc>
          <w:tcPr>
            <w:tcW w:w="1275" w:type="dxa"/>
            <w:noWrap/>
            <w:vAlign w:val="bottom"/>
            <w:hideMark/>
          </w:tcPr>
          <w:p w14:paraId="7D200D67"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1.27 ± 0.47</w:t>
            </w:r>
          </w:p>
        </w:tc>
      </w:tr>
      <w:tr w:rsidR="00ED7560" w14:paraId="1D74C75C" w14:textId="77777777" w:rsidTr="003A7BE9">
        <w:trPr>
          <w:trHeight w:val="320"/>
        </w:trPr>
        <w:tc>
          <w:tcPr>
            <w:tcW w:w="1300" w:type="dxa"/>
            <w:tcBorders>
              <w:top w:val="nil"/>
              <w:left w:val="nil"/>
              <w:bottom w:val="single" w:sz="4" w:space="0" w:color="auto"/>
              <w:right w:val="nil"/>
            </w:tcBorders>
            <w:noWrap/>
            <w:vAlign w:val="bottom"/>
            <w:hideMark/>
          </w:tcPr>
          <w:p w14:paraId="4826488A" w14:textId="77777777" w:rsidR="00ED7560" w:rsidRDefault="00ED7560" w:rsidP="003A7BE9">
            <w:pPr>
              <w:spacing w:line="276" w:lineRule="auto"/>
              <w:rPr>
                <w:rFonts w:ascii="Arial" w:hAnsi="Arial" w:cs="Arial"/>
                <w:color w:val="000000"/>
                <w:sz w:val="22"/>
                <w:szCs w:val="22"/>
              </w:rPr>
            </w:pPr>
            <w:r>
              <w:rPr>
                <w:rFonts w:ascii="Arial" w:hAnsi="Arial" w:cs="Arial"/>
                <w:color w:val="000000"/>
                <w:sz w:val="22"/>
                <w:szCs w:val="22"/>
              </w:rPr>
              <w:t>NC end</w:t>
            </w:r>
          </w:p>
        </w:tc>
        <w:tc>
          <w:tcPr>
            <w:tcW w:w="1020" w:type="dxa"/>
            <w:tcBorders>
              <w:top w:val="nil"/>
              <w:left w:val="nil"/>
              <w:bottom w:val="single" w:sz="4" w:space="0" w:color="auto"/>
              <w:right w:val="nil"/>
            </w:tcBorders>
            <w:noWrap/>
            <w:vAlign w:val="bottom"/>
            <w:hideMark/>
          </w:tcPr>
          <w:p w14:paraId="7FB9B630"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20 ± 7</w:t>
            </w:r>
          </w:p>
        </w:tc>
        <w:tc>
          <w:tcPr>
            <w:tcW w:w="1290" w:type="dxa"/>
            <w:tcBorders>
              <w:top w:val="nil"/>
              <w:left w:val="nil"/>
              <w:bottom w:val="single" w:sz="4" w:space="0" w:color="auto"/>
              <w:right w:val="nil"/>
            </w:tcBorders>
            <w:noWrap/>
            <w:vAlign w:val="bottom"/>
            <w:hideMark/>
          </w:tcPr>
          <w:p w14:paraId="128F4A66"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17 ± 9</w:t>
            </w:r>
          </w:p>
        </w:tc>
        <w:tc>
          <w:tcPr>
            <w:tcW w:w="1290" w:type="dxa"/>
            <w:tcBorders>
              <w:top w:val="nil"/>
              <w:left w:val="nil"/>
              <w:bottom w:val="single" w:sz="4" w:space="0" w:color="auto"/>
              <w:right w:val="nil"/>
            </w:tcBorders>
            <w:noWrap/>
            <w:vAlign w:val="bottom"/>
            <w:hideMark/>
          </w:tcPr>
          <w:p w14:paraId="1E25E161"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14 ± 9</w:t>
            </w:r>
          </w:p>
        </w:tc>
        <w:tc>
          <w:tcPr>
            <w:tcW w:w="213" w:type="dxa"/>
            <w:tcBorders>
              <w:top w:val="nil"/>
              <w:left w:val="nil"/>
              <w:bottom w:val="single" w:sz="4" w:space="0" w:color="auto"/>
              <w:right w:val="nil"/>
            </w:tcBorders>
            <w:noWrap/>
            <w:vAlign w:val="bottom"/>
            <w:hideMark/>
          </w:tcPr>
          <w:p w14:paraId="2E44142A"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 </w:t>
            </w:r>
          </w:p>
        </w:tc>
        <w:tc>
          <w:tcPr>
            <w:tcW w:w="1266" w:type="dxa"/>
            <w:tcBorders>
              <w:top w:val="nil"/>
              <w:left w:val="nil"/>
              <w:bottom w:val="single" w:sz="4" w:space="0" w:color="auto"/>
              <w:right w:val="nil"/>
            </w:tcBorders>
            <w:noWrap/>
            <w:vAlign w:val="bottom"/>
            <w:hideMark/>
          </w:tcPr>
          <w:p w14:paraId="04C66581"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0.89 ± 0.28</w:t>
            </w:r>
          </w:p>
        </w:tc>
        <w:tc>
          <w:tcPr>
            <w:tcW w:w="1418" w:type="dxa"/>
            <w:tcBorders>
              <w:top w:val="nil"/>
              <w:left w:val="nil"/>
              <w:bottom w:val="single" w:sz="4" w:space="0" w:color="auto"/>
              <w:right w:val="nil"/>
            </w:tcBorders>
            <w:noWrap/>
            <w:vAlign w:val="bottom"/>
            <w:hideMark/>
          </w:tcPr>
          <w:p w14:paraId="4A30BBF6"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1.04 ± 0.54</w:t>
            </w:r>
          </w:p>
        </w:tc>
        <w:tc>
          <w:tcPr>
            <w:tcW w:w="1275" w:type="dxa"/>
            <w:tcBorders>
              <w:top w:val="nil"/>
              <w:left w:val="nil"/>
              <w:bottom w:val="single" w:sz="4" w:space="0" w:color="auto"/>
              <w:right w:val="nil"/>
            </w:tcBorders>
            <w:noWrap/>
            <w:vAlign w:val="bottom"/>
            <w:hideMark/>
          </w:tcPr>
          <w:p w14:paraId="4AA7ABC0"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1.13 ± 0.41</w:t>
            </w:r>
          </w:p>
        </w:tc>
      </w:tr>
      <w:tr w:rsidR="00ED7560" w14:paraId="08C6DE0F" w14:textId="77777777" w:rsidTr="003A7BE9">
        <w:trPr>
          <w:trHeight w:val="320"/>
        </w:trPr>
        <w:tc>
          <w:tcPr>
            <w:tcW w:w="1300" w:type="dxa"/>
            <w:noWrap/>
            <w:vAlign w:val="bottom"/>
            <w:hideMark/>
          </w:tcPr>
          <w:p w14:paraId="2410C966" w14:textId="77777777" w:rsidR="00ED7560" w:rsidRDefault="00ED7560" w:rsidP="003A7BE9">
            <w:pPr>
              <w:spacing w:line="276" w:lineRule="auto"/>
              <w:rPr>
                <w:rFonts w:ascii="Arial" w:hAnsi="Arial" w:cs="Arial"/>
                <w:color w:val="000000"/>
                <w:sz w:val="22"/>
                <w:szCs w:val="22"/>
              </w:rPr>
            </w:pPr>
            <w:r>
              <w:rPr>
                <w:rFonts w:ascii="Arial" w:hAnsi="Arial" w:cs="Arial"/>
                <w:color w:val="000000"/>
                <w:sz w:val="22"/>
                <w:szCs w:val="22"/>
              </w:rPr>
              <w:t>R1</w:t>
            </w:r>
          </w:p>
        </w:tc>
        <w:tc>
          <w:tcPr>
            <w:tcW w:w="1020" w:type="dxa"/>
            <w:noWrap/>
            <w:vAlign w:val="bottom"/>
            <w:hideMark/>
          </w:tcPr>
          <w:p w14:paraId="330B11A4"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17 ± 12</w:t>
            </w:r>
          </w:p>
        </w:tc>
        <w:tc>
          <w:tcPr>
            <w:tcW w:w="1290" w:type="dxa"/>
            <w:noWrap/>
            <w:vAlign w:val="bottom"/>
            <w:hideMark/>
          </w:tcPr>
          <w:p w14:paraId="4AB09446"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15 ± 11</w:t>
            </w:r>
          </w:p>
        </w:tc>
        <w:tc>
          <w:tcPr>
            <w:tcW w:w="1290" w:type="dxa"/>
            <w:noWrap/>
            <w:vAlign w:val="bottom"/>
            <w:hideMark/>
          </w:tcPr>
          <w:p w14:paraId="73351725"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9 ± 5</w:t>
            </w:r>
          </w:p>
        </w:tc>
        <w:tc>
          <w:tcPr>
            <w:tcW w:w="213" w:type="dxa"/>
            <w:noWrap/>
            <w:vAlign w:val="bottom"/>
            <w:hideMark/>
          </w:tcPr>
          <w:p w14:paraId="56C5DEDA" w14:textId="77777777" w:rsidR="00ED7560" w:rsidRDefault="00ED7560" w:rsidP="003A7BE9">
            <w:pPr>
              <w:spacing w:line="276" w:lineRule="auto"/>
              <w:rPr>
                <w:sz w:val="22"/>
                <w:szCs w:val="22"/>
                <w:lang w:val="fr-BE"/>
              </w:rPr>
            </w:pPr>
          </w:p>
        </w:tc>
        <w:tc>
          <w:tcPr>
            <w:tcW w:w="1266" w:type="dxa"/>
            <w:noWrap/>
            <w:vAlign w:val="bottom"/>
            <w:hideMark/>
          </w:tcPr>
          <w:p w14:paraId="00032724"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0.90 ± 0.19</w:t>
            </w:r>
          </w:p>
        </w:tc>
        <w:tc>
          <w:tcPr>
            <w:tcW w:w="1418" w:type="dxa"/>
            <w:noWrap/>
            <w:vAlign w:val="bottom"/>
            <w:hideMark/>
          </w:tcPr>
          <w:p w14:paraId="140150AB"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1.03 ± 0.45</w:t>
            </w:r>
          </w:p>
        </w:tc>
        <w:tc>
          <w:tcPr>
            <w:tcW w:w="1275" w:type="dxa"/>
            <w:noWrap/>
            <w:vAlign w:val="bottom"/>
            <w:hideMark/>
          </w:tcPr>
          <w:p w14:paraId="118079A1"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1.32 ± 0.72</w:t>
            </w:r>
          </w:p>
        </w:tc>
      </w:tr>
      <w:tr w:rsidR="00ED7560" w14:paraId="37FC1B78" w14:textId="77777777" w:rsidTr="003A7BE9">
        <w:trPr>
          <w:trHeight w:val="320"/>
        </w:trPr>
        <w:tc>
          <w:tcPr>
            <w:tcW w:w="1300" w:type="dxa"/>
            <w:tcBorders>
              <w:top w:val="nil"/>
              <w:left w:val="nil"/>
              <w:bottom w:val="single" w:sz="4" w:space="0" w:color="auto"/>
              <w:right w:val="nil"/>
            </w:tcBorders>
            <w:noWrap/>
            <w:vAlign w:val="bottom"/>
            <w:hideMark/>
          </w:tcPr>
          <w:p w14:paraId="5041A8FF" w14:textId="77777777" w:rsidR="00ED7560" w:rsidRDefault="00ED7560" w:rsidP="003A7BE9">
            <w:pPr>
              <w:spacing w:line="276" w:lineRule="auto"/>
              <w:rPr>
                <w:rFonts w:ascii="Arial" w:hAnsi="Arial" w:cs="Arial"/>
                <w:color w:val="000000"/>
                <w:sz w:val="22"/>
                <w:szCs w:val="22"/>
              </w:rPr>
            </w:pPr>
            <w:r>
              <w:rPr>
                <w:rFonts w:ascii="Arial" w:hAnsi="Arial" w:cs="Arial"/>
                <w:color w:val="000000"/>
                <w:sz w:val="22"/>
                <w:szCs w:val="22"/>
              </w:rPr>
              <w:t>R2</w:t>
            </w:r>
          </w:p>
        </w:tc>
        <w:tc>
          <w:tcPr>
            <w:tcW w:w="1020" w:type="dxa"/>
            <w:tcBorders>
              <w:top w:val="nil"/>
              <w:left w:val="nil"/>
              <w:bottom w:val="single" w:sz="4" w:space="0" w:color="auto"/>
              <w:right w:val="nil"/>
            </w:tcBorders>
            <w:noWrap/>
            <w:vAlign w:val="bottom"/>
            <w:hideMark/>
          </w:tcPr>
          <w:p w14:paraId="01FD2209"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49 ± 18</w:t>
            </w:r>
          </w:p>
        </w:tc>
        <w:tc>
          <w:tcPr>
            <w:tcW w:w="1290" w:type="dxa"/>
            <w:tcBorders>
              <w:top w:val="nil"/>
              <w:left w:val="nil"/>
              <w:bottom w:val="single" w:sz="4" w:space="0" w:color="auto"/>
              <w:right w:val="nil"/>
            </w:tcBorders>
            <w:noWrap/>
            <w:vAlign w:val="bottom"/>
            <w:hideMark/>
          </w:tcPr>
          <w:p w14:paraId="670F518A"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14 ± 9</w:t>
            </w:r>
          </w:p>
        </w:tc>
        <w:tc>
          <w:tcPr>
            <w:tcW w:w="1290" w:type="dxa"/>
            <w:tcBorders>
              <w:top w:val="nil"/>
              <w:left w:val="nil"/>
              <w:bottom w:val="single" w:sz="4" w:space="0" w:color="auto"/>
              <w:right w:val="nil"/>
            </w:tcBorders>
            <w:noWrap/>
            <w:vAlign w:val="bottom"/>
            <w:hideMark/>
          </w:tcPr>
          <w:p w14:paraId="51B803A9"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18 ± 12</w:t>
            </w:r>
          </w:p>
        </w:tc>
        <w:tc>
          <w:tcPr>
            <w:tcW w:w="213" w:type="dxa"/>
            <w:tcBorders>
              <w:top w:val="nil"/>
              <w:left w:val="nil"/>
              <w:bottom w:val="single" w:sz="4" w:space="0" w:color="auto"/>
              <w:right w:val="nil"/>
            </w:tcBorders>
            <w:noWrap/>
            <w:vAlign w:val="bottom"/>
            <w:hideMark/>
          </w:tcPr>
          <w:p w14:paraId="1B7143C9"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 </w:t>
            </w:r>
          </w:p>
        </w:tc>
        <w:tc>
          <w:tcPr>
            <w:tcW w:w="1266" w:type="dxa"/>
            <w:tcBorders>
              <w:top w:val="nil"/>
              <w:left w:val="nil"/>
              <w:bottom w:val="single" w:sz="4" w:space="0" w:color="auto"/>
              <w:right w:val="nil"/>
            </w:tcBorders>
            <w:noWrap/>
            <w:vAlign w:val="bottom"/>
            <w:hideMark/>
          </w:tcPr>
          <w:p w14:paraId="6342443E"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0.85 ± 0.17</w:t>
            </w:r>
          </w:p>
        </w:tc>
        <w:tc>
          <w:tcPr>
            <w:tcW w:w="1418" w:type="dxa"/>
            <w:tcBorders>
              <w:top w:val="nil"/>
              <w:left w:val="nil"/>
              <w:bottom w:val="single" w:sz="4" w:space="0" w:color="auto"/>
              <w:right w:val="nil"/>
            </w:tcBorders>
            <w:noWrap/>
            <w:vAlign w:val="bottom"/>
            <w:hideMark/>
          </w:tcPr>
          <w:p w14:paraId="0040F0A5"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0.77 ± 0.31</w:t>
            </w:r>
          </w:p>
        </w:tc>
        <w:tc>
          <w:tcPr>
            <w:tcW w:w="1275" w:type="dxa"/>
            <w:tcBorders>
              <w:top w:val="nil"/>
              <w:left w:val="nil"/>
              <w:bottom w:val="single" w:sz="4" w:space="0" w:color="auto"/>
              <w:right w:val="nil"/>
            </w:tcBorders>
            <w:noWrap/>
            <w:vAlign w:val="bottom"/>
            <w:hideMark/>
          </w:tcPr>
          <w:p w14:paraId="565C8F8E" w14:textId="77777777" w:rsidR="00ED7560" w:rsidRDefault="00ED7560" w:rsidP="003A7BE9">
            <w:pPr>
              <w:spacing w:line="276" w:lineRule="auto"/>
              <w:jc w:val="center"/>
              <w:rPr>
                <w:rFonts w:ascii="Arial" w:hAnsi="Arial" w:cs="Arial"/>
                <w:color w:val="000000"/>
                <w:sz w:val="22"/>
                <w:szCs w:val="22"/>
              </w:rPr>
            </w:pPr>
            <w:r>
              <w:rPr>
                <w:rFonts w:ascii="Arial" w:hAnsi="Arial" w:cs="Arial"/>
                <w:color w:val="000000"/>
                <w:sz w:val="22"/>
                <w:szCs w:val="22"/>
              </w:rPr>
              <w:t>1.08 ± 0.45</w:t>
            </w:r>
          </w:p>
        </w:tc>
      </w:tr>
    </w:tbl>
    <w:p w14:paraId="5DB6AD7F" w14:textId="77777777" w:rsidR="00ED7560" w:rsidRPr="000C1AEB" w:rsidRDefault="00ED7560" w:rsidP="00ED7560">
      <w:pPr>
        <w:spacing w:line="480" w:lineRule="auto"/>
        <w:rPr>
          <w:rFonts w:ascii="Arial" w:hAnsi="Arial" w:cs="Arial"/>
          <w:lang w:val="en-US"/>
        </w:rPr>
      </w:pPr>
      <w:r w:rsidRPr="000C1AEB">
        <w:rPr>
          <w:rFonts w:ascii="Arial" w:hAnsi="Arial" w:cs="Arial"/>
          <w:b/>
          <w:bCs/>
          <w:lang w:val="en-US"/>
        </w:rPr>
        <w:t>Supplementary Table 1.</w:t>
      </w:r>
      <w:r w:rsidRPr="000C1AEB">
        <w:rPr>
          <w:rFonts w:ascii="Arial" w:hAnsi="Arial" w:cs="Arial"/>
          <w:lang w:val="en-US"/>
        </w:rPr>
        <w:t xml:space="preserve"> D1: day 1, D2: day 2, D3: day 3, NC: New Circuit layout for assessed the generalization, R1: reaching on D1, R2: reaching on D2), HIs: </w:t>
      </w:r>
      <w:r w:rsidRPr="000C1AEB">
        <w:rPr>
          <w:rFonts w:ascii="Arial" w:eastAsia="Calibri" w:hAnsi="Arial" w:cs="Arial"/>
          <w:lang w:val="en-US"/>
        </w:rPr>
        <w:t xml:space="preserve">healthy </w:t>
      </w:r>
      <w:proofErr w:type="spellStart"/>
      <w:r w:rsidRPr="000C1AEB">
        <w:rPr>
          <w:rFonts w:ascii="Arial" w:eastAsia="Calibri" w:hAnsi="Arial" w:cs="Arial"/>
          <w:lang w:val="en-US"/>
        </w:rPr>
        <w:t>ndividuals</w:t>
      </w:r>
      <w:proofErr w:type="spellEnd"/>
      <w:r w:rsidRPr="000C1AEB">
        <w:rPr>
          <w:rFonts w:ascii="Arial" w:eastAsia="Calibri" w:hAnsi="Arial" w:cs="Arial"/>
          <w:lang w:val="en-US"/>
        </w:rPr>
        <w:t>, 1: Group 1 (i.e., patients with FMA-UE =66), 2: Group 2 (i.e., patients with FMA-UE &lt;66).</w:t>
      </w:r>
    </w:p>
    <w:p w14:paraId="442AD859" w14:textId="77777777" w:rsidR="00ED7560" w:rsidRPr="000C1AEB" w:rsidRDefault="00ED7560" w:rsidP="00ED7560">
      <w:pPr>
        <w:keepNext/>
        <w:keepLines/>
        <w:rPr>
          <w:lang w:val="en-US"/>
        </w:rPr>
      </w:pPr>
    </w:p>
    <w:p w14:paraId="3ABAA7CC" w14:textId="77777777" w:rsidR="00ED7560" w:rsidRDefault="00ED7560" w:rsidP="00ED7560">
      <w:pPr>
        <w:rPr>
          <w:rFonts w:ascii="Arial" w:hAnsi="Arial" w:cs="Arial"/>
          <w:b/>
          <w:bCs/>
          <w:lang w:val="en-GB"/>
        </w:rPr>
      </w:pPr>
    </w:p>
    <w:p w14:paraId="25C4124E" w14:textId="77777777" w:rsidR="00ED7560" w:rsidRDefault="00ED7560" w:rsidP="00ED7560">
      <w:pPr>
        <w:rPr>
          <w:rFonts w:ascii="Arial" w:hAnsi="Arial" w:cs="Arial"/>
          <w:b/>
          <w:bCs/>
          <w:lang w:val="en-GB"/>
        </w:rPr>
      </w:pPr>
    </w:p>
    <w:p w14:paraId="6DFF01F7" w14:textId="77777777" w:rsidR="00ED7560" w:rsidRPr="000C1AEB" w:rsidRDefault="00ED7560" w:rsidP="00ED7560">
      <w:pPr>
        <w:rPr>
          <w:rFonts w:ascii="Arial" w:hAnsi="Arial" w:cs="Arial"/>
          <w:b/>
          <w:lang w:val="en-US"/>
        </w:rPr>
      </w:pPr>
      <w:r>
        <w:rPr>
          <w:rFonts w:ascii="Arial" w:hAnsi="Arial" w:cs="Arial"/>
          <w:b/>
          <w:bCs/>
          <w:lang w:val="en-GB"/>
        </w:rPr>
        <w:t xml:space="preserve">Supplementary Fig. 3. </w:t>
      </w:r>
      <w:r w:rsidRPr="000C1AEB">
        <w:rPr>
          <w:rFonts w:ascii="Arial" w:hAnsi="Arial" w:cs="Arial"/>
          <w:b/>
          <w:lang w:val="en-US"/>
        </w:rPr>
        <w:t>Evolution of velocity on the CIRCUIT task.</w:t>
      </w:r>
    </w:p>
    <w:p w14:paraId="6AFB5372" w14:textId="77777777" w:rsidR="00ED7560" w:rsidRDefault="00ED7560" w:rsidP="00ED7560">
      <w:pPr>
        <w:rPr>
          <w:rFonts w:ascii="Arial" w:hAnsi="Arial" w:cs="Arial"/>
          <w:b/>
        </w:rPr>
      </w:pPr>
      <w:r>
        <w:rPr>
          <w:rFonts w:ascii="Arial" w:hAnsi="Arial" w:cs="Arial"/>
          <w:b/>
          <w:noProof/>
          <w:lang w:val="fr-BE" w:eastAsia="fr-BE"/>
        </w:rPr>
        <w:drawing>
          <wp:inline distT="0" distB="0" distL="0" distR="0" wp14:anchorId="2A7D64C1" wp14:editId="278F0367">
            <wp:extent cx="5756910" cy="2878455"/>
            <wp:effectExtent l="0" t="0" r="0" b="0"/>
            <wp:docPr id="6" name="Image 6" descr="g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4" descr="g2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56910" cy="2878455"/>
                    </a:xfrm>
                    <a:prstGeom prst="rect">
                      <a:avLst/>
                    </a:prstGeom>
                    <a:noFill/>
                    <a:ln>
                      <a:noFill/>
                    </a:ln>
                  </pic:spPr>
                </pic:pic>
              </a:graphicData>
            </a:graphic>
          </wp:inline>
        </w:drawing>
      </w:r>
    </w:p>
    <w:p w14:paraId="46BD19D9" w14:textId="77777777" w:rsidR="00ED7560" w:rsidRDefault="00ED7560" w:rsidP="00ED7560">
      <w:pPr>
        <w:rPr>
          <w:rFonts w:ascii="Arial" w:hAnsi="Arial" w:cs="Arial"/>
          <w:b/>
          <w:bCs/>
          <w:lang w:val="en-GB"/>
        </w:rPr>
      </w:pPr>
    </w:p>
    <w:p w14:paraId="5F958727" w14:textId="5700D08A" w:rsidR="00ED7560" w:rsidRDefault="00ED7560" w:rsidP="00ED7560">
      <w:pPr>
        <w:spacing w:line="600" w:lineRule="auto"/>
        <w:jc w:val="both"/>
        <w:rPr>
          <w:rFonts w:ascii="Arial" w:hAnsi="Arial" w:cs="Arial"/>
          <w:bCs/>
          <w:lang w:val="en-GB"/>
        </w:rPr>
      </w:pPr>
      <w:r>
        <w:rPr>
          <w:rFonts w:ascii="Arial" w:hAnsi="Arial" w:cs="Arial"/>
          <w:bCs/>
          <w:lang w:val="en-GB"/>
        </w:rPr>
        <w:t xml:space="preserve">Velocity measured in cm/s over the three days of training on the CIRCUIT task. The thick black lines correspond to the group means, and the thin </w:t>
      </w:r>
      <w:proofErr w:type="spellStart"/>
      <w:r>
        <w:rPr>
          <w:rFonts w:ascii="Arial" w:hAnsi="Arial" w:cs="Arial"/>
          <w:bCs/>
          <w:lang w:val="en-GB"/>
        </w:rPr>
        <w:t>gray</w:t>
      </w:r>
      <w:proofErr w:type="spellEnd"/>
      <w:r>
        <w:rPr>
          <w:rFonts w:ascii="Arial" w:hAnsi="Arial" w:cs="Arial"/>
          <w:bCs/>
          <w:lang w:val="en-GB"/>
        </w:rPr>
        <w:t xml:space="preserve"> lines correspond to </w:t>
      </w:r>
      <w:r>
        <w:rPr>
          <w:rFonts w:ascii="Arial" w:hAnsi="Arial" w:cs="Arial"/>
          <w:bCs/>
          <w:lang w:val="en-GB"/>
        </w:rPr>
        <w:lastRenderedPageBreak/>
        <w:t xml:space="preserve">the healthy individuals (HIs), </w:t>
      </w:r>
      <w:r w:rsidR="00DB6534">
        <w:rPr>
          <w:rFonts w:ascii="Arial" w:hAnsi="Arial" w:cs="Arial"/>
          <w:bCs/>
          <w:lang w:val="en-GB"/>
        </w:rPr>
        <w:t>patients with stroke</w:t>
      </w:r>
      <w:r>
        <w:rPr>
          <w:rFonts w:ascii="Arial" w:hAnsi="Arial" w:cs="Arial"/>
          <w:bCs/>
          <w:lang w:val="en-GB"/>
        </w:rPr>
        <w:t xml:space="preserve"> with FMA-UE = 66 (Group 1), and </w:t>
      </w:r>
      <w:r w:rsidR="00DB6534">
        <w:rPr>
          <w:rFonts w:ascii="Arial" w:hAnsi="Arial" w:cs="Arial"/>
          <w:bCs/>
          <w:lang w:val="en-GB"/>
        </w:rPr>
        <w:t>patients with stroke</w:t>
      </w:r>
      <w:r>
        <w:rPr>
          <w:rFonts w:ascii="Arial" w:hAnsi="Arial" w:cs="Arial"/>
          <w:bCs/>
          <w:lang w:val="en-GB"/>
        </w:rPr>
        <w:t xml:space="preserve"> with FMA-UE &lt; 66 (Group 2) respectively. D1: blocks 1-20, D2: blocks 21-40, D3: blocks 41-60, NC (generalisation on D3): blocks 61-63. </w:t>
      </w:r>
    </w:p>
    <w:p w14:paraId="066EBD89" w14:textId="77777777" w:rsidR="00ED7560" w:rsidRDefault="00ED7560" w:rsidP="00ED7560">
      <w:pPr>
        <w:rPr>
          <w:rFonts w:ascii="Arial" w:hAnsi="Arial" w:cs="Arial"/>
          <w:b/>
          <w:bCs/>
          <w:lang w:val="en-GB"/>
        </w:rPr>
      </w:pPr>
    </w:p>
    <w:p w14:paraId="6169E67E" w14:textId="77777777" w:rsidR="00ED7560" w:rsidRDefault="00ED7560" w:rsidP="00ED7560">
      <w:pPr>
        <w:rPr>
          <w:rFonts w:ascii="Arial" w:hAnsi="Arial" w:cs="Arial"/>
          <w:b/>
          <w:bCs/>
          <w:lang w:val="en-GB"/>
        </w:rPr>
      </w:pPr>
    </w:p>
    <w:p w14:paraId="36BC52AE" w14:textId="77777777" w:rsidR="00ED7560" w:rsidRPr="000C1AEB" w:rsidRDefault="00ED7560" w:rsidP="00ED7560">
      <w:pPr>
        <w:rPr>
          <w:lang w:val="en-US"/>
        </w:rPr>
      </w:pPr>
      <w:r>
        <w:rPr>
          <w:rFonts w:ascii="Arial" w:hAnsi="Arial" w:cs="Arial"/>
          <w:b/>
          <w:bCs/>
          <w:lang w:val="en-GB"/>
        </w:rPr>
        <w:t xml:space="preserve">Supplementary Fig. 4. </w:t>
      </w:r>
      <w:r w:rsidRPr="000C1AEB">
        <w:rPr>
          <w:rFonts w:ascii="Arial" w:hAnsi="Arial" w:cs="Arial"/>
          <w:b/>
          <w:lang w:val="en-US"/>
        </w:rPr>
        <w:t>Evolution of error on the CIRCUIT task.</w:t>
      </w:r>
    </w:p>
    <w:p w14:paraId="71BCAE0E" w14:textId="77777777" w:rsidR="00ED7560" w:rsidRDefault="00ED7560" w:rsidP="00ED7560">
      <w:r>
        <w:rPr>
          <w:rFonts w:ascii="Arial" w:hAnsi="Arial" w:cs="Arial"/>
          <w:b/>
          <w:noProof/>
          <w:lang w:val="fr-BE" w:eastAsia="fr-BE"/>
        </w:rPr>
        <w:drawing>
          <wp:inline distT="0" distB="0" distL="0" distR="0" wp14:anchorId="34823E3E" wp14:editId="039A905E">
            <wp:extent cx="5756910" cy="2878455"/>
            <wp:effectExtent l="0" t="0" r="0" b="0"/>
            <wp:docPr id="5" name="Image 5" descr="g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5" descr="g2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56910" cy="2878455"/>
                    </a:xfrm>
                    <a:prstGeom prst="rect">
                      <a:avLst/>
                    </a:prstGeom>
                    <a:noFill/>
                    <a:ln>
                      <a:noFill/>
                    </a:ln>
                  </pic:spPr>
                </pic:pic>
              </a:graphicData>
            </a:graphic>
          </wp:inline>
        </w:drawing>
      </w:r>
    </w:p>
    <w:p w14:paraId="6E6E4EE9" w14:textId="77777777" w:rsidR="00ED7560" w:rsidRDefault="00ED7560" w:rsidP="00ED7560">
      <w:pPr>
        <w:spacing w:line="600" w:lineRule="auto"/>
        <w:rPr>
          <w:rFonts w:ascii="Arial" w:hAnsi="Arial" w:cs="Arial"/>
          <w:bCs/>
          <w:lang w:val="en-GB"/>
        </w:rPr>
      </w:pPr>
      <w:r>
        <w:rPr>
          <w:rFonts w:ascii="Arial" w:hAnsi="Arial" w:cs="Arial"/>
          <w:bCs/>
          <w:lang w:val="en-GB"/>
        </w:rPr>
        <w:t>Error (distance between the cursor trajectory and the ideal path, defined as the centre of the track, in cm. Same conventions as for Supplementary Figure 3.</w:t>
      </w:r>
    </w:p>
    <w:p w14:paraId="18D63C5B" w14:textId="77777777" w:rsidR="00ED7560" w:rsidRDefault="00ED7560" w:rsidP="00ED7560">
      <w:pPr>
        <w:spacing w:line="600" w:lineRule="auto"/>
        <w:rPr>
          <w:rFonts w:ascii="Arial" w:hAnsi="Arial" w:cs="Arial"/>
          <w:bCs/>
          <w:lang w:val="en-GB"/>
        </w:rPr>
        <w:sectPr w:rsidR="00ED7560">
          <w:pgSz w:w="11900" w:h="16840"/>
          <w:pgMar w:top="1417" w:right="1417" w:bottom="1417" w:left="1417" w:header="708" w:footer="708" w:gutter="0"/>
          <w:cols w:space="720"/>
        </w:sectPr>
      </w:pPr>
    </w:p>
    <w:p w14:paraId="6DD61E56" w14:textId="77777777" w:rsidR="00ED7560" w:rsidRDefault="00ED7560" w:rsidP="00ED7560">
      <w:pPr>
        <w:rPr>
          <w:rFonts w:ascii="Arial" w:hAnsi="Arial" w:cs="Arial"/>
          <w:b/>
          <w:bCs/>
          <w:lang w:val="en-GB"/>
        </w:rPr>
      </w:pPr>
      <w:r>
        <w:rPr>
          <w:noProof/>
          <w:lang w:val="fr-BE" w:eastAsia="fr-BE"/>
        </w:rPr>
        <w:lastRenderedPageBreak/>
        <w:drawing>
          <wp:anchor distT="0" distB="0" distL="114300" distR="114300" simplePos="0" relativeHeight="251680768" behindDoc="0" locked="0" layoutInCell="1" allowOverlap="1" wp14:anchorId="5BA11055" wp14:editId="4CFC70D5">
            <wp:simplePos x="0" y="0"/>
            <wp:positionH relativeFrom="column">
              <wp:posOffset>-899160</wp:posOffset>
            </wp:positionH>
            <wp:positionV relativeFrom="paragraph">
              <wp:posOffset>368300</wp:posOffset>
            </wp:positionV>
            <wp:extent cx="7675245" cy="3193415"/>
            <wp:effectExtent l="0" t="0" r="1905" b="6985"/>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675245" cy="3193415"/>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b/>
          <w:bCs/>
          <w:lang w:val="en-GB"/>
        </w:rPr>
        <w:t xml:space="preserve">Supplementary Fig. 5. Correlations between robotic </w:t>
      </w:r>
      <w:proofErr w:type="spellStart"/>
      <w:r>
        <w:rPr>
          <w:rFonts w:ascii="Arial" w:hAnsi="Arial" w:cs="Arial"/>
          <w:b/>
          <w:bCs/>
          <w:lang w:val="en-GB"/>
        </w:rPr>
        <w:t>ouctomes</w:t>
      </w:r>
      <w:proofErr w:type="spellEnd"/>
      <w:r>
        <w:rPr>
          <w:rFonts w:ascii="Arial" w:hAnsi="Arial" w:cs="Arial"/>
          <w:b/>
          <w:bCs/>
          <w:lang w:val="en-GB"/>
        </w:rPr>
        <w:t xml:space="preserve"> and baseline clinical scales.</w:t>
      </w:r>
    </w:p>
    <w:p w14:paraId="4A56BAAF" w14:textId="77777777" w:rsidR="00ED7560" w:rsidRDefault="00ED7560" w:rsidP="00ED7560">
      <w:pPr>
        <w:rPr>
          <w:rFonts w:ascii="Arial" w:hAnsi="Arial" w:cs="Arial"/>
          <w:b/>
          <w:bCs/>
          <w:lang w:val="en-GB"/>
        </w:rPr>
      </w:pPr>
    </w:p>
    <w:p w14:paraId="7C44A5B6" w14:textId="77777777" w:rsidR="00ED7560" w:rsidRPr="00ED7560" w:rsidRDefault="00ED7560" w:rsidP="00ED7560">
      <w:pPr>
        <w:spacing w:line="480" w:lineRule="auto"/>
        <w:rPr>
          <w:rFonts w:ascii="Arial" w:hAnsi="Arial" w:cs="Arial"/>
          <w:lang w:val="en-US"/>
        </w:rPr>
      </w:pPr>
      <w:r>
        <w:rPr>
          <w:rFonts w:ascii="Arial" w:hAnsi="Arial" w:cs="Arial"/>
          <w:b/>
          <w:bCs/>
          <w:lang w:val="en-GB"/>
        </w:rPr>
        <w:t>Supplementary Fig. 5.</w:t>
      </w:r>
      <w:r>
        <w:rPr>
          <w:lang w:val="en-GB"/>
        </w:rPr>
        <w:t xml:space="preserve"> </w:t>
      </w:r>
      <w:r w:rsidRPr="00ED7560">
        <w:rPr>
          <w:rFonts w:ascii="Arial" w:hAnsi="Arial" w:cs="Arial"/>
          <w:lang w:val="en-US"/>
        </w:rPr>
        <w:t>Pearson’s correlation coefficient for each pair of</w:t>
      </w:r>
    </w:p>
    <w:p w14:paraId="709624A9" w14:textId="77777777" w:rsidR="00ED7560" w:rsidRPr="00ED7560" w:rsidRDefault="00ED7560" w:rsidP="00ED7560">
      <w:pPr>
        <w:spacing w:line="480" w:lineRule="auto"/>
        <w:rPr>
          <w:rFonts w:ascii="Arial" w:hAnsi="Arial" w:cs="Arial"/>
          <w:bCs/>
          <w:lang w:val="en-US"/>
        </w:rPr>
      </w:pPr>
      <w:r w:rsidRPr="00ED7560">
        <w:rPr>
          <w:rFonts w:ascii="Arial" w:hAnsi="Arial" w:cs="Arial"/>
          <w:lang w:val="en-US"/>
        </w:rPr>
        <w:t>variables of the 95% confidence interval</w:t>
      </w:r>
      <w:r w:rsidRPr="00ED7560">
        <w:rPr>
          <w:rFonts w:ascii="Arial" w:hAnsi="Arial" w:cs="Arial"/>
          <w:bCs/>
          <w:lang w:val="en-US"/>
        </w:rPr>
        <w:t xml:space="preserve"> (CI).  </w:t>
      </w:r>
      <w:proofErr w:type="spellStart"/>
      <w:r w:rsidRPr="00ED7560">
        <w:rPr>
          <w:rFonts w:ascii="Arial" w:hAnsi="Arial" w:cs="Arial"/>
          <w:bCs/>
          <w:lang w:val="en-US"/>
        </w:rPr>
        <w:t>biSAT</w:t>
      </w:r>
      <w:proofErr w:type="spellEnd"/>
      <w:r w:rsidRPr="00ED7560">
        <w:rPr>
          <w:rFonts w:ascii="Arial" w:hAnsi="Arial" w:cs="Arial"/>
          <w:bCs/>
          <w:lang w:val="en-US"/>
        </w:rPr>
        <w:t>/</w:t>
      </w:r>
      <w:proofErr w:type="spellStart"/>
      <w:r w:rsidRPr="00ED7560">
        <w:rPr>
          <w:rFonts w:ascii="Arial" w:hAnsi="Arial" w:cs="Arial"/>
          <w:bCs/>
          <w:lang w:val="en-US"/>
        </w:rPr>
        <w:t>biCO</w:t>
      </w:r>
      <w:proofErr w:type="spellEnd"/>
      <w:r w:rsidRPr="00ED7560">
        <w:rPr>
          <w:rFonts w:ascii="Arial" w:hAnsi="Arial" w:cs="Arial"/>
          <w:bCs/>
          <w:lang w:val="en-US"/>
        </w:rPr>
        <w:t>/</w:t>
      </w:r>
      <w:proofErr w:type="spellStart"/>
      <w:r w:rsidRPr="00ED7560">
        <w:rPr>
          <w:rFonts w:ascii="Arial" w:hAnsi="Arial" w:cs="Arial"/>
          <w:bCs/>
          <w:lang w:val="en-US"/>
        </w:rPr>
        <w:t>biFOP</w:t>
      </w:r>
      <w:proofErr w:type="spellEnd"/>
      <w:r w:rsidRPr="00ED7560">
        <w:rPr>
          <w:rFonts w:ascii="Arial" w:hAnsi="Arial" w:cs="Arial"/>
          <w:bCs/>
          <w:lang w:val="en-US"/>
        </w:rPr>
        <w:t>: variables</w:t>
      </w:r>
    </w:p>
    <w:p w14:paraId="4B0956D0" w14:textId="35FEEAAA" w:rsidR="00ED7560" w:rsidRDefault="00ED7560" w:rsidP="00ED7560">
      <w:pPr>
        <w:spacing w:line="480" w:lineRule="auto"/>
        <w:rPr>
          <w:rFonts w:ascii="Arial" w:hAnsi="Arial" w:cs="Arial"/>
        </w:rPr>
      </w:pPr>
      <w:r w:rsidRPr="00ED7560">
        <w:rPr>
          <w:rFonts w:ascii="Arial" w:hAnsi="Arial" w:cs="Arial"/>
          <w:bCs/>
          <w:lang w:val="en-US"/>
        </w:rPr>
        <w:t xml:space="preserve">representing the progressions on the robot, </w:t>
      </w:r>
      <w:r w:rsidRPr="00ED7560">
        <w:rPr>
          <w:rFonts w:ascii="Arial" w:eastAsia="Calibri" w:hAnsi="Arial" w:cs="Arial"/>
          <w:lang w:val="en-US"/>
        </w:rPr>
        <w:t>Bas: baseline (i.e., first CIRCUIT training block on the first day, Tot</w:t>
      </w:r>
      <w:r w:rsidRPr="00ED7560">
        <w:rPr>
          <w:rFonts w:ascii="Arial" w:hAnsi="Arial" w:cs="Arial"/>
          <w:lang w:val="en-US"/>
        </w:rPr>
        <w:t xml:space="preserve">: overall progression, Gen: generalization (i.e., task on a new CIRCUIT (NC) layout), </w:t>
      </w:r>
      <w:proofErr w:type="spellStart"/>
      <w:r w:rsidRPr="00ED7560">
        <w:rPr>
          <w:rFonts w:ascii="Arial" w:hAnsi="Arial" w:cs="Arial"/>
          <w:lang w:val="en-US"/>
        </w:rPr>
        <w:t>Fugl</w:t>
      </w:r>
      <w:proofErr w:type="spellEnd"/>
      <w:r w:rsidRPr="00ED7560">
        <w:rPr>
          <w:rFonts w:ascii="Arial" w:hAnsi="Arial" w:cs="Arial"/>
          <w:lang w:val="en-US"/>
        </w:rPr>
        <w:t xml:space="preserve">-Meyer Upper Extremity (FMA-UE), ABILHAND: measure of manual ability for </w:t>
      </w:r>
      <w:r w:rsidR="00DB6534">
        <w:rPr>
          <w:rFonts w:ascii="Arial" w:hAnsi="Arial" w:cs="Arial"/>
          <w:lang w:val="en-US"/>
        </w:rPr>
        <w:t>patients with chronic stroke</w:t>
      </w:r>
      <w:r w:rsidRPr="00ED7560">
        <w:rPr>
          <w:rFonts w:ascii="Arial" w:hAnsi="Arial" w:cs="Arial"/>
          <w:lang w:val="en-US"/>
        </w:rPr>
        <w:t xml:space="preserve"> in activities of daily living, </w:t>
      </w:r>
      <w:proofErr w:type="spellStart"/>
      <w:r w:rsidRPr="00ED7560">
        <w:rPr>
          <w:rFonts w:ascii="Arial" w:hAnsi="Arial" w:cs="Arial"/>
          <w:lang w:val="en-US"/>
        </w:rPr>
        <w:t>MoCA</w:t>
      </w:r>
      <w:proofErr w:type="spellEnd"/>
      <w:r w:rsidRPr="00ED7560">
        <w:rPr>
          <w:rFonts w:ascii="Arial" w:hAnsi="Arial" w:cs="Arial"/>
          <w:lang w:val="en-US"/>
        </w:rPr>
        <w:t xml:space="preserve">: Montreal Cognitive Assessment, Stroke Impact Scale (SIS) and Box and Blocks Test (BBT). The dots correspond to the effect sizes and the bars to the CI. </w:t>
      </w:r>
      <w:r>
        <w:rPr>
          <w:rFonts w:ascii="Arial" w:hAnsi="Arial" w:cs="Arial"/>
        </w:rPr>
        <w:t xml:space="preserve">The </w:t>
      </w:r>
      <w:proofErr w:type="spellStart"/>
      <w:r>
        <w:rPr>
          <w:rFonts w:ascii="Arial" w:hAnsi="Arial" w:cs="Arial"/>
        </w:rPr>
        <w:t>dashed</w:t>
      </w:r>
      <w:proofErr w:type="spellEnd"/>
      <w:r>
        <w:rPr>
          <w:rFonts w:ascii="Arial" w:hAnsi="Arial" w:cs="Arial"/>
        </w:rPr>
        <w:t xml:space="preserve"> line </w:t>
      </w:r>
      <w:proofErr w:type="spellStart"/>
      <w:r>
        <w:rPr>
          <w:rFonts w:ascii="Arial" w:hAnsi="Arial" w:cs="Arial"/>
        </w:rPr>
        <w:t>represents</w:t>
      </w:r>
      <w:proofErr w:type="spellEnd"/>
      <w:r>
        <w:rPr>
          <w:rFonts w:ascii="Arial" w:hAnsi="Arial" w:cs="Arial"/>
        </w:rPr>
        <w:t xml:space="preserve"> the value 0.</w:t>
      </w:r>
    </w:p>
    <w:p w14:paraId="4054474C" w14:textId="77777777" w:rsidR="00ED7560" w:rsidRDefault="00ED7560" w:rsidP="00ED7560">
      <w:pPr>
        <w:jc w:val="center"/>
      </w:pPr>
    </w:p>
    <w:p w14:paraId="7C40115D" w14:textId="77777777" w:rsidR="00ED7560" w:rsidRDefault="00ED7560" w:rsidP="00ED7560">
      <w:pPr>
        <w:jc w:val="center"/>
      </w:pPr>
    </w:p>
    <w:p w14:paraId="40E7060F" w14:textId="77777777" w:rsidR="00ED7560" w:rsidRDefault="00ED7560" w:rsidP="00ED7560">
      <w:pPr>
        <w:jc w:val="center"/>
      </w:pPr>
    </w:p>
    <w:p w14:paraId="79E04F3A" w14:textId="77777777" w:rsidR="00ED7560" w:rsidRDefault="00ED7560" w:rsidP="00ED7560">
      <w:pPr>
        <w:jc w:val="center"/>
      </w:pPr>
    </w:p>
    <w:p w14:paraId="2D4C65D9" w14:textId="77777777" w:rsidR="00ED7560" w:rsidRPr="002562E7" w:rsidRDefault="00ED7560" w:rsidP="00ED7560">
      <w:pPr>
        <w:rPr>
          <w:rFonts w:ascii="Arial" w:hAnsi="Arial" w:cs="Arial"/>
        </w:rPr>
      </w:pPr>
    </w:p>
    <w:p w14:paraId="05D637CA" w14:textId="77777777" w:rsidR="00EC2F2A" w:rsidRPr="00ED7560" w:rsidRDefault="00EC2F2A" w:rsidP="00ED7560"/>
    <w:sectPr w:rsidR="00EC2F2A" w:rsidRPr="00ED7560" w:rsidSect="005B5103">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FB445A"/>
    <w:multiLevelType w:val="hybridMultilevel"/>
    <w:tmpl w:val="CD3AB078"/>
    <w:lvl w:ilvl="0" w:tplc="28E2C1C2">
      <w:start w:val="1"/>
      <w:numFmt w:val="bullet"/>
      <w:lvlText w:val="-"/>
      <w:lvlJc w:val="left"/>
      <w:pPr>
        <w:ind w:left="420" w:hanging="360"/>
      </w:pPr>
      <w:rPr>
        <w:rFonts w:ascii="Arial" w:eastAsiaTheme="minorHAnsi" w:hAnsi="Arial" w:cs="Arial" w:hint="default"/>
      </w:rPr>
    </w:lvl>
    <w:lvl w:ilvl="1" w:tplc="080C0003">
      <w:start w:val="1"/>
      <w:numFmt w:val="bullet"/>
      <w:lvlText w:val="o"/>
      <w:lvlJc w:val="left"/>
      <w:pPr>
        <w:ind w:left="1140" w:hanging="360"/>
      </w:pPr>
      <w:rPr>
        <w:rFonts w:ascii="Courier New" w:hAnsi="Courier New" w:cs="Courier New" w:hint="default"/>
      </w:rPr>
    </w:lvl>
    <w:lvl w:ilvl="2" w:tplc="080C0005">
      <w:start w:val="1"/>
      <w:numFmt w:val="bullet"/>
      <w:lvlText w:val=""/>
      <w:lvlJc w:val="left"/>
      <w:pPr>
        <w:ind w:left="1860" w:hanging="360"/>
      </w:pPr>
      <w:rPr>
        <w:rFonts w:ascii="Wingdings" w:hAnsi="Wingdings" w:hint="default"/>
      </w:rPr>
    </w:lvl>
    <w:lvl w:ilvl="3" w:tplc="080C0001">
      <w:start w:val="1"/>
      <w:numFmt w:val="bullet"/>
      <w:lvlText w:val=""/>
      <w:lvlJc w:val="left"/>
      <w:pPr>
        <w:ind w:left="2580" w:hanging="360"/>
      </w:pPr>
      <w:rPr>
        <w:rFonts w:ascii="Symbol" w:hAnsi="Symbol" w:hint="default"/>
      </w:rPr>
    </w:lvl>
    <w:lvl w:ilvl="4" w:tplc="080C0003">
      <w:start w:val="1"/>
      <w:numFmt w:val="bullet"/>
      <w:lvlText w:val="o"/>
      <w:lvlJc w:val="left"/>
      <w:pPr>
        <w:ind w:left="3300" w:hanging="360"/>
      </w:pPr>
      <w:rPr>
        <w:rFonts w:ascii="Courier New" w:hAnsi="Courier New" w:cs="Courier New" w:hint="default"/>
      </w:rPr>
    </w:lvl>
    <w:lvl w:ilvl="5" w:tplc="080C0005">
      <w:start w:val="1"/>
      <w:numFmt w:val="bullet"/>
      <w:lvlText w:val=""/>
      <w:lvlJc w:val="left"/>
      <w:pPr>
        <w:ind w:left="4020" w:hanging="360"/>
      </w:pPr>
      <w:rPr>
        <w:rFonts w:ascii="Wingdings" w:hAnsi="Wingdings" w:hint="default"/>
      </w:rPr>
    </w:lvl>
    <w:lvl w:ilvl="6" w:tplc="080C0001">
      <w:start w:val="1"/>
      <w:numFmt w:val="bullet"/>
      <w:lvlText w:val=""/>
      <w:lvlJc w:val="left"/>
      <w:pPr>
        <w:ind w:left="4740" w:hanging="360"/>
      </w:pPr>
      <w:rPr>
        <w:rFonts w:ascii="Symbol" w:hAnsi="Symbol" w:hint="default"/>
      </w:rPr>
    </w:lvl>
    <w:lvl w:ilvl="7" w:tplc="080C0003">
      <w:start w:val="1"/>
      <w:numFmt w:val="bullet"/>
      <w:lvlText w:val="o"/>
      <w:lvlJc w:val="left"/>
      <w:pPr>
        <w:ind w:left="5460" w:hanging="360"/>
      </w:pPr>
      <w:rPr>
        <w:rFonts w:ascii="Courier New" w:hAnsi="Courier New" w:cs="Courier New" w:hint="default"/>
      </w:rPr>
    </w:lvl>
    <w:lvl w:ilvl="8" w:tplc="080C0005">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13B"/>
    <w:rsid w:val="0000440D"/>
    <w:rsid w:val="00015BE7"/>
    <w:rsid w:val="00040C89"/>
    <w:rsid w:val="00047D43"/>
    <w:rsid w:val="00047E6D"/>
    <w:rsid w:val="00061B6C"/>
    <w:rsid w:val="000C1AEB"/>
    <w:rsid w:val="000E2959"/>
    <w:rsid w:val="00106432"/>
    <w:rsid w:val="00123A3D"/>
    <w:rsid w:val="00130800"/>
    <w:rsid w:val="001340F9"/>
    <w:rsid w:val="001348EB"/>
    <w:rsid w:val="0014568C"/>
    <w:rsid w:val="0017109B"/>
    <w:rsid w:val="001A04EC"/>
    <w:rsid w:val="001A3CDF"/>
    <w:rsid w:val="001C3EAF"/>
    <w:rsid w:val="001C6CB3"/>
    <w:rsid w:val="001D21C1"/>
    <w:rsid w:val="001D4027"/>
    <w:rsid w:val="00266A71"/>
    <w:rsid w:val="0028608D"/>
    <w:rsid w:val="00286C94"/>
    <w:rsid w:val="002B2ABC"/>
    <w:rsid w:val="002E00E7"/>
    <w:rsid w:val="002F3802"/>
    <w:rsid w:val="00324558"/>
    <w:rsid w:val="00325203"/>
    <w:rsid w:val="00335990"/>
    <w:rsid w:val="00340DF5"/>
    <w:rsid w:val="0034610B"/>
    <w:rsid w:val="003650D4"/>
    <w:rsid w:val="003743C1"/>
    <w:rsid w:val="003751F0"/>
    <w:rsid w:val="00380F97"/>
    <w:rsid w:val="003C0A85"/>
    <w:rsid w:val="003F0EF0"/>
    <w:rsid w:val="004065C1"/>
    <w:rsid w:val="00424513"/>
    <w:rsid w:val="00432A81"/>
    <w:rsid w:val="00476B7F"/>
    <w:rsid w:val="00481DE3"/>
    <w:rsid w:val="004B5A13"/>
    <w:rsid w:val="004B7A10"/>
    <w:rsid w:val="00501C98"/>
    <w:rsid w:val="005202EC"/>
    <w:rsid w:val="00532807"/>
    <w:rsid w:val="00573079"/>
    <w:rsid w:val="005843C9"/>
    <w:rsid w:val="005848CC"/>
    <w:rsid w:val="00597AB1"/>
    <w:rsid w:val="005A71A2"/>
    <w:rsid w:val="005C39BC"/>
    <w:rsid w:val="005D1352"/>
    <w:rsid w:val="0060462A"/>
    <w:rsid w:val="00611FF9"/>
    <w:rsid w:val="00635AFD"/>
    <w:rsid w:val="00635F23"/>
    <w:rsid w:val="006A1FC1"/>
    <w:rsid w:val="006E410D"/>
    <w:rsid w:val="007129A6"/>
    <w:rsid w:val="007163F4"/>
    <w:rsid w:val="00720053"/>
    <w:rsid w:val="00722A2F"/>
    <w:rsid w:val="0072410B"/>
    <w:rsid w:val="00726229"/>
    <w:rsid w:val="007434F4"/>
    <w:rsid w:val="00765288"/>
    <w:rsid w:val="00766C13"/>
    <w:rsid w:val="007A317F"/>
    <w:rsid w:val="007D4687"/>
    <w:rsid w:val="008439E8"/>
    <w:rsid w:val="008629FD"/>
    <w:rsid w:val="00864729"/>
    <w:rsid w:val="00880519"/>
    <w:rsid w:val="008D3601"/>
    <w:rsid w:val="008D6048"/>
    <w:rsid w:val="008E6082"/>
    <w:rsid w:val="008F12A9"/>
    <w:rsid w:val="009633DE"/>
    <w:rsid w:val="00963A1F"/>
    <w:rsid w:val="00971837"/>
    <w:rsid w:val="009818C5"/>
    <w:rsid w:val="00997A23"/>
    <w:rsid w:val="009A5B69"/>
    <w:rsid w:val="009C72B4"/>
    <w:rsid w:val="009F3B0A"/>
    <w:rsid w:val="00A61ED8"/>
    <w:rsid w:val="00A67A84"/>
    <w:rsid w:val="00A709AA"/>
    <w:rsid w:val="00A76003"/>
    <w:rsid w:val="00A914B6"/>
    <w:rsid w:val="00AA2EBF"/>
    <w:rsid w:val="00AC1057"/>
    <w:rsid w:val="00AC6DBC"/>
    <w:rsid w:val="00AF6511"/>
    <w:rsid w:val="00BA5660"/>
    <w:rsid w:val="00BC75D6"/>
    <w:rsid w:val="00BD2B5C"/>
    <w:rsid w:val="00BE10B3"/>
    <w:rsid w:val="00BE3908"/>
    <w:rsid w:val="00BF3141"/>
    <w:rsid w:val="00BF51C3"/>
    <w:rsid w:val="00C2178D"/>
    <w:rsid w:val="00C66337"/>
    <w:rsid w:val="00C71E36"/>
    <w:rsid w:val="00C77E9C"/>
    <w:rsid w:val="00C82A37"/>
    <w:rsid w:val="00C90559"/>
    <w:rsid w:val="00C965D0"/>
    <w:rsid w:val="00D1764C"/>
    <w:rsid w:val="00D341AC"/>
    <w:rsid w:val="00D53209"/>
    <w:rsid w:val="00D62604"/>
    <w:rsid w:val="00DA4636"/>
    <w:rsid w:val="00DB6534"/>
    <w:rsid w:val="00DE4848"/>
    <w:rsid w:val="00E33A2B"/>
    <w:rsid w:val="00E424D1"/>
    <w:rsid w:val="00E53D8A"/>
    <w:rsid w:val="00E76C28"/>
    <w:rsid w:val="00EB61F9"/>
    <w:rsid w:val="00EC2C02"/>
    <w:rsid w:val="00EC2F2A"/>
    <w:rsid w:val="00ED7560"/>
    <w:rsid w:val="00F02638"/>
    <w:rsid w:val="00F21BD8"/>
    <w:rsid w:val="00F24D3C"/>
    <w:rsid w:val="00F3213B"/>
    <w:rsid w:val="00F432C7"/>
    <w:rsid w:val="00F5372C"/>
    <w:rsid w:val="00F764B1"/>
    <w:rsid w:val="00F87E74"/>
    <w:rsid w:val="00FB4BBD"/>
    <w:rsid w:val="00FC1617"/>
    <w:rsid w:val="00FC2F63"/>
    <w:rsid w:val="00FD27D2"/>
    <w:rsid w:val="00FD79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FF00A63"/>
  <w15:chartTrackingRefBased/>
  <w15:docId w15:val="{94B58C7C-7545-5846-8A27-E3B1259CA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213B"/>
    <w:rPr>
      <w:rFonts w:ascii="Times New Roman" w:eastAsia="Times New Roman" w:hAnsi="Times New Roman" w:cs="Times New Roman"/>
      <w:lang w:eastAsia="fr-FR"/>
    </w:rPr>
  </w:style>
  <w:style w:type="paragraph" w:styleId="Titre2">
    <w:name w:val="heading 2"/>
    <w:basedOn w:val="Normal"/>
    <w:next w:val="Normal"/>
    <w:link w:val="Titre2Car"/>
    <w:uiPriority w:val="9"/>
    <w:unhideWhenUsed/>
    <w:qFormat/>
    <w:rsid w:val="001348EB"/>
    <w:pPr>
      <w:keepNext/>
      <w:keepLines/>
      <w:spacing w:before="40"/>
      <w:jc w:val="both"/>
      <w:outlineLvl w:val="1"/>
    </w:pPr>
    <w:rPr>
      <w:rFonts w:eastAsiaTheme="majorEastAsia" w:cstheme="majorBidi"/>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1348EB"/>
    <w:rPr>
      <w:rFonts w:ascii="Times New Roman" w:eastAsiaTheme="majorEastAsia" w:hAnsi="Times New Roman" w:cstheme="majorBidi"/>
      <w:szCs w:val="26"/>
    </w:rPr>
  </w:style>
  <w:style w:type="paragraph" w:styleId="Paragraphedeliste">
    <w:name w:val="List Paragraph"/>
    <w:basedOn w:val="Normal"/>
    <w:uiPriority w:val="34"/>
    <w:qFormat/>
    <w:rsid w:val="00F321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660</Words>
  <Characters>3633</Characters>
  <Application>Microsoft Office Word</Application>
  <DocSecurity>0</DocSecurity>
  <Lines>30</Lines>
  <Paragraphs>8</Paragraphs>
  <ScaleCrop>false</ScaleCrop>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Eloïse Gerardin</dc:creator>
  <cp:keywords/>
  <dc:description/>
  <cp:lastModifiedBy>Eloïse Gerardin</cp:lastModifiedBy>
  <cp:revision>3</cp:revision>
  <dcterms:created xsi:type="dcterms:W3CDTF">2021-10-25T13:16:00Z</dcterms:created>
  <dcterms:modified xsi:type="dcterms:W3CDTF">2021-10-25T13:29:00Z</dcterms:modified>
</cp:coreProperties>
</file>