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99" w:rsidRPr="001D604A" w:rsidRDefault="00DB6499" w:rsidP="00DB6499">
      <w:pPr>
        <w:pageBreakBefore/>
        <w:tabs>
          <w:tab w:val="left" w:pos="-266"/>
        </w:tabs>
        <w:ind w:firstLine="142"/>
        <w:jc w:val="both"/>
        <w:rPr>
          <w:b/>
          <w:color w:val="000000"/>
          <w:sz w:val="20"/>
          <w:szCs w:val="20"/>
        </w:rPr>
      </w:pPr>
      <w:r w:rsidRPr="001D604A">
        <w:rPr>
          <w:b/>
          <w:color w:val="000000"/>
          <w:sz w:val="20"/>
          <w:szCs w:val="20"/>
        </w:rPr>
        <w:t xml:space="preserve">Table 1 </w:t>
      </w:r>
      <w:r w:rsidRPr="001D604A">
        <w:rPr>
          <w:b/>
          <w:color w:val="000000"/>
          <w:sz w:val="20"/>
        </w:rPr>
        <w:t xml:space="preserve">Efficacy of BA against </w:t>
      </w:r>
      <w:r w:rsidRPr="001D604A">
        <w:rPr>
          <w:b/>
          <w:i/>
          <w:color w:val="000000"/>
          <w:sz w:val="20"/>
        </w:rPr>
        <w:t xml:space="preserve">L. erysimi </w:t>
      </w:r>
      <w:r w:rsidRPr="001D604A">
        <w:rPr>
          <w:b/>
          <w:color w:val="000000"/>
          <w:sz w:val="20"/>
        </w:rPr>
        <w:t>in rapeseed-mustard under organic farming conditions</w:t>
      </w:r>
    </w:p>
    <w:tbl>
      <w:tblPr>
        <w:tblW w:w="10600" w:type="dxa"/>
        <w:jc w:val="center"/>
        <w:tblLayout w:type="fixed"/>
        <w:tblLook w:val="0000" w:firstRow="0" w:lastRow="0" w:firstColumn="0" w:lastColumn="0" w:noHBand="0" w:noVBand="0"/>
      </w:tblPr>
      <w:tblGrid>
        <w:gridCol w:w="1202"/>
        <w:gridCol w:w="65"/>
        <w:gridCol w:w="956"/>
        <w:gridCol w:w="699"/>
        <w:gridCol w:w="77"/>
        <w:gridCol w:w="970"/>
        <w:gridCol w:w="788"/>
        <w:gridCol w:w="931"/>
        <w:gridCol w:w="737"/>
        <w:gridCol w:w="1202"/>
        <w:gridCol w:w="25"/>
        <w:gridCol w:w="750"/>
        <w:gridCol w:w="26"/>
        <w:gridCol w:w="1099"/>
        <w:gridCol w:w="25"/>
        <w:gridCol w:w="1048"/>
      </w:tblGrid>
      <w:tr w:rsidR="00DB6499" w:rsidRPr="001D604A" w:rsidTr="00E4695F">
        <w:trPr>
          <w:trHeight w:val="89"/>
          <w:jc w:val="center"/>
        </w:trPr>
        <w:tc>
          <w:tcPr>
            <w:tcW w:w="1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  <w:rPr>
                <w:b/>
                <w:color w:val="000000"/>
                <w:sz w:val="20"/>
                <w:szCs w:val="20"/>
              </w:rPr>
            </w:pPr>
            <w:r w:rsidRPr="001D604A">
              <w:rPr>
                <w:b/>
                <w:color w:val="000000"/>
                <w:sz w:val="20"/>
                <w:szCs w:val="20"/>
              </w:rPr>
              <w:t>BA storage</w:t>
            </w:r>
          </w:p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 xml:space="preserve">(in days) </w:t>
            </w:r>
          </w:p>
        </w:tc>
        <w:tc>
          <w:tcPr>
            <w:tcW w:w="939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08" w:right="-113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Aphid (nos/</w:t>
            </w:r>
            <w:r w:rsidRPr="001D604A">
              <w:rPr>
                <w:b/>
                <w:bCs/>
                <w:sz w:val="20"/>
                <w:szCs w:val="20"/>
              </w:rPr>
              <w:t>10cm terminal portion of central shoot</w:t>
            </w:r>
            <w:r w:rsidRPr="001D604A">
              <w:rPr>
                <w:b/>
                <w:color w:val="000000"/>
                <w:sz w:val="20"/>
                <w:szCs w:val="20"/>
              </w:rPr>
              <w:t>) with BA @ litre/acre – 1</w:t>
            </w:r>
            <w:r w:rsidRPr="001D604A">
              <w:rPr>
                <w:b/>
                <w:color w:val="000000"/>
                <w:sz w:val="20"/>
                <w:szCs w:val="20"/>
                <w:vertAlign w:val="superscript"/>
              </w:rPr>
              <w:t>st</w:t>
            </w:r>
            <w:r w:rsidRPr="001D604A">
              <w:rPr>
                <w:b/>
                <w:color w:val="000000"/>
                <w:sz w:val="20"/>
                <w:szCs w:val="20"/>
              </w:rPr>
              <w:t xml:space="preserve"> spray</w:t>
            </w:r>
          </w:p>
        </w:tc>
      </w:tr>
      <w:tr w:rsidR="00DB6499" w:rsidRPr="001D604A" w:rsidTr="00E4695F">
        <w:trPr>
          <w:trHeight w:val="89"/>
          <w:jc w:val="center"/>
        </w:trPr>
        <w:tc>
          <w:tcPr>
            <w:tcW w:w="1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3.0 L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4.0 L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5.0 L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Water spray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No spray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44" w:right="-108" w:firstLine="36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CD (p=0.05)</w:t>
            </w:r>
          </w:p>
        </w:tc>
      </w:tr>
      <w:tr w:rsidR="00DB6499" w:rsidRPr="001D604A" w:rsidTr="00E4695F">
        <w:trPr>
          <w:trHeight w:val="163"/>
          <w:jc w:val="center"/>
        </w:trPr>
        <w:tc>
          <w:tcPr>
            <w:tcW w:w="10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Before spray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378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35.0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45.0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208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28.3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242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43.3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45.0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48.3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-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0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1 DAS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 (6.2)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 (6.0)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35.0 (5.9)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(0.7)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 (6.2)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 (5.7)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31.7 (5.6)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63.3 (7.9)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68.3 (8.3)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(0.8)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 (6.3)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 (5.7)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44.4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26.7 (5.1)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 (7.5)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(1.3)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 (6.4)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35.9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 (6.0)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35.0 (5.9)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 (8.1)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(0.7)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46.7 (6.8)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 (6.4)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 (5.7)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54.6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 (8.1)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9.1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73.3 (8.5)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(0.6)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48.3 (6.9)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32.6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 (6.3)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44.2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33.0 (5.7)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68.3 (8.2)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71.7 (8.4)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(1.0)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9.9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11.0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8.6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6.7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9.9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ind w:left="-108" w:right="-1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0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3 DAS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46.7 (6.8)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45.1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 (6.3)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52.9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 (6.0)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76.7 (8.7)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9.8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85.0 (9.2)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(0.7)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45.0 (6.7)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 (6.0)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57.7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 (5.7)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78.3 (8.8)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9.6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86.7 (9.3)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(0.8)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41.7 (6.4)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52.8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33.3 (5.7)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62.3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30.0 (5.4)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81.7 (9.0)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7.6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88.3 (9.4)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 (6.3)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52.9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31.7 (5.6)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62.8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28.3 (5.3)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73.3 (8.5)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85.0 (9.2)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(0.6)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45.0 (6.7)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47.1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40.0 (6.3)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52.9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36.7 (6.0)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75.0 (8.6)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85.0 (9.2)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(0.9)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 (7.1)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43.4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38.3 (6.2)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5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35.0 (5.8)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80.0 (8.9)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9.4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88.3 (9.4)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(0.9)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7.3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7.3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12.4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7.1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5.6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48.2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61.4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0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5 DAS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 (7.0)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46.7 (6.8)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120.0 (10.9)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130.0 (11.4)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(0.9)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 (7.5)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 (7.2)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 xml:space="preserve">61.7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 (7.0)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128.3 (11.3)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135.0 (11.6)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(1.5)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53.3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57.1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 (7.1)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59.7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121.7 (11.0)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128.3 (11.3)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61.7 (7.8)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54.6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53.3 (7.2)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110.0 (10.4)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128.3 (11.3)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59.1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53.3 (7.3)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50.0 (7.0)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135.0 (11.6)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146.7 (12.1)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 (8.1)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46.7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48.3 (6.9)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61.3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116.7 (10.8)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125.0 (11.0)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(1.8)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11.1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10.2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11.2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4.5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sz w:val="20"/>
                <w:szCs w:val="20"/>
              </w:rPr>
              <w:t>3.1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62.2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05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b/>
                <w:sz w:val="20"/>
                <w:szCs w:val="20"/>
              </w:rPr>
              <w:t>7 DAS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71.7 (8.5)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72.2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196.7 (13.9)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210.0 (14.5)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(1.2)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68.3 (8.2)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63.7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63.3 (7.9)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 (7.5)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69.9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170.0 (13.0)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188.3 (13.7)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70.0 (8.3)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61.7 (7.8)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183.3 (13.3)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8.3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200.0 (14.2)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73.3 (8.5)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63.9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 (8.1)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67.2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 (8.0)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185.0 (13.5)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203.3 (14.3)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(1.8)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 (8.1)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 (8.0)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64.9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171.7 (13.1)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185.0 (13.5)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(1.5)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68.3 (8.2)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67.5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63.3 (7.9)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 (8.0)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191.7 (13.8)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8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8.7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210.0 (14.5)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10.0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10.7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6.5</w:t>
            </w: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8.2</w:t>
            </w: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76"/>
          <w:jc w:val="center"/>
        </w:trPr>
        <w:tc>
          <w:tcPr>
            <w:tcW w:w="1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1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68.3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70.0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bCs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B6499" w:rsidRPr="001D604A" w:rsidRDefault="00DB6499" w:rsidP="00DB6499">
      <w:pPr>
        <w:spacing w:before="60"/>
        <w:ind w:right="-607" w:hanging="601"/>
        <w:jc w:val="both"/>
        <w:rPr>
          <w:b/>
          <w:color w:val="000000"/>
          <w:sz w:val="20"/>
        </w:rPr>
        <w:sectPr w:rsidR="00DB6499" w:rsidRPr="001D604A" w:rsidSect="00DB6499">
          <w:footerReference w:type="default" r:id="rId6"/>
          <w:footerReference w:type="first" r:id="rId7"/>
          <w:pgSz w:w="12240" w:h="15840"/>
          <w:pgMar w:top="1276" w:right="1440" w:bottom="1276" w:left="1440" w:header="720" w:footer="697" w:gutter="0"/>
          <w:cols w:space="720"/>
          <w:docGrid w:linePitch="360"/>
        </w:sectPr>
      </w:pPr>
      <w:r w:rsidRPr="001D604A">
        <w:rPr>
          <w:color w:val="000000"/>
          <w:sz w:val="16"/>
          <w:szCs w:val="20"/>
        </w:rPr>
        <w:t xml:space="preserve">BA: plant derivative </w:t>
      </w:r>
      <w:proofErr w:type="gramStart"/>
      <w:r w:rsidRPr="001D604A">
        <w:rPr>
          <w:color w:val="000000"/>
          <w:sz w:val="16"/>
          <w:szCs w:val="20"/>
        </w:rPr>
        <w:t>extract(</w:t>
      </w:r>
      <w:proofErr w:type="gramEnd"/>
      <w:r w:rsidRPr="001D604A">
        <w:rPr>
          <w:color w:val="000000"/>
          <w:sz w:val="16"/>
          <w:szCs w:val="20"/>
        </w:rPr>
        <w:t>brahmastra); DAS: Days after spray; Figures in parentheses are square root transformed means; PROC: Percent reduction over control</w:t>
      </w:r>
    </w:p>
    <w:p w:rsidR="00DB6499" w:rsidRPr="001D604A" w:rsidRDefault="00DB6499" w:rsidP="00DB6499">
      <w:pPr>
        <w:pageBreakBefore/>
        <w:ind w:left="284" w:hanging="606"/>
        <w:rPr>
          <w:b/>
          <w:color w:val="000000"/>
          <w:sz w:val="20"/>
          <w:szCs w:val="20"/>
        </w:rPr>
      </w:pPr>
      <w:r w:rsidRPr="001D604A">
        <w:rPr>
          <w:b/>
          <w:color w:val="000000"/>
          <w:sz w:val="20"/>
        </w:rPr>
        <w:lastRenderedPageBreak/>
        <w:t xml:space="preserve">Table 2 Efficacy of BA against </w:t>
      </w:r>
      <w:r w:rsidRPr="001D604A">
        <w:rPr>
          <w:b/>
          <w:i/>
          <w:color w:val="000000"/>
          <w:sz w:val="20"/>
        </w:rPr>
        <w:t xml:space="preserve">L. erysimi </w:t>
      </w:r>
      <w:r w:rsidRPr="001D604A">
        <w:rPr>
          <w:b/>
          <w:color w:val="000000"/>
          <w:sz w:val="20"/>
        </w:rPr>
        <w:t>in rapeseed-mustard under organic farming conditions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05"/>
        <w:gridCol w:w="1027"/>
        <w:gridCol w:w="591"/>
        <w:gridCol w:w="61"/>
        <w:gridCol w:w="866"/>
        <w:gridCol w:w="652"/>
        <w:gridCol w:w="40"/>
        <w:gridCol w:w="915"/>
        <w:gridCol w:w="618"/>
        <w:gridCol w:w="1128"/>
        <w:gridCol w:w="644"/>
        <w:gridCol w:w="1119"/>
        <w:gridCol w:w="1056"/>
      </w:tblGrid>
      <w:tr w:rsidR="00DB6499" w:rsidRPr="001D604A" w:rsidTr="00E4695F">
        <w:trPr>
          <w:trHeight w:val="61"/>
          <w:jc w:val="center"/>
        </w:trPr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BA storage (days)</w:t>
            </w:r>
          </w:p>
        </w:tc>
        <w:tc>
          <w:tcPr>
            <w:tcW w:w="87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Aphids (nos/</w:t>
            </w:r>
            <w:r w:rsidRPr="001D604A">
              <w:rPr>
                <w:b/>
                <w:bCs/>
                <w:sz w:val="20"/>
                <w:szCs w:val="20"/>
              </w:rPr>
              <w:t>10cm terminal portion of central shoot</w:t>
            </w:r>
            <w:r w:rsidRPr="001D604A">
              <w:rPr>
                <w:b/>
                <w:color w:val="000000"/>
                <w:sz w:val="20"/>
                <w:szCs w:val="20"/>
              </w:rPr>
              <w:t>) with BA @ litre/acre – 2</w:t>
            </w:r>
            <w:r w:rsidRPr="001D604A">
              <w:rPr>
                <w:b/>
                <w:color w:val="000000"/>
                <w:sz w:val="20"/>
                <w:szCs w:val="20"/>
                <w:vertAlign w:val="superscript"/>
              </w:rPr>
              <w:t>nd</w:t>
            </w:r>
            <w:r w:rsidRPr="001D604A">
              <w:rPr>
                <w:b/>
                <w:color w:val="000000"/>
                <w:sz w:val="20"/>
                <w:szCs w:val="20"/>
              </w:rPr>
              <w:t xml:space="preserve"> spray</w:t>
            </w:r>
          </w:p>
        </w:tc>
      </w:tr>
      <w:tr w:rsidR="00DB6499" w:rsidRPr="001D604A" w:rsidTr="00E4695F">
        <w:trPr>
          <w:trHeight w:val="201"/>
          <w:jc w:val="center"/>
        </w:trPr>
        <w:tc>
          <w:tcPr>
            <w:tcW w:w="1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3.0 L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4.0 L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5.0 L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Water spray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PROC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No spray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08"/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CD (p=0.05)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01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1 DAS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60.0 (7.7)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70.9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55.0 (7.4)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73.4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75.0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190.0(13.8)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8.1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206.7 (14.4)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(1.0)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61.7 (7.8)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69.7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71.3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53.3 (7.3)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73.8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180.0 (13.4)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11.5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203.3 (14.2)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(1.7)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72.2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56.7 (7.5)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73.0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75.4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193.3 (13.9)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7.9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210.0 (14.5)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(1.2)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58.3  (7.6)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70.8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56.7 (7.5)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71.7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53.3 (7.3)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73.3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198.3 (14.0)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0.8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200.0 (14.1)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(1.2)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61.7 (7.8)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69.4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71.1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55.0 (7.4)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72.7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178.3 (13.3)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11.6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201.7 (14.2)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(0.6)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63.3 (8.0)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70.3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72.7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56.7 (7.5)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73.4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196.7 (13.5)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bCs/>
                <w:sz w:val="20"/>
                <w:szCs w:val="20"/>
              </w:rPr>
              <w:t>7.8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213.3 (14.6)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(1.5)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 xml:space="preserve">CV </w:t>
            </w:r>
            <w:r w:rsidRPr="001D604A">
              <w:rPr>
                <w:b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10.6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6.8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7.7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6.3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34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34"/>
              <w:jc w:val="center"/>
            </w:pPr>
            <w:r w:rsidRPr="001D604A">
              <w:rPr>
                <w:sz w:val="20"/>
                <w:szCs w:val="20"/>
              </w:rPr>
              <w:t>6.1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1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73.9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ind w:left="-108" w:right="-106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01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3 DAS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61.7 (7.8)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68.9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 (7.5)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53.3 (7.2)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186.7 (13.6)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5.9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198.3 (14.0)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(1.0)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63.3 (7.9)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70.1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66.7 (8.2)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190.0 (13.8)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10.2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211.7 (14.5)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61.7 (7.8)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63.3 (7.9)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191.7 (13.8)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200.0 (14.1)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(0.9)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65.0 (8.0)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68.0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61.7 (7.6)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58.3 (7.6)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71.3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186.7 (13.6)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203.3 (14.2)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56.7 (7.5)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70.7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 (7.2)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183.3 (13.5)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193.3 (13.9)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(0.9)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60.0 (7.7)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69.7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55.0 (7.4)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72.3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51.7 (7.2)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73.2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183.3 (13.5)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7.6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 xml:space="preserve">198.3 (14.1) 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(1.3)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7.3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5.9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8.6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6.5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5.5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6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01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b/>
                <w:sz w:val="20"/>
                <w:szCs w:val="20"/>
              </w:rPr>
              <w:t>5 DAS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60.0 (7.7)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70.0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74.2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48.3 (6.9)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75.8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183.3 (13.5)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8.3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200.0 (14.1)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(1.0)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56.7 (7.4)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65.3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55.0 (7.4)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66.3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48.3 (6.9)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70.4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150.0 (12.2)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8.2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163.3 (12.8)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(1.8)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63.3 (7.9)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60.4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53.3 (7.3)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66.7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50.0 (7.0)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68.8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150.0 (12.2)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6.3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160.0 (12.6)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(1.3)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63.3 (7.9)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64.2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56.7 (7.5)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160.0 (12.6)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9.4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176.7 (13.3)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(1.2)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56.7 (7.5)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65.3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68.4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46.7 (6.8)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71.4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148.3 (12.2)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9.2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163.3 (12.8)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55.0 (7.4)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69.4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53.3 (7.3)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70.4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156.7 (12.5)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13.0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180.0 (13.4)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6"/>
              <w:jc w:val="center"/>
            </w:pPr>
            <w:r w:rsidRPr="001D604A">
              <w:rPr>
                <w:sz w:val="20"/>
                <w:szCs w:val="20"/>
              </w:rPr>
              <w:t>(1.0)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NS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7.3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6.7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10.8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4.6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5.7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67.6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70.8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012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b/>
                <w:sz w:val="20"/>
                <w:szCs w:val="20"/>
              </w:rPr>
              <w:t>7 DAS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67.0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46.7 (6.8)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70.2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43.3 (6.6)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72.3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150.0 (12.2)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4.3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156.7 (12.5)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(0.5)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Cs/>
                <w:sz w:val="20"/>
                <w:szCs w:val="20"/>
              </w:rPr>
              <w:t>51.7 (7.1)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Cs/>
                <w:sz w:val="20"/>
                <w:szCs w:val="20"/>
              </w:rPr>
              <w:t>60.8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46.7 (6.8)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64.6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43.3 (6.5)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120.0 (10.9)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8.9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131.7 (11.5)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51.7 (7.2)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61.3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45.0 (6.7)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66.3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41.7 (6.4)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68.8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123.3 (11.1)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7.5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133.3 (11.5)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(1.3)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58.3 (7.6)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57.3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55.0 (7.4)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59.8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48.3 (6.9)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64.6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130.7 (11.5)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4.4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136.7 (11.7)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(1.4)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52.7 (7.2)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52.7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43.3 (6.6)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64.9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38.3 (6.2)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68.9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116.7 (10.8)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5.4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123.3 (11.1)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50.0 (7.1)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64.3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46.7 (6.8)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66.7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45.0 (6.7)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67.9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133.3 (11.5)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bCs/>
                <w:sz w:val="20"/>
                <w:szCs w:val="20"/>
              </w:rPr>
              <w:t>4.8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sz w:val="20"/>
                <w:szCs w:val="20"/>
              </w:rPr>
              <w:t>140.0 (11.8)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(1.1)</w:t>
            </w: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CD (p=0.05)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(0.8)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NS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CV (%)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9.7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9.5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9.8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snapToGrid w:val="0"/>
              <w:ind w:left="-108" w:right="-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ind w:left="-108" w:right="-120"/>
              <w:jc w:val="center"/>
            </w:pPr>
            <w:r w:rsidRPr="001D604A">
              <w:rPr>
                <w:color w:val="000000"/>
                <w:sz w:val="20"/>
                <w:szCs w:val="20"/>
              </w:rPr>
              <w:t>6.0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B6499" w:rsidRPr="001D604A" w:rsidTr="00E4695F">
        <w:trPr>
          <w:trHeight w:val="146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ind w:left="-126" w:right="-108"/>
              <w:jc w:val="center"/>
            </w:pPr>
            <w:r w:rsidRPr="001D604A">
              <w:rPr>
                <w:color w:val="000000"/>
                <w:sz w:val="20"/>
                <w:szCs w:val="20"/>
              </w:rPr>
              <w:t>Overall PROC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60.8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68.3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jc w:val="center"/>
            </w:pPr>
            <w:r w:rsidRPr="001D604A">
              <w:rPr>
                <w:b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B6499" w:rsidRPr="001D604A" w:rsidRDefault="00DB6499" w:rsidP="00E4695F">
            <w:pPr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snapToGrid w:val="0"/>
              <w:ind w:left="-126" w:right="-10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B6499" w:rsidRPr="001D604A" w:rsidRDefault="00DB6499" w:rsidP="00DB6499">
      <w:pPr>
        <w:ind w:left="-322" w:right="-369" w:hanging="14"/>
        <w:jc w:val="both"/>
        <w:rPr>
          <w:color w:val="000000"/>
          <w:sz w:val="20"/>
          <w:szCs w:val="20"/>
        </w:rPr>
      </w:pPr>
      <w:r w:rsidRPr="001D604A">
        <w:rPr>
          <w:color w:val="000000"/>
          <w:sz w:val="20"/>
          <w:szCs w:val="20"/>
        </w:rPr>
        <w:t>BA: Plant derivative extract (brahmastra); DAS: Days after spray; Figures in parentheses are square root transformed means; PROC: Per cent reduction over control</w:t>
      </w:r>
    </w:p>
    <w:p w:rsidR="00DB6499" w:rsidRPr="001D604A" w:rsidRDefault="00DB6499" w:rsidP="00DB6499">
      <w:pPr>
        <w:ind w:left="284"/>
        <w:rPr>
          <w:color w:val="000000"/>
          <w:sz w:val="20"/>
          <w:szCs w:val="20"/>
        </w:rPr>
      </w:pPr>
    </w:p>
    <w:p w:rsidR="00DB6499" w:rsidRPr="001D604A" w:rsidRDefault="00DB6499" w:rsidP="00DB6499">
      <w:pPr>
        <w:ind w:left="-126" w:right="-108"/>
        <w:jc w:val="center"/>
        <w:rPr>
          <w:color w:val="000000"/>
          <w:sz w:val="20"/>
          <w:szCs w:val="20"/>
        </w:rPr>
      </w:pPr>
    </w:p>
    <w:p w:rsidR="00DB6499" w:rsidRPr="001D604A" w:rsidRDefault="00DB6499" w:rsidP="00DB6499">
      <w:pPr>
        <w:sectPr w:rsidR="00DB6499" w:rsidRPr="001D604A" w:rsidSect="00DB6499">
          <w:type w:val="continuous"/>
          <w:pgSz w:w="12240" w:h="15840"/>
          <w:pgMar w:top="1440" w:right="1440" w:bottom="1440" w:left="1440" w:header="720" w:footer="697" w:gutter="0"/>
          <w:cols w:space="720"/>
          <w:docGrid w:linePitch="360"/>
        </w:sectPr>
      </w:pPr>
    </w:p>
    <w:p w:rsidR="00DB6499" w:rsidRPr="001D604A" w:rsidRDefault="00DB6499" w:rsidP="00DB6499">
      <w:pPr>
        <w:ind w:left="20" w:hanging="244"/>
        <w:jc w:val="both"/>
        <w:rPr>
          <w:b/>
          <w:sz w:val="18"/>
          <w:szCs w:val="18"/>
        </w:rPr>
      </w:pPr>
      <w:r w:rsidRPr="001D604A">
        <w:rPr>
          <w:b/>
        </w:rPr>
        <w:lastRenderedPageBreak/>
        <w:t>Table</w:t>
      </w:r>
      <w:r w:rsidRPr="001D604A">
        <w:rPr>
          <w:b/>
          <w:spacing w:val="-2"/>
        </w:rPr>
        <w:t xml:space="preserve"> </w:t>
      </w:r>
      <w:r w:rsidRPr="001D604A">
        <w:rPr>
          <w:b/>
        </w:rPr>
        <w:t>3</w:t>
      </w:r>
      <w:r w:rsidRPr="001D604A">
        <w:rPr>
          <w:b/>
          <w:spacing w:val="-1"/>
        </w:rPr>
        <w:t xml:space="preserve"> </w:t>
      </w:r>
      <w:r w:rsidRPr="001D604A">
        <w:rPr>
          <w:b/>
        </w:rPr>
        <w:t>Effect</w:t>
      </w:r>
      <w:r w:rsidRPr="001D604A">
        <w:rPr>
          <w:b/>
          <w:spacing w:val="-2"/>
        </w:rPr>
        <w:t xml:space="preserve"> </w:t>
      </w:r>
      <w:r w:rsidRPr="001D604A">
        <w:rPr>
          <w:b/>
        </w:rPr>
        <w:t>of BA</w:t>
      </w:r>
      <w:r w:rsidRPr="001D604A">
        <w:rPr>
          <w:b/>
          <w:spacing w:val="-1"/>
        </w:rPr>
        <w:t xml:space="preserve"> </w:t>
      </w:r>
      <w:r w:rsidRPr="001D604A">
        <w:rPr>
          <w:b/>
        </w:rPr>
        <w:t>on</w:t>
      </w:r>
      <w:r w:rsidRPr="001D604A">
        <w:rPr>
          <w:b/>
          <w:spacing w:val="-2"/>
        </w:rPr>
        <w:t xml:space="preserve"> </w:t>
      </w:r>
      <w:r w:rsidRPr="001D604A">
        <w:rPr>
          <w:b/>
        </w:rPr>
        <w:t>natural</w:t>
      </w:r>
      <w:r w:rsidRPr="001D604A">
        <w:rPr>
          <w:b/>
          <w:spacing w:val="-1"/>
        </w:rPr>
        <w:t xml:space="preserve"> </w:t>
      </w:r>
      <w:r w:rsidRPr="001D604A">
        <w:rPr>
          <w:b/>
        </w:rPr>
        <w:t>enemies</w:t>
      </w:r>
      <w:r w:rsidRPr="001D604A">
        <w:rPr>
          <w:b/>
          <w:spacing w:val="1"/>
        </w:rPr>
        <w:t xml:space="preserve"> </w:t>
      </w:r>
      <w:r w:rsidRPr="001D604A">
        <w:rPr>
          <w:b/>
        </w:rPr>
        <w:t>in</w:t>
      </w:r>
      <w:r w:rsidRPr="001D604A">
        <w:rPr>
          <w:b/>
          <w:spacing w:val="-2"/>
        </w:rPr>
        <w:t xml:space="preserve"> </w:t>
      </w:r>
      <w:r w:rsidRPr="001D604A">
        <w:rPr>
          <w:b/>
        </w:rPr>
        <w:t>rapeseed-mustard</w:t>
      </w:r>
      <w:r w:rsidRPr="001D604A">
        <w:rPr>
          <w:b/>
          <w:spacing w:val="-4"/>
        </w:rPr>
        <w:t xml:space="preserve"> </w:t>
      </w:r>
      <w:r w:rsidRPr="001D604A">
        <w:rPr>
          <w:b/>
        </w:rPr>
        <w:t>under</w:t>
      </w:r>
      <w:r w:rsidRPr="001D604A">
        <w:rPr>
          <w:b/>
          <w:spacing w:val="-2"/>
        </w:rPr>
        <w:t xml:space="preserve"> </w:t>
      </w:r>
      <w:r w:rsidRPr="001D604A">
        <w:rPr>
          <w:b/>
        </w:rPr>
        <w:t>organic</w:t>
      </w:r>
      <w:r w:rsidRPr="001D604A">
        <w:rPr>
          <w:b/>
          <w:spacing w:val="-1"/>
        </w:rPr>
        <w:t xml:space="preserve"> farming </w:t>
      </w:r>
      <w:r w:rsidRPr="001D604A">
        <w:t>conditions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9"/>
        <w:gridCol w:w="546"/>
        <w:gridCol w:w="646"/>
        <w:gridCol w:w="747"/>
        <w:gridCol w:w="747"/>
        <w:gridCol w:w="812"/>
        <w:gridCol w:w="852"/>
        <w:gridCol w:w="898"/>
        <w:gridCol w:w="689"/>
        <w:gridCol w:w="680"/>
        <w:gridCol w:w="780"/>
        <w:gridCol w:w="792"/>
        <w:gridCol w:w="811"/>
        <w:gridCol w:w="840"/>
        <w:gridCol w:w="830"/>
        <w:gridCol w:w="662"/>
        <w:gridCol w:w="803"/>
      </w:tblGrid>
      <w:tr w:rsidR="00DB6499" w:rsidRPr="001D604A" w:rsidTr="00E4695F">
        <w:trPr>
          <w:trHeight w:val="58"/>
          <w:jc w:val="center"/>
        </w:trPr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Paragraph"/>
              <w:ind w:left="203"/>
            </w:pPr>
            <w:r w:rsidRPr="001D604A">
              <w:rPr>
                <w:b/>
                <w:sz w:val="18"/>
                <w:szCs w:val="18"/>
              </w:rPr>
              <w:t>Treatment</w:t>
            </w:r>
          </w:p>
        </w:tc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b/>
                <w:sz w:val="18"/>
                <w:szCs w:val="18"/>
              </w:rPr>
              <w:t>Dose/</w:t>
            </w:r>
            <w:r w:rsidRPr="001D604A">
              <w:rPr>
                <w:b/>
                <w:spacing w:val="-52"/>
                <w:sz w:val="18"/>
                <w:szCs w:val="18"/>
              </w:rPr>
              <w:t xml:space="preserve"> </w:t>
            </w:r>
            <w:r w:rsidRPr="001D604A">
              <w:rPr>
                <w:b/>
                <w:sz w:val="18"/>
                <w:szCs w:val="18"/>
              </w:rPr>
              <w:t>acre</w:t>
            </w:r>
          </w:p>
        </w:tc>
        <w:tc>
          <w:tcPr>
            <w:tcW w:w="1158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32" w:right="3810"/>
            </w:pPr>
            <w:r w:rsidRPr="001D604A">
              <w:rPr>
                <w:b/>
                <w:sz w:val="18"/>
                <w:szCs w:val="18"/>
              </w:rPr>
              <w:t>Natural</w:t>
            </w:r>
            <w:r w:rsidRPr="001D604A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D604A">
              <w:rPr>
                <w:b/>
                <w:sz w:val="18"/>
                <w:szCs w:val="18"/>
              </w:rPr>
              <w:t>enemies</w:t>
            </w:r>
            <w:r w:rsidRPr="001D604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D604A">
              <w:rPr>
                <w:b/>
                <w:sz w:val="18"/>
                <w:szCs w:val="18"/>
              </w:rPr>
              <w:t>(coccinellids/plant)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53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217" w:right="2092"/>
            </w:pPr>
            <w:r w:rsidRPr="001D604A">
              <w:rPr>
                <w:b/>
                <w:sz w:val="18"/>
                <w:szCs w:val="18"/>
              </w:rPr>
              <w:t>First</w:t>
            </w:r>
            <w:r w:rsidRPr="001D604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b/>
                <w:sz w:val="18"/>
                <w:szCs w:val="18"/>
              </w:rPr>
              <w:t>spray</w:t>
            </w:r>
          </w:p>
        </w:tc>
        <w:tc>
          <w:tcPr>
            <w:tcW w:w="5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09" w:right="1982"/>
            </w:pPr>
            <w:r w:rsidRPr="001D604A">
              <w:rPr>
                <w:b/>
                <w:sz w:val="18"/>
                <w:szCs w:val="18"/>
              </w:rPr>
              <w:t>Second spray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b/>
                <w:sz w:val="18"/>
                <w:szCs w:val="18"/>
              </w:rPr>
              <w:t>Pooled</w:t>
            </w:r>
            <w:r w:rsidRPr="001D604A">
              <w:rPr>
                <w:b/>
                <w:spacing w:val="-52"/>
                <w:sz w:val="18"/>
                <w:szCs w:val="18"/>
              </w:rPr>
              <w:t xml:space="preserve"> </w:t>
            </w:r>
            <w:r w:rsidRPr="001D604A">
              <w:rPr>
                <w:b/>
                <w:sz w:val="18"/>
                <w:szCs w:val="18"/>
              </w:rPr>
              <w:t>Mean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6499" w:rsidRPr="001D604A" w:rsidRDefault="00DB6499" w:rsidP="00E4695F"/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38"/>
              <w:jc w:val="center"/>
            </w:pPr>
            <w:r w:rsidRPr="001D604A">
              <w:rPr>
                <w:b/>
                <w:sz w:val="18"/>
                <w:szCs w:val="18"/>
              </w:rPr>
              <w:t>0DAS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/>
              <w:jc w:val="center"/>
            </w:pPr>
            <w:r w:rsidRPr="001D604A">
              <w:rPr>
                <w:b/>
                <w:sz w:val="18"/>
                <w:szCs w:val="18"/>
              </w:rPr>
              <w:t>30DAS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5"/>
              <w:jc w:val="center"/>
            </w:pPr>
            <w:r w:rsidRPr="001D604A">
              <w:rPr>
                <w:b/>
                <w:sz w:val="18"/>
                <w:szCs w:val="18"/>
              </w:rPr>
              <w:t>60DAS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8" w:right="32"/>
              <w:jc w:val="center"/>
            </w:pPr>
            <w:r w:rsidRPr="001D604A">
              <w:rPr>
                <w:b/>
                <w:sz w:val="18"/>
                <w:szCs w:val="18"/>
              </w:rPr>
              <w:t>90DAS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/>
              <w:jc w:val="center"/>
            </w:pPr>
            <w:r w:rsidRPr="001D604A">
              <w:rPr>
                <w:b/>
                <w:sz w:val="18"/>
                <w:szCs w:val="18"/>
              </w:rPr>
              <w:t>120DAS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56" w:right="20"/>
              <w:jc w:val="center"/>
            </w:pPr>
            <w:r w:rsidRPr="001D604A">
              <w:rPr>
                <w:b/>
                <w:sz w:val="18"/>
                <w:szCs w:val="18"/>
              </w:rPr>
              <w:t>150DAS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7" w:right="34"/>
              <w:jc w:val="center"/>
            </w:pPr>
            <w:r w:rsidRPr="001D604A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58"/>
              <w:jc w:val="center"/>
            </w:pPr>
            <w:r w:rsidRPr="001D604A">
              <w:rPr>
                <w:b/>
                <w:sz w:val="18"/>
                <w:szCs w:val="18"/>
              </w:rPr>
              <w:t>0DAS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53" w:right="16"/>
              <w:jc w:val="center"/>
            </w:pPr>
            <w:r w:rsidRPr="001D604A">
              <w:rPr>
                <w:b/>
                <w:sz w:val="18"/>
                <w:szCs w:val="18"/>
              </w:rPr>
              <w:t>30DAS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57" w:right="23"/>
              <w:jc w:val="center"/>
            </w:pPr>
            <w:r w:rsidRPr="001D604A">
              <w:rPr>
                <w:b/>
                <w:sz w:val="18"/>
                <w:szCs w:val="18"/>
              </w:rPr>
              <w:t>60DAS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5" w:right="35"/>
              <w:jc w:val="center"/>
            </w:pPr>
            <w:r w:rsidRPr="001D604A">
              <w:rPr>
                <w:b/>
                <w:sz w:val="18"/>
                <w:szCs w:val="18"/>
              </w:rPr>
              <w:t>90DAS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0"/>
              <w:jc w:val="center"/>
            </w:pPr>
            <w:r w:rsidRPr="001D604A">
              <w:rPr>
                <w:b/>
                <w:sz w:val="18"/>
                <w:szCs w:val="18"/>
              </w:rPr>
              <w:t>120DAS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/>
              <w:jc w:val="center"/>
            </w:pPr>
            <w:r w:rsidRPr="001D604A">
              <w:rPr>
                <w:b/>
                <w:sz w:val="18"/>
                <w:szCs w:val="18"/>
              </w:rPr>
              <w:t>150DAS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58" w:right="16"/>
              <w:jc w:val="center"/>
            </w:pPr>
            <w:r w:rsidRPr="001D604A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8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/>
        </w:tc>
      </w:tr>
      <w:tr w:rsidR="00DB6499" w:rsidRPr="001D604A" w:rsidTr="00E4695F">
        <w:trPr>
          <w:trHeight w:val="82"/>
          <w:jc w:val="center"/>
        </w:trPr>
        <w:tc>
          <w:tcPr>
            <w:tcW w:w="1354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Before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8"/>
              <w:jc w:val="center"/>
            </w:pPr>
            <w:r w:rsidRPr="001D604A">
              <w:rPr>
                <w:sz w:val="18"/>
                <w:szCs w:val="18"/>
              </w:rPr>
              <w:t>3.0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0.28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0.19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8"/>
              <w:jc w:val="center"/>
            </w:pPr>
            <w:r w:rsidRPr="001D604A">
              <w:rPr>
                <w:sz w:val="18"/>
                <w:szCs w:val="18"/>
              </w:rPr>
              <w:t>4.0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0.14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8"/>
              <w:jc w:val="center"/>
            </w:pPr>
            <w:r w:rsidRPr="001D604A">
              <w:rPr>
                <w:sz w:val="18"/>
                <w:szCs w:val="18"/>
              </w:rPr>
              <w:t>5.0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Water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8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No 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8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0.14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70"/>
            </w:pPr>
            <w:r w:rsidRPr="001D604A">
              <w:rPr>
                <w:sz w:val="18"/>
                <w:szCs w:val="18"/>
              </w:rPr>
              <w:t>CD</w:t>
            </w:r>
            <w:r w:rsidRPr="001D604A">
              <w:rPr>
                <w:spacing w:val="-2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(p=0.05)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1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1" w:right="3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2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" w:right="34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3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2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6" w:right="23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3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90" w:right="19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56" w:hanging="25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354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318" w:right="6288"/>
              <w:jc w:val="center"/>
            </w:pPr>
            <w:r w:rsidRPr="001D604A">
              <w:rPr>
                <w:sz w:val="18"/>
                <w:szCs w:val="18"/>
              </w:rPr>
              <w:t>1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DAS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3.0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4.0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0.33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0.25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5.0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0.00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Water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0.19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No 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7" w:hanging="267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70"/>
            </w:pPr>
            <w:r w:rsidRPr="001D604A">
              <w:rPr>
                <w:sz w:val="18"/>
                <w:szCs w:val="18"/>
              </w:rPr>
              <w:t>CD</w:t>
            </w:r>
            <w:r w:rsidRPr="001D604A">
              <w:rPr>
                <w:spacing w:val="-2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(p=0.05)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1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1" w:right="3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2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6" w:right="34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3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2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6" w:right="23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3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90" w:right="19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55" w:hanging="25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354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318" w:right="6288"/>
              <w:jc w:val="center"/>
            </w:pPr>
            <w:r w:rsidRPr="001D604A">
              <w:rPr>
                <w:sz w:val="18"/>
                <w:szCs w:val="18"/>
              </w:rPr>
              <w:t>3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DAS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3.0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4.0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0.08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5.0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0.19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Water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No 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" w:hanging="14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70"/>
            </w:pPr>
            <w:r w:rsidRPr="001D604A">
              <w:rPr>
                <w:sz w:val="18"/>
                <w:szCs w:val="18"/>
              </w:rPr>
              <w:t>CD</w:t>
            </w:r>
            <w:r w:rsidRPr="001D604A">
              <w:rPr>
                <w:spacing w:val="-2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(p=0.05)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1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1" w:right="3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2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7" w:right="34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3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2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6" w:right="23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3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90" w:right="19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354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318" w:right="6288"/>
              <w:jc w:val="center"/>
            </w:pPr>
            <w:r w:rsidRPr="001D604A">
              <w:rPr>
                <w:sz w:val="18"/>
                <w:szCs w:val="18"/>
              </w:rPr>
              <w:t>5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DAS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3.0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4.0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0.14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5.0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Water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No 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41"/>
            </w:pPr>
            <w:r w:rsidRPr="001D604A">
              <w:rPr>
                <w:sz w:val="18"/>
                <w:szCs w:val="18"/>
              </w:rPr>
              <w:t>CD</w:t>
            </w:r>
            <w:r w:rsidRPr="001D604A">
              <w:rPr>
                <w:spacing w:val="-2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(p= 0.05)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1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1" w:right="3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2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7" w:right="34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3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2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6" w:right="23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3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90" w:right="19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55" w:hanging="25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354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318" w:right="6288"/>
              <w:jc w:val="center"/>
            </w:pPr>
            <w:r w:rsidRPr="001D604A">
              <w:rPr>
                <w:sz w:val="18"/>
                <w:szCs w:val="18"/>
              </w:rPr>
              <w:t>7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DAS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3.0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1.0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94" w:hanging="9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4.0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94" w:hanging="9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BA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5.0 L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94" w:hanging="9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Water</w:t>
            </w:r>
            <w:r w:rsidRPr="001D604A">
              <w:rPr>
                <w:spacing w:val="-1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94" w:hanging="94"/>
              <w:jc w:val="center"/>
            </w:pPr>
            <w:r w:rsidRPr="001D604A">
              <w:rPr>
                <w:sz w:val="18"/>
                <w:szCs w:val="18"/>
              </w:rPr>
              <w:t>0.06</w:t>
            </w:r>
          </w:p>
        </w:tc>
      </w:tr>
      <w:tr w:rsidR="00DB6499" w:rsidRPr="001D604A" w:rsidTr="00E4695F">
        <w:trPr>
          <w:trHeight w:val="58"/>
          <w:jc w:val="center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41"/>
            </w:pPr>
            <w:r w:rsidRPr="001D604A">
              <w:rPr>
                <w:sz w:val="18"/>
                <w:szCs w:val="18"/>
              </w:rPr>
              <w:t>No spray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6" w:right="3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7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0" w:right="32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0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7" w:right="20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8" w:right="34"/>
              <w:jc w:val="center"/>
            </w:pPr>
            <w:r w:rsidRPr="001D604A">
              <w:rPr>
                <w:sz w:val="18"/>
                <w:szCs w:val="18"/>
              </w:rPr>
              <w:t>0.17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18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4" w:right="16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23"/>
              <w:jc w:val="center"/>
            </w:pPr>
            <w:r w:rsidRPr="001D604A">
              <w:rPr>
                <w:sz w:val="18"/>
                <w:szCs w:val="18"/>
              </w:rPr>
              <w:t>0.7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35"/>
              <w:jc w:val="center"/>
            </w:pPr>
            <w:r w:rsidRPr="001D604A">
              <w:rPr>
                <w:sz w:val="18"/>
                <w:szCs w:val="18"/>
              </w:rPr>
              <w:t>0.0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8"/>
              <w:jc w:val="center"/>
            </w:pPr>
            <w:r w:rsidRPr="001D604A">
              <w:rPr>
                <w:sz w:val="18"/>
                <w:szCs w:val="18"/>
              </w:rPr>
              <w:t>0.3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16"/>
              <w:jc w:val="center"/>
            </w:pPr>
            <w:r w:rsidRPr="001D604A">
              <w:rPr>
                <w:sz w:val="18"/>
                <w:szCs w:val="18"/>
              </w:rPr>
              <w:t>0.22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tabs>
                <w:tab w:val="left" w:pos="803"/>
              </w:tabs>
              <w:ind w:left="94" w:hanging="94"/>
              <w:jc w:val="center"/>
            </w:pPr>
            <w:r w:rsidRPr="001D604A">
              <w:rPr>
                <w:sz w:val="18"/>
                <w:szCs w:val="18"/>
              </w:rPr>
              <w:t>0.19</w:t>
            </w:r>
          </w:p>
        </w:tc>
      </w:tr>
      <w:tr w:rsidR="00DB6499" w:rsidRPr="001D604A" w:rsidTr="00E4695F">
        <w:trPr>
          <w:trHeight w:val="73"/>
          <w:jc w:val="center"/>
        </w:trPr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434"/>
            </w:pPr>
            <w:r w:rsidRPr="001D604A">
              <w:rPr>
                <w:sz w:val="18"/>
                <w:szCs w:val="18"/>
              </w:rPr>
              <w:t>CD</w:t>
            </w:r>
            <w:r w:rsidRPr="001D604A">
              <w:rPr>
                <w:spacing w:val="-2"/>
                <w:sz w:val="18"/>
                <w:szCs w:val="18"/>
              </w:rPr>
              <w:t xml:space="preserve"> </w:t>
            </w:r>
            <w:r w:rsidRPr="001D604A">
              <w:rPr>
                <w:sz w:val="18"/>
                <w:szCs w:val="18"/>
              </w:rPr>
              <w:t>(p= 0.05)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6" w:right="1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6" w:right="4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1" w:right="32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39" w:right="41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2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52" w:right="34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1" w:right="30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2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6" w:right="23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29" w:right="35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90" w:right="19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ind w:left="15" w:right="16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499" w:rsidRPr="001D604A" w:rsidRDefault="00DB6499" w:rsidP="00E4695F">
            <w:pPr>
              <w:pStyle w:val="TableParagraph"/>
              <w:jc w:val="center"/>
            </w:pPr>
            <w:r w:rsidRPr="001D604A">
              <w:rPr>
                <w:sz w:val="18"/>
                <w:szCs w:val="18"/>
              </w:rPr>
              <w:t>NS</w:t>
            </w:r>
          </w:p>
        </w:tc>
      </w:tr>
    </w:tbl>
    <w:p w:rsidR="00DB6499" w:rsidRPr="001D604A" w:rsidRDefault="00DB6499" w:rsidP="00DB6499">
      <w:pPr>
        <w:sectPr w:rsidR="00DB6499" w:rsidRPr="001D604A" w:rsidSect="00DB6499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440" w:right="1440" w:bottom="1440" w:left="1440" w:header="0" w:footer="992" w:gutter="0"/>
          <w:cols w:space="720"/>
          <w:docGrid w:linePitch="299"/>
        </w:sectPr>
      </w:pPr>
    </w:p>
    <w:p w:rsidR="00DB6499" w:rsidRPr="001D604A" w:rsidRDefault="00DB6499" w:rsidP="00DB6499">
      <w:pPr>
        <w:jc w:val="both"/>
        <w:rPr>
          <w:b/>
        </w:rPr>
      </w:pPr>
      <w:r w:rsidRPr="001D604A">
        <w:rPr>
          <w:b/>
        </w:rPr>
        <w:lastRenderedPageBreak/>
        <w:t>Table 4 Active ingredients of plant derivative extract (brahmastra) concoction (GCMS- Analysis)</w:t>
      </w:r>
    </w:p>
    <w:tbl>
      <w:tblPr>
        <w:tblW w:w="996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2506"/>
        <w:gridCol w:w="1582"/>
        <w:gridCol w:w="1203"/>
        <w:gridCol w:w="3570"/>
      </w:tblGrid>
      <w:tr w:rsidR="00DB6499" w:rsidRPr="001D604A" w:rsidTr="00E4695F">
        <w:trPr>
          <w:tblHeader/>
        </w:trPr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Heading"/>
            </w:pPr>
            <w:r w:rsidRPr="001D604A">
              <w:t>Month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Heading"/>
            </w:pPr>
            <w:r w:rsidRPr="001D604A">
              <w:t xml:space="preserve">Major Compounds 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Heading"/>
            </w:pPr>
            <w:r w:rsidRPr="001D604A">
              <w:t>Dominant Compound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Heading"/>
            </w:pPr>
            <w:r w:rsidRPr="001D604A">
              <w:t>Area % of Domi</w:t>
            </w:r>
            <w:bookmarkStart w:id="0" w:name="_GoBack"/>
            <w:bookmarkEnd w:id="0"/>
            <w:r w:rsidRPr="001D604A">
              <w:t>nant Compound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Heading"/>
            </w:pPr>
            <w:r w:rsidRPr="001D604A">
              <w:t>Details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October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Butanoic acid, p-Cresol, Globulol, Cyclohexenone derivative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Butanoic acid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55.55%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Strong presence of organic acids and phenolic compounds indicating active fermentation &amp; decomposition processes.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November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Butanoic acid, Acetic acid phenyl ester, Phthalan, Benzeneacetic acid, Globulol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Butanoic acid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28.08%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Highest chemical diversity with aromatic acids, phenolics, esters, &amp; cyclic compounds indicating advanced biochemical transformation.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December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Propanoic acid, Cyclohexanol acetate, Propane 2-ethoxy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Cyclohexanol acetate derivative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40.50%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Moderate profile dominated by cyclic alcohol derivatives &amp; propanoic acid suggesting stabilized fermentation.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January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Propanoic acid, Butanoic acid, Cyclohexanol acetate derivative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Propanoic acid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70.43%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Simplest chromatographic profile dominated by short-chain fatty acids, indicating mature fermentation stage.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February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Butanoic acid, Phenol, Thiophene tetrahydro, Glycerin, 2-Piperidinone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Butanoic acid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49.24%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High abundance of phenolics &amp; sulfur-containing compounds indicating enhanced bioactive composition.</w:t>
            </w:r>
          </w:p>
        </w:tc>
      </w:tr>
      <w:tr w:rsidR="00DB6499" w:rsidRPr="001D604A" w:rsidTr="00E4695F">
        <w:tc>
          <w:tcPr>
            <w:tcW w:w="11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right="-34" w:firstLine="42"/>
              <w:rPr>
                <w:b/>
              </w:rPr>
            </w:pPr>
            <w:r w:rsidRPr="001D604A">
              <w:rPr>
                <w:rStyle w:val="Strong"/>
                <w:b w:val="0"/>
              </w:rPr>
              <w:t>March</w:t>
            </w:r>
          </w:p>
        </w:tc>
        <w:tc>
          <w:tcPr>
            <w:tcW w:w="2506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Cyclohexenone derivative, 3,3-Dimethylglutaric acid, Carbamic acid derivatives, Diethyl phthalate</w:t>
            </w:r>
          </w:p>
        </w:tc>
        <w:tc>
          <w:tcPr>
            <w:tcW w:w="1582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-14" w:right="-27"/>
              <w:jc w:val="center"/>
            </w:pPr>
            <w:r w:rsidRPr="001D604A">
              <w:t>2-Cyclohexen-1-one derivative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center"/>
            </w:pPr>
            <w:r w:rsidRPr="001D604A">
              <w:t>35.88%</w:t>
            </w:r>
          </w:p>
        </w:tc>
        <w:tc>
          <w:tcPr>
            <w:tcW w:w="3570" w:type="dxa"/>
            <w:shd w:val="clear" w:color="auto" w:fill="auto"/>
            <w:vAlign w:val="center"/>
          </w:tcPr>
          <w:p w:rsidR="00DB6499" w:rsidRPr="001D604A" w:rsidRDefault="00DB6499" w:rsidP="00E4695F">
            <w:pPr>
              <w:pStyle w:val="TableContents"/>
              <w:ind w:left="62" w:right="28"/>
              <w:jc w:val="both"/>
            </w:pPr>
            <w:r w:rsidRPr="001D604A">
              <w:t>Complex profile with ketones, nitrogen-containing compounds, &amp; cyclic derivatives suggesting advanced maturation &amp; oxidation reactions.</w:t>
            </w:r>
          </w:p>
        </w:tc>
      </w:tr>
    </w:tbl>
    <w:p w:rsidR="00DB6499" w:rsidRPr="00CA7C70" w:rsidRDefault="00DB6499" w:rsidP="00DB6499">
      <w:pPr>
        <w:ind w:left="20" w:right="485"/>
        <w:jc w:val="both"/>
        <w:rPr>
          <w:color w:val="000000"/>
        </w:rPr>
      </w:pPr>
      <w:r w:rsidRPr="001D604A">
        <w:rPr>
          <w:b/>
          <w:color w:val="000000"/>
        </w:rPr>
        <w:t>Source</w:t>
      </w:r>
      <w:r w:rsidRPr="001D604A">
        <w:rPr>
          <w:color w:val="000000"/>
        </w:rPr>
        <w:t>: Central Instrumentation Facility (CIF) lab, Centr</w:t>
      </w:r>
      <w:r>
        <w:rPr>
          <w:color w:val="000000"/>
        </w:rPr>
        <w:t>al University, Bathinda, Punjab</w:t>
      </w:r>
    </w:p>
    <w:p w:rsidR="004B5054" w:rsidRDefault="004B5054"/>
    <w:sectPr w:rsidR="004B5054" w:rsidSect="00DB649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0" w:footer="99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1E275A" w:rsidRDefault="00DB6499">
    <w:pPr>
      <w:pStyle w:val="BodyText"/>
      <w:spacing w:line="12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>
    <w:pPr>
      <w:pStyle w:val="Footer"/>
      <w:jc w:val="center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>
    <w:pPr>
      <w:pStyle w:val="Footer"/>
      <w:jc w:val="center"/>
    </w:pP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>
      <w:rPr>
        <w:b/>
        <w:noProof/>
      </w:rPr>
      <w:t>4</w:t>
    </w:r>
    <w:r>
      <w:rPr>
        <w:b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>
    <w:pPr>
      <w:pStyle w:val="BodyText"/>
      <w:spacing w:line="12" w:lineRule="auto"/>
      <w:rPr>
        <w:b w:val="0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>
    <w:pPr>
      <w:pStyle w:val="BodyText"/>
      <w:spacing w:line="12" w:lineRule="auto"/>
      <w:rPr>
        <w:b w:val="0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75A" w:rsidRDefault="00DB64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499"/>
    <w:rsid w:val="00457C83"/>
    <w:rsid w:val="004B5054"/>
    <w:rsid w:val="008240A8"/>
    <w:rsid w:val="00DB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49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en-US" w:eastAsia="zh-CN" w:bidi="en-US"/>
    </w:rPr>
  </w:style>
  <w:style w:type="paragraph" w:styleId="Heading2">
    <w:name w:val="heading 2"/>
    <w:basedOn w:val="Heading"/>
    <w:next w:val="BodyText"/>
    <w:link w:val="Heading2Char"/>
    <w:qFormat/>
    <w:rsid w:val="00DB6499"/>
    <w:pPr>
      <w:numPr>
        <w:ilvl w:val="1"/>
        <w:numId w:val="1"/>
      </w:numPr>
      <w:spacing w:before="200"/>
      <w:outlineLvl w:val="1"/>
    </w:pPr>
    <w:rPr>
      <w:rFonts w:ascii="Liberation Serif" w:eastAsia="Songti SC" w:hAnsi="Liberation Serif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6499"/>
    <w:rPr>
      <w:rFonts w:ascii="Liberation Serif" w:eastAsia="Songti SC" w:hAnsi="Liberation Serif" w:cs="Arial Unicode MS"/>
      <w:b/>
      <w:bCs/>
      <w:sz w:val="36"/>
      <w:szCs w:val="36"/>
      <w:lang w:val="en-US" w:eastAsia="zh-CN" w:bidi="en-US"/>
    </w:rPr>
  </w:style>
  <w:style w:type="character" w:customStyle="1" w:styleId="WW8Num1z0">
    <w:name w:val="WW8Num1z0"/>
    <w:rsid w:val="00DB6499"/>
    <w:rPr>
      <w:b w:val="0"/>
    </w:rPr>
  </w:style>
  <w:style w:type="character" w:customStyle="1" w:styleId="WW8Num2z0">
    <w:name w:val="WW8Num2z0"/>
    <w:rsid w:val="00DB6499"/>
    <w:rPr>
      <w:b/>
    </w:rPr>
  </w:style>
  <w:style w:type="character" w:customStyle="1" w:styleId="WW8Num3z0">
    <w:name w:val="WW8Num3z0"/>
    <w:rsid w:val="00DB6499"/>
  </w:style>
  <w:style w:type="character" w:customStyle="1" w:styleId="WW8Num4z0">
    <w:name w:val="WW8Num4z0"/>
    <w:rsid w:val="00DB6499"/>
  </w:style>
  <w:style w:type="character" w:customStyle="1" w:styleId="WW8Num5z0">
    <w:name w:val="WW8Num5z0"/>
    <w:rsid w:val="00DB6499"/>
  </w:style>
  <w:style w:type="character" w:customStyle="1" w:styleId="WW8Num6z0">
    <w:name w:val="WW8Num6z0"/>
    <w:rsid w:val="00DB6499"/>
    <w:rPr>
      <w:rFonts w:ascii="Times New Roman" w:eastAsia="Times New Roman" w:hAnsi="Times New Roman" w:cs="Times New Roman"/>
      <w:b/>
      <w:spacing w:val="-1"/>
      <w:w w:val="99"/>
      <w:sz w:val="24"/>
      <w:szCs w:val="24"/>
      <w:lang w:val="en-US" w:bidi="en-US"/>
    </w:rPr>
  </w:style>
  <w:style w:type="character" w:customStyle="1" w:styleId="WW8Num6z1">
    <w:name w:val="WW8Num6z1"/>
    <w:rsid w:val="00DB6499"/>
    <w:rPr>
      <w:lang w:val="en-US" w:bidi="en-US"/>
    </w:rPr>
  </w:style>
  <w:style w:type="character" w:customStyle="1" w:styleId="WW8Num7z0">
    <w:name w:val="WW8Num7z0"/>
    <w:rsid w:val="00DB6499"/>
    <w:rPr>
      <w:b/>
    </w:rPr>
  </w:style>
  <w:style w:type="character" w:customStyle="1" w:styleId="WW8Num8z0">
    <w:name w:val="WW8Num8z0"/>
    <w:rsid w:val="00DB6499"/>
  </w:style>
  <w:style w:type="character" w:customStyle="1" w:styleId="WW8Num9z0">
    <w:name w:val="WW8Num9z0"/>
    <w:rsid w:val="00DB6499"/>
  </w:style>
  <w:style w:type="character" w:customStyle="1" w:styleId="WW8Num12z0">
    <w:name w:val="WW8Num12z0"/>
    <w:rsid w:val="00DB6499"/>
  </w:style>
  <w:style w:type="character" w:customStyle="1" w:styleId="WW8Num13z0">
    <w:name w:val="WW8Num13z0"/>
    <w:rsid w:val="00DB6499"/>
    <w:rPr>
      <w:b/>
    </w:rPr>
  </w:style>
  <w:style w:type="character" w:customStyle="1" w:styleId="WW8Num14z0">
    <w:name w:val="WW8Num14z0"/>
    <w:rsid w:val="00DB6499"/>
    <w:rPr>
      <w:rFonts w:ascii="Symbol" w:eastAsia="Times New Roman" w:hAnsi="Symbol" w:cs="Times New Roman"/>
    </w:rPr>
  </w:style>
  <w:style w:type="character" w:customStyle="1" w:styleId="WW8Num14z1">
    <w:name w:val="WW8Num14z1"/>
    <w:rsid w:val="00DB6499"/>
    <w:rPr>
      <w:rFonts w:ascii="Courier New" w:hAnsi="Courier New" w:cs="Courier New"/>
    </w:rPr>
  </w:style>
  <w:style w:type="character" w:customStyle="1" w:styleId="WW8Num14z2">
    <w:name w:val="WW8Num14z2"/>
    <w:rsid w:val="00DB6499"/>
    <w:rPr>
      <w:rFonts w:ascii="Wingdings" w:hAnsi="Wingdings" w:cs="Wingdings"/>
    </w:rPr>
  </w:style>
  <w:style w:type="character" w:customStyle="1" w:styleId="WW8Num14z3">
    <w:name w:val="WW8Num14z3"/>
    <w:rsid w:val="00DB6499"/>
    <w:rPr>
      <w:rFonts w:ascii="Symbol" w:hAnsi="Symbol" w:cs="Symbol"/>
    </w:rPr>
  </w:style>
  <w:style w:type="character" w:customStyle="1" w:styleId="WW8Num16z0">
    <w:name w:val="WW8Num16z0"/>
    <w:rsid w:val="00DB6499"/>
  </w:style>
  <w:style w:type="character" w:customStyle="1" w:styleId="WW8Num17z0">
    <w:name w:val="WW8Num17z0"/>
    <w:rsid w:val="00DB6499"/>
  </w:style>
  <w:style w:type="character" w:customStyle="1" w:styleId="WW8Num18z0">
    <w:name w:val="WW8Num18z0"/>
    <w:rsid w:val="00DB6499"/>
    <w:rPr>
      <w:b/>
    </w:rPr>
  </w:style>
  <w:style w:type="character" w:customStyle="1" w:styleId="WW8Num19z0">
    <w:name w:val="WW8Num19z0"/>
    <w:rsid w:val="00DB6499"/>
  </w:style>
  <w:style w:type="character" w:customStyle="1" w:styleId="WW8Num20z0">
    <w:name w:val="WW8Num20z0"/>
    <w:rsid w:val="00DB6499"/>
  </w:style>
  <w:style w:type="character" w:customStyle="1" w:styleId="WW8Num21z0">
    <w:name w:val="WW8Num21z0"/>
    <w:rsid w:val="00DB6499"/>
    <w:rPr>
      <w:b/>
    </w:rPr>
  </w:style>
  <w:style w:type="character" w:customStyle="1" w:styleId="WW8Num22z0">
    <w:name w:val="WW8Num22z0"/>
    <w:rsid w:val="00DB6499"/>
    <w:rPr>
      <w:rFonts w:ascii="Symbol" w:eastAsia="Times New Roman" w:hAnsi="Symbol" w:cs="Times New Roman"/>
    </w:rPr>
  </w:style>
  <w:style w:type="character" w:customStyle="1" w:styleId="WW8Num22z1">
    <w:name w:val="WW8Num22z1"/>
    <w:rsid w:val="00DB6499"/>
    <w:rPr>
      <w:rFonts w:ascii="Courier New" w:hAnsi="Courier New" w:cs="Courier New"/>
    </w:rPr>
  </w:style>
  <w:style w:type="character" w:customStyle="1" w:styleId="WW8Num22z2">
    <w:name w:val="WW8Num22z2"/>
    <w:rsid w:val="00DB6499"/>
    <w:rPr>
      <w:rFonts w:ascii="Wingdings" w:hAnsi="Wingdings" w:cs="Wingdings"/>
    </w:rPr>
  </w:style>
  <w:style w:type="character" w:customStyle="1" w:styleId="WW8Num22z3">
    <w:name w:val="WW8Num22z3"/>
    <w:rsid w:val="00DB6499"/>
    <w:rPr>
      <w:rFonts w:ascii="Symbol" w:hAnsi="Symbol" w:cs="Symbol"/>
    </w:rPr>
  </w:style>
  <w:style w:type="character" w:customStyle="1" w:styleId="WW8Num23z0">
    <w:name w:val="WW8Num23z0"/>
    <w:rsid w:val="00DB6499"/>
    <w:rPr>
      <w:rFonts w:ascii="Times New Roman" w:eastAsia="Times New Roman" w:hAnsi="Times New Roman" w:cs="Times New Roman"/>
      <w:b/>
    </w:rPr>
  </w:style>
  <w:style w:type="character" w:customStyle="1" w:styleId="WW8Num24z0">
    <w:name w:val="WW8Num24z0"/>
    <w:rsid w:val="00DB6499"/>
    <w:rPr>
      <w:b w:val="0"/>
    </w:rPr>
  </w:style>
  <w:style w:type="character" w:customStyle="1" w:styleId="WW8Num25z0">
    <w:name w:val="WW8Num25z0"/>
    <w:rsid w:val="00DB6499"/>
    <w:rPr>
      <w:rFonts w:ascii="Symbol" w:eastAsia="Times New Roman" w:hAnsi="Symbol" w:cs="Times New Roman"/>
    </w:rPr>
  </w:style>
  <w:style w:type="character" w:customStyle="1" w:styleId="WW8Num25z1">
    <w:name w:val="WW8Num25z1"/>
    <w:rsid w:val="00DB6499"/>
    <w:rPr>
      <w:rFonts w:ascii="Courier New" w:hAnsi="Courier New" w:cs="Courier New"/>
    </w:rPr>
  </w:style>
  <w:style w:type="character" w:customStyle="1" w:styleId="WW8Num25z2">
    <w:name w:val="WW8Num25z2"/>
    <w:rsid w:val="00DB6499"/>
    <w:rPr>
      <w:rFonts w:ascii="Wingdings" w:hAnsi="Wingdings" w:cs="Wingdings"/>
    </w:rPr>
  </w:style>
  <w:style w:type="character" w:customStyle="1" w:styleId="WW8Num25z3">
    <w:name w:val="WW8Num25z3"/>
    <w:rsid w:val="00DB6499"/>
    <w:rPr>
      <w:rFonts w:ascii="Symbol" w:hAnsi="Symbol" w:cs="Symbol"/>
    </w:rPr>
  </w:style>
  <w:style w:type="character" w:customStyle="1" w:styleId="WW8Num26z0">
    <w:name w:val="WW8Num26z0"/>
    <w:rsid w:val="00DB6499"/>
  </w:style>
  <w:style w:type="character" w:customStyle="1" w:styleId="BalloonTextChar">
    <w:name w:val="Balloon Text Char"/>
    <w:rsid w:val="00DB6499"/>
    <w:rPr>
      <w:rFonts w:ascii="Tahoma" w:eastAsia="Times New Roman" w:hAnsi="Tahoma" w:cs="Tahoma"/>
      <w:sz w:val="16"/>
      <w:szCs w:val="16"/>
      <w:lang w:bidi="en-US"/>
    </w:rPr>
  </w:style>
  <w:style w:type="character" w:customStyle="1" w:styleId="A10">
    <w:name w:val="A10"/>
    <w:rsid w:val="00DB6499"/>
    <w:rPr>
      <w:b/>
      <w:bCs/>
      <w:color w:val="000000"/>
      <w:sz w:val="20"/>
      <w:szCs w:val="20"/>
    </w:rPr>
  </w:style>
  <w:style w:type="character" w:customStyle="1" w:styleId="HeaderChar">
    <w:name w:val="Header Char"/>
    <w:rsid w:val="00DB6499"/>
    <w:rPr>
      <w:rFonts w:ascii="Times New Roman" w:eastAsia="Times New Roman" w:hAnsi="Times New Roman" w:cs="Times New Roman"/>
      <w:lang w:bidi="en-US"/>
    </w:rPr>
  </w:style>
  <w:style w:type="character" w:customStyle="1" w:styleId="FooterChar">
    <w:name w:val="Footer Char"/>
    <w:rsid w:val="00DB6499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rsid w:val="00DB6499"/>
  </w:style>
  <w:style w:type="character" w:customStyle="1" w:styleId="PlainTextChar">
    <w:name w:val="Plain Text Char"/>
    <w:rsid w:val="00DB6499"/>
    <w:rPr>
      <w:rFonts w:ascii="Consolas" w:eastAsia="Calibri" w:hAnsi="Consolas" w:cs="Times New Roman"/>
      <w:sz w:val="21"/>
      <w:szCs w:val="21"/>
    </w:rPr>
  </w:style>
  <w:style w:type="character" w:customStyle="1" w:styleId="A81">
    <w:name w:val="A8+1"/>
    <w:rsid w:val="00DB6499"/>
    <w:rPr>
      <w:color w:val="000000"/>
      <w:sz w:val="21"/>
      <w:szCs w:val="21"/>
    </w:rPr>
  </w:style>
  <w:style w:type="character" w:customStyle="1" w:styleId="BodyTextChar">
    <w:name w:val="Body Text Char"/>
    <w:rsid w:val="00DB6499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styleId="Hyperlink">
    <w:name w:val="Hyperlink"/>
    <w:rsid w:val="00DB6499"/>
    <w:rPr>
      <w:color w:val="0000FF"/>
      <w:u w:val="single"/>
    </w:rPr>
  </w:style>
  <w:style w:type="character" w:customStyle="1" w:styleId="contentauthor--name">
    <w:name w:val="content__author--name"/>
    <w:rsid w:val="00DB6499"/>
  </w:style>
  <w:style w:type="character" w:customStyle="1" w:styleId="contentauthor--date">
    <w:name w:val="content__author--date"/>
    <w:rsid w:val="00DB6499"/>
  </w:style>
  <w:style w:type="character" w:styleId="Strong">
    <w:name w:val="Strong"/>
    <w:qFormat/>
    <w:rsid w:val="00DB6499"/>
    <w:rPr>
      <w:b/>
      <w:bCs/>
    </w:rPr>
  </w:style>
  <w:style w:type="character" w:styleId="Emphasis">
    <w:name w:val="Emphasis"/>
    <w:qFormat/>
    <w:rsid w:val="00DB6499"/>
    <w:rPr>
      <w:i/>
      <w:iCs/>
    </w:rPr>
  </w:style>
  <w:style w:type="paragraph" w:customStyle="1" w:styleId="Heading">
    <w:name w:val="Heading"/>
    <w:basedOn w:val="Normal"/>
    <w:next w:val="BodyText"/>
    <w:rsid w:val="00DB6499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BodyText">
    <w:name w:val="Body Text"/>
    <w:basedOn w:val="Normal"/>
    <w:link w:val="BodyTextChar1"/>
    <w:rsid w:val="00DB6499"/>
    <w:rPr>
      <w:b/>
      <w:bCs/>
      <w:sz w:val="24"/>
      <w:szCs w:val="24"/>
    </w:rPr>
  </w:style>
  <w:style w:type="character" w:customStyle="1" w:styleId="BodyTextChar1">
    <w:name w:val="Body Text Char1"/>
    <w:basedOn w:val="DefaultParagraphFont"/>
    <w:link w:val="BodyText"/>
    <w:rsid w:val="00DB6499"/>
    <w:rPr>
      <w:rFonts w:ascii="Times New Roman" w:eastAsia="Times New Roman" w:hAnsi="Times New Roman" w:cs="Times New Roman"/>
      <w:b/>
      <w:bCs/>
      <w:sz w:val="24"/>
      <w:szCs w:val="24"/>
      <w:lang w:val="en-US" w:eastAsia="zh-CN" w:bidi="en-US"/>
    </w:rPr>
  </w:style>
  <w:style w:type="paragraph" w:styleId="List">
    <w:name w:val="List"/>
    <w:basedOn w:val="BodyText"/>
    <w:rsid w:val="00DB6499"/>
    <w:rPr>
      <w:rFonts w:cs="Arial Unicode MS"/>
    </w:rPr>
  </w:style>
  <w:style w:type="paragraph" w:styleId="Caption">
    <w:name w:val="caption"/>
    <w:basedOn w:val="Normal"/>
    <w:qFormat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rsid w:val="00DB6499"/>
    <w:pPr>
      <w:suppressLineNumbers/>
    </w:pPr>
    <w:rPr>
      <w:rFonts w:cs="Arial Unicode MS"/>
    </w:rPr>
  </w:style>
  <w:style w:type="paragraph" w:customStyle="1" w:styleId="caption1">
    <w:name w:val="caption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qFormat/>
    <w:rsid w:val="00DB6499"/>
    <w:pPr>
      <w:spacing w:before="137"/>
      <w:ind w:left="880" w:hanging="361"/>
    </w:pPr>
  </w:style>
  <w:style w:type="paragraph" w:customStyle="1" w:styleId="TableParagraph">
    <w:name w:val="Table Paragraph"/>
    <w:basedOn w:val="Normal"/>
    <w:rsid w:val="00DB6499"/>
  </w:style>
  <w:style w:type="paragraph" w:styleId="BalloonText">
    <w:name w:val="Balloon Text"/>
    <w:basedOn w:val="Normal"/>
    <w:link w:val="BalloonTextChar1"/>
    <w:rsid w:val="00DB6499"/>
    <w:rPr>
      <w:rFonts w:ascii="Tahoma" w:hAnsi="Tahoma" w:cs="Tahoma"/>
      <w:sz w:val="16"/>
      <w:szCs w:val="16"/>
      <w:lang/>
    </w:rPr>
  </w:style>
  <w:style w:type="character" w:customStyle="1" w:styleId="BalloonTextChar1">
    <w:name w:val="Balloon Text Char1"/>
    <w:basedOn w:val="DefaultParagraphFont"/>
    <w:link w:val="BalloonText"/>
    <w:rsid w:val="00DB6499"/>
    <w:rPr>
      <w:rFonts w:ascii="Tahoma" w:eastAsia="Times New Roman" w:hAnsi="Tahoma" w:cs="Tahoma"/>
      <w:sz w:val="16"/>
      <w:szCs w:val="16"/>
      <w:lang w:eastAsia="zh-CN" w:bidi="en-US"/>
    </w:rPr>
  </w:style>
  <w:style w:type="paragraph" w:customStyle="1" w:styleId="Pa32">
    <w:name w:val="Pa32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20">
    <w:name w:val="Pa20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33">
    <w:name w:val="Pa33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HeaderandFooter">
    <w:name w:val="Header and Footer"/>
    <w:basedOn w:val="Normal"/>
    <w:rsid w:val="00DB6499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1"/>
    <w:rsid w:val="00DB6499"/>
    <w:rPr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rsid w:val="00DB6499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paragraph" w:styleId="Footer">
    <w:name w:val="footer"/>
    <w:basedOn w:val="Normal"/>
    <w:link w:val="FooterChar1"/>
    <w:rsid w:val="00DB6499"/>
    <w:rPr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rsid w:val="00DB6499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paragraph" w:styleId="PlainText">
    <w:name w:val="Plain Text"/>
    <w:basedOn w:val="Normal"/>
    <w:link w:val="PlainTextChar1"/>
    <w:rsid w:val="00DB6499"/>
    <w:pPr>
      <w:widowControl/>
      <w:autoSpaceDE/>
    </w:pPr>
    <w:rPr>
      <w:rFonts w:ascii="Consolas" w:eastAsia="Calibri" w:hAnsi="Consolas" w:cs="Consolas"/>
      <w:sz w:val="21"/>
      <w:szCs w:val="21"/>
      <w:lang w:bidi="ar-SA"/>
    </w:rPr>
  </w:style>
  <w:style w:type="character" w:customStyle="1" w:styleId="PlainTextChar1">
    <w:name w:val="Plain Text Char1"/>
    <w:basedOn w:val="DefaultParagraphFont"/>
    <w:link w:val="PlainText"/>
    <w:rsid w:val="00DB6499"/>
    <w:rPr>
      <w:rFonts w:ascii="Consolas" w:eastAsia="Calibri" w:hAnsi="Consolas" w:cs="Consolas"/>
      <w:sz w:val="21"/>
      <w:szCs w:val="21"/>
      <w:lang w:eastAsia="zh-CN"/>
    </w:rPr>
  </w:style>
  <w:style w:type="paragraph" w:styleId="NoSpacing">
    <w:name w:val="No Spacing"/>
    <w:qFormat/>
    <w:rsid w:val="00DB6499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paragraph" w:customStyle="1" w:styleId="Pa101">
    <w:name w:val="Pa10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311">
    <w:name w:val="Pa31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141">
    <w:name w:val="Pa14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Default">
    <w:name w:val="Default"/>
    <w:rsid w:val="00DB649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zh-CN"/>
    </w:rPr>
  </w:style>
  <w:style w:type="paragraph" w:customStyle="1" w:styleId="Pa711">
    <w:name w:val="Pa71+1"/>
    <w:basedOn w:val="Default"/>
    <w:next w:val="Default"/>
    <w:rsid w:val="00DB6499"/>
    <w:pPr>
      <w:spacing w:line="211" w:lineRule="atLeast"/>
    </w:pPr>
  </w:style>
  <w:style w:type="paragraph" w:styleId="NormalWeb">
    <w:name w:val="Normal (Web)"/>
    <w:basedOn w:val="Normal"/>
    <w:rsid w:val="00DB6499"/>
    <w:pPr>
      <w:widowControl/>
      <w:autoSpaceDE/>
      <w:spacing w:before="280" w:after="280"/>
    </w:pPr>
    <w:rPr>
      <w:sz w:val="24"/>
      <w:szCs w:val="24"/>
      <w:lang w:val="en-IN" w:bidi="ar-SA"/>
    </w:rPr>
  </w:style>
  <w:style w:type="paragraph" w:customStyle="1" w:styleId="TableContents">
    <w:name w:val="Table Contents"/>
    <w:basedOn w:val="Normal"/>
    <w:rsid w:val="00DB6499"/>
    <w:pPr>
      <w:suppressLineNumbers/>
    </w:pPr>
  </w:style>
  <w:style w:type="paragraph" w:customStyle="1" w:styleId="TableHeading">
    <w:name w:val="Table Heading"/>
    <w:basedOn w:val="TableContents"/>
    <w:rsid w:val="00DB6499"/>
    <w:pPr>
      <w:jc w:val="center"/>
    </w:pPr>
    <w:rPr>
      <w:b/>
      <w:bCs/>
    </w:rPr>
  </w:style>
  <w:style w:type="paragraph" w:customStyle="1" w:styleId="HorizontalLine">
    <w:name w:val="Horizontal Line"/>
    <w:basedOn w:val="Normal"/>
    <w:next w:val="BodyText"/>
    <w:rsid w:val="00DB6499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FrameContents">
    <w:name w:val="Frame Contents"/>
    <w:basedOn w:val="Normal"/>
    <w:rsid w:val="00DB6499"/>
  </w:style>
  <w:style w:type="character" w:styleId="LineNumber">
    <w:name w:val="line number"/>
    <w:uiPriority w:val="99"/>
    <w:semiHidden/>
    <w:unhideWhenUsed/>
    <w:rsid w:val="00DB6499"/>
  </w:style>
  <w:style w:type="character" w:styleId="FollowedHyperlink">
    <w:name w:val="FollowedHyperlink"/>
    <w:basedOn w:val="DefaultParagraphFont"/>
    <w:uiPriority w:val="99"/>
    <w:semiHidden/>
    <w:unhideWhenUsed/>
    <w:rsid w:val="00DB64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49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en-US" w:eastAsia="zh-CN" w:bidi="en-US"/>
    </w:rPr>
  </w:style>
  <w:style w:type="paragraph" w:styleId="Heading2">
    <w:name w:val="heading 2"/>
    <w:basedOn w:val="Heading"/>
    <w:next w:val="BodyText"/>
    <w:link w:val="Heading2Char"/>
    <w:qFormat/>
    <w:rsid w:val="00DB6499"/>
    <w:pPr>
      <w:numPr>
        <w:ilvl w:val="1"/>
        <w:numId w:val="1"/>
      </w:numPr>
      <w:spacing w:before="200"/>
      <w:outlineLvl w:val="1"/>
    </w:pPr>
    <w:rPr>
      <w:rFonts w:ascii="Liberation Serif" w:eastAsia="Songti SC" w:hAnsi="Liberation Serif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6499"/>
    <w:rPr>
      <w:rFonts w:ascii="Liberation Serif" w:eastAsia="Songti SC" w:hAnsi="Liberation Serif" w:cs="Arial Unicode MS"/>
      <w:b/>
      <w:bCs/>
      <w:sz w:val="36"/>
      <w:szCs w:val="36"/>
      <w:lang w:val="en-US" w:eastAsia="zh-CN" w:bidi="en-US"/>
    </w:rPr>
  </w:style>
  <w:style w:type="character" w:customStyle="1" w:styleId="WW8Num1z0">
    <w:name w:val="WW8Num1z0"/>
    <w:rsid w:val="00DB6499"/>
    <w:rPr>
      <w:b w:val="0"/>
    </w:rPr>
  </w:style>
  <w:style w:type="character" w:customStyle="1" w:styleId="WW8Num2z0">
    <w:name w:val="WW8Num2z0"/>
    <w:rsid w:val="00DB6499"/>
    <w:rPr>
      <w:b/>
    </w:rPr>
  </w:style>
  <w:style w:type="character" w:customStyle="1" w:styleId="WW8Num3z0">
    <w:name w:val="WW8Num3z0"/>
    <w:rsid w:val="00DB6499"/>
  </w:style>
  <w:style w:type="character" w:customStyle="1" w:styleId="WW8Num4z0">
    <w:name w:val="WW8Num4z0"/>
    <w:rsid w:val="00DB6499"/>
  </w:style>
  <w:style w:type="character" w:customStyle="1" w:styleId="WW8Num5z0">
    <w:name w:val="WW8Num5z0"/>
    <w:rsid w:val="00DB6499"/>
  </w:style>
  <w:style w:type="character" w:customStyle="1" w:styleId="WW8Num6z0">
    <w:name w:val="WW8Num6z0"/>
    <w:rsid w:val="00DB6499"/>
    <w:rPr>
      <w:rFonts w:ascii="Times New Roman" w:eastAsia="Times New Roman" w:hAnsi="Times New Roman" w:cs="Times New Roman"/>
      <w:b/>
      <w:spacing w:val="-1"/>
      <w:w w:val="99"/>
      <w:sz w:val="24"/>
      <w:szCs w:val="24"/>
      <w:lang w:val="en-US" w:bidi="en-US"/>
    </w:rPr>
  </w:style>
  <w:style w:type="character" w:customStyle="1" w:styleId="WW8Num6z1">
    <w:name w:val="WW8Num6z1"/>
    <w:rsid w:val="00DB6499"/>
    <w:rPr>
      <w:lang w:val="en-US" w:bidi="en-US"/>
    </w:rPr>
  </w:style>
  <w:style w:type="character" w:customStyle="1" w:styleId="WW8Num7z0">
    <w:name w:val="WW8Num7z0"/>
    <w:rsid w:val="00DB6499"/>
    <w:rPr>
      <w:b/>
    </w:rPr>
  </w:style>
  <w:style w:type="character" w:customStyle="1" w:styleId="WW8Num8z0">
    <w:name w:val="WW8Num8z0"/>
    <w:rsid w:val="00DB6499"/>
  </w:style>
  <w:style w:type="character" w:customStyle="1" w:styleId="WW8Num9z0">
    <w:name w:val="WW8Num9z0"/>
    <w:rsid w:val="00DB6499"/>
  </w:style>
  <w:style w:type="character" w:customStyle="1" w:styleId="WW8Num12z0">
    <w:name w:val="WW8Num12z0"/>
    <w:rsid w:val="00DB6499"/>
  </w:style>
  <w:style w:type="character" w:customStyle="1" w:styleId="WW8Num13z0">
    <w:name w:val="WW8Num13z0"/>
    <w:rsid w:val="00DB6499"/>
    <w:rPr>
      <w:b/>
    </w:rPr>
  </w:style>
  <w:style w:type="character" w:customStyle="1" w:styleId="WW8Num14z0">
    <w:name w:val="WW8Num14z0"/>
    <w:rsid w:val="00DB6499"/>
    <w:rPr>
      <w:rFonts w:ascii="Symbol" w:eastAsia="Times New Roman" w:hAnsi="Symbol" w:cs="Times New Roman"/>
    </w:rPr>
  </w:style>
  <w:style w:type="character" w:customStyle="1" w:styleId="WW8Num14z1">
    <w:name w:val="WW8Num14z1"/>
    <w:rsid w:val="00DB6499"/>
    <w:rPr>
      <w:rFonts w:ascii="Courier New" w:hAnsi="Courier New" w:cs="Courier New"/>
    </w:rPr>
  </w:style>
  <w:style w:type="character" w:customStyle="1" w:styleId="WW8Num14z2">
    <w:name w:val="WW8Num14z2"/>
    <w:rsid w:val="00DB6499"/>
    <w:rPr>
      <w:rFonts w:ascii="Wingdings" w:hAnsi="Wingdings" w:cs="Wingdings"/>
    </w:rPr>
  </w:style>
  <w:style w:type="character" w:customStyle="1" w:styleId="WW8Num14z3">
    <w:name w:val="WW8Num14z3"/>
    <w:rsid w:val="00DB6499"/>
    <w:rPr>
      <w:rFonts w:ascii="Symbol" w:hAnsi="Symbol" w:cs="Symbol"/>
    </w:rPr>
  </w:style>
  <w:style w:type="character" w:customStyle="1" w:styleId="WW8Num16z0">
    <w:name w:val="WW8Num16z0"/>
    <w:rsid w:val="00DB6499"/>
  </w:style>
  <w:style w:type="character" w:customStyle="1" w:styleId="WW8Num17z0">
    <w:name w:val="WW8Num17z0"/>
    <w:rsid w:val="00DB6499"/>
  </w:style>
  <w:style w:type="character" w:customStyle="1" w:styleId="WW8Num18z0">
    <w:name w:val="WW8Num18z0"/>
    <w:rsid w:val="00DB6499"/>
    <w:rPr>
      <w:b/>
    </w:rPr>
  </w:style>
  <w:style w:type="character" w:customStyle="1" w:styleId="WW8Num19z0">
    <w:name w:val="WW8Num19z0"/>
    <w:rsid w:val="00DB6499"/>
  </w:style>
  <w:style w:type="character" w:customStyle="1" w:styleId="WW8Num20z0">
    <w:name w:val="WW8Num20z0"/>
    <w:rsid w:val="00DB6499"/>
  </w:style>
  <w:style w:type="character" w:customStyle="1" w:styleId="WW8Num21z0">
    <w:name w:val="WW8Num21z0"/>
    <w:rsid w:val="00DB6499"/>
    <w:rPr>
      <w:b/>
    </w:rPr>
  </w:style>
  <w:style w:type="character" w:customStyle="1" w:styleId="WW8Num22z0">
    <w:name w:val="WW8Num22z0"/>
    <w:rsid w:val="00DB6499"/>
    <w:rPr>
      <w:rFonts w:ascii="Symbol" w:eastAsia="Times New Roman" w:hAnsi="Symbol" w:cs="Times New Roman"/>
    </w:rPr>
  </w:style>
  <w:style w:type="character" w:customStyle="1" w:styleId="WW8Num22z1">
    <w:name w:val="WW8Num22z1"/>
    <w:rsid w:val="00DB6499"/>
    <w:rPr>
      <w:rFonts w:ascii="Courier New" w:hAnsi="Courier New" w:cs="Courier New"/>
    </w:rPr>
  </w:style>
  <w:style w:type="character" w:customStyle="1" w:styleId="WW8Num22z2">
    <w:name w:val="WW8Num22z2"/>
    <w:rsid w:val="00DB6499"/>
    <w:rPr>
      <w:rFonts w:ascii="Wingdings" w:hAnsi="Wingdings" w:cs="Wingdings"/>
    </w:rPr>
  </w:style>
  <w:style w:type="character" w:customStyle="1" w:styleId="WW8Num22z3">
    <w:name w:val="WW8Num22z3"/>
    <w:rsid w:val="00DB6499"/>
    <w:rPr>
      <w:rFonts w:ascii="Symbol" w:hAnsi="Symbol" w:cs="Symbol"/>
    </w:rPr>
  </w:style>
  <w:style w:type="character" w:customStyle="1" w:styleId="WW8Num23z0">
    <w:name w:val="WW8Num23z0"/>
    <w:rsid w:val="00DB6499"/>
    <w:rPr>
      <w:rFonts w:ascii="Times New Roman" w:eastAsia="Times New Roman" w:hAnsi="Times New Roman" w:cs="Times New Roman"/>
      <w:b/>
    </w:rPr>
  </w:style>
  <w:style w:type="character" w:customStyle="1" w:styleId="WW8Num24z0">
    <w:name w:val="WW8Num24z0"/>
    <w:rsid w:val="00DB6499"/>
    <w:rPr>
      <w:b w:val="0"/>
    </w:rPr>
  </w:style>
  <w:style w:type="character" w:customStyle="1" w:styleId="WW8Num25z0">
    <w:name w:val="WW8Num25z0"/>
    <w:rsid w:val="00DB6499"/>
    <w:rPr>
      <w:rFonts w:ascii="Symbol" w:eastAsia="Times New Roman" w:hAnsi="Symbol" w:cs="Times New Roman"/>
    </w:rPr>
  </w:style>
  <w:style w:type="character" w:customStyle="1" w:styleId="WW8Num25z1">
    <w:name w:val="WW8Num25z1"/>
    <w:rsid w:val="00DB6499"/>
    <w:rPr>
      <w:rFonts w:ascii="Courier New" w:hAnsi="Courier New" w:cs="Courier New"/>
    </w:rPr>
  </w:style>
  <w:style w:type="character" w:customStyle="1" w:styleId="WW8Num25z2">
    <w:name w:val="WW8Num25z2"/>
    <w:rsid w:val="00DB6499"/>
    <w:rPr>
      <w:rFonts w:ascii="Wingdings" w:hAnsi="Wingdings" w:cs="Wingdings"/>
    </w:rPr>
  </w:style>
  <w:style w:type="character" w:customStyle="1" w:styleId="WW8Num25z3">
    <w:name w:val="WW8Num25z3"/>
    <w:rsid w:val="00DB6499"/>
    <w:rPr>
      <w:rFonts w:ascii="Symbol" w:hAnsi="Symbol" w:cs="Symbol"/>
    </w:rPr>
  </w:style>
  <w:style w:type="character" w:customStyle="1" w:styleId="WW8Num26z0">
    <w:name w:val="WW8Num26z0"/>
    <w:rsid w:val="00DB6499"/>
  </w:style>
  <w:style w:type="character" w:customStyle="1" w:styleId="BalloonTextChar">
    <w:name w:val="Balloon Text Char"/>
    <w:rsid w:val="00DB6499"/>
    <w:rPr>
      <w:rFonts w:ascii="Tahoma" w:eastAsia="Times New Roman" w:hAnsi="Tahoma" w:cs="Tahoma"/>
      <w:sz w:val="16"/>
      <w:szCs w:val="16"/>
      <w:lang w:bidi="en-US"/>
    </w:rPr>
  </w:style>
  <w:style w:type="character" w:customStyle="1" w:styleId="A10">
    <w:name w:val="A10"/>
    <w:rsid w:val="00DB6499"/>
    <w:rPr>
      <w:b/>
      <w:bCs/>
      <w:color w:val="000000"/>
      <w:sz w:val="20"/>
      <w:szCs w:val="20"/>
    </w:rPr>
  </w:style>
  <w:style w:type="character" w:customStyle="1" w:styleId="HeaderChar">
    <w:name w:val="Header Char"/>
    <w:rsid w:val="00DB6499"/>
    <w:rPr>
      <w:rFonts w:ascii="Times New Roman" w:eastAsia="Times New Roman" w:hAnsi="Times New Roman" w:cs="Times New Roman"/>
      <w:lang w:bidi="en-US"/>
    </w:rPr>
  </w:style>
  <w:style w:type="character" w:customStyle="1" w:styleId="FooterChar">
    <w:name w:val="Footer Char"/>
    <w:rsid w:val="00DB6499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rsid w:val="00DB6499"/>
  </w:style>
  <w:style w:type="character" w:customStyle="1" w:styleId="PlainTextChar">
    <w:name w:val="Plain Text Char"/>
    <w:rsid w:val="00DB6499"/>
    <w:rPr>
      <w:rFonts w:ascii="Consolas" w:eastAsia="Calibri" w:hAnsi="Consolas" w:cs="Times New Roman"/>
      <w:sz w:val="21"/>
      <w:szCs w:val="21"/>
    </w:rPr>
  </w:style>
  <w:style w:type="character" w:customStyle="1" w:styleId="A81">
    <w:name w:val="A8+1"/>
    <w:rsid w:val="00DB6499"/>
    <w:rPr>
      <w:color w:val="000000"/>
      <w:sz w:val="21"/>
      <w:szCs w:val="21"/>
    </w:rPr>
  </w:style>
  <w:style w:type="character" w:customStyle="1" w:styleId="BodyTextChar">
    <w:name w:val="Body Text Char"/>
    <w:rsid w:val="00DB6499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styleId="Hyperlink">
    <w:name w:val="Hyperlink"/>
    <w:rsid w:val="00DB6499"/>
    <w:rPr>
      <w:color w:val="0000FF"/>
      <w:u w:val="single"/>
    </w:rPr>
  </w:style>
  <w:style w:type="character" w:customStyle="1" w:styleId="contentauthor--name">
    <w:name w:val="content__author--name"/>
    <w:rsid w:val="00DB6499"/>
  </w:style>
  <w:style w:type="character" w:customStyle="1" w:styleId="contentauthor--date">
    <w:name w:val="content__author--date"/>
    <w:rsid w:val="00DB6499"/>
  </w:style>
  <w:style w:type="character" w:styleId="Strong">
    <w:name w:val="Strong"/>
    <w:qFormat/>
    <w:rsid w:val="00DB6499"/>
    <w:rPr>
      <w:b/>
      <w:bCs/>
    </w:rPr>
  </w:style>
  <w:style w:type="character" w:styleId="Emphasis">
    <w:name w:val="Emphasis"/>
    <w:qFormat/>
    <w:rsid w:val="00DB6499"/>
    <w:rPr>
      <w:i/>
      <w:iCs/>
    </w:rPr>
  </w:style>
  <w:style w:type="paragraph" w:customStyle="1" w:styleId="Heading">
    <w:name w:val="Heading"/>
    <w:basedOn w:val="Normal"/>
    <w:next w:val="BodyText"/>
    <w:rsid w:val="00DB6499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BodyText">
    <w:name w:val="Body Text"/>
    <w:basedOn w:val="Normal"/>
    <w:link w:val="BodyTextChar1"/>
    <w:rsid w:val="00DB6499"/>
    <w:rPr>
      <w:b/>
      <w:bCs/>
      <w:sz w:val="24"/>
      <w:szCs w:val="24"/>
    </w:rPr>
  </w:style>
  <w:style w:type="character" w:customStyle="1" w:styleId="BodyTextChar1">
    <w:name w:val="Body Text Char1"/>
    <w:basedOn w:val="DefaultParagraphFont"/>
    <w:link w:val="BodyText"/>
    <w:rsid w:val="00DB6499"/>
    <w:rPr>
      <w:rFonts w:ascii="Times New Roman" w:eastAsia="Times New Roman" w:hAnsi="Times New Roman" w:cs="Times New Roman"/>
      <w:b/>
      <w:bCs/>
      <w:sz w:val="24"/>
      <w:szCs w:val="24"/>
      <w:lang w:val="en-US" w:eastAsia="zh-CN" w:bidi="en-US"/>
    </w:rPr>
  </w:style>
  <w:style w:type="paragraph" w:styleId="List">
    <w:name w:val="List"/>
    <w:basedOn w:val="BodyText"/>
    <w:rsid w:val="00DB6499"/>
    <w:rPr>
      <w:rFonts w:cs="Arial Unicode MS"/>
    </w:rPr>
  </w:style>
  <w:style w:type="paragraph" w:styleId="Caption">
    <w:name w:val="caption"/>
    <w:basedOn w:val="Normal"/>
    <w:qFormat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rsid w:val="00DB6499"/>
    <w:pPr>
      <w:suppressLineNumbers/>
    </w:pPr>
    <w:rPr>
      <w:rFonts w:cs="Arial Unicode MS"/>
    </w:rPr>
  </w:style>
  <w:style w:type="paragraph" w:customStyle="1" w:styleId="caption1">
    <w:name w:val="caption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">
    <w:name w:val="caption111"/>
    <w:basedOn w:val="Normal"/>
    <w:rsid w:val="00DB649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Paragraph">
    <w:name w:val="List Paragraph"/>
    <w:basedOn w:val="Normal"/>
    <w:qFormat/>
    <w:rsid w:val="00DB6499"/>
    <w:pPr>
      <w:spacing w:before="137"/>
      <w:ind w:left="880" w:hanging="361"/>
    </w:pPr>
  </w:style>
  <w:style w:type="paragraph" w:customStyle="1" w:styleId="TableParagraph">
    <w:name w:val="Table Paragraph"/>
    <w:basedOn w:val="Normal"/>
    <w:rsid w:val="00DB6499"/>
  </w:style>
  <w:style w:type="paragraph" w:styleId="BalloonText">
    <w:name w:val="Balloon Text"/>
    <w:basedOn w:val="Normal"/>
    <w:link w:val="BalloonTextChar1"/>
    <w:rsid w:val="00DB6499"/>
    <w:rPr>
      <w:rFonts w:ascii="Tahoma" w:hAnsi="Tahoma" w:cs="Tahoma"/>
      <w:sz w:val="16"/>
      <w:szCs w:val="16"/>
      <w:lang/>
    </w:rPr>
  </w:style>
  <w:style w:type="character" w:customStyle="1" w:styleId="BalloonTextChar1">
    <w:name w:val="Balloon Text Char1"/>
    <w:basedOn w:val="DefaultParagraphFont"/>
    <w:link w:val="BalloonText"/>
    <w:rsid w:val="00DB6499"/>
    <w:rPr>
      <w:rFonts w:ascii="Tahoma" w:eastAsia="Times New Roman" w:hAnsi="Tahoma" w:cs="Tahoma"/>
      <w:sz w:val="16"/>
      <w:szCs w:val="16"/>
      <w:lang w:eastAsia="zh-CN" w:bidi="en-US"/>
    </w:rPr>
  </w:style>
  <w:style w:type="paragraph" w:customStyle="1" w:styleId="Pa32">
    <w:name w:val="Pa32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20">
    <w:name w:val="Pa20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33">
    <w:name w:val="Pa33"/>
    <w:basedOn w:val="Normal"/>
    <w:next w:val="Normal"/>
    <w:rsid w:val="00DB6499"/>
    <w:pPr>
      <w:widowControl/>
      <w:spacing w:line="20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HeaderandFooter">
    <w:name w:val="Header and Footer"/>
    <w:basedOn w:val="Normal"/>
    <w:rsid w:val="00DB6499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link w:val="HeaderChar1"/>
    <w:rsid w:val="00DB6499"/>
    <w:rPr>
      <w:sz w:val="20"/>
      <w:szCs w:val="20"/>
      <w:lang/>
    </w:rPr>
  </w:style>
  <w:style w:type="character" w:customStyle="1" w:styleId="HeaderChar1">
    <w:name w:val="Header Char1"/>
    <w:basedOn w:val="DefaultParagraphFont"/>
    <w:link w:val="Header"/>
    <w:rsid w:val="00DB6499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paragraph" w:styleId="Footer">
    <w:name w:val="footer"/>
    <w:basedOn w:val="Normal"/>
    <w:link w:val="FooterChar1"/>
    <w:rsid w:val="00DB6499"/>
    <w:rPr>
      <w:sz w:val="20"/>
      <w:szCs w:val="20"/>
      <w:lang/>
    </w:rPr>
  </w:style>
  <w:style w:type="character" w:customStyle="1" w:styleId="FooterChar1">
    <w:name w:val="Footer Char1"/>
    <w:basedOn w:val="DefaultParagraphFont"/>
    <w:link w:val="Footer"/>
    <w:rsid w:val="00DB6499"/>
    <w:rPr>
      <w:rFonts w:ascii="Times New Roman" w:eastAsia="Times New Roman" w:hAnsi="Times New Roman" w:cs="Times New Roman"/>
      <w:sz w:val="20"/>
      <w:szCs w:val="20"/>
      <w:lang w:eastAsia="zh-CN" w:bidi="en-US"/>
    </w:rPr>
  </w:style>
  <w:style w:type="paragraph" w:styleId="PlainText">
    <w:name w:val="Plain Text"/>
    <w:basedOn w:val="Normal"/>
    <w:link w:val="PlainTextChar1"/>
    <w:rsid w:val="00DB6499"/>
    <w:pPr>
      <w:widowControl/>
      <w:autoSpaceDE/>
    </w:pPr>
    <w:rPr>
      <w:rFonts w:ascii="Consolas" w:eastAsia="Calibri" w:hAnsi="Consolas" w:cs="Consolas"/>
      <w:sz w:val="21"/>
      <w:szCs w:val="21"/>
      <w:lang w:bidi="ar-SA"/>
    </w:rPr>
  </w:style>
  <w:style w:type="character" w:customStyle="1" w:styleId="PlainTextChar1">
    <w:name w:val="Plain Text Char1"/>
    <w:basedOn w:val="DefaultParagraphFont"/>
    <w:link w:val="PlainText"/>
    <w:rsid w:val="00DB6499"/>
    <w:rPr>
      <w:rFonts w:ascii="Consolas" w:eastAsia="Calibri" w:hAnsi="Consolas" w:cs="Consolas"/>
      <w:sz w:val="21"/>
      <w:szCs w:val="21"/>
      <w:lang w:eastAsia="zh-CN"/>
    </w:rPr>
  </w:style>
  <w:style w:type="paragraph" w:styleId="NoSpacing">
    <w:name w:val="No Spacing"/>
    <w:qFormat/>
    <w:rsid w:val="00DB6499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paragraph" w:customStyle="1" w:styleId="Pa101">
    <w:name w:val="Pa10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311">
    <w:name w:val="Pa31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Pa141">
    <w:name w:val="Pa14+1"/>
    <w:basedOn w:val="Normal"/>
    <w:next w:val="Normal"/>
    <w:rsid w:val="00DB6499"/>
    <w:pPr>
      <w:widowControl/>
      <w:spacing w:line="211" w:lineRule="atLeast"/>
    </w:pPr>
    <w:rPr>
      <w:rFonts w:ascii="Arial" w:eastAsia="Calibri" w:hAnsi="Arial" w:cs="Arial"/>
      <w:sz w:val="24"/>
      <w:szCs w:val="24"/>
      <w:lang w:bidi="ar-SA"/>
    </w:rPr>
  </w:style>
  <w:style w:type="paragraph" w:customStyle="1" w:styleId="Default">
    <w:name w:val="Default"/>
    <w:rsid w:val="00DB649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zh-CN"/>
    </w:rPr>
  </w:style>
  <w:style w:type="paragraph" w:customStyle="1" w:styleId="Pa711">
    <w:name w:val="Pa71+1"/>
    <w:basedOn w:val="Default"/>
    <w:next w:val="Default"/>
    <w:rsid w:val="00DB6499"/>
    <w:pPr>
      <w:spacing w:line="211" w:lineRule="atLeast"/>
    </w:pPr>
  </w:style>
  <w:style w:type="paragraph" w:styleId="NormalWeb">
    <w:name w:val="Normal (Web)"/>
    <w:basedOn w:val="Normal"/>
    <w:rsid w:val="00DB6499"/>
    <w:pPr>
      <w:widowControl/>
      <w:autoSpaceDE/>
      <w:spacing w:before="280" w:after="280"/>
    </w:pPr>
    <w:rPr>
      <w:sz w:val="24"/>
      <w:szCs w:val="24"/>
      <w:lang w:val="en-IN" w:bidi="ar-SA"/>
    </w:rPr>
  </w:style>
  <w:style w:type="paragraph" w:customStyle="1" w:styleId="TableContents">
    <w:name w:val="Table Contents"/>
    <w:basedOn w:val="Normal"/>
    <w:rsid w:val="00DB6499"/>
    <w:pPr>
      <w:suppressLineNumbers/>
    </w:pPr>
  </w:style>
  <w:style w:type="paragraph" w:customStyle="1" w:styleId="TableHeading">
    <w:name w:val="Table Heading"/>
    <w:basedOn w:val="TableContents"/>
    <w:rsid w:val="00DB6499"/>
    <w:pPr>
      <w:jc w:val="center"/>
    </w:pPr>
    <w:rPr>
      <w:b/>
      <w:bCs/>
    </w:rPr>
  </w:style>
  <w:style w:type="paragraph" w:customStyle="1" w:styleId="HorizontalLine">
    <w:name w:val="Horizontal Line"/>
    <w:basedOn w:val="Normal"/>
    <w:next w:val="BodyText"/>
    <w:rsid w:val="00DB6499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FrameContents">
    <w:name w:val="Frame Contents"/>
    <w:basedOn w:val="Normal"/>
    <w:rsid w:val="00DB6499"/>
  </w:style>
  <w:style w:type="character" w:styleId="LineNumber">
    <w:name w:val="line number"/>
    <w:uiPriority w:val="99"/>
    <w:semiHidden/>
    <w:unhideWhenUsed/>
    <w:rsid w:val="00DB6499"/>
  </w:style>
  <w:style w:type="character" w:styleId="FollowedHyperlink">
    <w:name w:val="FollowedHyperlink"/>
    <w:basedOn w:val="DefaultParagraphFont"/>
    <w:uiPriority w:val="99"/>
    <w:semiHidden/>
    <w:unhideWhenUsed/>
    <w:rsid w:val="00DB64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8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12" Type="http://schemas.openxmlformats.org/officeDocument/2006/relationships/footer" Target="footer5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3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1548</Words>
  <Characters>8830</Characters>
  <Application>Microsoft Office Word</Application>
  <DocSecurity>0</DocSecurity>
  <Lines>73</Lines>
  <Paragraphs>20</Paragraphs>
  <ScaleCrop>false</ScaleCrop>
  <Company/>
  <LinksUpToDate>false</LinksUpToDate>
  <CharactersWithSpaces>10358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2026-05-29T05:08:00Z</dcterms:created>
  <dcterms:modified xsi:type="dcterms:W3CDTF">2026-05-29T05:09:00Z</dcterms:modified>
</cp:coreProperties>
</file>