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1C4CB" w14:textId="77777777" w:rsidR="00630B9D" w:rsidRPr="00106CC9" w:rsidRDefault="00630B9D" w:rsidP="00630B9D">
      <w:pPr>
        <w:spacing w:line="480" w:lineRule="auto"/>
        <w:rPr>
          <w:rStyle w:val="docsum-journal-citation"/>
          <w:rFonts w:ascii="Times New Roman" w:hAnsi="Times New Roman" w:cs="Times New Roman"/>
          <w:b/>
          <w:bCs/>
        </w:rPr>
      </w:pPr>
      <w:r>
        <w:rPr>
          <w:rStyle w:val="docsum-journal-citation"/>
          <w:rFonts w:ascii="Times New Roman" w:hAnsi="Times New Roman" w:cs="Times New Roman"/>
          <w:b/>
          <w:bCs/>
        </w:rPr>
        <w:t>S</w:t>
      </w:r>
      <w:r w:rsidRPr="00106CC9">
        <w:rPr>
          <w:rStyle w:val="docsum-journal-citation"/>
          <w:rFonts w:ascii="Times New Roman" w:hAnsi="Times New Roman" w:cs="Times New Roman"/>
          <w:b/>
          <w:bCs/>
        </w:rPr>
        <w:t>upplementary Materials</w:t>
      </w:r>
    </w:p>
    <w:p w14:paraId="1E0754CC"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Supplementary Figure 1</w:t>
      </w:r>
      <w:r w:rsidRPr="004664E2">
        <w:rPr>
          <w:rStyle w:val="docsum-journal-citation"/>
          <w:rFonts w:ascii="Times New Roman" w:hAnsi="Times New Roman" w:cs="Times New Roman"/>
        </w:rPr>
        <w:t xml:space="preserve"> – Life program evolutionary theory</w:t>
      </w:r>
    </w:p>
    <w:p w14:paraId="1A4CE0AA"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Supplementary Figure 2</w:t>
      </w:r>
      <w:r w:rsidRPr="004664E2">
        <w:rPr>
          <w:rStyle w:val="docsum-journal-citation"/>
          <w:rFonts w:ascii="Times New Roman" w:hAnsi="Times New Roman" w:cs="Times New Roman"/>
        </w:rPr>
        <w:t xml:space="preserve"> –Hypothesis</w:t>
      </w:r>
    </w:p>
    <w:p w14:paraId="1253A956" w14:textId="77777777" w:rsidR="00630B9D" w:rsidRPr="00B61573"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3 – </w:t>
      </w:r>
      <w:r w:rsidRPr="004664E2">
        <w:rPr>
          <w:rStyle w:val="docsum-journal-citation"/>
          <w:rFonts w:ascii="Times New Roman" w:hAnsi="Times New Roman" w:cs="Times New Roman"/>
        </w:rPr>
        <w:t>Carbohydrate metabolism illustration ABC group and D group</w:t>
      </w:r>
      <w:r w:rsidRPr="00B61573">
        <w:rPr>
          <w:rStyle w:val="docsum-journal-citation"/>
          <w:rFonts w:ascii="Times New Roman" w:hAnsi="Times New Roman" w:cs="Times New Roman"/>
        </w:rPr>
        <w:t xml:space="preserve"> </w:t>
      </w:r>
    </w:p>
    <w:p w14:paraId="2E93F7F9"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4 – </w:t>
      </w:r>
      <w:r w:rsidRPr="004664E2">
        <w:rPr>
          <w:rStyle w:val="docsum-journal-citation"/>
          <w:rFonts w:ascii="Times New Roman" w:hAnsi="Times New Roman" w:cs="Times New Roman"/>
        </w:rPr>
        <w:t>Dicarboxylic acids fold differences B vs A, C vs A, and D vs A groups.</w:t>
      </w:r>
    </w:p>
    <w:p w14:paraId="7D9CD9FA" w14:textId="77777777" w:rsidR="00630B9D" w:rsidRPr="00B61573"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5 - </w:t>
      </w:r>
      <w:r w:rsidRPr="004664E2">
        <w:rPr>
          <w:rStyle w:val="docsum-journal-citation"/>
          <w:rFonts w:ascii="Times New Roman" w:hAnsi="Times New Roman" w:cs="Times New Roman"/>
        </w:rPr>
        <w:t>Fat metabolism illustration groups A and B</w:t>
      </w:r>
    </w:p>
    <w:p w14:paraId="056359D0" w14:textId="77777777" w:rsidR="00630B9D" w:rsidRPr="00B61573"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6 – </w:t>
      </w:r>
      <w:r w:rsidRPr="004664E2">
        <w:rPr>
          <w:rStyle w:val="docsum-journal-citation"/>
          <w:rFonts w:ascii="Times New Roman" w:hAnsi="Times New Roman" w:cs="Times New Roman"/>
        </w:rPr>
        <w:t>Fat metabolism illustration groups A and C</w:t>
      </w:r>
      <w:r w:rsidRPr="00B61573">
        <w:rPr>
          <w:rStyle w:val="docsum-journal-citation"/>
          <w:rFonts w:ascii="Times New Roman" w:hAnsi="Times New Roman" w:cs="Times New Roman"/>
        </w:rPr>
        <w:t xml:space="preserve"> </w:t>
      </w:r>
    </w:p>
    <w:p w14:paraId="4F793C21" w14:textId="77777777" w:rsidR="00630B9D" w:rsidRPr="00B61573"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7 – </w:t>
      </w:r>
      <w:r w:rsidRPr="004664E2">
        <w:rPr>
          <w:rStyle w:val="docsum-journal-citation"/>
          <w:rFonts w:ascii="Times New Roman" w:hAnsi="Times New Roman" w:cs="Times New Roman"/>
        </w:rPr>
        <w:t>Fat metabolism illustration groups A and D</w:t>
      </w:r>
    </w:p>
    <w:p w14:paraId="7904A756" w14:textId="1578BC8D" w:rsidR="00630B9D" w:rsidRPr="00B61573"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Supplem</w:t>
      </w:r>
      <w:r w:rsidR="0006226A">
        <w:rPr>
          <w:rStyle w:val="docsum-journal-citation"/>
          <w:rFonts w:ascii="Times New Roman" w:hAnsi="Times New Roman" w:cs="Times New Roman"/>
        </w:rPr>
        <w:t>e</w:t>
      </w:r>
      <w:r w:rsidRPr="00B61573">
        <w:rPr>
          <w:rStyle w:val="docsum-journal-citation"/>
          <w:rFonts w:ascii="Times New Roman" w:hAnsi="Times New Roman" w:cs="Times New Roman"/>
        </w:rPr>
        <w:t>n</w:t>
      </w:r>
      <w:r w:rsidR="0006226A">
        <w:rPr>
          <w:rStyle w:val="docsum-journal-citation"/>
          <w:rFonts w:ascii="Times New Roman" w:hAnsi="Times New Roman" w:cs="Times New Roman"/>
        </w:rPr>
        <w:t>t</w:t>
      </w:r>
      <w:r w:rsidRPr="00B61573">
        <w:rPr>
          <w:rStyle w:val="docsum-journal-citation"/>
          <w:rFonts w:ascii="Times New Roman" w:hAnsi="Times New Roman" w:cs="Times New Roman"/>
        </w:rPr>
        <w:t xml:space="preserve">ary Figure 8 – </w:t>
      </w:r>
      <w:r w:rsidRPr="004664E2">
        <w:rPr>
          <w:rStyle w:val="docsum-journal-citation"/>
          <w:rFonts w:ascii="Times New Roman" w:hAnsi="Times New Roman" w:cs="Times New Roman"/>
        </w:rPr>
        <w:t>Failed starvation response illustration in groups C and D</w:t>
      </w:r>
      <w:r w:rsidRPr="00B61573">
        <w:rPr>
          <w:rStyle w:val="docsum-journal-citation"/>
          <w:rFonts w:ascii="Times New Roman" w:hAnsi="Times New Roman" w:cs="Times New Roman"/>
        </w:rPr>
        <w:t xml:space="preserve"> </w:t>
      </w:r>
    </w:p>
    <w:p w14:paraId="429476EB"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9 – </w:t>
      </w:r>
      <w:r w:rsidRPr="004664E2">
        <w:rPr>
          <w:rStyle w:val="docsum-journal-citation"/>
          <w:rFonts w:ascii="Times New Roman" w:hAnsi="Times New Roman" w:cs="Times New Roman"/>
        </w:rPr>
        <w:t>Branch chain amino acid metabolites fold differences B vs A, C vs A, and D vs A groups,</w:t>
      </w:r>
    </w:p>
    <w:p w14:paraId="54A2E5C5"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10 – </w:t>
      </w:r>
      <w:r w:rsidRPr="004664E2">
        <w:rPr>
          <w:rStyle w:val="docsum-journal-citation"/>
          <w:rFonts w:ascii="Times New Roman" w:hAnsi="Times New Roman" w:cs="Times New Roman"/>
        </w:rPr>
        <w:t>Alanine, glutamate and urea cycle metabolites fold differences B vs A, C vs A, and D vs A groups.</w:t>
      </w:r>
    </w:p>
    <w:p w14:paraId="08558C96" w14:textId="77777777" w:rsidR="00630B9D" w:rsidRPr="00B61573"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11 – </w:t>
      </w:r>
      <w:r w:rsidRPr="004664E2">
        <w:rPr>
          <w:rStyle w:val="docsum-journal-citation"/>
          <w:rFonts w:ascii="Times New Roman" w:hAnsi="Times New Roman" w:cs="Times New Roman"/>
        </w:rPr>
        <w:t>Branch chain amino acid, glutamate, and urea cycle metabolism illustration group B vs group A</w:t>
      </w:r>
    </w:p>
    <w:p w14:paraId="54FF1E0C"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12 – </w:t>
      </w:r>
      <w:r w:rsidRPr="004664E2">
        <w:rPr>
          <w:rStyle w:val="docsum-journal-citation"/>
          <w:rFonts w:ascii="Times New Roman" w:hAnsi="Times New Roman" w:cs="Times New Roman"/>
        </w:rPr>
        <w:t>Branch chain amino acid, glutamate, and urea cycle metabolism illustration group C vs group A</w:t>
      </w:r>
    </w:p>
    <w:p w14:paraId="5A309E1B" w14:textId="77777777" w:rsidR="00630B9D" w:rsidRPr="004664E2"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Figure 13 – </w:t>
      </w:r>
      <w:r w:rsidRPr="004664E2">
        <w:rPr>
          <w:rStyle w:val="docsum-journal-citation"/>
          <w:rFonts w:ascii="Times New Roman" w:hAnsi="Times New Roman" w:cs="Times New Roman"/>
        </w:rPr>
        <w:t>Branch chain amino acid, glutamate, and urea cycle metabolism illustration group D vs group A</w:t>
      </w:r>
    </w:p>
    <w:p w14:paraId="162E534B" w14:textId="77777777" w:rsidR="00630B9D"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lastRenderedPageBreak/>
        <w:t>Supplementary Figure 14</w:t>
      </w:r>
      <w:r w:rsidRPr="004664E2">
        <w:rPr>
          <w:rStyle w:val="docsum-journal-citation"/>
          <w:rFonts w:ascii="Times New Roman" w:hAnsi="Times New Roman" w:cs="Times New Roman"/>
        </w:rPr>
        <w:t xml:space="preserve"> – Full causal inference analysis</w:t>
      </w:r>
    </w:p>
    <w:p w14:paraId="0A3E23CA" w14:textId="77777777" w:rsidR="00630B9D" w:rsidRDefault="00630B9D" w:rsidP="00630B9D">
      <w:pPr>
        <w:spacing w:line="480" w:lineRule="auto"/>
        <w:rPr>
          <w:rStyle w:val="docsum-journal-citation"/>
          <w:rFonts w:ascii="Times New Roman" w:hAnsi="Times New Roman" w:cs="Times New Roman"/>
        </w:rPr>
      </w:pPr>
      <w:r w:rsidRPr="00B61573">
        <w:rPr>
          <w:rStyle w:val="docsum-journal-citation"/>
          <w:rFonts w:ascii="Times New Roman" w:hAnsi="Times New Roman" w:cs="Times New Roman"/>
        </w:rPr>
        <w:t xml:space="preserve">Supplementary Methods – </w:t>
      </w:r>
      <w:r w:rsidRPr="004664E2">
        <w:rPr>
          <w:rStyle w:val="docsum-journal-citation"/>
          <w:rFonts w:ascii="Times New Roman" w:hAnsi="Times New Roman" w:cs="Times New Roman"/>
        </w:rPr>
        <w:t xml:space="preserve">Expanded causal inference analysis method </w:t>
      </w:r>
    </w:p>
    <w:p w14:paraId="0CEFB110" w14:textId="77777777" w:rsidR="00630B9D" w:rsidRPr="004664E2" w:rsidRDefault="00630B9D" w:rsidP="00630B9D">
      <w:pPr>
        <w:spacing w:line="480" w:lineRule="auto"/>
        <w:rPr>
          <w:rStyle w:val="docsum-journal-citation"/>
          <w:rFonts w:ascii="Times New Roman" w:hAnsi="Times New Roman" w:cs="Times New Roman"/>
        </w:rPr>
      </w:pPr>
    </w:p>
    <w:p w14:paraId="62685A86" w14:textId="77777777" w:rsidR="00630B9D" w:rsidRDefault="00630B9D" w:rsidP="00630B9D">
      <w:pPr>
        <w:spacing w:line="480" w:lineRule="auto"/>
        <w:rPr>
          <w:rStyle w:val="docsum-journal-citation"/>
          <w:rFonts w:ascii="Times New Roman" w:hAnsi="Times New Roman" w:cs="Times New Roman"/>
        </w:rPr>
      </w:pPr>
    </w:p>
    <w:p w14:paraId="5865AADC" w14:textId="77777777" w:rsidR="00630B9D" w:rsidRDefault="00630B9D" w:rsidP="00630B9D">
      <w:pPr>
        <w:spacing w:line="480" w:lineRule="auto"/>
        <w:rPr>
          <w:rStyle w:val="docsum-journal-citation"/>
          <w:rFonts w:ascii="Times New Roman" w:hAnsi="Times New Roman" w:cs="Times New Roman"/>
        </w:rPr>
      </w:pPr>
    </w:p>
    <w:p w14:paraId="4F588E24" w14:textId="77777777" w:rsidR="00630B9D" w:rsidRDefault="00630B9D" w:rsidP="00630B9D">
      <w:pPr>
        <w:spacing w:line="480" w:lineRule="auto"/>
        <w:rPr>
          <w:rStyle w:val="docsum-journal-citation"/>
          <w:rFonts w:ascii="Times New Roman" w:hAnsi="Times New Roman" w:cs="Times New Roman"/>
        </w:rPr>
      </w:pPr>
    </w:p>
    <w:p w14:paraId="1351DB37" w14:textId="77777777" w:rsidR="00630B9D" w:rsidRDefault="00630B9D" w:rsidP="00630B9D">
      <w:pPr>
        <w:spacing w:line="480" w:lineRule="auto"/>
        <w:rPr>
          <w:rStyle w:val="docsum-journal-citation"/>
          <w:rFonts w:ascii="Times New Roman" w:hAnsi="Times New Roman" w:cs="Times New Roman"/>
        </w:rPr>
      </w:pPr>
    </w:p>
    <w:p w14:paraId="4653822E" w14:textId="77777777" w:rsidR="00630B9D" w:rsidRDefault="00630B9D" w:rsidP="00630B9D">
      <w:pPr>
        <w:spacing w:line="480" w:lineRule="auto"/>
        <w:rPr>
          <w:rStyle w:val="docsum-journal-citation"/>
          <w:rFonts w:ascii="Times New Roman" w:hAnsi="Times New Roman" w:cs="Times New Roman"/>
        </w:rPr>
      </w:pPr>
    </w:p>
    <w:p w14:paraId="0CB5F734" w14:textId="77777777" w:rsidR="00630B9D" w:rsidRDefault="00630B9D" w:rsidP="00630B9D">
      <w:pPr>
        <w:spacing w:line="480" w:lineRule="auto"/>
        <w:rPr>
          <w:rStyle w:val="docsum-journal-citation"/>
          <w:rFonts w:ascii="Times New Roman" w:hAnsi="Times New Roman" w:cs="Times New Roman"/>
        </w:rPr>
      </w:pPr>
    </w:p>
    <w:p w14:paraId="3BD94D39" w14:textId="77777777" w:rsidR="00630B9D" w:rsidRDefault="00630B9D" w:rsidP="00630B9D">
      <w:pPr>
        <w:spacing w:line="480" w:lineRule="auto"/>
        <w:rPr>
          <w:rStyle w:val="docsum-journal-citation"/>
          <w:rFonts w:ascii="Times New Roman" w:hAnsi="Times New Roman" w:cs="Times New Roman"/>
        </w:rPr>
      </w:pPr>
    </w:p>
    <w:p w14:paraId="1A745A8D" w14:textId="77777777" w:rsidR="00630B9D" w:rsidRDefault="00630B9D" w:rsidP="00630B9D">
      <w:pPr>
        <w:spacing w:line="480" w:lineRule="auto"/>
        <w:rPr>
          <w:rStyle w:val="docsum-journal-citation"/>
          <w:rFonts w:ascii="Times New Roman" w:hAnsi="Times New Roman" w:cs="Times New Roman"/>
        </w:rPr>
      </w:pPr>
    </w:p>
    <w:p w14:paraId="7CC29AB3" w14:textId="77777777" w:rsidR="00630B9D" w:rsidRDefault="00630B9D" w:rsidP="00630B9D">
      <w:pPr>
        <w:spacing w:line="480" w:lineRule="auto"/>
        <w:rPr>
          <w:rStyle w:val="docsum-journal-citation"/>
          <w:rFonts w:ascii="Times New Roman" w:hAnsi="Times New Roman" w:cs="Times New Roman"/>
        </w:rPr>
      </w:pPr>
    </w:p>
    <w:p w14:paraId="50B5D02B" w14:textId="77777777" w:rsidR="00630B9D" w:rsidRDefault="00630B9D" w:rsidP="00630B9D">
      <w:pPr>
        <w:spacing w:line="480" w:lineRule="auto"/>
        <w:rPr>
          <w:rStyle w:val="docsum-journal-citation"/>
          <w:rFonts w:ascii="Times New Roman" w:hAnsi="Times New Roman" w:cs="Times New Roman"/>
        </w:rPr>
      </w:pPr>
    </w:p>
    <w:p w14:paraId="69FFE74C" w14:textId="77777777" w:rsidR="00630B9D" w:rsidRDefault="00630B9D" w:rsidP="00630B9D">
      <w:pPr>
        <w:spacing w:line="480" w:lineRule="auto"/>
        <w:rPr>
          <w:rStyle w:val="docsum-journal-citation"/>
          <w:rFonts w:ascii="Times New Roman" w:hAnsi="Times New Roman" w:cs="Times New Roman"/>
        </w:rPr>
      </w:pPr>
    </w:p>
    <w:p w14:paraId="19593B1C" w14:textId="77777777" w:rsidR="00630B9D" w:rsidRDefault="00630B9D" w:rsidP="00630B9D">
      <w:pPr>
        <w:spacing w:line="480" w:lineRule="auto"/>
        <w:rPr>
          <w:rStyle w:val="docsum-journal-citation"/>
          <w:rFonts w:ascii="Times New Roman" w:hAnsi="Times New Roman" w:cs="Times New Roman"/>
          <w:b/>
          <w:bCs/>
        </w:rPr>
      </w:pPr>
    </w:p>
    <w:p w14:paraId="0F3D5540" w14:textId="77777777" w:rsidR="00630B9D" w:rsidRDefault="00630B9D" w:rsidP="00630B9D">
      <w:pPr>
        <w:spacing w:line="480" w:lineRule="auto"/>
        <w:rPr>
          <w:rStyle w:val="docsum-journal-citation"/>
          <w:rFonts w:ascii="Times New Roman" w:hAnsi="Times New Roman" w:cs="Times New Roman"/>
          <w:b/>
          <w:bCs/>
        </w:rPr>
      </w:pPr>
      <w:r>
        <w:rPr>
          <w:noProof/>
        </w:rPr>
        <w:lastRenderedPageBreak/>
        <w:drawing>
          <wp:inline distT="0" distB="0" distL="0" distR="0" wp14:anchorId="3ACD99F2" wp14:editId="7C97B11A">
            <wp:extent cx="5943600" cy="3343275"/>
            <wp:effectExtent l="0" t="0" r="0" b="9525"/>
            <wp:docPr id="12636000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00092" name=""/>
                    <pic:cNvPicPr/>
                  </pic:nvPicPr>
                  <pic:blipFill>
                    <a:blip r:embed="rId4">
                      <a:extLst>
                        <a:ext uri="{96DAC541-7B7A-43D3-8B79-37D633B846F1}">
                          <asvg:svgBlip xmlns:asvg="http://schemas.microsoft.com/office/drawing/2016/SVG/main" r:embed="rId5"/>
                        </a:ext>
                      </a:extLst>
                    </a:blip>
                    <a:stretch>
                      <a:fillRect/>
                    </a:stretch>
                  </pic:blipFill>
                  <pic:spPr>
                    <a:xfrm>
                      <a:off x="0" y="0"/>
                      <a:ext cx="5943600" cy="3343275"/>
                    </a:xfrm>
                    <a:prstGeom prst="rect">
                      <a:avLst/>
                    </a:prstGeom>
                  </pic:spPr>
                </pic:pic>
              </a:graphicData>
            </a:graphic>
          </wp:inline>
        </w:drawing>
      </w:r>
    </w:p>
    <w:p w14:paraId="3EFC34F1" w14:textId="77777777" w:rsidR="00630B9D" w:rsidRPr="00106CC9" w:rsidRDefault="00630B9D" w:rsidP="00630B9D">
      <w:pPr>
        <w:spacing w:line="480" w:lineRule="auto"/>
        <w:rPr>
          <w:rStyle w:val="docsum-journal-citation"/>
          <w:rFonts w:ascii="Times New Roman" w:hAnsi="Times New Roman" w:cs="Times New Roman"/>
        </w:rPr>
      </w:pPr>
      <w:r w:rsidRPr="00BE2434">
        <w:rPr>
          <w:rStyle w:val="docsum-journal-citation"/>
          <w:rFonts w:ascii="Times New Roman" w:hAnsi="Times New Roman" w:cs="Times New Roman"/>
        </w:rPr>
        <w:t>Supplementary Figure 1</w:t>
      </w:r>
      <w:r w:rsidRPr="00B61573">
        <w:rPr>
          <w:rStyle w:val="docsum-journal-citation"/>
          <w:rFonts w:ascii="Times New Roman" w:hAnsi="Times New Roman" w:cs="Times New Roman"/>
        </w:rPr>
        <w:t xml:space="preserve"> </w:t>
      </w:r>
      <w:r w:rsidRPr="00106CC9">
        <w:rPr>
          <w:rStyle w:val="docsum-journal-citation"/>
          <w:rFonts w:ascii="Times New Roman" w:hAnsi="Times New Roman" w:cs="Times New Roman"/>
        </w:rPr>
        <w:t xml:space="preserve">– Life </w:t>
      </w:r>
      <w:r>
        <w:rPr>
          <w:rStyle w:val="docsum-journal-citation"/>
          <w:rFonts w:ascii="Times New Roman" w:hAnsi="Times New Roman" w:cs="Times New Roman"/>
        </w:rPr>
        <w:t>p</w:t>
      </w:r>
      <w:r w:rsidRPr="00106CC9">
        <w:rPr>
          <w:rStyle w:val="docsum-journal-citation"/>
          <w:rFonts w:ascii="Times New Roman" w:hAnsi="Times New Roman" w:cs="Times New Roman"/>
        </w:rPr>
        <w:t xml:space="preserve">rogram </w:t>
      </w:r>
      <w:r>
        <w:rPr>
          <w:rStyle w:val="docsum-journal-citation"/>
          <w:rFonts w:ascii="Times New Roman" w:hAnsi="Times New Roman" w:cs="Times New Roman"/>
        </w:rPr>
        <w:t>e</w:t>
      </w:r>
      <w:r w:rsidRPr="00106CC9">
        <w:rPr>
          <w:rStyle w:val="docsum-journal-citation"/>
          <w:rFonts w:ascii="Times New Roman" w:hAnsi="Times New Roman" w:cs="Times New Roman"/>
        </w:rPr>
        <w:t xml:space="preserve">volutionary </w:t>
      </w:r>
      <w:r>
        <w:rPr>
          <w:rStyle w:val="docsum-journal-citation"/>
          <w:rFonts w:ascii="Times New Roman" w:hAnsi="Times New Roman" w:cs="Times New Roman"/>
        </w:rPr>
        <w:t>t</w:t>
      </w:r>
      <w:r w:rsidRPr="00106CC9">
        <w:rPr>
          <w:rStyle w:val="docsum-journal-citation"/>
          <w:rFonts w:ascii="Times New Roman" w:hAnsi="Times New Roman" w:cs="Times New Roman"/>
        </w:rPr>
        <w:t>heory</w:t>
      </w:r>
    </w:p>
    <w:p w14:paraId="6C87E055" w14:textId="77777777" w:rsidR="00630B9D" w:rsidRDefault="00630B9D" w:rsidP="00630B9D">
      <w:pPr>
        <w:spacing w:line="480" w:lineRule="auto"/>
        <w:rPr>
          <w:rStyle w:val="docsum-journal-citation"/>
          <w:rFonts w:ascii="Times New Roman" w:hAnsi="Times New Roman" w:cs="Times New Roman"/>
          <w:b/>
          <w:bCs/>
        </w:rPr>
      </w:pPr>
    </w:p>
    <w:p w14:paraId="33B61477" w14:textId="77777777" w:rsidR="00630B9D" w:rsidRDefault="00630B9D" w:rsidP="00630B9D">
      <w:pPr>
        <w:spacing w:line="480" w:lineRule="auto"/>
        <w:rPr>
          <w:rStyle w:val="docsum-journal-citation"/>
          <w:rFonts w:ascii="Times New Roman" w:hAnsi="Times New Roman" w:cs="Times New Roman"/>
          <w:b/>
          <w:bCs/>
        </w:rPr>
      </w:pPr>
    </w:p>
    <w:p w14:paraId="6B3BEF2C" w14:textId="77777777" w:rsidR="00630B9D" w:rsidRDefault="00630B9D" w:rsidP="00630B9D">
      <w:pPr>
        <w:spacing w:line="480" w:lineRule="auto"/>
        <w:rPr>
          <w:rStyle w:val="docsum-journal-citation"/>
          <w:rFonts w:ascii="Times New Roman" w:hAnsi="Times New Roman" w:cs="Times New Roman"/>
          <w:b/>
          <w:bCs/>
        </w:rPr>
      </w:pPr>
    </w:p>
    <w:p w14:paraId="755351EF" w14:textId="77777777" w:rsidR="00630B9D" w:rsidRDefault="00630B9D" w:rsidP="00630B9D">
      <w:pPr>
        <w:spacing w:line="480" w:lineRule="auto"/>
        <w:rPr>
          <w:rStyle w:val="docsum-journal-citation"/>
          <w:rFonts w:ascii="Times New Roman" w:hAnsi="Times New Roman" w:cs="Times New Roman"/>
          <w:b/>
          <w:bCs/>
        </w:rPr>
      </w:pPr>
    </w:p>
    <w:p w14:paraId="187B2DD8" w14:textId="77777777" w:rsidR="00630B9D" w:rsidRDefault="00630B9D" w:rsidP="00630B9D">
      <w:pPr>
        <w:spacing w:line="480" w:lineRule="auto"/>
        <w:rPr>
          <w:rStyle w:val="docsum-journal-citation"/>
          <w:rFonts w:ascii="Times New Roman" w:hAnsi="Times New Roman" w:cs="Times New Roman"/>
          <w:b/>
          <w:bCs/>
        </w:rPr>
      </w:pPr>
    </w:p>
    <w:p w14:paraId="489A8039" w14:textId="77777777" w:rsidR="00630B9D" w:rsidRDefault="00630B9D" w:rsidP="00630B9D">
      <w:pPr>
        <w:spacing w:line="480" w:lineRule="auto"/>
        <w:rPr>
          <w:rStyle w:val="docsum-journal-citation"/>
          <w:rFonts w:ascii="Times New Roman" w:hAnsi="Times New Roman" w:cs="Times New Roman"/>
          <w:b/>
          <w:bCs/>
        </w:rPr>
      </w:pPr>
    </w:p>
    <w:p w14:paraId="6A35F2DB" w14:textId="77777777" w:rsidR="00630B9D" w:rsidRDefault="00630B9D" w:rsidP="00630B9D">
      <w:pPr>
        <w:spacing w:line="480" w:lineRule="auto"/>
        <w:rPr>
          <w:rStyle w:val="docsum-journal-citation"/>
          <w:rFonts w:ascii="Times New Roman" w:hAnsi="Times New Roman" w:cs="Times New Roman"/>
          <w:b/>
          <w:bCs/>
        </w:rPr>
      </w:pPr>
    </w:p>
    <w:p w14:paraId="32B2A7D5" w14:textId="77777777" w:rsidR="00630B9D" w:rsidRDefault="00630B9D" w:rsidP="00630B9D">
      <w:pPr>
        <w:spacing w:line="480" w:lineRule="auto"/>
        <w:rPr>
          <w:rStyle w:val="docsum-journal-citation"/>
          <w:rFonts w:ascii="Times New Roman" w:hAnsi="Times New Roman" w:cs="Times New Roman"/>
          <w:b/>
          <w:bCs/>
        </w:rPr>
      </w:pPr>
    </w:p>
    <w:p w14:paraId="0ADD5BEA" w14:textId="77777777" w:rsidR="00630B9D" w:rsidRDefault="00630B9D" w:rsidP="00630B9D">
      <w:pPr>
        <w:spacing w:line="480" w:lineRule="auto"/>
        <w:rPr>
          <w:rStyle w:val="docsum-journal-citation"/>
          <w:rFonts w:ascii="Times New Roman" w:hAnsi="Times New Roman" w:cs="Times New Roman"/>
          <w:b/>
          <w:bCs/>
        </w:rPr>
      </w:pPr>
    </w:p>
    <w:p w14:paraId="691BE910" w14:textId="77777777" w:rsidR="00630B9D" w:rsidRDefault="00630B9D" w:rsidP="00630B9D">
      <w:pPr>
        <w:spacing w:line="480" w:lineRule="auto"/>
        <w:rPr>
          <w:rStyle w:val="docsum-journal-citation"/>
          <w:rFonts w:ascii="Times New Roman" w:hAnsi="Times New Roman" w:cs="Times New Roman"/>
          <w:b/>
          <w:bCs/>
        </w:rPr>
      </w:pPr>
      <w:r>
        <w:rPr>
          <w:rStyle w:val="docsum-journal-citation"/>
          <w:rFonts w:ascii="Times New Roman" w:hAnsi="Times New Roman" w:cs="Times New Roman"/>
          <w:b/>
          <w:bCs/>
          <w:noProof/>
        </w:rPr>
        <w:lastRenderedPageBreak/>
        <w:drawing>
          <wp:inline distT="0" distB="0" distL="0" distR="0" wp14:anchorId="62722AA1" wp14:editId="6A2EEA61">
            <wp:extent cx="6096635" cy="3429000"/>
            <wp:effectExtent l="0" t="0" r="0" b="0"/>
            <wp:docPr id="1944232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EC8E878" w14:textId="77777777" w:rsidR="00630B9D" w:rsidRPr="00106CC9" w:rsidRDefault="00630B9D" w:rsidP="00630B9D">
      <w:pPr>
        <w:spacing w:line="480" w:lineRule="auto"/>
        <w:rPr>
          <w:rStyle w:val="docsum-journal-citation"/>
          <w:rFonts w:ascii="Times New Roman" w:hAnsi="Times New Roman" w:cs="Times New Roman"/>
        </w:rPr>
      </w:pPr>
      <w:r w:rsidRPr="00BE2434">
        <w:rPr>
          <w:rStyle w:val="docsum-journal-citation"/>
          <w:rFonts w:ascii="Times New Roman" w:hAnsi="Times New Roman" w:cs="Times New Roman"/>
        </w:rPr>
        <w:t>Supplementary Figure 2</w:t>
      </w:r>
      <w:r w:rsidRPr="00BD497F">
        <w:rPr>
          <w:rStyle w:val="docsum-journal-citation"/>
          <w:rFonts w:ascii="Times New Roman" w:hAnsi="Times New Roman" w:cs="Times New Roman"/>
        </w:rPr>
        <w:t xml:space="preserve"> –</w:t>
      </w:r>
      <w:r w:rsidRPr="098BDDB8">
        <w:rPr>
          <w:rStyle w:val="docsum-journal-citation"/>
          <w:rFonts w:ascii="Times New Roman" w:hAnsi="Times New Roman" w:cs="Times New Roman"/>
        </w:rPr>
        <w:t xml:space="preserve"> Dysregulated maintenance program hypothesis in vulnerable sepsis</w:t>
      </w:r>
    </w:p>
    <w:p w14:paraId="2C8B45BF" w14:textId="77777777" w:rsidR="00630B9D" w:rsidRDefault="00630B9D" w:rsidP="00630B9D">
      <w:pPr>
        <w:spacing w:line="480" w:lineRule="auto"/>
        <w:rPr>
          <w:rStyle w:val="docsum-journal-citation"/>
          <w:rFonts w:ascii="Times New Roman" w:hAnsi="Times New Roman" w:cs="Times New Roman"/>
          <w:b/>
          <w:bCs/>
        </w:rPr>
      </w:pPr>
    </w:p>
    <w:p w14:paraId="75FF777E" w14:textId="77777777" w:rsidR="00630B9D" w:rsidRDefault="00630B9D" w:rsidP="00630B9D">
      <w:pPr>
        <w:spacing w:line="480" w:lineRule="auto"/>
        <w:rPr>
          <w:rStyle w:val="docsum-journal-citation"/>
          <w:rFonts w:ascii="Times New Roman" w:hAnsi="Times New Roman" w:cs="Times New Roman"/>
          <w:b/>
          <w:bCs/>
        </w:rPr>
      </w:pPr>
    </w:p>
    <w:p w14:paraId="64980512" w14:textId="77777777" w:rsidR="00630B9D" w:rsidRDefault="00630B9D" w:rsidP="00630B9D">
      <w:pPr>
        <w:spacing w:line="480" w:lineRule="auto"/>
        <w:rPr>
          <w:rStyle w:val="docsum-journal-citation"/>
          <w:rFonts w:ascii="Times New Roman" w:hAnsi="Times New Roman" w:cs="Times New Roman"/>
          <w:b/>
          <w:bCs/>
        </w:rPr>
      </w:pPr>
    </w:p>
    <w:p w14:paraId="37077DBF" w14:textId="77777777" w:rsidR="00630B9D" w:rsidRDefault="00630B9D" w:rsidP="00630B9D">
      <w:pPr>
        <w:spacing w:line="480" w:lineRule="auto"/>
        <w:rPr>
          <w:rStyle w:val="docsum-journal-citation"/>
          <w:rFonts w:ascii="Times New Roman" w:hAnsi="Times New Roman" w:cs="Times New Roman"/>
          <w:b/>
          <w:bCs/>
        </w:rPr>
      </w:pPr>
    </w:p>
    <w:p w14:paraId="356FEC0B" w14:textId="77777777" w:rsidR="00630B9D" w:rsidRDefault="00630B9D" w:rsidP="00630B9D">
      <w:pPr>
        <w:spacing w:line="480" w:lineRule="auto"/>
        <w:rPr>
          <w:rStyle w:val="docsum-journal-citation"/>
          <w:rFonts w:ascii="Times New Roman" w:hAnsi="Times New Roman" w:cs="Times New Roman"/>
          <w:b/>
          <w:bCs/>
        </w:rPr>
      </w:pPr>
    </w:p>
    <w:p w14:paraId="21BF2BCD" w14:textId="77777777" w:rsidR="00630B9D" w:rsidRDefault="00630B9D" w:rsidP="00630B9D">
      <w:pPr>
        <w:spacing w:line="480" w:lineRule="auto"/>
        <w:rPr>
          <w:rStyle w:val="docsum-journal-citation"/>
          <w:rFonts w:ascii="Times New Roman" w:hAnsi="Times New Roman" w:cs="Times New Roman"/>
          <w:b/>
          <w:bCs/>
        </w:rPr>
      </w:pPr>
    </w:p>
    <w:p w14:paraId="3E002E17" w14:textId="77777777" w:rsidR="00630B9D" w:rsidRDefault="00630B9D" w:rsidP="00630B9D">
      <w:pPr>
        <w:spacing w:line="480" w:lineRule="auto"/>
        <w:rPr>
          <w:rStyle w:val="docsum-journal-citation"/>
          <w:rFonts w:ascii="Times New Roman" w:hAnsi="Times New Roman" w:cs="Times New Roman"/>
          <w:b/>
          <w:bCs/>
        </w:rPr>
      </w:pPr>
    </w:p>
    <w:p w14:paraId="27F5014C" w14:textId="77777777" w:rsidR="00630B9D" w:rsidRDefault="00630B9D" w:rsidP="00630B9D">
      <w:pPr>
        <w:spacing w:line="480" w:lineRule="auto"/>
        <w:rPr>
          <w:rStyle w:val="docsum-journal-citation"/>
          <w:rFonts w:ascii="Times New Roman" w:hAnsi="Times New Roman" w:cs="Times New Roman"/>
          <w:b/>
          <w:bCs/>
        </w:rPr>
      </w:pPr>
    </w:p>
    <w:p w14:paraId="7D3F8B62" w14:textId="77777777" w:rsidR="00630B9D" w:rsidRDefault="00630B9D" w:rsidP="00630B9D">
      <w:pPr>
        <w:spacing w:line="480" w:lineRule="auto"/>
        <w:rPr>
          <w:rStyle w:val="docsum-journal-citation"/>
          <w:rFonts w:ascii="Times New Roman" w:hAnsi="Times New Roman" w:cs="Times New Roman"/>
          <w:b/>
          <w:bCs/>
        </w:rPr>
      </w:pPr>
      <w:r w:rsidRPr="00F508EC">
        <w:rPr>
          <w:rFonts w:ascii="Times New Roman" w:hAnsi="Times New Roman" w:cs="Times New Roman"/>
          <w:b/>
          <w:bCs/>
        </w:rPr>
        <w:lastRenderedPageBreak/>
        <w:t> </w:t>
      </w:r>
      <w:r w:rsidRPr="00F508EC">
        <w:rPr>
          <w:rFonts w:ascii="Times New Roman" w:hAnsi="Times New Roman" w:cs="Times New Roman"/>
          <w:b/>
          <w:bCs/>
          <w:noProof/>
        </w:rPr>
        <w:drawing>
          <wp:inline distT="0" distB="0" distL="0" distR="0" wp14:anchorId="614E9CE8" wp14:editId="1FE66326">
            <wp:extent cx="5943600" cy="3343275"/>
            <wp:effectExtent l="0" t="0" r="0" b="9525"/>
            <wp:docPr id="14092457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9D33973" w14:textId="77777777" w:rsidR="00630B9D" w:rsidRPr="00354FAF" w:rsidRDefault="00630B9D" w:rsidP="00630B9D">
      <w:pPr>
        <w:spacing w:line="480" w:lineRule="auto"/>
        <w:rPr>
          <w:rStyle w:val="docsum-journal-citation"/>
          <w:rFonts w:ascii="Times New Roman" w:hAnsi="Times New Roman" w:cs="Times New Roman"/>
          <w:b/>
          <w:bCs/>
        </w:rPr>
      </w:pPr>
      <w:r w:rsidRPr="00BE2434">
        <w:rPr>
          <w:rStyle w:val="docsum-journal-citation"/>
          <w:rFonts w:ascii="Times New Roman" w:hAnsi="Times New Roman" w:cs="Times New Roman"/>
        </w:rPr>
        <w:t>Supplementary Figure 3 –</w:t>
      </w:r>
      <w:r w:rsidRPr="098BDDB8">
        <w:rPr>
          <w:rStyle w:val="docsum-journal-citation"/>
          <w:rFonts w:ascii="Times New Roman" w:hAnsi="Times New Roman" w:cs="Times New Roman"/>
          <w:b/>
          <w:bCs/>
        </w:rPr>
        <w:t xml:space="preserve"> </w:t>
      </w:r>
      <w:r w:rsidRPr="098BDDB8">
        <w:rPr>
          <w:rStyle w:val="docsum-journal-citation"/>
          <w:rFonts w:ascii="Times New Roman" w:hAnsi="Times New Roman" w:cs="Times New Roman"/>
        </w:rPr>
        <w:t xml:space="preserve">Carbohydrate metabolism illustration </w:t>
      </w:r>
      <w:proofErr w:type="spellStart"/>
      <w:r w:rsidRPr="098BDDB8">
        <w:rPr>
          <w:rStyle w:val="docsum-journal-citation"/>
          <w:rFonts w:ascii="Times New Roman" w:hAnsi="Times New Roman" w:cs="Times New Roman"/>
        </w:rPr>
        <w:t>PedSep</w:t>
      </w:r>
      <w:proofErr w:type="spellEnd"/>
      <w:r w:rsidRPr="098BDDB8">
        <w:rPr>
          <w:rStyle w:val="docsum-journal-citation"/>
          <w:rFonts w:ascii="Times New Roman" w:hAnsi="Times New Roman" w:cs="Times New Roman"/>
        </w:rPr>
        <w:t xml:space="preserve"> A, B, C and D (See Figure 2).  PM – Plasma membrane; OMM - Outside mitochondrial membrane; Inside mitochondrial membrane </w:t>
      </w:r>
      <w:r w:rsidRPr="098BDDB8">
        <w:rPr>
          <w:rStyle w:val="docsum-journal-citation"/>
          <w:rFonts w:ascii="Times New Roman" w:hAnsi="Times New Roman" w:cs="Times New Roman"/>
          <w:b/>
          <w:bCs/>
        </w:rPr>
        <w:t xml:space="preserve"> </w:t>
      </w:r>
    </w:p>
    <w:p w14:paraId="074F9439" w14:textId="77777777" w:rsidR="00630B9D" w:rsidRPr="00354FAF" w:rsidRDefault="00630B9D" w:rsidP="00630B9D">
      <w:pPr>
        <w:spacing w:line="480" w:lineRule="auto"/>
        <w:rPr>
          <w:rStyle w:val="docsum-journal-citation"/>
          <w:rFonts w:ascii="Times New Roman" w:hAnsi="Times New Roman" w:cs="Times New Roman"/>
          <w:b/>
          <w:bCs/>
        </w:rPr>
      </w:pPr>
    </w:p>
    <w:p w14:paraId="12F5FEF7" w14:textId="77777777" w:rsidR="00630B9D" w:rsidRPr="00354FAF" w:rsidRDefault="00630B9D" w:rsidP="00630B9D">
      <w:pPr>
        <w:spacing w:line="480" w:lineRule="auto"/>
        <w:rPr>
          <w:rStyle w:val="docsum-journal-citation"/>
          <w:rFonts w:ascii="Times New Roman" w:hAnsi="Times New Roman" w:cs="Times New Roman"/>
          <w:b/>
          <w:bCs/>
        </w:rPr>
      </w:pPr>
    </w:p>
    <w:p w14:paraId="0242FC50" w14:textId="77777777" w:rsidR="00630B9D" w:rsidRPr="00354FAF" w:rsidRDefault="00630B9D" w:rsidP="00630B9D">
      <w:pPr>
        <w:spacing w:line="480" w:lineRule="auto"/>
        <w:rPr>
          <w:rStyle w:val="docsum-journal-citation"/>
          <w:rFonts w:ascii="Times New Roman" w:hAnsi="Times New Roman" w:cs="Times New Roman"/>
          <w:b/>
          <w:bCs/>
        </w:rPr>
      </w:pPr>
    </w:p>
    <w:p w14:paraId="5ED62D7A" w14:textId="77777777" w:rsidR="00630B9D" w:rsidRPr="00354FAF" w:rsidRDefault="00630B9D" w:rsidP="00630B9D">
      <w:pPr>
        <w:spacing w:line="480" w:lineRule="auto"/>
        <w:rPr>
          <w:rStyle w:val="docsum-journal-citation"/>
          <w:rFonts w:ascii="Times New Roman" w:hAnsi="Times New Roman" w:cs="Times New Roman"/>
          <w:b/>
          <w:bCs/>
        </w:rPr>
      </w:pPr>
    </w:p>
    <w:p w14:paraId="599B85CD" w14:textId="77777777" w:rsidR="00630B9D" w:rsidRPr="00354FAF" w:rsidRDefault="00630B9D" w:rsidP="00630B9D">
      <w:pPr>
        <w:spacing w:line="480" w:lineRule="auto"/>
        <w:rPr>
          <w:rStyle w:val="docsum-journal-citation"/>
          <w:rFonts w:ascii="Times New Roman" w:hAnsi="Times New Roman" w:cs="Times New Roman"/>
          <w:b/>
          <w:bCs/>
        </w:rPr>
      </w:pPr>
    </w:p>
    <w:p w14:paraId="3E68EA35" w14:textId="77777777" w:rsidR="00630B9D" w:rsidRPr="00354FAF" w:rsidRDefault="00630B9D" w:rsidP="00630B9D">
      <w:pPr>
        <w:spacing w:line="480" w:lineRule="auto"/>
        <w:rPr>
          <w:rStyle w:val="docsum-journal-citation"/>
          <w:rFonts w:ascii="Times New Roman" w:hAnsi="Times New Roman" w:cs="Times New Roman"/>
          <w:b/>
          <w:bCs/>
        </w:rPr>
      </w:pPr>
    </w:p>
    <w:p w14:paraId="59EDB9D6" w14:textId="77777777" w:rsidR="00630B9D" w:rsidRPr="00354FAF" w:rsidRDefault="00630B9D" w:rsidP="00630B9D">
      <w:pPr>
        <w:spacing w:line="480" w:lineRule="auto"/>
        <w:rPr>
          <w:rStyle w:val="docsum-journal-citation"/>
          <w:rFonts w:ascii="Times New Roman" w:hAnsi="Times New Roman" w:cs="Times New Roman"/>
          <w:b/>
          <w:bCs/>
        </w:rPr>
      </w:pPr>
    </w:p>
    <w:p w14:paraId="0FFF24A1" w14:textId="77777777" w:rsidR="00630B9D" w:rsidRPr="00354FAF" w:rsidRDefault="00630B9D" w:rsidP="00630B9D">
      <w:pPr>
        <w:spacing w:line="480" w:lineRule="auto"/>
        <w:rPr>
          <w:rStyle w:val="docsum-journal-citation"/>
          <w:rFonts w:ascii="Times New Roman" w:hAnsi="Times New Roman" w:cs="Times New Roman"/>
          <w:b/>
          <w:bCs/>
        </w:rPr>
      </w:pPr>
    </w:p>
    <w:p w14:paraId="4A2CFED1" w14:textId="77777777" w:rsidR="00630B9D" w:rsidRPr="00FC0875" w:rsidRDefault="00630B9D" w:rsidP="00630B9D">
      <w:pPr>
        <w:spacing w:line="480" w:lineRule="auto"/>
        <w:rPr>
          <w:rStyle w:val="docsum-journal-citation"/>
          <w:rFonts w:ascii="Times New Roman" w:hAnsi="Times New Roman" w:cs="Times New Roman"/>
          <w:b/>
          <w:bCs/>
          <w:lang w:val="it-IT"/>
        </w:rPr>
      </w:pPr>
      <w:r>
        <w:rPr>
          <w:noProof/>
        </w:rPr>
        <w:drawing>
          <wp:inline distT="0" distB="0" distL="0" distR="0" wp14:anchorId="64766DBD" wp14:editId="2E5CC9B2">
            <wp:extent cx="5943600" cy="3872230"/>
            <wp:effectExtent l="0" t="0" r="0" b="0"/>
            <wp:docPr id="7391262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72230"/>
                    </a:xfrm>
                    <a:prstGeom prst="rect">
                      <a:avLst/>
                    </a:prstGeom>
                    <a:noFill/>
                    <a:ln>
                      <a:noFill/>
                    </a:ln>
                  </pic:spPr>
                </pic:pic>
              </a:graphicData>
            </a:graphic>
          </wp:inline>
        </w:drawing>
      </w:r>
    </w:p>
    <w:p w14:paraId="3B3878F5" w14:textId="77777777" w:rsidR="00630B9D" w:rsidRPr="00106CC9" w:rsidRDefault="00630B9D" w:rsidP="00630B9D">
      <w:pPr>
        <w:spacing w:line="480" w:lineRule="auto"/>
        <w:rPr>
          <w:rStyle w:val="docsum-journal-citation"/>
          <w:rFonts w:ascii="Times New Roman" w:hAnsi="Times New Roman" w:cs="Times New Roman"/>
        </w:rPr>
      </w:pPr>
      <w:r w:rsidRPr="00BE2434">
        <w:rPr>
          <w:rStyle w:val="docsum-journal-citation"/>
          <w:rFonts w:ascii="Times New Roman" w:hAnsi="Times New Roman" w:cs="Times New Roman"/>
        </w:rPr>
        <w:t>Supplementary Figure 4</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Dicarboxylic acids fold differences in </w:t>
      </w:r>
      <w:proofErr w:type="spellStart"/>
      <w:r w:rsidRPr="098BDDB8">
        <w:rPr>
          <w:rStyle w:val="docsum-journal-citation"/>
          <w:rFonts w:ascii="Times New Roman" w:hAnsi="Times New Roman" w:cs="Times New Roman"/>
        </w:rPr>
        <w:t>PedSep</w:t>
      </w:r>
      <w:proofErr w:type="spellEnd"/>
      <w:r w:rsidRPr="098BDDB8">
        <w:rPr>
          <w:rStyle w:val="docsum-journal-citation"/>
          <w:rFonts w:ascii="Times New Roman" w:hAnsi="Times New Roman" w:cs="Times New Roman"/>
        </w:rPr>
        <w:t xml:space="preserve"> B vs A, C vs A, and D vs A groups.  Red </w:t>
      </w:r>
      <w:r>
        <w:rPr>
          <w:rStyle w:val="docsum-journal-citation"/>
          <w:rFonts w:ascii="Times New Roman" w:hAnsi="Times New Roman" w:cs="Times New Roman"/>
        </w:rPr>
        <w:t>is increase and blue is decrease</w:t>
      </w:r>
      <w:r w:rsidRPr="098BDDB8">
        <w:rPr>
          <w:rStyle w:val="docsum-journal-citation"/>
          <w:rFonts w:ascii="Times New Roman" w:hAnsi="Times New Roman" w:cs="Times New Roman"/>
        </w:rPr>
        <w:t xml:space="preserve"> (Welch’s t-test p &lt; 0.05). </w:t>
      </w:r>
    </w:p>
    <w:p w14:paraId="00853177" w14:textId="77777777" w:rsidR="00630B9D" w:rsidRDefault="00630B9D" w:rsidP="00630B9D">
      <w:pPr>
        <w:spacing w:line="480" w:lineRule="auto"/>
        <w:rPr>
          <w:rStyle w:val="docsum-journal-citation"/>
          <w:rFonts w:ascii="Times New Roman" w:hAnsi="Times New Roman" w:cs="Times New Roman"/>
          <w:b/>
          <w:bCs/>
        </w:rPr>
      </w:pPr>
    </w:p>
    <w:p w14:paraId="10C74945" w14:textId="77777777" w:rsidR="00630B9D" w:rsidRDefault="00630B9D" w:rsidP="00630B9D">
      <w:pPr>
        <w:spacing w:line="480" w:lineRule="auto"/>
        <w:rPr>
          <w:rStyle w:val="docsum-journal-citation"/>
          <w:rFonts w:ascii="Times New Roman" w:hAnsi="Times New Roman" w:cs="Times New Roman"/>
          <w:b/>
          <w:bCs/>
        </w:rPr>
      </w:pPr>
    </w:p>
    <w:p w14:paraId="4852A7E5" w14:textId="77777777" w:rsidR="00630B9D" w:rsidRDefault="00630B9D" w:rsidP="00630B9D">
      <w:pPr>
        <w:spacing w:line="480" w:lineRule="auto"/>
        <w:rPr>
          <w:rStyle w:val="docsum-journal-citation"/>
          <w:rFonts w:ascii="Times New Roman" w:hAnsi="Times New Roman" w:cs="Times New Roman"/>
          <w:b/>
          <w:bCs/>
        </w:rPr>
      </w:pPr>
    </w:p>
    <w:p w14:paraId="25FFDAA4" w14:textId="77777777" w:rsidR="00630B9D" w:rsidRDefault="00630B9D" w:rsidP="00630B9D">
      <w:pPr>
        <w:spacing w:line="480" w:lineRule="auto"/>
        <w:rPr>
          <w:rStyle w:val="docsum-journal-citation"/>
          <w:rFonts w:ascii="Times New Roman" w:hAnsi="Times New Roman" w:cs="Times New Roman"/>
          <w:b/>
          <w:bCs/>
        </w:rPr>
      </w:pPr>
    </w:p>
    <w:p w14:paraId="63738AA9" w14:textId="77777777" w:rsidR="00630B9D" w:rsidRDefault="00630B9D" w:rsidP="00630B9D">
      <w:pPr>
        <w:spacing w:line="480" w:lineRule="auto"/>
        <w:rPr>
          <w:rStyle w:val="docsum-journal-citation"/>
          <w:rFonts w:ascii="Times New Roman" w:hAnsi="Times New Roman" w:cs="Times New Roman"/>
          <w:b/>
          <w:bCs/>
        </w:rPr>
      </w:pPr>
      <w:r w:rsidRPr="00DC52CA">
        <w:rPr>
          <w:rFonts w:ascii="Times New Roman" w:hAnsi="Times New Roman" w:cs="Times New Roman"/>
          <w:b/>
          <w:bCs/>
        </w:rPr>
        <w:lastRenderedPageBreak/>
        <w:t> </w:t>
      </w:r>
      <w:r w:rsidRPr="00637E3B">
        <w:rPr>
          <w:rFonts w:ascii="Times New Roman" w:hAnsi="Times New Roman" w:cs="Times New Roman"/>
          <w:b/>
          <w:bCs/>
        </w:rPr>
        <w:t> </w:t>
      </w:r>
      <w:r w:rsidRPr="00612332">
        <w:rPr>
          <w:rFonts w:ascii="Times New Roman" w:hAnsi="Times New Roman" w:cs="Times New Roman"/>
          <w:b/>
          <w:bCs/>
        </w:rPr>
        <w:t> </w:t>
      </w:r>
      <w:r w:rsidRPr="0043472D">
        <w:rPr>
          <w:rFonts w:ascii="Times New Roman" w:hAnsi="Times New Roman" w:cs="Times New Roman"/>
          <w:b/>
          <w:bCs/>
        </w:rPr>
        <w:t> </w:t>
      </w:r>
      <w:r w:rsidRPr="0043472D">
        <w:rPr>
          <w:rFonts w:ascii="Times New Roman" w:hAnsi="Times New Roman" w:cs="Times New Roman"/>
          <w:b/>
          <w:bCs/>
          <w:noProof/>
        </w:rPr>
        <w:drawing>
          <wp:inline distT="0" distB="0" distL="0" distR="0" wp14:anchorId="38B289EE" wp14:editId="34624841">
            <wp:extent cx="5943600" cy="3343275"/>
            <wp:effectExtent l="0" t="0" r="0" b="9525"/>
            <wp:docPr id="4167251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29B615D" w14:textId="77777777" w:rsidR="00630B9D" w:rsidRPr="00106CC9" w:rsidRDefault="00630B9D" w:rsidP="00630B9D">
      <w:pPr>
        <w:spacing w:line="480" w:lineRule="auto"/>
        <w:rPr>
          <w:rStyle w:val="docsum-journal-citation"/>
          <w:rFonts w:ascii="Times New Roman" w:hAnsi="Times New Roman" w:cs="Times New Roman"/>
          <w:b/>
          <w:bCs/>
        </w:rPr>
      </w:pPr>
      <w:r w:rsidRPr="00770DB0">
        <w:rPr>
          <w:rStyle w:val="docsum-journal-citation"/>
          <w:rFonts w:ascii="Times New Roman" w:hAnsi="Times New Roman" w:cs="Times New Roman"/>
        </w:rPr>
        <w:t xml:space="preserve">Supplementary Figure 5 </w:t>
      </w:r>
      <w:r w:rsidRPr="098BDDB8">
        <w:rPr>
          <w:rStyle w:val="docsum-journal-citation"/>
          <w:rFonts w:ascii="Times New Roman" w:hAnsi="Times New Roman" w:cs="Times New Roman"/>
          <w:b/>
          <w:bCs/>
        </w:rPr>
        <w:t xml:space="preserve">- </w:t>
      </w:r>
      <w:r w:rsidRPr="098BDDB8">
        <w:rPr>
          <w:rStyle w:val="docsum-journal-citation"/>
          <w:rFonts w:ascii="Times New Roman" w:hAnsi="Times New Roman" w:cs="Times New Roman"/>
        </w:rPr>
        <w:t xml:space="preserve">Fat metabolism illustration </w:t>
      </w:r>
      <w:r w:rsidRPr="003A75AD">
        <w:rPr>
          <w:rStyle w:val="docsum-journal-citation"/>
          <w:rFonts w:ascii="Times New Roman" w:hAnsi="Times New Roman" w:cs="Times New Roman"/>
        </w:rPr>
        <w:t xml:space="preserve">of </w:t>
      </w:r>
      <w:proofErr w:type="spellStart"/>
      <w:r w:rsidRPr="003A75AD">
        <w:rPr>
          <w:rStyle w:val="docsum-journal-citation"/>
          <w:rFonts w:ascii="Times New Roman" w:hAnsi="Times New Roman" w:cs="Times New Roman"/>
        </w:rPr>
        <w:t>PedSep</w:t>
      </w:r>
      <w:proofErr w:type="spellEnd"/>
      <w:r w:rsidRPr="003A75AD">
        <w:rPr>
          <w:rStyle w:val="docsum-journal-citation"/>
          <w:rFonts w:ascii="Times New Roman" w:hAnsi="Times New Roman" w:cs="Times New Roman"/>
        </w:rPr>
        <w:t xml:space="preserve"> </w:t>
      </w:r>
      <w:r w:rsidRPr="098BDDB8">
        <w:rPr>
          <w:rStyle w:val="docsum-journal-citation"/>
          <w:rFonts w:ascii="Times New Roman" w:hAnsi="Times New Roman" w:cs="Times New Roman"/>
        </w:rPr>
        <w:t>A and B</w:t>
      </w:r>
    </w:p>
    <w:p w14:paraId="7DF3232B" w14:textId="77777777" w:rsidR="00630B9D" w:rsidRDefault="00630B9D" w:rsidP="00630B9D">
      <w:pPr>
        <w:spacing w:line="480" w:lineRule="auto"/>
        <w:rPr>
          <w:rStyle w:val="docsum-journal-citation"/>
          <w:rFonts w:ascii="Times New Roman" w:hAnsi="Times New Roman" w:cs="Times New Roman"/>
          <w:b/>
          <w:bCs/>
        </w:rPr>
      </w:pPr>
    </w:p>
    <w:p w14:paraId="73992885" w14:textId="77777777" w:rsidR="00630B9D" w:rsidRDefault="00630B9D" w:rsidP="00630B9D">
      <w:pPr>
        <w:spacing w:line="480" w:lineRule="auto"/>
        <w:rPr>
          <w:rStyle w:val="docsum-journal-citation"/>
          <w:rFonts w:ascii="Times New Roman" w:hAnsi="Times New Roman" w:cs="Times New Roman"/>
          <w:b/>
          <w:bCs/>
        </w:rPr>
      </w:pPr>
    </w:p>
    <w:p w14:paraId="55B478EA" w14:textId="77777777" w:rsidR="00630B9D" w:rsidRDefault="00630B9D" w:rsidP="00630B9D">
      <w:pPr>
        <w:spacing w:line="480" w:lineRule="auto"/>
        <w:rPr>
          <w:rStyle w:val="docsum-journal-citation"/>
          <w:rFonts w:ascii="Times New Roman" w:hAnsi="Times New Roman" w:cs="Times New Roman"/>
          <w:b/>
          <w:bCs/>
        </w:rPr>
      </w:pPr>
    </w:p>
    <w:p w14:paraId="078F99EE" w14:textId="77777777" w:rsidR="00630B9D" w:rsidRDefault="00630B9D" w:rsidP="00630B9D">
      <w:pPr>
        <w:spacing w:line="480" w:lineRule="auto"/>
        <w:rPr>
          <w:rStyle w:val="docsum-journal-citation"/>
          <w:rFonts w:ascii="Times New Roman" w:hAnsi="Times New Roman" w:cs="Times New Roman"/>
          <w:b/>
          <w:bCs/>
        </w:rPr>
      </w:pPr>
    </w:p>
    <w:p w14:paraId="2B10E8AC" w14:textId="77777777" w:rsidR="00630B9D" w:rsidRDefault="00630B9D" w:rsidP="00630B9D">
      <w:pPr>
        <w:spacing w:line="480" w:lineRule="auto"/>
        <w:rPr>
          <w:rStyle w:val="docsum-journal-citation"/>
          <w:rFonts w:ascii="Times New Roman" w:hAnsi="Times New Roman" w:cs="Times New Roman"/>
          <w:b/>
          <w:bCs/>
        </w:rPr>
      </w:pPr>
    </w:p>
    <w:p w14:paraId="42BAE494" w14:textId="77777777" w:rsidR="00630B9D" w:rsidRDefault="00630B9D" w:rsidP="00630B9D">
      <w:pPr>
        <w:spacing w:line="480" w:lineRule="auto"/>
        <w:rPr>
          <w:rStyle w:val="docsum-journal-citation"/>
          <w:rFonts w:ascii="Times New Roman" w:hAnsi="Times New Roman" w:cs="Times New Roman"/>
          <w:b/>
          <w:bCs/>
        </w:rPr>
      </w:pPr>
    </w:p>
    <w:p w14:paraId="16DFD04B" w14:textId="77777777" w:rsidR="00630B9D" w:rsidRDefault="00630B9D" w:rsidP="00630B9D">
      <w:pPr>
        <w:spacing w:line="480" w:lineRule="auto"/>
        <w:rPr>
          <w:rStyle w:val="docsum-journal-citation"/>
          <w:rFonts w:ascii="Times New Roman" w:hAnsi="Times New Roman" w:cs="Times New Roman"/>
          <w:b/>
          <w:bCs/>
        </w:rPr>
      </w:pPr>
    </w:p>
    <w:p w14:paraId="23468E83" w14:textId="77777777" w:rsidR="00630B9D" w:rsidRDefault="00630B9D" w:rsidP="00630B9D">
      <w:pPr>
        <w:spacing w:line="480" w:lineRule="auto"/>
        <w:rPr>
          <w:rStyle w:val="docsum-journal-citation"/>
          <w:rFonts w:ascii="Times New Roman" w:hAnsi="Times New Roman" w:cs="Times New Roman"/>
          <w:b/>
          <w:bCs/>
        </w:rPr>
      </w:pPr>
    </w:p>
    <w:p w14:paraId="64D5F315" w14:textId="77777777" w:rsidR="00630B9D" w:rsidRDefault="00630B9D" w:rsidP="00630B9D">
      <w:pPr>
        <w:spacing w:line="480" w:lineRule="auto"/>
        <w:rPr>
          <w:rStyle w:val="docsum-journal-citation"/>
          <w:rFonts w:ascii="Times New Roman" w:hAnsi="Times New Roman" w:cs="Times New Roman"/>
          <w:b/>
          <w:bCs/>
        </w:rPr>
      </w:pPr>
    </w:p>
    <w:p w14:paraId="7EDB4F02" w14:textId="77777777" w:rsidR="00630B9D" w:rsidRDefault="00630B9D" w:rsidP="00630B9D">
      <w:pPr>
        <w:spacing w:line="480" w:lineRule="auto"/>
        <w:rPr>
          <w:rStyle w:val="docsum-journal-citation"/>
          <w:rFonts w:ascii="Times New Roman" w:hAnsi="Times New Roman" w:cs="Times New Roman"/>
          <w:b/>
          <w:bCs/>
        </w:rPr>
      </w:pPr>
      <w:r w:rsidRPr="00F54139">
        <w:rPr>
          <w:rFonts w:ascii="Times New Roman" w:hAnsi="Times New Roman" w:cs="Times New Roman"/>
          <w:b/>
          <w:bCs/>
        </w:rPr>
        <w:lastRenderedPageBreak/>
        <w:t> </w:t>
      </w:r>
      <w:r w:rsidRPr="0046166B">
        <w:rPr>
          <w:rFonts w:ascii="Times New Roman" w:hAnsi="Times New Roman" w:cs="Times New Roman"/>
          <w:b/>
          <w:bCs/>
        </w:rPr>
        <w:t> </w:t>
      </w:r>
      <w:r w:rsidRPr="00476032">
        <w:rPr>
          <w:rFonts w:ascii="Times New Roman" w:hAnsi="Times New Roman" w:cs="Times New Roman"/>
          <w:b/>
          <w:bCs/>
        </w:rPr>
        <w:t> </w:t>
      </w:r>
      <w:r w:rsidRPr="00476032">
        <w:rPr>
          <w:rFonts w:ascii="Times New Roman" w:hAnsi="Times New Roman" w:cs="Times New Roman"/>
          <w:b/>
          <w:bCs/>
          <w:noProof/>
        </w:rPr>
        <w:drawing>
          <wp:inline distT="0" distB="0" distL="0" distR="0" wp14:anchorId="397AA275" wp14:editId="30B728DD">
            <wp:extent cx="5943600" cy="3343275"/>
            <wp:effectExtent l="0" t="0" r="0" b="9525"/>
            <wp:docPr id="21057676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E72EC86" w14:textId="77777777" w:rsidR="00630B9D" w:rsidRPr="00106CC9" w:rsidRDefault="00630B9D" w:rsidP="00630B9D">
      <w:pPr>
        <w:spacing w:line="480" w:lineRule="auto"/>
        <w:rPr>
          <w:rStyle w:val="docsum-journal-citation"/>
          <w:rFonts w:ascii="Times New Roman" w:hAnsi="Times New Roman" w:cs="Times New Roman"/>
          <w:b/>
          <w:bCs/>
        </w:rPr>
      </w:pPr>
      <w:r w:rsidRPr="00770DB0">
        <w:rPr>
          <w:rStyle w:val="docsum-journal-citation"/>
          <w:rFonts w:ascii="Times New Roman" w:hAnsi="Times New Roman" w:cs="Times New Roman"/>
        </w:rPr>
        <w:t>Supplementary Figure 6 –</w:t>
      </w:r>
      <w:r w:rsidRPr="098BDDB8">
        <w:rPr>
          <w:rStyle w:val="docsum-journal-citation"/>
          <w:rFonts w:ascii="Times New Roman" w:hAnsi="Times New Roman" w:cs="Times New Roman"/>
          <w:b/>
          <w:bCs/>
        </w:rPr>
        <w:t xml:space="preserve"> </w:t>
      </w:r>
      <w:r w:rsidRPr="098BDDB8">
        <w:rPr>
          <w:rStyle w:val="docsum-journal-citation"/>
          <w:rFonts w:ascii="Times New Roman" w:hAnsi="Times New Roman" w:cs="Times New Roman"/>
        </w:rPr>
        <w:t xml:space="preserve">Fat metabolism illustration </w:t>
      </w:r>
      <w:r w:rsidRPr="003A75AD">
        <w:rPr>
          <w:rStyle w:val="docsum-journal-citation"/>
          <w:rFonts w:ascii="Times New Roman" w:hAnsi="Times New Roman" w:cs="Times New Roman"/>
        </w:rPr>
        <w:t xml:space="preserve">of </w:t>
      </w:r>
      <w:proofErr w:type="spellStart"/>
      <w:r w:rsidRPr="003A75AD">
        <w:rPr>
          <w:rStyle w:val="docsum-journal-citation"/>
          <w:rFonts w:ascii="Times New Roman" w:hAnsi="Times New Roman" w:cs="Times New Roman"/>
        </w:rPr>
        <w:t>PedSep</w:t>
      </w:r>
      <w:proofErr w:type="spellEnd"/>
      <w:r w:rsidRPr="003A75AD">
        <w:rPr>
          <w:rStyle w:val="docsum-journal-citation"/>
          <w:rFonts w:ascii="Times New Roman" w:hAnsi="Times New Roman" w:cs="Times New Roman"/>
        </w:rPr>
        <w:t xml:space="preserve"> </w:t>
      </w:r>
      <w:r w:rsidRPr="098BDDB8">
        <w:rPr>
          <w:rStyle w:val="docsum-journal-citation"/>
          <w:rFonts w:ascii="Times New Roman" w:hAnsi="Times New Roman" w:cs="Times New Roman"/>
        </w:rPr>
        <w:t>A and C</w:t>
      </w:r>
      <w:r w:rsidRPr="098BDDB8">
        <w:rPr>
          <w:rStyle w:val="docsum-journal-citation"/>
          <w:rFonts w:ascii="Times New Roman" w:hAnsi="Times New Roman" w:cs="Times New Roman"/>
          <w:b/>
          <w:bCs/>
        </w:rPr>
        <w:t xml:space="preserve"> </w:t>
      </w:r>
    </w:p>
    <w:p w14:paraId="59E8A0A0" w14:textId="77777777" w:rsidR="00630B9D" w:rsidRDefault="00630B9D" w:rsidP="00630B9D">
      <w:pPr>
        <w:spacing w:line="480" w:lineRule="auto"/>
        <w:rPr>
          <w:rStyle w:val="docsum-journal-citation"/>
          <w:rFonts w:ascii="Times New Roman" w:hAnsi="Times New Roman" w:cs="Times New Roman"/>
          <w:b/>
          <w:bCs/>
        </w:rPr>
      </w:pPr>
    </w:p>
    <w:p w14:paraId="4C67130F" w14:textId="77777777" w:rsidR="00630B9D" w:rsidRDefault="00630B9D" w:rsidP="00630B9D">
      <w:pPr>
        <w:spacing w:line="480" w:lineRule="auto"/>
        <w:rPr>
          <w:rStyle w:val="docsum-journal-citation"/>
          <w:rFonts w:ascii="Times New Roman" w:hAnsi="Times New Roman" w:cs="Times New Roman"/>
          <w:b/>
          <w:bCs/>
        </w:rPr>
      </w:pPr>
    </w:p>
    <w:p w14:paraId="295306BC" w14:textId="77777777" w:rsidR="00630B9D" w:rsidRDefault="00630B9D" w:rsidP="00630B9D">
      <w:pPr>
        <w:spacing w:line="480" w:lineRule="auto"/>
        <w:rPr>
          <w:rStyle w:val="docsum-journal-citation"/>
          <w:rFonts w:ascii="Times New Roman" w:hAnsi="Times New Roman" w:cs="Times New Roman"/>
          <w:b/>
          <w:bCs/>
        </w:rPr>
      </w:pPr>
    </w:p>
    <w:p w14:paraId="71361D6E" w14:textId="77777777" w:rsidR="00630B9D" w:rsidRDefault="00630B9D" w:rsidP="00630B9D">
      <w:pPr>
        <w:spacing w:line="480" w:lineRule="auto"/>
        <w:rPr>
          <w:rStyle w:val="docsum-journal-citation"/>
          <w:rFonts w:ascii="Times New Roman" w:hAnsi="Times New Roman" w:cs="Times New Roman"/>
          <w:b/>
          <w:bCs/>
        </w:rPr>
      </w:pPr>
    </w:p>
    <w:p w14:paraId="4413FB93" w14:textId="77777777" w:rsidR="00630B9D" w:rsidRDefault="00630B9D" w:rsidP="00630B9D">
      <w:pPr>
        <w:spacing w:line="480" w:lineRule="auto"/>
        <w:rPr>
          <w:rStyle w:val="docsum-journal-citation"/>
          <w:rFonts w:ascii="Times New Roman" w:hAnsi="Times New Roman" w:cs="Times New Roman"/>
          <w:b/>
          <w:bCs/>
        </w:rPr>
      </w:pPr>
    </w:p>
    <w:p w14:paraId="4DA6FE8F" w14:textId="77777777" w:rsidR="00630B9D" w:rsidRDefault="00630B9D" w:rsidP="00630B9D">
      <w:pPr>
        <w:spacing w:line="480" w:lineRule="auto"/>
        <w:rPr>
          <w:rStyle w:val="docsum-journal-citation"/>
          <w:rFonts w:ascii="Times New Roman" w:hAnsi="Times New Roman" w:cs="Times New Roman"/>
          <w:b/>
          <w:bCs/>
        </w:rPr>
      </w:pPr>
    </w:p>
    <w:p w14:paraId="1A808AB8" w14:textId="77777777" w:rsidR="00630B9D" w:rsidRDefault="00630B9D" w:rsidP="00630B9D">
      <w:pPr>
        <w:spacing w:line="480" w:lineRule="auto"/>
        <w:rPr>
          <w:rStyle w:val="docsum-journal-citation"/>
          <w:rFonts w:ascii="Times New Roman" w:hAnsi="Times New Roman" w:cs="Times New Roman"/>
          <w:b/>
          <w:bCs/>
        </w:rPr>
      </w:pPr>
    </w:p>
    <w:p w14:paraId="5056755B" w14:textId="77777777" w:rsidR="00630B9D" w:rsidRDefault="00630B9D" w:rsidP="00630B9D">
      <w:pPr>
        <w:spacing w:line="480" w:lineRule="auto"/>
        <w:rPr>
          <w:rStyle w:val="docsum-journal-citation"/>
          <w:rFonts w:ascii="Times New Roman" w:hAnsi="Times New Roman" w:cs="Times New Roman"/>
          <w:b/>
          <w:bCs/>
        </w:rPr>
      </w:pPr>
    </w:p>
    <w:p w14:paraId="1FE10CF6" w14:textId="77777777" w:rsidR="00630B9D" w:rsidRDefault="00630B9D" w:rsidP="00630B9D">
      <w:pPr>
        <w:spacing w:line="480" w:lineRule="auto"/>
        <w:rPr>
          <w:rStyle w:val="docsum-journal-citation"/>
          <w:rFonts w:ascii="Times New Roman" w:hAnsi="Times New Roman" w:cs="Times New Roman"/>
          <w:b/>
          <w:bCs/>
        </w:rPr>
      </w:pPr>
    </w:p>
    <w:p w14:paraId="17BAF83C" w14:textId="77777777" w:rsidR="00630B9D" w:rsidRDefault="00630B9D" w:rsidP="00630B9D">
      <w:pPr>
        <w:spacing w:line="480" w:lineRule="auto"/>
        <w:rPr>
          <w:rStyle w:val="docsum-journal-citation"/>
          <w:rFonts w:ascii="Times New Roman" w:hAnsi="Times New Roman" w:cs="Times New Roman"/>
          <w:b/>
          <w:bCs/>
        </w:rPr>
      </w:pPr>
      <w:r w:rsidRPr="008D7632">
        <w:rPr>
          <w:rFonts w:ascii="Times New Roman" w:hAnsi="Times New Roman" w:cs="Times New Roman"/>
          <w:b/>
          <w:bCs/>
        </w:rPr>
        <w:lastRenderedPageBreak/>
        <w:t> </w:t>
      </w:r>
      <w:r w:rsidRPr="0019180F">
        <w:rPr>
          <w:rFonts w:ascii="Times New Roman" w:hAnsi="Times New Roman" w:cs="Times New Roman"/>
          <w:b/>
          <w:bCs/>
        </w:rPr>
        <w:t> </w:t>
      </w:r>
      <w:r w:rsidRPr="0019180F">
        <w:rPr>
          <w:rFonts w:ascii="Times New Roman" w:hAnsi="Times New Roman" w:cs="Times New Roman"/>
          <w:b/>
          <w:bCs/>
          <w:noProof/>
        </w:rPr>
        <w:drawing>
          <wp:inline distT="0" distB="0" distL="0" distR="0" wp14:anchorId="7DA76F43" wp14:editId="1B645A66">
            <wp:extent cx="5943600" cy="3343275"/>
            <wp:effectExtent l="0" t="0" r="0" b="9525"/>
            <wp:docPr id="949161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AD1D87B" w14:textId="77777777" w:rsidR="00630B9D" w:rsidRPr="00106CC9" w:rsidRDefault="00630B9D" w:rsidP="00630B9D">
      <w:pPr>
        <w:spacing w:line="480" w:lineRule="auto"/>
        <w:rPr>
          <w:rStyle w:val="docsum-journal-citation"/>
          <w:rFonts w:ascii="Times New Roman" w:hAnsi="Times New Roman" w:cs="Times New Roman"/>
          <w:b/>
          <w:bCs/>
        </w:rPr>
      </w:pPr>
      <w:r w:rsidRPr="00770DB0">
        <w:rPr>
          <w:rStyle w:val="docsum-journal-citation"/>
          <w:rFonts w:ascii="Times New Roman" w:hAnsi="Times New Roman" w:cs="Times New Roman"/>
        </w:rPr>
        <w:t>Supplementary Figure 7</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Fat metabolism illustration </w:t>
      </w:r>
      <w:r w:rsidRPr="003A75AD">
        <w:rPr>
          <w:rStyle w:val="docsum-journal-citation"/>
          <w:rFonts w:ascii="Times New Roman" w:hAnsi="Times New Roman" w:cs="Times New Roman"/>
        </w:rPr>
        <w:t xml:space="preserve">of </w:t>
      </w:r>
      <w:proofErr w:type="spellStart"/>
      <w:r w:rsidRPr="003A75AD">
        <w:rPr>
          <w:rStyle w:val="docsum-journal-citation"/>
          <w:rFonts w:ascii="Times New Roman" w:hAnsi="Times New Roman" w:cs="Times New Roman"/>
        </w:rPr>
        <w:t>PedSep</w:t>
      </w:r>
      <w:proofErr w:type="spellEnd"/>
      <w:r w:rsidRPr="003A75AD">
        <w:rPr>
          <w:rStyle w:val="docsum-journal-citation"/>
          <w:rFonts w:ascii="Times New Roman" w:hAnsi="Times New Roman" w:cs="Times New Roman"/>
        </w:rPr>
        <w:t xml:space="preserve"> </w:t>
      </w:r>
      <w:r w:rsidRPr="098BDDB8">
        <w:rPr>
          <w:rStyle w:val="docsum-journal-citation"/>
          <w:rFonts w:ascii="Times New Roman" w:hAnsi="Times New Roman" w:cs="Times New Roman"/>
        </w:rPr>
        <w:t>A and D</w:t>
      </w:r>
    </w:p>
    <w:p w14:paraId="5F6AD9D9" w14:textId="77777777" w:rsidR="00630B9D" w:rsidRDefault="00630B9D" w:rsidP="00630B9D">
      <w:pPr>
        <w:spacing w:line="480" w:lineRule="auto"/>
        <w:rPr>
          <w:rStyle w:val="docsum-journal-citation"/>
          <w:rFonts w:ascii="Times New Roman" w:hAnsi="Times New Roman" w:cs="Times New Roman"/>
          <w:b/>
          <w:bCs/>
        </w:rPr>
      </w:pPr>
    </w:p>
    <w:p w14:paraId="21343AB7" w14:textId="77777777" w:rsidR="00630B9D" w:rsidRDefault="00630B9D" w:rsidP="00630B9D">
      <w:pPr>
        <w:spacing w:line="480" w:lineRule="auto"/>
        <w:rPr>
          <w:rStyle w:val="docsum-journal-citation"/>
          <w:rFonts w:ascii="Times New Roman" w:hAnsi="Times New Roman" w:cs="Times New Roman"/>
          <w:b/>
          <w:bCs/>
        </w:rPr>
      </w:pPr>
    </w:p>
    <w:p w14:paraId="6BBD52FF" w14:textId="77777777" w:rsidR="00630B9D" w:rsidRDefault="00630B9D" w:rsidP="00630B9D">
      <w:pPr>
        <w:spacing w:line="480" w:lineRule="auto"/>
        <w:rPr>
          <w:rStyle w:val="docsum-journal-citation"/>
          <w:rFonts w:ascii="Times New Roman" w:hAnsi="Times New Roman" w:cs="Times New Roman"/>
          <w:b/>
          <w:bCs/>
        </w:rPr>
      </w:pPr>
    </w:p>
    <w:p w14:paraId="5925FCA4" w14:textId="77777777" w:rsidR="00630B9D" w:rsidRDefault="00630B9D" w:rsidP="00630B9D">
      <w:pPr>
        <w:spacing w:line="480" w:lineRule="auto"/>
        <w:rPr>
          <w:rStyle w:val="docsum-journal-citation"/>
          <w:rFonts w:ascii="Times New Roman" w:hAnsi="Times New Roman" w:cs="Times New Roman"/>
          <w:b/>
          <w:bCs/>
        </w:rPr>
      </w:pPr>
    </w:p>
    <w:p w14:paraId="215A1119" w14:textId="77777777" w:rsidR="00630B9D" w:rsidRDefault="00630B9D" w:rsidP="00630B9D">
      <w:pPr>
        <w:spacing w:line="480" w:lineRule="auto"/>
        <w:rPr>
          <w:rStyle w:val="docsum-journal-citation"/>
          <w:rFonts w:ascii="Times New Roman" w:hAnsi="Times New Roman" w:cs="Times New Roman"/>
          <w:b/>
          <w:bCs/>
        </w:rPr>
      </w:pPr>
    </w:p>
    <w:p w14:paraId="174EA6AE" w14:textId="77777777" w:rsidR="00630B9D" w:rsidRDefault="00630B9D" w:rsidP="00630B9D">
      <w:pPr>
        <w:spacing w:line="480" w:lineRule="auto"/>
        <w:rPr>
          <w:rStyle w:val="docsum-journal-citation"/>
          <w:rFonts w:ascii="Times New Roman" w:hAnsi="Times New Roman" w:cs="Times New Roman"/>
          <w:b/>
          <w:bCs/>
        </w:rPr>
      </w:pPr>
    </w:p>
    <w:p w14:paraId="3F5D1656" w14:textId="77777777" w:rsidR="00630B9D" w:rsidRDefault="00630B9D" w:rsidP="00630B9D">
      <w:pPr>
        <w:spacing w:line="480" w:lineRule="auto"/>
        <w:rPr>
          <w:rStyle w:val="docsum-journal-citation"/>
          <w:rFonts w:ascii="Times New Roman" w:hAnsi="Times New Roman" w:cs="Times New Roman"/>
          <w:b/>
          <w:bCs/>
        </w:rPr>
      </w:pPr>
    </w:p>
    <w:p w14:paraId="712EB2C3" w14:textId="77777777" w:rsidR="00630B9D" w:rsidRDefault="00630B9D" w:rsidP="00630B9D">
      <w:pPr>
        <w:spacing w:line="480" w:lineRule="auto"/>
        <w:rPr>
          <w:rStyle w:val="docsum-journal-citation"/>
          <w:rFonts w:ascii="Times New Roman" w:hAnsi="Times New Roman" w:cs="Times New Roman"/>
          <w:b/>
          <w:bCs/>
        </w:rPr>
      </w:pPr>
    </w:p>
    <w:p w14:paraId="278CD4A8" w14:textId="77777777" w:rsidR="00630B9D" w:rsidRDefault="00630B9D" w:rsidP="00630B9D">
      <w:pPr>
        <w:spacing w:line="480" w:lineRule="auto"/>
        <w:rPr>
          <w:rStyle w:val="docsum-journal-citation"/>
          <w:rFonts w:ascii="Times New Roman" w:hAnsi="Times New Roman" w:cs="Times New Roman"/>
          <w:b/>
          <w:bCs/>
        </w:rPr>
      </w:pPr>
    </w:p>
    <w:p w14:paraId="60C70792" w14:textId="77777777" w:rsidR="00630B9D" w:rsidRDefault="00630B9D" w:rsidP="00630B9D">
      <w:pPr>
        <w:spacing w:line="480" w:lineRule="auto"/>
        <w:rPr>
          <w:rStyle w:val="docsum-journal-citation"/>
          <w:rFonts w:ascii="Times New Roman" w:hAnsi="Times New Roman" w:cs="Times New Roman"/>
          <w:b/>
          <w:bCs/>
        </w:rPr>
      </w:pPr>
      <w:r>
        <w:rPr>
          <w:noProof/>
        </w:rPr>
        <w:lastRenderedPageBreak/>
        <w:drawing>
          <wp:inline distT="0" distB="0" distL="0" distR="0" wp14:anchorId="73ECB4AC" wp14:editId="5ADC1E79">
            <wp:extent cx="5943600" cy="3343275"/>
            <wp:effectExtent l="0" t="0" r="0" b="9525"/>
            <wp:docPr id="4548857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8579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943600" cy="3343275"/>
                    </a:xfrm>
                    <a:prstGeom prst="rect">
                      <a:avLst/>
                    </a:prstGeom>
                  </pic:spPr>
                </pic:pic>
              </a:graphicData>
            </a:graphic>
          </wp:inline>
        </w:drawing>
      </w:r>
    </w:p>
    <w:p w14:paraId="4E7A6460" w14:textId="77777777" w:rsidR="00630B9D" w:rsidRDefault="00630B9D" w:rsidP="00630B9D">
      <w:pPr>
        <w:spacing w:line="480" w:lineRule="auto"/>
        <w:rPr>
          <w:rStyle w:val="docsum-journal-citation"/>
          <w:rFonts w:ascii="Times New Roman" w:hAnsi="Times New Roman" w:cs="Times New Roman"/>
          <w:b/>
          <w:bCs/>
        </w:rPr>
      </w:pPr>
    </w:p>
    <w:p w14:paraId="486985C6" w14:textId="77777777" w:rsidR="00630B9D" w:rsidRPr="00106CC9" w:rsidRDefault="00630B9D" w:rsidP="00630B9D">
      <w:pPr>
        <w:spacing w:line="480" w:lineRule="auto"/>
        <w:rPr>
          <w:rStyle w:val="docsum-journal-citation"/>
          <w:rFonts w:ascii="Times New Roman" w:hAnsi="Times New Roman" w:cs="Times New Roman"/>
          <w:b/>
          <w:bCs/>
        </w:rPr>
      </w:pPr>
      <w:r w:rsidRPr="00770DB0">
        <w:rPr>
          <w:rStyle w:val="docsum-journal-citation"/>
          <w:rFonts w:ascii="Times New Roman" w:hAnsi="Times New Roman" w:cs="Times New Roman"/>
        </w:rPr>
        <w:t>Supplementary Figure 8</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Failed starvation response illustration in </w:t>
      </w:r>
      <w:proofErr w:type="spellStart"/>
      <w:r w:rsidRPr="003A75AD">
        <w:rPr>
          <w:rStyle w:val="docsum-journal-citation"/>
          <w:rFonts w:ascii="Times New Roman" w:hAnsi="Times New Roman" w:cs="Times New Roman"/>
        </w:rPr>
        <w:t>PedSep</w:t>
      </w:r>
      <w:proofErr w:type="spellEnd"/>
      <w:r w:rsidRPr="003A75AD">
        <w:rPr>
          <w:rStyle w:val="docsum-journal-citation"/>
          <w:rFonts w:ascii="Times New Roman" w:hAnsi="Times New Roman" w:cs="Times New Roman"/>
        </w:rPr>
        <w:t xml:space="preserve"> </w:t>
      </w:r>
      <w:r w:rsidRPr="098BDDB8">
        <w:rPr>
          <w:rStyle w:val="docsum-journal-citation"/>
          <w:rFonts w:ascii="Times New Roman" w:hAnsi="Times New Roman" w:cs="Times New Roman"/>
        </w:rPr>
        <w:t>C and D</w:t>
      </w:r>
      <w:r w:rsidRPr="098BDDB8">
        <w:rPr>
          <w:rStyle w:val="docsum-journal-citation"/>
          <w:rFonts w:ascii="Times New Roman" w:hAnsi="Times New Roman" w:cs="Times New Roman"/>
          <w:b/>
          <w:bCs/>
        </w:rPr>
        <w:t xml:space="preserve"> </w:t>
      </w:r>
    </w:p>
    <w:p w14:paraId="133DE109" w14:textId="77777777" w:rsidR="00630B9D" w:rsidRDefault="00630B9D" w:rsidP="00630B9D">
      <w:pPr>
        <w:spacing w:line="480" w:lineRule="auto"/>
        <w:rPr>
          <w:rStyle w:val="docsum-journal-citation"/>
          <w:rFonts w:ascii="Times New Roman" w:hAnsi="Times New Roman" w:cs="Times New Roman"/>
          <w:b/>
          <w:bCs/>
        </w:rPr>
      </w:pPr>
    </w:p>
    <w:p w14:paraId="47EEE385" w14:textId="77777777" w:rsidR="00630B9D" w:rsidRDefault="00630B9D" w:rsidP="00630B9D">
      <w:pPr>
        <w:spacing w:line="480" w:lineRule="auto"/>
        <w:rPr>
          <w:rStyle w:val="docsum-journal-citation"/>
          <w:rFonts w:ascii="Times New Roman" w:hAnsi="Times New Roman" w:cs="Times New Roman"/>
          <w:b/>
          <w:bCs/>
        </w:rPr>
      </w:pPr>
    </w:p>
    <w:p w14:paraId="329B4992" w14:textId="77777777" w:rsidR="00630B9D" w:rsidRDefault="00630B9D" w:rsidP="00630B9D">
      <w:pPr>
        <w:spacing w:line="480" w:lineRule="auto"/>
        <w:rPr>
          <w:rStyle w:val="docsum-journal-citation"/>
          <w:rFonts w:ascii="Times New Roman" w:hAnsi="Times New Roman" w:cs="Times New Roman"/>
          <w:b/>
          <w:bCs/>
        </w:rPr>
      </w:pPr>
    </w:p>
    <w:p w14:paraId="0A62413B" w14:textId="77777777" w:rsidR="00630B9D" w:rsidRDefault="00630B9D" w:rsidP="00630B9D">
      <w:pPr>
        <w:spacing w:line="480" w:lineRule="auto"/>
        <w:rPr>
          <w:rStyle w:val="docsum-journal-citation"/>
          <w:rFonts w:ascii="Times New Roman" w:hAnsi="Times New Roman" w:cs="Times New Roman"/>
          <w:b/>
          <w:bCs/>
        </w:rPr>
      </w:pPr>
    </w:p>
    <w:p w14:paraId="766D2A14" w14:textId="77777777" w:rsidR="00630B9D" w:rsidRDefault="00630B9D" w:rsidP="00630B9D">
      <w:pPr>
        <w:spacing w:line="480" w:lineRule="auto"/>
        <w:rPr>
          <w:rStyle w:val="docsum-journal-citation"/>
          <w:rFonts w:ascii="Times New Roman" w:hAnsi="Times New Roman" w:cs="Times New Roman"/>
          <w:b/>
          <w:bCs/>
        </w:rPr>
      </w:pPr>
    </w:p>
    <w:p w14:paraId="54F44391" w14:textId="77777777" w:rsidR="00630B9D" w:rsidRDefault="00630B9D" w:rsidP="00630B9D">
      <w:pPr>
        <w:spacing w:line="480" w:lineRule="auto"/>
        <w:rPr>
          <w:rStyle w:val="docsum-journal-citation"/>
          <w:rFonts w:ascii="Times New Roman" w:hAnsi="Times New Roman" w:cs="Times New Roman"/>
          <w:b/>
          <w:bCs/>
        </w:rPr>
      </w:pPr>
    </w:p>
    <w:p w14:paraId="39D0E6B8" w14:textId="77777777" w:rsidR="00630B9D" w:rsidRDefault="00630B9D" w:rsidP="00630B9D">
      <w:pPr>
        <w:spacing w:line="480" w:lineRule="auto"/>
        <w:rPr>
          <w:rStyle w:val="docsum-journal-citation"/>
          <w:rFonts w:ascii="Times New Roman" w:hAnsi="Times New Roman" w:cs="Times New Roman"/>
          <w:b/>
          <w:bCs/>
        </w:rPr>
      </w:pPr>
    </w:p>
    <w:p w14:paraId="1E3000E7" w14:textId="77777777" w:rsidR="00630B9D" w:rsidRDefault="00630B9D" w:rsidP="00630B9D">
      <w:pPr>
        <w:spacing w:line="480" w:lineRule="auto"/>
        <w:rPr>
          <w:rStyle w:val="docsum-journal-citation"/>
          <w:rFonts w:ascii="Times New Roman" w:hAnsi="Times New Roman" w:cs="Times New Roman"/>
          <w:b/>
          <w:bCs/>
        </w:rPr>
      </w:pPr>
    </w:p>
    <w:p w14:paraId="329F7283" w14:textId="77777777" w:rsidR="00630B9D" w:rsidRDefault="00630B9D" w:rsidP="00630B9D">
      <w:pPr>
        <w:spacing w:line="480" w:lineRule="auto"/>
        <w:rPr>
          <w:rStyle w:val="docsum-journal-citation"/>
          <w:rFonts w:ascii="Times New Roman" w:hAnsi="Times New Roman" w:cs="Times New Roman"/>
          <w:b/>
          <w:bCs/>
        </w:rPr>
      </w:pPr>
      <w:r>
        <w:rPr>
          <w:noProof/>
        </w:rPr>
        <w:lastRenderedPageBreak/>
        <w:drawing>
          <wp:inline distT="0" distB="0" distL="0" distR="0" wp14:anchorId="4989E8B0" wp14:editId="4AB094E2">
            <wp:extent cx="5943600" cy="4343400"/>
            <wp:effectExtent l="0" t="0" r="0" b="0"/>
            <wp:docPr id="17908129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39426" name="Picture 250039426"/>
                    <pic:cNvPicPr/>
                  </pic:nvPicPr>
                  <pic:blipFill>
                    <a:blip r:embed="rId14">
                      <a:extLst>
                        <a:ext uri="{28A0092B-C50C-407E-A947-70E740481C1C}">
                          <a14:useLocalDpi xmlns:a14="http://schemas.microsoft.com/office/drawing/2010/main"/>
                        </a:ext>
                      </a:extLst>
                    </a:blip>
                    <a:stretch>
                      <a:fillRect/>
                    </a:stretch>
                  </pic:blipFill>
                  <pic:spPr>
                    <a:xfrm>
                      <a:off x="0" y="0"/>
                      <a:ext cx="5943600" cy="4343400"/>
                    </a:xfrm>
                    <a:prstGeom prst="rect">
                      <a:avLst/>
                    </a:prstGeom>
                  </pic:spPr>
                </pic:pic>
              </a:graphicData>
            </a:graphic>
          </wp:inline>
        </w:drawing>
      </w:r>
    </w:p>
    <w:p w14:paraId="29F8E834" w14:textId="77777777" w:rsidR="00630B9D" w:rsidRPr="00106CC9" w:rsidRDefault="00630B9D" w:rsidP="00630B9D">
      <w:pPr>
        <w:spacing w:line="480" w:lineRule="auto"/>
        <w:rPr>
          <w:rStyle w:val="docsum-journal-citation"/>
          <w:rFonts w:ascii="Times New Roman" w:hAnsi="Times New Roman" w:cs="Times New Roman"/>
        </w:rPr>
      </w:pPr>
      <w:r w:rsidRPr="00770DB0">
        <w:rPr>
          <w:rStyle w:val="docsum-journal-citation"/>
          <w:rFonts w:ascii="Times New Roman" w:hAnsi="Times New Roman" w:cs="Times New Roman"/>
        </w:rPr>
        <w:t>Supplementary Figure 9</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Branch chain amino acid metabolites fold differences in </w:t>
      </w:r>
      <w:proofErr w:type="spellStart"/>
      <w:r w:rsidRPr="098BDDB8">
        <w:rPr>
          <w:rStyle w:val="docsum-journal-citation"/>
          <w:rFonts w:ascii="Times New Roman" w:hAnsi="Times New Roman" w:cs="Times New Roman"/>
        </w:rPr>
        <w:t>PedSep</w:t>
      </w:r>
      <w:proofErr w:type="spellEnd"/>
      <w:r w:rsidRPr="098BDDB8">
        <w:rPr>
          <w:rStyle w:val="docsum-journal-citation"/>
          <w:rFonts w:ascii="Times New Roman" w:hAnsi="Times New Roman" w:cs="Times New Roman"/>
        </w:rPr>
        <w:t xml:space="preserve"> B vs A, C vs A, and D vs A groups.  Red </w:t>
      </w:r>
      <w:r>
        <w:rPr>
          <w:rStyle w:val="docsum-journal-citation"/>
          <w:rFonts w:ascii="Times New Roman" w:hAnsi="Times New Roman" w:cs="Times New Roman"/>
        </w:rPr>
        <w:t xml:space="preserve">is </w:t>
      </w:r>
      <w:r w:rsidRPr="098BDDB8">
        <w:rPr>
          <w:rStyle w:val="docsum-journal-citation"/>
          <w:rFonts w:ascii="Times New Roman" w:hAnsi="Times New Roman" w:cs="Times New Roman"/>
        </w:rPr>
        <w:t xml:space="preserve">increased (Welch’s t-test p &lt; 0.05).  </w:t>
      </w:r>
      <w:r>
        <w:rPr>
          <w:rStyle w:val="docsum-journal-citation"/>
          <w:rFonts w:ascii="Times New Roman" w:hAnsi="Times New Roman" w:cs="Times New Roman"/>
        </w:rPr>
        <w:t>Blue is</w:t>
      </w:r>
      <w:r w:rsidRPr="098BDDB8">
        <w:rPr>
          <w:rStyle w:val="docsum-journal-citation"/>
          <w:rFonts w:ascii="Times New Roman" w:hAnsi="Times New Roman" w:cs="Times New Roman"/>
        </w:rPr>
        <w:t xml:space="preserve"> decreased (Welch’s t-te</w:t>
      </w:r>
      <w:r>
        <w:rPr>
          <w:rStyle w:val="docsum-journal-citation"/>
          <w:rFonts w:ascii="Times New Roman" w:hAnsi="Times New Roman" w:cs="Times New Roman"/>
        </w:rPr>
        <w:t>s</w:t>
      </w:r>
      <w:r w:rsidRPr="098BDDB8">
        <w:rPr>
          <w:rStyle w:val="docsum-journal-citation"/>
          <w:rFonts w:ascii="Times New Roman" w:hAnsi="Times New Roman" w:cs="Times New Roman"/>
        </w:rPr>
        <w:t>ts p &lt; 0.05)</w:t>
      </w:r>
    </w:p>
    <w:p w14:paraId="4CF0D9D9" w14:textId="77777777" w:rsidR="00630B9D" w:rsidRDefault="00630B9D" w:rsidP="00630B9D">
      <w:pPr>
        <w:spacing w:line="480" w:lineRule="auto"/>
        <w:rPr>
          <w:rStyle w:val="docsum-journal-citation"/>
          <w:rFonts w:ascii="Times New Roman" w:hAnsi="Times New Roman" w:cs="Times New Roman"/>
          <w:b/>
          <w:bCs/>
        </w:rPr>
      </w:pPr>
    </w:p>
    <w:p w14:paraId="4EE23432" w14:textId="77777777" w:rsidR="00630B9D" w:rsidRDefault="00630B9D" w:rsidP="00630B9D">
      <w:pPr>
        <w:spacing w:line="480" w:lineRule="auto"/>
        <w:rPr>
          <w:rStyle w:val="docsum-journal-citation"/>
          <w:rFonts w:ascii="Times New Roman" w:hAnsi="Times New Roman" w:cs="Times New Roman"/>
          <w:b/>
          <w:bCs/>
        </w:rPr>
      </w:pPr>
    </w:p>
    <w:p w14:paraId="56F93E40" w14:textId="77777777" w:rsidR="00630B9D" w:rsidRDefault="00630B9D" w:rsidP="00630B9D">
      <w:pPr>
        <w:spacing w:line="480" w:lineRule="auto"/>
        <w:rPr>
          <w:rStyle w:val="docsum-journal-citation"/>
          <w:rFonts w:ascii="Times New Roman" w:hAnsi="Times New Roman" w:cs="Times New Roman"/>
          <w:b/>
          <w:bCs/>
        </w:rPr>
      </w:pPr>
    </w:p>
    <w:p w14:paraId="32D60028" w14:textId="77777777" w:rsidR="00630B9D" w:rsidRDefault="00630B9D" w:rsidP="00630B9D">
      <w:pPr>
        <w:spacing w:line="480" w:lineRule="auto"/>
        <w:rPr>
          <w:rStyle w:val="docsum-journal-citation"/>
          <w:rFonts w:ascii="Times New Roman" w:hAnsi="Times New Roman" w:cs="Times New Roman"/>
          <w:b/>
          <w:bCs/>
        </w:rPr>
      </w:pPr>
    </w:p>
    <w:p w14:paraId="56D0CF61" w14:textId="77777777" w:rsidR="00630B9D" w:rsidRDefault="00630B9D" w:rsidP="00630B9D">
      <w:pPr>
        <w:spacing w:line="480" w:lineRule="auto"/>
        <w:rPr>
          <w:rStyle w:val="docsum-journal-citation"/>
          <w:rFonts w:ascii="Times New Roman" w:hAnsi="Times New Roman" w:cs="Times New Roman"/>
          <w:b/>
          <w:bCs/>
        </w:rPr>
      </w:pPr>
    </w:p>
    <w:p w14:paraId="23B095B4" w14:textId="77777777" w:rsidR="00630B9D" w:rsidRDefault="00630B9D" w:rsidP="00630B9D">
      <w:pPr>
        <w:spacing w:line="480" w:lineRule="auto"/>
        <w:rPr>
          <w:rStyle w:val="docsum-journal-citation"/>
          <w:rFonts w:ascii="Times New Roman" w:hAnsi="Times New Roman" w:cs="Times New Roman"/>
          <w:b/>
          <w:bCs/>
        </w:rPr>
      </w:pPr>
    </w:p>
    <w:p w14:paraId="486BEF95" w14:textId="77777777" w:rsidR="00630B9D" w:rsidRDefault="00630B9D" w:rsidP="00630B9D">
      <w:pPr>
        <w:spacing w:line="480" w:lineRule="auto"/>
        <w:rPr>
          <w:rStyle w:val="docsum-journal-citation"/>
          <w:rFonts w:ascii="Times New Roman" w:hAnsi="Times New Roman" w:cs="Times New Roman"/>
          <w:b/>
          <w:bCs/>
        </w:rPr>
      </w:pPr>
    </w:p>
    <w:p w14:paraId="6FD3151F" w14:textId="77777777" w:rsidR="00630B9D" w:rsidRDefault="00630B9D" w:rsidP="00630B9D">
      <w:pPr>
        <w:spacing w:line="480" w:lineRule="auto"/>
        <w:rPr>
          <w:rStyle w:val="docsum-journal-citation"/>
          <w:rFonts w:ascii="Times New Roman" w:hAnsi="Times New Roman" w:cs="Times New Roman"/>
          <w:b/>
          <w:bCs/>
        </w:rPr>
      </w:pPr>
      <w:r>
        <w:rPr>
          <w:noProof/>
        </w:rPr>
        <w:drawing>
          <wp:inline distT="0" distB="0" distL="0" distR="0" wp14:anchorId="734C7FFC" wp14:editId="58D6D73D">
            <wp:extent cx="5943600" cy="4714875"/>
            <wp:effectExtent l="0" t="0" r="0" b="9525"/>
            <wp:docPr id="12600146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14674" name="Picture 1260014674"/>
                    <pic:cNvPicPr/>
                  </pic:nvPicPr>
                  <pic:blipFill>
                    <a:blip r:embed="rId15">
                      <a:extLst>
                        <a:ext uri="{28A0092B-C50C-407E-A947-70E740481C1C}">
                          <a14:useLocalDpi xmlns:a14="http://schemas.microsoft.com/office/drawing/2010/main"/>
                        </a:ext>
                      </a:extLst>
                    </a:blip>
                    <a:stretch>
                      <a:fillRect/>
                    </a:stretch>
                  </pic:blipFill>
                  <pic:spPr>
                    <a:xfrm>
                      <a:off x="0" y="0"/>
                      <a:ext cx="5943600" cy="4714875"/>
                    </a:xfrm>
                    <a:prstGeom prst="rect">
                      <a:avLst/>
                    </a:prstGeom>
                  </pic:spPr>
                </pic:pic>
              </a:graphicData>
            </a:graphic>
          </wp:inline>
        </w:drawing>
      </w:r>
    </w:p>
    <w:p w14:paraId="0FDE38FB" w14:textId="77777777" w:rsidR="00630B9D" w:rsidRPr="00106CC9" w:rsidRDefault="00630B9D" w:rsidP="00630B9D">
      <w:pPr>
        <w:spacing w:line="480" w:lineRule="auto"/>
        <w:rPr>
          <w:rStyle w:val="docsum-journal-citation"/>
          <w:rFonts w:ascii="Times New Roman" w:hAnsi="Times New Roman" w:cs="Times New Roman"/>
        </w:rPr>
      </w:pPr>
      <w:r w:rsidRPr="00770DB0">
        <w:rPr>
          <w:rStyle w:val="docsum-journal-citation"/>
          <w:rFonts w:ascii="Times New Roman" w:hAnsi="Times New Roman" w:cs="Times New Roman"/>
        </w:rPr>
        <w:t>Supplementary Figure 10</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Alanine, glutamate and urea cycle metabolites fold differences in </w:t>
      </w:r>
      <w:proofErr w:type="spellStart"/>
      <w:r w:rsidRPr="098BDDB8">
        <w:rPr>
          <w:rStyle w:val="docsum-journal-citation"/>
          <w:rFonts w:ascii="Times New Roman" w:hAnsi="Times New Roman" w:cs="Times New Roman"/>
        </w:rPr>
        <w:t>PedSep</w:t>
      </w:r>
      <w:proofErr w:type="spellEnd"/>
      <w:r w:rsidRPr="098BDDB8">
        <w:rPr>
          <w:rStyle w:val="docsum-journal-citation"/>
          <w:rFonts w:ascii="Times New Roman" w:hAnsi="Times New Roman" w:cs="Times New Roman"/>
        </w:rPr>
        <w:t xml:space="preserve"> B vs A, C vs A, and D vs A.</w:t>
      </w:r>
      <w:r>
        <w:rPr>
          <w:rStyle w:val="docsum-journal-citation"/>
          <w:rFonts w:ascii="Times New Roman" w:hAnsi="Times New Roman" w:cs="Times New Roman"/>
        </w:rPr>
        <w:t xml:space="preserve">  </w:t>
      </w:r>
      <w:r w:rsidRPr="00680F7D">
        <w:rPr>
          <w:rStyle w:val="docsum-journal-citation"/>
          <w:rFonts w:ascii="Times New Roman" w:hAnsi="Times New Roman" w:cs="Times New Roman"/>
        </w:rPr>
        <w:t xml:space="preserve">Red </w:t>
      </w:r>
      <w:r>
        <w:rPr>
          <w:rStyle w:val="docsum-journal-citation"/>
          <w:rFonts w:ascii="Times New Roman" w:hAnsi="Times New Roman" w:cs="Times New Roman"/>
        </w:rPr>
        <w:t xml:space="preserve">is </w:t>
      </w:r>
      <w:r w:rsidRPr="00680F7D">
        <w:rPr>
          <w:rStyle w:val="docsum-journal-citation"/>
          <w:rFonts w:ascii="Times New Roman" w:hAnsi="Times New Roman" w:cs="Times New Roman"/>
        </w:rPr>
        <w:t xml:space="preserve">increased (Welch’s t-test p &lt; 0.05).  Blue </w:t>
      </w:r>
      <w:r>
        <w:rPr>
          <w:rStyle w:val="docsum-journal-citation"/>
          <w:rFonts w:ascii="Times New Roman" w:hAnsi="Times New Roman" w:cs="Times New Roman"/>
        </w:rPr>
        <w:t xml:space="preserve">is </w:t>
      </w:r>
      <w:r w:rsidRPr="00680F7D">
        <w:rPr>
          <w:rStyle w:val="docsum-journal-citation"/>
          <w:rFonts w:ascii="Times New Roman" w:hAnsi="Times New Roman" w:cs="Times New Roman"/>
        </w:rPr>
        <w:t>decreased (Welch’s t-tests p &lt; 0.05)</w:t>
      </w:r>
      <w:r>
        <w:rPr>
          <w:rStyle w:val="docsum-journal-citation"/>
          <w:rFonts w:ascii="Times New Roman" w:hAnsi="Times New Roman" w:cs="Times New Roman"/>
        </w:rPr>
        <w:t>.</w:t>
      </w:r>
    </w:p>
    <w:p w14:paraId="5B3CAC41" w14:textId="77777777" w:rsidR="00630B9D" w:rsidRDefault="00630B9D" w:rsidP="00630B9D">
      <w:pPr>
        <w:spacing w:line="480" w:lineRule="auto"/>
        <w:rPr>
          <w:rStyle w:val="docsum-journal-citation"/>
          <w:rFonts w:ascii="Times New Roman" w:hAnsi="Times New Roman" w:cs="Times New Roman"/>
          <w:b/>
          <w:bCs/>
        </w:rPr>
      </w:pPr>
    </w:p>
    <w:p w14:paraId="41A926DC" w14:textId="77777777" w:rsidR="00630B9D" w:rsidRDefault="00630B9D" w:rsidP="00630B9D">
      <w:pPr>
        <w:spacing w:line="480" w:lineRule="auto"/>
        <w:rPr>
          <w:rStyle w:val="docsum-journal-citation"/>
          <w:rFonts w:ascii="Times New Roman" w:hAnsi="Times New Roman" w:cs="Times New Roman"/>
          <w:b/>
          <w:bCs/>
        </w:rPr>
      </w:pPr>
    </w:p>
    <w:p w14:paraId="11449952" w14:textId="77777777" w:rsidR="00630B9D" w:rsidRDefault="00630B9D" w:rsidP="00630B9D">
      <w:pPr>
        <w:spacing w:line="480" w:lineRule="auto"/>
        <w:rPr>
          <w:rStyle w:val="docsum-journal-citation"/>
          <w:rFonts w:ascii="Times New Roman" w:hAnsi="Times New Roman" w:cs="Times New Roman"/>
          <w:b/>
          <w:bCs/>
        </w:rPr>
      </w:pPr>
    </w:p>
    <w:p w14:paraId="0FBA98A3" w14:textId="77777777" w:rsidR="00630B9D" w:rsidRDefault="00630B9D" w:rsidP="00630B9D">
      <w:pPr>
        <w:spacing w:line="480" w:lineRule="auto"/>
        <w:rPr>
          <w:rStyle w:val="docsum-journal-citation"/>
          <w:rFonts w:ascii="Times New Roman" w:hAnsi="Times New Roman" w:cs="Times New Roman"/>
          <w:b/>
          <w:bCs/>
        </w:rPr>
      </w:pPr>
      <w:r w:rsidRPr="003A1172">
        <w:rPr>
          <w:rFonts w:ascii="Times New Roman" w:hAnsi="Times New Roman" w:cs="Times New Roman"/>
          <w:b/>
          <w:bCs/>
          <w:noProof/>
        </w:rPr>
        <w:lastRenderedPageBreak/>
        <w:drawing>
          <wp:inline distT="0" distB="0" distL="0" distR="0" wp14:anchorId="450C2031" wp14:editId="7D3BDA41">
            <wp:extent cx="5943600" cy="3343275"/>
            <wp:effectExtent l="0" t="0" r="0" b="9525"/>
            <wp:docPr id="352623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47E6163" w14:textId="77777777" w:rsidR="00630B9D" w:rsidRPr="00106CC9" w:rsidRDefault="00630B9D" w:rsidP="00630B9D">
      <w:pPr>
        <w:spacing w:line="480" w:lineRule="auto"/>
        <w:rPr>
          <w:rStyle w:val="docsum-journal-citation"/>
          <w:rFonts w:ascii="Times New Roman" w:hAnsi="Times New Roman" w:cs="Times New Roman"/>
          <w:b/>
          <w:bCs/>
        </w:rPr>
      </w:pPr>
      <w:r w:rsidRPr="00770DB0">
        <w:rPr>
          <w:rStyle w:val="docsum-journal-citation"/>
          <w:rFonts w:ascii="Times New Roman" w:hAnsi="Times New Roman" w:cs="Times New Roman"/>
        </w:rPr>
        <w:t>Supplementary Figure 11</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Branch chain amino acid, glutamate, and urea cycle metabolism illustration </w:t>
      </w:r>
      <w:r w:rsidRPr="003A75AD">
        <w:rPr>
          <w:rStyle w:val="docsum-journal-citation"/>
          <w:rFonts w:ascii="Times New Roman" w:hAnsi="Times New Roman" w:cs="Times New Roman"/>
        </w:rPr>
        <w:t xml:space="preserve">in </w:t>
      </w:r>
      <w:proofErr w:type="spellStart"/>
      <w:r w:rsidRPr="003A75AD">
        <w:rPr>
          <w:rStyle w:val="docsum-journal-citation"/>
          <w:rFonts w:ascii="Times New Roman" w:hAnsi="Times New Roman" w:cs="Times New Roman"/>
        </w:rPr>
        <w:t>PedSep</w:t>
      </w:r>
      <w:proofErr w:type="spellEnd"/>
      <w:r w:rsidRPr="003A75AD">
        <w:rPr>
          <w:rStyle w:val="docsum-journal-citation"/>
          <w:rFonts w:ascii="Times New Roman" w:hAnsi="Times New Roman" w:cs="Times New Roman"/>
        </w:rPr>
        <w:t xml:space="preserve"> </w:t>
      </w:r>
      <w:r w:rsidRPr="098BDDB8">
        <w:rPr>
          <w:rStyle w:val="docsum-journal-citation"/>
          <w:rFonts w:ascii="Times New Roman" w:hAnsi="Times New Roman" w:cs="Times New Roman"/>
        </w:rPr>
        <w:t>B vs A</w:t>
      </w:r>
      <w:r>
        <w:rPr>
          <w:rStyle w:val="docsum-journal-citation"/>
          <w:rFonts w:ascii="Times New Roman" w:hAnsi="Times New Roman" w:cs="Times New Roman"/>
        </w:rPr>
        <w:t>.  Red is increased.  Blue is decreased.</w:t>
      </w:r>
    </w:p>
    <w:p w14:paraId="7F6AC0F8" w14:textId="77777777" w:rsidR="00630B9D" w:rsidRDefault="00630B9D" w:rsidP="00630B9D">
      <w:pPr>
        <w:spacing w:line="480" w:lineRule="auto"/>
        <w:rPr>
          <w:rStyle w:val="docsum-journal-citation"/>
          <w:rFonts w:ascii="Times New Roman" w:hAnsi="Times New Roman" w:cs="Times New Roman"/>
          <w:b/>
          <w:bCs/>
        </w:rPr>
      </w:pPr>
    </w:p>
    <w:p w14:paraId="3D79D82A" w14:textId="77777777" w:rsidR="00630B9D" w:rsidRDefault="00630B9D" w:rsidP="00630B9D">
      <w:pPr>
        <w:spacing w:line="480" w:lineRule="auto"/>
        <w:rPr>
          <w:rStyle w:val="docsum-journal-citation"/>
          <w:rFonts w:ascii="Times New Roman" w:hAnsi="Times New Roman" w:cs="Times New Roman"/>
          <w:b/>
          <w:bCs/>
        </w:rPr>
      </w:pPr>
    </w:p>
    <w:p w14:paraId="066696A8" w14:textId="77777777" w:rsidR="00630B9D" w:rsidRDefault="00630B9D" w:rsidP="00630B9D">
      <w:pPr>
        <w:spacing w:line="480" w:lineRule="auto"/>
        <w:rPr>
          <w:rStyle w:val="docsum-journal-citation"/>
          <w:rFonts w:ascii="Times New Roman" w:hAnsi="Times New Roman" w:cs="Times New Roman"/>
          <w:b/>
          <w:bCs/>
        </w:rPr>
      </w:pPr>
    </w:p>
    <w:p w14:paraId="28AE64E1" w14:textId="77777777" w:rsidR="00630B9D" w:rsidRDefault="00630B9D" w:rsidP="00630B9D">
      <w:pPr>
        <w:spacing w:line="480" w:lineRule="auto"/>
        <w:rPr>
          <w:rStyle w:val="docsum-journal-citation"/>
          <w:rFonts w:ascii="Times New Roman" w:hAnsi="Times New Roman" w:cs="Times New Roman"/>
          <w:b/>
          <w:bCs/>
        </w:rPr>
      </w:pPr>
    </w:p>
    <w:p w14:paraId="4560C7E8" w14:textId="77777777" w:rsidR="00630B9D" w:rsidRDefault="00630B9D" w:rsidP="00630B9D">
      <w:pPr>
        <w:spacing w:line="480" w:lineRule="auto"/>
        <w:rPr>
          <w:rStyle w:val="docsum-journal-citation"/>
          <w:rFonts w:ascii="Times New Roman" w:hAnsi="Times New Roman" w:cs="Times New Roman"/>
          <w:b/>
          <w:bCs/>
        </w:rPr>
      </w:pPr>
    </w:p>
    <w:p w14:paraId="2CE1E3A7" w14:textId="77777777" w:rsidR="00630B9D" w:rsidRDefault="00630B9D" w:rsidP="00630B9D">
      <w:pPr>
        <w:spacing w:line="480" w:lineRule="auto"/>
        <w:rPr>
          <w:rStyle w:val="docsum-journal-citation"/>
          <w:rFonts w:ascii="Times New Roman" w:hAnsi="Times New Roman" w:cs="Times New Roman"/>
          <w:b/>
          <w:bCs/>
        </w:rPr>
      </w:pPr>
    </w:p>
    <w:p w14:paraId="70E7455F" w14:textId="77777777" w:rsidR="00630B9D" w:rsidRDefault="00630B9D" w:rsidP="00630B9D">
      <w:pPr>
        <w:spacing w:line="480" w:lineRule="auto"/>
        <w:rPr>
          <w:rStyle w:val="docsum-journal-citation"/>
          <w:rFonts w:ascii="Times New Roman" w:hAnsi="Times New Roman" w:cs="Times New Roman"/>
          <w:b/>
          <w:bCs/>
        </w:rPr>
      </w:pPr>
    </w:p>
    <w:p w14:paraId="735D4731" w14:textId="77777777" w:rsidR="00630B9D" w:rsidRDefault="00630B9D" w:rsidP="00630B9D">
      <w:pPr>
        <w:spacing w:line="480" w:lineRule="auto"/>
        <w:rPr>
          <w:rStyle w:val="docsum-journal-citation"/>
          <w:rFonts w:ascii="Times New Roman" w:hAnsi="Times New Roman" w:cs="Times New Roman"/>
          <w:b/>
          <w:bCs/>
        </w:rPr>
      </w:pPr>
    </w:p>
    <w:p w14:paraId="5C812267" w14:textId="77777777" w:rsidR="00630B9D" w:rsidRDefault="00630B9D" w:rsidP="00630B9D">
      <w:pPr>
        <w:spacing w:line="480" w:lineRule="auto"/>
        <w:rPr>
          <w:rStyle w:val="docsum-journal-citation"/>
          <w:rFonts w:ascii="Times New Roman" w:hAnsi="Times New Roman" w:cs="Times New Roman"/>
          <w:b/>
          <w:bCs/>
        </w:rPr>
      </w:pPr>
    </w:p>
    <w:p w14:paraId="6111B025" w14:textId="77777777" w:rsidR="00630B9D" w:rsidRDefault="00630B9D" w:rsidP="00630B9D">
      <w:pPr>
        <w:spacing w:line="480" w:lineRule="auto"/>
        <w:rPr>
          <w:rStyle w:val="docsum-journal-citation"/>
          <w:rFonts w:ascii="Times New Roman" w:hAnsi="Times New Roman" w:cs="Times New Roman"/>
          <w:b/>
          <w:bCs/>
        </w:rPr>
      </w:pPr>
      <w:r w:rsidRPr="00364A7A">
        <w:rPr>
          <w:rFonts w:ascii="Times New Roman" w:hAnsi="Times New Roman" w:cs="Times New Roman"/>
          <w:b/>
          <w:bCs/>
        </w:rPr>
        <w:lastRenderedPageBreak/>
        <w:t> </w:t>
      </w:r>
      <w:r w:rsidRPr="008A7C0D">
        <w:rPr>
          <w:rFonts w:ascii="Times New Roman" w:hAnsi="Times New Roman" w:cs="Times New Roman"/>
          <w:b/>
          <w:bCs/>
        </w:rPr>
        <w:t> </w:t>
      </w:r>
      <w:r w:rsidRPr="00CF3BF0">
        <w:rPr>
          <w:rFonts w:ascii="Times New Roman" w:hAnsi="Times New Roman" w:cs="Times New Roman"/>
          <w:b/>
          <w:bCs/>
        </w:rPr>
        <w:t> </w:t>
      </w:r>
      <w:r w:rsidRPr="00CF3BF0">
        <w:rPr>
          <w:rFonts w:ascii="Times New Roman" w:hAnsi="Times New Roman" w:cs="Times New Roman"/>
          <w:b/>
          <w:bCs/>
          <w:noProof/>
        </w:rPr>
        <w:drawing>
          <wp:inline distT="0" distB="0" distL="0" distR="0" wp14:anchorId="7C30E360" wp14:editId="7A8FCC23">
            <wp:extent cx="5943600" cy="3343275"/>
            <wp:effectExtent l="0" t="0" r="0" b="9525"/>
            <wp:docPr id="1747752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E9F5667" w14:textId="77777777" w:rsidR="00630B9D" w:rsidRPr="00106CC9" w:rsidRDefault="00630B9D" w:rsidP="00630B9D">
      <w:pPr>
        <w:spacing w:line="480" w:lineRule="auto"/>
        <w:rPr>
          <w:rStyle w:val="docsum-journal-citation"/>
          <w:rFonts w:ascii="Times New Roman" w:hAnsi="Times New Roman" w:cs="Times New Roman"/>
        </w:rPr>
      </w:pPr>
      <w:r w:rsidRPr="00770DB0">
        <w:rPr>
          <w:rStyle w:val="docsum-journal-citation"/>
          <w:rFonts w:ascii="Times New Roman" w:hAnsi="Times New Roman" w:cs="Times New Roman"/>
        </w:rPr>
        <w:t>Supplementary Figure 12</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Branch chain amino acid, glutamate, and urea cycle metabolism illustration </w:t>
      </w:r>
      <w:r w:rsidRPr="003A75AD">
        <w:rPr>
          <w:rStyle w:val="docsum-journal-citation"/>
          <w:rFonts w:ascii="Times New Roman" w:hAnsi="Times New Roman" w:cs="Times New Roman"/>
        </w:rPr>
        <w:t xml:space="preserve">in </w:t>
      </w:r>
      <w:proofErr w:type="spellStart"/>
      <w:r w:rsidRPr="003A75AD">
        <w:rPr>
          <w:rStyle w:val="docsum-journal-citation"/>
          <w:rFonts w:ascii="Times New Roman" w:hAnsi="Times New Roman" w:cs="Times New Roman"/>
        </w:rPr>
        <w:t>PedSep</w:t>
      </w:r>
      <w:proofErr w:type="spellEnd"/>
      <w:r w:rsidRPr="003A75AD">
        <w:rPr>
          <w:rStyle w:val="docsum-journal-citation"/>
          <w:rFonts w:ascii="Times New Roman" w:hAnsi="Times New Roman" w:cs="Times New Roman"/>
        </w:rPr>
        <w:t xml:space="preserve"> </w:t>
      </w:r>
      <w:r w:rsidRPr="098BDDB8">
        <w:rPr>
          <w:rStyle w:val="docsum-journal-citation"/>
          <w:rFonts w:ascii="Times New Roman" w:hAnsi="Times New Roman" w:cs="Times New Roman"/>
        </w:rPr>
        <w:t>C vs A</w:t>
      </w:r>
      <w:r>
        <w:rPr>
          <w:rStyle w:val="docsum-journal-citation"/>
          <w:rFonts w:ascii="Times New Roman" w:hAnsi="Times New Roman" w:cs="Times New Roman"/>
        </w:rPr>
        <w:t xml:space="preserve"> . Red is increased.  Blue is decreased. </w:t>
      </w:r>
    </w:p>
    <w:p w14:paraId="41C29AE3" w14:textId="77777777" w:rsidR="00630B9D" w:rsidRDefault="00630B9D" w:rsidP="00630B9D">
      <w:pPr>
        <w:spacing w:line="480" w:lineRule="auto"/>
        <w:rPr>
          <w:rStyle w:val="docsum-journal-citation"/>
          <w:rFonts w:ascii="Times New Roman" w:hAnsi="Times New Roman" w:cs="Times New Roman"/>
          <w:b/>
          <w:bCs/>
        </w:rPr>
      </w:pPr>
    </w:p>
    <w:p w14:paraId="61BCDED7" w14:textId="77777777" w:rsidR="00630B9D" w:rsidRDefault="00630B9D" w:rsidP="00630B9D">
      <w:pPr>
        <w:spacing w:line="480" w:lineRule="auto"/>
        <w:rPr>
          <w:rStyle w:val="docsum-journal-citation"/>
          <w:rFonts w:ascii="Times New Roman" w:hAnsi="Times New Roman" w:cs="Times New Roman"/>
          <w:b/>
          <w:bCs/>
        </w:rPr>
      </w:pPr>
    </w:p>
    <w:p w14:paraId="25BDB8EC" w14:textId="77777777" w:rsidR="00630B9D" w:rsidRDefault="00630B9D" w:rsidP="00630B9D">
      <w:pPr>
        <w:spacing w:line="480" w:lineRule="auto"/>
        <w:rPr>
          <w:rStyle w:val="docsum-journal-citation"/>
          <w:rFonts w:ascii="Times New Roman" w:hAnsi="Times New Roman" w:cs="Times New Roman"/>
          <w:b/>
          <w:bCs/>
        </w:rPr>
      </w:pPr>
    </w:p>
    <w:p w14:paraId="7A6BEEE7" w14:textId="77777777" w:rsidR="00630B9D" w:rsidRDefault="00630B9D" w:rsidP="00630B9D">
      <w:pPr>
        <w:spacing w:line="480" w:lineRule="auto"/>
        <w:rPr>
          <w:rStyle w:val="docsum-journal-citation"/>
          <w:rFonts w:ascii="Times New Roman" w:hAnsi="Times New Roman" w:cs="Times New Roman"/>
          <w:b/>
          <w:bCs/>
        </w:rPr>
      </w:pPr>
    </w:p>
    <w:p w14:paraId="19B90477" w14:textId="77777777" w:rsidR="00630B9D" w:rsidRDefault="00630B9D" w:rsidP="00630B9D">
      <w:pPr>
        <w:spacing w:line="480" w:lineRule="auto"/>
        <w:rPr>
          <w:rStyle w:val="docsum-journal-citation"/>
          <w:rFonts w:ascii="Times New Roman" w:hAnsi="Times New Roman" w:cs="Times New Roman"/>
          <w:b/>
          <w:bCs/>
        </w:rPr>
      </w:pPr>
    </w:p>
    <w:p w14:paraId="69ECF61C" w14:textId="77777777" w:rsidR="00630B9D" w:rsidRDefault="00630B9D" w:rsidP="00630B9D">
      <w:pPr>
        <w:spacing w:line="480" w:lineRule="auto"/>
        <w:rPr>
          <w:rStyle w:val="docsum-journal-citation"/>
          <w:rFonts w:ascii="Times New Roman" w:hAnsi="Times New Roman" w:cs="Times New Roman"/>
          <w:b/>
          <w:bCs/>
        </w:rPr>
      </w:pPr>
    </w:p>
    <w:p w14:paraId="42AA88CE" w14:textId="77777777" w:rsidR="00630B9D" w:rsidRDefault="00630B9D" w:rsidP="00630B9D">
      <w:pPr>
        <w:spacing w:line="480" w:lineRule="auto"/>
        <w:rPr>
          <w:rStyle w:val="docsum-journal-citation"/>
          <w:rFonts w:ascii="Times New Roman" w:hAnsi="Times New Roman" w:cs="Times New Roman"/>
          <w:b/>
          <w:bCs/>
        </w:rPr>
      </w:pPr>
    </w:p>
    <w:p w14:paraId="234F319C" w14:textId="77777777" w:rsidR="00630B9D" w:rsidRDefault="00630B9D" w:rsidP="00630B9D">
      <w:pPr>
        <w:spacing w:line="480" w:lineRule="auto"/>
        <w:rPr>
          <w:rStyle w:val="docsum-journal-citation"/>
          <w:rFonts w:ascii="Times New Roman" w:hAnsi="Times New Roman" w:cs="Times New Roman"/>
          <w:b/>
          <w:bCs/>
        </w:rPr>
      </w:pPr>
      <w:r w:rsidRPr="00CA4FEB">
        <w:rPr>
          <w:rFonts w:ascii="Times New Roman" w:hAnsi="Times New Roman" w:cs="Times New Roman"/>
          <w:b/>
          <w:bCs/>
        </w:rPr>
        <w:lastRenderedPageBreak/>
        <w:t> </w:t>
      </w:r>
      <w:r w:rsidRPr="004B1D4D">
        <w:rPr>
          <w:rFonts w:ascii="Times New Roman" w:hAnsi="Times New Roman" w:cs="Times New Roman"/>
          <w:b/>
          <w:bCs/>
        </w:rPr>
        <w:t> </w:t>
      </w:r>
      <w:r w:rsidRPr="00853ADD">
        <w:rPr>
          <w:rFonts w:ascii="Times New Roman" w:hAnsi="Times New Roman" w:cs="Times New Roman"/>
          <w:b/>
          <w:bCs/>
        </w:rPr>
        <w:t> </w:t>
      </w:r>
      <w:r w:rsidRPr="00853ADD">
        <w:rPr>
          <w:rFonts w:ascii="Times New Roman" w:hAnsi="Times New Roman" w:cs="Times New Roman"/>
          <w:b/>
          <w:bCs/>
          <w:noProof/>
        </w:rPr>
        <w:drawing>
          <wp:inline distT="0" distB="0" distL="0" distR="0" wp14:anchorId="79975B10" wp14:editId="3E8D7ADC">
            <wp:extent cx="5943600" cy="3343275"/>
            <wp:effectExtent l="0" t="0" r="0" b="9525"/>
            <wp:docPr id="16046527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02F014B" w14:textId="77777777" w:rsidR="00630B9D" w:rsidRPr="00106CC9" w:rsidRDefault="00630B9D" w:rsidP="00630B9D">
      <w:pPr>
        <w:spacing w:line="480" w:lineRule="auto"/>
        <w:rPr>
          <w:rStyle w:val="docsum-journal-citation"/>
          <w:rFonts w:ascii="Times New Roman" w:hAnsi="Times New Roman" w:cs="Times New Roman"/>
        </w:rPr>
      </w:pPr>
      <w:r w:rsidRPr="00770DB0">
        <w:rPr>
          <w:rStyle w:val="docsum-journal-citation"/>
          <w:rFonts w:ascii="Times New Roman" w:hAnsi="Times New Roman" w:cs="Times New Roman"/>
        </w:rPr>
        <w:t>Supplementary Figure 13</w:t>
      </w:r>
      <w:r w:rsidRPr="098BDDB8">
        <w:rPr>
          <w:rStyle w:val="docsum-journal-citation"/>
          <w:rFonts w:ascii="Times New Roman" w:hAnsi="Times New Roman" w:cs="Times New Roman"/>
          <w:b/>
          <w:bCs/>
        </w:rPr>
        <w:t xml:space="preserve"> – </w:t>
      </w:r>
      <w:r w:rsidRPr="098BDDB8">
        <w:rPr>
          <w:rStyle w:val="docsum-journal-citation"/>
          <w:rFonts w:ascii="Times New Roman" w:hAnsi="Times New Roman" w:cs="Times New Roman"/>
        </w:rPr>
        <w:t xml:space="preserve">Branch chain amino acid, glutamate, and urea cycle metabolism illustration </w:t>
      </w:r>
      <w:r w:rsidRPr="003A75AD">
        <w:rPr>
          <w:rStyle w:val="docsum-journal-citation"/>
          <w:rFonts w:ascii="Times New Roman" w:hAnsi="Times New Roman" w:cs="Times New Roman"/>
        </w:rPr>
        <w:t xml:space="preserve">in </w:t>
      </w:r>
      <w:proofErr w:type="spellStart"/>
      <w:r w:rsidRPr="003A75AD">
        <w:rPr>
          <w:rStyle w:val="docsum-journal-citation"/>
          <w:rFonts w:ascii="Times New Roman" w:hAnsi="Times New Roman" w:cs="Times New Roman"/>
        </w:rPr>
        <w:t>PedSep</w:t>
      </w:r>
      <w:proofErr w:type="spellEnd"/>
      <w:r w:rsidRPr="098BDDB8">
        <w:rPr>
          <w:rStyle w:val="docsum-journal-citation"/>
          <w:rFonts w:ascii="Times New Roman" w:hAnsi="Times New Roman" w:cs="Times New Roman"/>
          <w:b/>
          <w:bCs/>
        </w:rPr>
        <w:t xml:space="preserve"> </w:t>
      </w:r>
      <w:r w:rsidRPr="098BDDB8">
        <w:rPr>
          <w:rStyle w:val="docsum-journal-citation"/>
          <w:rFonts w:ascii="Times New Roman" w:hAnsi="Times New Roman" w:cs="Times New Roman"/>
        </w:rPr>
        <w:t>D vs A</w:t>
      </w:r>
      <w:r>
        <w:rPr>
          <w:rStyle w:val="docsum-journal-citation"/>
          <w:rFonts w:ascii="Times New Roman" w:hAnsi="Times New Roman" w:cs="Times New Roman"/>
        </w:rPr>
        <w:t>. Red is increased.  Blue is decreased.</w:t>
      </w:r>
    </w:p>
    <w:p w14:paraId="16516900" w14:textId="77777777" w:rsidR="00630B9D" w:rsidRDefault="00630B9D" w:rsidP="00630B9D">
      <w:pPr>
        <w:spacing w:line="480" w:lineRule="auto"/>
        <w:rPr>
          <w:rStyle w:val="docsum-journal-citation"/>
          <w:rFonts w:ascii="Times New Roman" w:hAnsi="Times New Roman" w:cs="Times New Roman"/>
          <w:b/>
          <w:bCs/>
        </w:rPr>
      </w:pPr>
    </w:p>
    <w:p w14:paraId="4C35D4CE" w14:textId="77777777" w:rsidR="00630B9D" w:rsidRDefault="00630B9D" w:rsidP="00630B9D">
      <w:pPr>
        <w:spacing w:line="480" w:lineRule="auto"/>
        <w:rPr>
          <w:rStyle w:val="docsum-journal-citation"/>
          <w:rFonts w:ascii="Times New Roman" w:hAnsi="Times New Roman" w:cs="Times New Roman"/>
          <w:b/>
          <w:bCs/>
        </w:rPr>
      </w:pPr>
    </w:p>
    <w:p w14:paraId="4831B854" w14:textId="77777777" w:rsidR="00630B9D" w:rsidRDefault="00630B9D" w:rsidP="00630B9D">
      <w:pPr>
        <w:spacing w:line="480" w:lineRule="auto"/>
        <w:rPr>
          <w:rStyle w:val="docsum-journal-citation"/>
          <w:rFonts w:ascii="Times New Roman" w:hAnsi="Times New Roman" w:cs="Times New Roman"/>
          <w:b/>
          <w:bCs/>
        </w:rPr>
      </w:pPr>
    </w:p>
    <w:p w14:paraId="36795205" w14:textId="77777777" w:rsidR="00630B9D" w:rsidRDefault="00630B9D" w:rsidP="00630B9D">
      <w:pPr>
        <w:spacing w:line="480" w:lineRule="auto"/>
        <w:rPr>
          <w:rStyle w:val="docsum-journal-citation"/>
          <w:rFonts w:ascii="Times New Roman" w:hAnsi="Times New Roman" w:cs="Times New Roman"/>
          <w:b/>
          <w:bCs/>
        </w:rPr>
      </w:pPr>
    </w:p>
    <w:p w14:paraId="674C6C0C" w14:textId="77777777" w:rsidR="00630B9D" w:rsidRDefault="00630B9D" w:rsidP="00630B9D">
      <w:pPr>
        <w:spacing w:line="480" w:lineRule="auto"/>
        <w:rPr>
          <w:rStyle w:val="docsum-journal-citation"/>
          <w:rFonts w:ascii="Times New Roman" w:hAnsi="Times New Roman" w:cs="Times New Roman"/>
          <w:b/>
          <w:bCs/>
        </w:rPr>
      </w:pPr>
    </w:p>
    <w:p w14:paraId="79D9E737" w14:textId="77777777" w:rsidR="00630B9D" w:rsidRDefault="00630B9D" w:rsidP="00630B9D">
      <w:pPr>
        <w:spacing w:line="480" w:lineRule="auto"/>
        <w:rPr>
          <w:rStyle w:val="docsum-journal-citation"/>
          <w:rFonts w:ascii="Times New Roman" w:hAnsi="Times New Roman" w:cs="Times New Roman"/>
          <w:b/>
          <w:bCs/>
        </w:rPr>
      </w:pPr>
    </w:p>
    <w:p w14:paraId="37882789" w14:textId="77777777" w:rsidR="00630B9D" w:rsidRDefault="00630B9D" w:rsidP="00630B9D">
      <w:pPr>
        <w:spacing w:line="480" w:lineRule="auto"/>
        <w:rPr>
          <w:rStyle w:val="docsum-journal-citation"/>
          <w:rFonts w:ascii="Times New Roman" w:hAnsi="Times New Roman" w:cs="Times New Roman"/>
          <w:b/>
          <w:bCs/>
        </w:rPr>
      </w:pPr>
    </w:p>
    <w:p w14:paraId="7D6184AA" w14:textId="77777777" w:rsidR="00630B9D" w:rsidRDefault="00630B9D" w:rsidP="00630B9D">
      <w:pPr>
        <w:spacing w:line="480" w:lineRule="auto"/>
        <w:rPr>
          <w:rStyle w:val="docsum-journal-citation"/>
          <w:rFonts w:ascii="Times New Roman" w:hAnsi="Times New Roman" w:cs="Times New Roman"/>
          <w:b/>
          <w:bCs/>
        </w:rPr>
      </w:pPr>
    </w:p>
    <w:p w14:paraId="212B5C0E" w14:textId="77777777" w:rsidR="00630B9D" w:rsidRDefault="00630B9D" w:rsidP="00630B9D">
      <w:pPr>
        <w:spacing w:line="480" w:lineRule="auto"/>
        <w:rPr>
          <w:rStyle w:val="docsum-journal-citation"/>
          <w:rFonts w:ascii="Times New Roman" w:hAnsi="Times New Roman" w:cs="Times New Roman"/>
          <w:b/>
          <w:bCs/>
        </w:rPr>
      </w:pPr>
    </w:p>
    <w:p w14:paraId="177746F3" w14:textId="77777777" w:rsidR="00630B9D" w:rsidRDefault="00630B9D" w:rsidP="00630B9D">
      <w:pPr>
        <w:spacing w:line="480" w:lineRule="auto"/>
        <w:rPr>
          <w:rStyle w:val="docsum-journal-citation"/>
          <w:rFonts w:ascii="Times New Roman" w:hAnsi="Times New Roman" w:cs="Times New Roman"/>
          <w:b/>
          <w:bCs/>
        </w:rPr>
      </w:pPr>
      <w:r>
        <w:rPr>
          <w:rStyle w:val="docsum-journal-citation"/>
          <w:rFonts w:ascii="Times New Roman" w:hAnsi="Times New Roman" w:cs="Times New Roman"/>
          <w:b/>
          <w:bCs/>
          <w:noProof/>
        </w:rPr>
        <w:drawing>
          <wp:inline distT="0" distB="0" distL="0" distR="0" wp14:anchorId="54AF221D" wp14:editId="5DBC845B">
            <wp:extent cx="6096635" cy="3429000"/>
            <wp:effectExtent l="0" t="0" r="0" b="0"/>
            <wp:docPr id="17160540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55E9A527" w14:textId="77777777" w:rsidR="00630B9D" w:rsidRPr="00CF44DA" w:rsidRDefault="00630B9D" w:rsidP="00630B9D">
      <w:pPr>
        <w:spacing w:line="480" w:lineRule="auto"/>
        <w:rPr>
          <w:rStyle w:val="docsum-journal-citation"/>
          <w:rFonts w:ascii="Times New Roman" w:hAnsi="Times New Roman" w:cs="Times New Roman"/>
        </w:rPr>
      </w:pPr>
      <w:r w:rsidRPr="00EE1082">
        <w:rPr>
          <w:rStyle w:val="docsum-journal-citation"/>
          <w:rFonts w:ascii="Times New Roman" w:hAnsi="Times New Roman" w:cs="Times New Roman"/>
        </w:rPr>
        <w:t>Supplementary Figure 14</w:t>
      </w:r>
      <w:r>
        <w:rPr>
          <w:rStyle w:val="docsum-journal-citation"/>
          <w:rFonts w:ascii="Times New Roman" w:hAnsi="Times New Roman" w:cs="Times New Roman"/>
          <w:b/>
          <w:bCs/>
        </w:rPr>
        <w:t xml:space="preserve"> </w:t>
      </w:r>
      <w:r>
        <w:rPr>
          <w:rStyle w:val="docsum-journal-citation"/>
          <w:rFonts w:ascii="Times New Roman" w:hAnsi="Times New Roman" w:cs="Times New Roman"/>
        </w:rPr>
        <w:t xml:space="preserve">- </w:t>
      </w:r>
      <w:r w:rsidRPr="00CF44DA">
        <w:rPr>
          <w:rStyle w:val="docsum-journal-citation"/>
          <w:rFonts w:ascii="Times New Roman" w:hAnsi="Times New Roman" w:cs="Times New Roman"/>
        </w:rPr>
        <w:t>Full Causal Inference Analysis.  Red arrows increase.  Blue arrows decrease.</w:t>
      </w:r>
    </w:p>
    <w:p w14:paraId="7F71B0F1" w14:textId="77777777" w:rsidR="00630B9D" w:rsidRDefault="00630B9D" w:rsidP="00630B9D">
      <w:pPr>
        <w:spacing w:line="480" w:lineRule="auto"/>
        <w:rPr>
          <w:rStyle w:val="docsum-journal-citation"/>
          <w:rFonts w:ascii="Times New Roman" w:hAnsi="Times New Roman" w:cs="Times New Roman"/>
          <w:b/>
          <w:bCs/>
        </w:rPr>
      </w:pPr>
    </w:p>
    <w:p w14:paraId="479DFD58" w14:textId="77777777" w:rsidR="00630B9D" w:rsidRDefault="00630B9D" w:rsidP="00630B9D">
      <w:pPr>
        <w:spacing w:line="480" w:lineRule="auto"/>
        <w:rPr>
          <w:rStyle w:val="docsum-journal-citation"/>
          <w:rFonts w:ascii="Times New Roman" w:hAnsi="Times New Roman" w:cs="Times New Roman"/>
          <w:b/>
          <w:bCs/>
        </w:rPr>
      </w:pPr>
    </w:p>
    <w:p w14:paraId="130CF31C" w14:textId="77777777" w:rsidR="00630B9D" w:rsidRDefault="00630B9D" w:rsidP="00630B9D">
      <w:pPr>
        <w:spacing w:line="480" w:lineRule="auto"/>
        <w:rPr>
          <w:rStyle w:val="docsum-journal-citation"/>
          <w:rFonts w:ascii="Times New Roman" w:hAnsi="Times New Roman" w:cs="Times New Roman"/>
          <w:b/>
          <w:bCs/>
        </w:rPr>
      </w:pPr>
    </w:p>
    <w:p w14:paraId="72D7405A" w14:textId="77777777" w:rsidR="00630B9D" w:rsidRDefault="00630B9D" w:rsidP="00630B9D">
      <w:pPr>
        <w:spacing w:line="480" w:lineRule="auto"/>
        <w:rPr>
          <w:rStyle w:val="docsum-journal-citation"/>
          <w:rFonts w:ascii="Times New Roman" w:hAnsi="Times New Roman" w:cs="Times New Roman"/>
          <w:b/>
          <w:bCs/>
        </w:rPr>
      </w:pPr>
    </w:p>
    <w:p w14:paraId="46CCABF7" w14:textId="77777777" w:rsidR="00630B9D" w:rsidRDefault="00630B9D" w:rsidP="00630B9D">
      <w:pPr>
        <w:spacing w:line="480" w:lineRule="auto"/>
        <w:rPr>
          <w:rStyle w:val="docsum-journal-citation"/>
          <w:rFonts w:ascii="Times New Roman" w:hAnsi="Times New Roman" w:cs="Times New Roman"/>
          <w:b/>
          <w:bCs/>
        </w:rPr>
      </w:pPr>
    </w:p>
    <w:p w14:paraId="34EDF288" w14:textId="77777777" w:rsidR="00630B9D" w:rsidRDefault="00630B9D" w:rsidP="00630B9D">
      <w:pPr>
        <w:spacing w:line="480" w:lineRule="auto"/>
        <w:rPr>
          <w:rStyle w:val="docsum-journal-citation"/>
          <w:rFonts w:ascii="Times New Roman" w:hAnsi="Times New Roman" w:cs="Times New Roman"/>
          <w:b/>
          <w:bCs/>
        </w:rPr>
      </w:pPr>
    </w:p>
    <w:p w14:paraId="277E100B" w14:textId="77777777" w:rsidR="00630B9D" w:rsidRDefault="00630B9D" w:rsidP="00630B9D">
      <w:pPr>
        <w:spacing w:line="480" w:lineRule="auto"/>
        <w:rPr>
          <w:rStyle w:val="docsum-journal-citation"/>
          <w:rFonts w:ascii="Times New Roman" w:hAnsi="Times New Roman" w:cs="Times New Roman"/>
          <w:b/>
          <w:bCs/>
        </w:rPr>
      </w:pPr>
    </w:p>
    <w:p w14:paraId="2A3A3829" w14:textId="77777777" w:rsidR="00630B9D" w:rsidRPr="00C675AB" w:rsidRDefault="00630B9D" w:rsidP="00630B9D">
      <w:pPr>
        <w:spacing w:line="480" w:lineRule="auto"/>
        <w:rPr>
          <w:rStyle w:val="docsum-journal-citation"/>
          <w:rFonts w:ascii="Times New Roman" w:hAnsi="Times New Roman" w:cs="Times New Roman"/>
          <w:b/>
          <w:bCs/>
        </w:rPr>
      </w:pPr>
      <w:r>
        <w:rPr>
          <w:rStyle w:val="docsum-journal-citation"/>
          <w:rFonts w:ascii="Times New Roman" w:hAnsi="Times New Roman" w:cs="Times New Roman"/>
          <w:b/>
          <w:bCs/>
        </w:rPr>
        <w:lastRenderedPageBreak/>
        <w:t>E</w:t>
      </w:r>
      <w:r w:rsidRPr="00C675AB">
        <w:rPr>
          <w:rStyle w:val="docsum-journal-citation"/>
          <w:rFonts w:ascii="Times New Roman" w:hAnsi="Times New Roman" w:cs="Times New Roman"/>
          <w:b/>
          <w:bCs/>
        </w:rPr>
        <w:t>xp</w:t>
      </w:r>
      <w:r>
        <w:rPr>
          <w:rStyle w:val="docsum-journal-citation"/>
          <w:rFonts w:ascii="Times New Roman" w:hAnsi="Times New Roman" w:cs="Times New Roman"/>
          <w:b/>
          <w:bCs/>
        </w:rPr>
        <w:t>a</w:t>
      </w:r>
      <w:r w:rsidRPr="00C675AB">
        <w:rPr>
          <w:rStyle w:val="docsum-journal-citation"/>
          <w:rFonts w:ascii="Times New Roman" w:hAnsi="Times New Roman" w:cs="Times New Roman"/>
          <w:b/>
          <w:bCs/>
        </w:rPr>
        <w:t xml:space="preserve">nded Causal Inference Analysis Methods </w:t>
      </w:r>
    </w:p>
    <w:p w14:paraId="16893F49" w14:textId="77777777" w:rsidR="00630B9D" w:rsidRPr="00604100" w:rsidRDefault="00630B9D" w:rsidP="00630B9D">
      <w:pPr>
        <w:spacing w:line="480" w:lineRule="auto"/>
        <w:rPr>
          <w:rStyle w:val="docsum-journal-citation"/>
          <w:rFonts w:ascii="Times New Roman" w:hAnsi="Times New Roman" w:cs="Times New Roman"/>
          <w:b/>
          <w:bCs/>
        </w:rPr>
      </w:pPr>
      <w:r>
        <w:rPr>
          <w:rStyle w:val="docsum-journal-citation"/>
          <w:rFonts w:ascii="Times New Roman" w:hAnsi="Times New Roman" w:cs="Times New Roman"/>
          <w:b/>
          <w:bCs/>
        </w:rPr>
        <w:t>I</w:t>
      </w:r>
      <w:r w:rsidRPr="00604100">
        <w:rPr>
          <w:rStyle w:val="docsum-journal-citation"/>
          <w:rFonts w:ascii="Times New Roman" w:hAnsi="Times New Roman" w:cs="Times New Roman"/>
          <w:b/>
          <w:bCs/>
        </w:rPr>
        <w:t xml:space="preserve">dentifying Potential Causal Associations Using </w:t>
      </w:r>
      <w:proofErr w:type="spellStart"/>
      <w:r w:rsidRPr="00604100">
        <w:rPr>
          <w:rStyle w:val="docsum-journal-citation"/>
          <w:rFonts w:ascii="Times New Roman" w:hAnsi="Times New Roman" w:cs="Times New Roman"/>
          <w:b/>
          <w:bCs/>
        </w:rPr>
        <w:t>CausalMGM</w:t>
      </w:r>
      <w:proofErr w:type="spellEnd"/>
      <w:r w:rsidRPr="00604100">
        <w:rPr>
          <w:rStyle w:val="docsum-journal-citation"/>
          <w:rFonts w:ascii="Times New Roman" w:hAnsi="Times New Roman" w:cs="Times New Roman"/>
          <w:b/>
          <w:bCs/>
        </w:rPr>
        <w:t xml:space="preserve"> and DAG</w:t>
      </w:r>
    </w:p>
    <w:p w14:paraId="2A4D8473"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 xml:space="preserve">We identified potential causal associations between </w:t>
      </w:r>
      <w:r>
        <w:rPr>
          <w:rStyle w:val="docsum-journal-citation"/>
          <w:rFonts w:ascii="Times New Roman" w:hAnsi="Times New Roman" w:cs="Times New Roman"/>
        </w:rPr>
        <w:t xml:space="preserve">the metabolites and death </w:t>
      </w:r>
      <w:r w:rsidRPr="00D41A5D">
        <w:rPr>
          <w:rStyle w:val="docsum-journal-citation"/>
          <w:rFonts w:ascii="Times New Roman" w:hAnsi="Times New Roman" w:cs="Times New Roman"/>
        </w:rPr>
        <w:t xml:space="preserve"> using a mixed graphical model (MGM) algorithm called </w:t>
      </w:r>
      <w:proofErr w:type="spellStart"/>
      <w:r w:rsidRPr="00D41A5D">
        <w:rPr>
          <w:rStyle w:val="docsum-journal-citation"/>
          <w:rFonts w:ascii="Times New Roman" w:hAnsi="Times New Roman" w:cs="Times New Roman"/>
        </w:rPr>
        <w:t>causalMGM</w:t>
      </w:r>
      <w:proofErr w:type="spellEnd"/>
      <w:r w:rsidRPr="00D41A5D">
        <w:rPr>
          <w:rStyle w:val="docsum-journal-citation"/>
          <w:rFonts w:ascii="Times New Roman" w:hAnsi="Times New Roman" w:cs="Times New Roman"/>
        </w:rPr>
        <w:t xml:space="preserve"> to initiate the inference of causal associations</w:t>
      </w:r>
      <w:r>
        <w:rPr>
          <w:rStyle w:val="docsum-journal-citation"/>
          <w:rFonts w:ascii="Times New Roman" w:hAnsi="Times New Roman" w:cs="Times New Roman"/>
        </w:rPr>
        <w:t xml:space="preserve"> </w:t>
      </w:r>
      <w:r w:rsidRPr="007D718D">
        <w:rPr>
          <w:rStyle w:val="docsum-journal-citation"/>
          <w:rFonts w:ascii="Times New Roman" w:hAnsi="Times New Roman" w:cs="Times New Roman"/>
        </w:rPr>
        <w:t>(1)</w:t>
      </w:r>
      <w:r>
        <w:rPr>
          <w:rStyle w:val="docsum-journal-citation"/>
          <w:rFonts w:ascii="Times New Roman" w:hAnsi="Times New Roman" w:cs="Times New Roman"/>
        </w:rPr>
        <w:t>.</w:t>
      </w:r>
      <w:r w:rsidRPr="00D41A5D">
        <w:rPr>
          <w:rStyle w:val="docsum-journal-citation"/>
          <w:rFonts w:ascii="Times New Roman" w:hAnsi="Times New Roman" w:cs="Times New Roman"/>
        </w:rPr>
        <w:t xml:space="preserve"> </w:t>
      </w:r>
      <w:proofErr w:type="spellStart"/>
      <w:r w:rsidRPr="00D41A5D">
        <w:rPr>
          <w:rStyle w:val="docsum-journal-citation"/>
          <w:rFonts w:ascii="Times New Roman" w:hAnsi="Times New Roman" w:cs="Times New Roman"/>
        </w:rPr>
        <w:t>CausalMGM</w:t>
      </w:r>
      <w:proofErr w:type="spellEnd"/>
      <w:r w:rsidRPr="00D41A5D">
        <w:rPr>
          <w:rStyle w:val="docsum-journal-citation"/>
          <w:rFonts w:ascii="Times New Roman" w:hAnsi="Times New Roman" w:cs="Times New Roman"/>
        </w:rPr>
        <w:t xml:space="preserve"> is an extension of Lee and Hastie’s MGM that estimates a Markov random field over a set of random variables. The Markov random field for the graphical node representing a random variable is a set of all the other random variables the random variable is conditionally dependent on. Due to the conditional dependence, the Markov random field of variable T contains the minimal set of variables that are necessary to estimate T, including only the direct causes (parents), direct effects (children), and direct causes of the direct effects (spouses) of T. With the Markov random field as a focused set of variables to examine for causal associations, a graphical model of the Markov random field enables users to examine their data to identify the direct effects on a chosen variable of interest or to discover new associations between variable pairs. </w:t>
      </w:r>
    </w:p>
    <w:p w14:paraId="7ADEFAB4" w14:textId="77777777" w:rsidR="00630B9D" w:rsidRPr="00604100" w:rsidRDefault="00630B9D" w:rsidP="00630B9D">
      <w:pPr>
        <w:spacing w:line="480" w:lineRule="auto"/>
        <w:rPr>
          <w:rStyle w:val="docsum-journal-citation"/>
          <w:rFonts w:ascii="Times New Roman" w:hAnsi="Times New Roman" w:cs="Times New Roman"/>
          <w:b/>
          <w:bCs/>
        </w:rPr>
      </w:pPr>
      <w:r w:rsidRPr="00604100">
        <w:rPr>
          <w:rStyle w:val="docsum-journal-citation"/>
          <w:rFonts w:ascii="Times New Roman" w:hAnsi="Times New Roman" w:cs="Times New Roman"/>
          <w:b/>
          <w:bCs/>
        </w:rPr>
        <w:t>Loop-Erased Random Walks as a Pathway Analysis Framework</w:t>
      </w:r>
    </w:p>
    <w:p w14:paraId="5744BDCE"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 xml:space="preserve">To determine the causal directions in the graphical model (undirected graph) from a potential </w:t>
      </w:r>
      <w:r>
        <w:rPr>
          <w:rStyle w:val="docsum-journal-citation"/>
          <w:rFonts w:ascii="Times New Roman" w:hAnsi="Times New Roman" w:cs="Times New Roman"/>
        </w:rPr>
        <w:t xml:space="preserve">metabolite </w:t>
      </w:r>
      <w:r w:rsidRPr="00D41A5D">
        <w:rPr>
          <w:rStyle w:val="docsum-journal-citation"/>
          <w:rFonts w:ascii="Times New Roman" w:hAnsi="Times New Roman" w:cs="Times New Roman"/>
        </w:rPr>
        <w:t>to death, we used random walks. Broadly, within the context of network biology, a random walk is a process where a sequence of steps is taken randomly from one node to another, going through the network to explore its structure and any potential association between features in the network</w:t>
      </w:r>
      <w:r>
        <w:rPr>
          <w:rStyle w:val="docsum-journal-citation"/>
          <w:rFonts w:ascii="Times New Roman" w:hAnsi="Times New Roman" w:cs="Times New Roman"/>
        </w:rPr>
        <w:t xml:space="preserve"> </w:t>
      </w:r>
      <w:r w:rsidRPr="007D718D">
        <w:rPr>
          <w:rStyle w:val="docsum-journal-citation"/>
          <w:rFonts w:ascii="Times New Roman" w:hAnsi="Times New Roman" w:cs="Times New Roman"/>
        </w:rPr>
        <w:t>(2).</w:t>
      </w:r>
      <w:r w:rsidRPr="00D41A5D">
        <w:rPr>
          <w:rStyle w:val="docsum-journal-citation"/>
          <w:rFonts w:ascii="Times New Roman" w:hAnsi="Times New Roman" w:cs="Times New Roman"/>
        </w:rPr>
        <w:t xml:space="preserve"> Recently, random walks have been used to determine causal directions in biological networks</w:t>
      </w:r>
      <w:r>
        <w:rPr>
          <w:rStyle w:val="docsum-journal-citation"/>
          <w:rFonts w:ascii="Times New Roman" w:hAnsi="Times New Roman" w:cs="Times New Roman"/>
        </w:rPr>
        <w:t xml:space="preserve"> </w:t>
      </w:r>
      <w:r w:rsidRPr="007D718D">
        <w:rPr>
          <w:rStyle w:val="docsum-journal-citation"/>
          <w:rFonts w:ascii="Times New Roman" w:hAnsi="Times New Roman" w:cs="Times New Roman"/>
        </w:rPr>
        <w:t>(3,4).</w:t>
      </w:r>
      <w:r w:rsidRPr="00D41A5D">
        <w:rPr>
          <w:rStyle w:val="docsum-journal-citation"/>
          <w:rFonts w:ascii="Times New Roman" w:hAnsi="Times New Roman" w:cs="Times New Roman"/>
        </w:rPr>
        <w:t xml:space="preserve"> For example, Tu et al</w:t>
      </w:r>
      <w:r>
        <w:rPr>
          <w:rStyle w:val="docsum-journal-citation"/>
          <w:rFonts w:ascii="Times New Roman" w:hAnsi="Times New Roman" w:cs="Times New Roman"/>
        </w:rPr>
        <w:t xml:space="preserve"> </w:t>
      </w:r>
      <w:r w:rsidRPr="007D718D">
        <w:rPr>
          <w:rStyle w:val="docsum-journal-citation"/>
          <w:rFonts w:ascii="Times New Roman" w:hAnsi="Times New Roman" w:cs="Times New Roman"/>
        </w:rPr>
        <w:t>(5)</w:t>
      </w:r>
      <w:r w:rsidRPr="00BF04A8">
        <w:rPr>
          <w:rStyle w:val="docsum-journal-citation"/>
          <w:rFonts w:ascii="Times New Roman" w:hAnsi="Times New Roman" w:cs="Times New Roman"/>
          <w:b/>
          <w:bCs/>
        </w:rPr>
        <w:t xml:space="preserve"> </w:t>
      </w:r>
      <w:r w:rsidRPr="00D41A5D">
        <w:rPr>
          <w:rStyle w:val="docsum-journal-citation"/>
          <w:rFonts w:ascii="Times New Roman" w:hAnsi="Times New Roman" w:cs="Times New Roman"/>
        </w:rPr>
        <w:t xml:space="preserve">used a heuristic random walk in an integrated network to find regulatory modules in gene expression data, identifying the most likely paths </w:t>
      </w:r>
      <w:r w:rsidRPr="00D41A5D">
        <w:rPr>
          <w:rStyle w:val="docsum-journal-citation"/>
          <w:rFonts w:ascii="Times New Roman" w:hAnsi="Times New Roman" w:cs="Times New Roman"/>
        </w:rPr>
        <w:lastRenderedPageBreak/>
        <w:t>from quantitative trait loci to a candidate gene. Often in network graphs, random walks inherently have self-looping, which refers to walks that begin and end at the same node. Additionally, to explore as much of the network space as possible without informational redundancies due to self-looping, we implemented loop erasure.</w:t>
      </w:r>
    </w:p>
    <w:p w14:paraId="03326FC4"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 xml:space="preserve">To identify potentially causal pathways from </w:t>
      </w:r>
      <w:r>
        <w:rPr>
          <w:rStyle w:val="docsum-journal-citation"/>
          <w:rFonts w:ascii="Times New Roman" w:hAnsi="Times New Roman" w:cs="Times New Roman"/>
        </w:rPr>
        <w:t xml:space="preserve">metabolites </w:t>
      </w:r>
      <w:r w:rsidRPr="00D41A5D">
        <w:rPr>
          <w:rStyle w:val="docsum-journal-citation"/>
          <w:rFonts w:ascii="Times New Roman" w:hAnsi="Times New Roman" w:cs="Times New Roman"/>
        </w:rPr>
        <w:t xml:space="preserve">to death, we implemented a loop-erased random walk (LERW) algorithm on our set of vertices and edges identified by </w:t>
      </w:r>
      <w:proofErr w:type="spellStart"/>
      <w:r w:rsidRPr="00D41A5D">
        <w:rPr>
          <w:rStyle w:val="docsum-journal-citation"/>
          <w:rFonts w:ascii="Times New Roman" w:hAnsi="Times New Roman" w:cs="Times New Roman"/>
        </w:rPr>
        <w:t>causalMGM</w:t>
      </w:r>
      <w:proofErr w:type="spellEnd"/>
      <w:r w:rsidRPr="00D41A5D">
        <w:rPr>
          <w:rStyle w:val="docsum-journal-citation"/>
          <w:rFonts w:ascii="Times New Roman" w:hAnsi="Times New Roman" w:cs="Times New Roman"/>
        </w:rPr>
        <w:t>. In a LERW construct, any time a loop is formed the loop is immediately erased</w:t>
      </w:r>
      <w:r>
        <w:rPr>
          <w:rStyle w:val="docsum-journal-citation"/>
          <w:rFonts w:ascii="Times New Roman" w:hAnsi="Times New Roman" w:cs="Times New Roman"/>
        </w:rPr>
        <w:t xml:space="preserve"> </w:t>
      </w:r>
      <w:r w:rsidRPr="00AB1814">
        <w:rPr>
          <w:rStyle w:val="docsum-journal-citation"/>
          <w:rFonts w:ascii="Times New Roman" w:hAnsi="Times New Roman" w:cs="Times New Roman"/>
        </w:rPr>
        <w:t>(6).</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To initialize paths for our random walks, we start the random walk at vertex s, setting the initial path P = [s] and label our sink node specifying where walks should end. In our setup, s = </w:t>
      </w:r>
      <w:r>
        <w:rPr>
          <w:rStyle w:val="docsum-journal-citation"/>
          <w:rFonts w:ascii="Times New Roman" w:hAnsi="Times New Roman" w:cs="Times New Roman"/>
        </w:rPr>
        <w:t>metabolite</w:t>
      </w:r>
      <w:r w:rsidRPr="00D41A5D">
        <w:rPr>
          <w:rStyle w:val="docsum-journal-citation"/>
          <w:rFonts w:ascii="Times New Roman" w:hAnsi="Times New Roman" w:cs="Times New Roman"/>
        </w:rPr>
        <w:t xml:space="preserve"> and our sink node is death. We use 500 random walks for all analyses. The network graph is weighted according to causal association effect sizes identified by the </w:t>
      </w:r>
      <w:proofErr w:type="spellStart"/>
      <w:r w:rsidRPr="00D41A5D">
        <w:rPr>
          <w:rStyle w:val="docsum-journal-citation"/>
          <w:rFonts w:ascii="Times New Roman" w:hAnsi="Times New Roman" w:cs="Times New Roman"/>
        </w:rPr>
        <w:t>causalMGM</w:t>
      </w:r>
      <w:proofErr w:type="spellEnd"/>
      <w:r w:rsidRPr="00D41A5D">
        <w:rPr>
          <w:rStyle w:val="docsum-journal-citation"/>
          <w:rFonts w:ascii="Times New Roman" w:hAnsi="Times New Roman" w:cs="Times New Roman"/>
        </w:rPr>
        <w:t xml:space="preserve"> algorithm. Larger effect size values indicate stronger causal associations.</w:t>
      </w:r>
    </w:p>
    <w:p w14:paraId="40F66335" w14:textId="77777777" w:rsidR="00630B9D" w:rsidRPr="004C7361" w:rsidRDefault="00630B9D" w:rsidP="00630B9D">
      <w:pPr>
        <w:spacing w:line="480" w:lineRule="auto"/>
        <w:rPr>
          <w:rStyle w:val="docsum-journal-citation"/>
          <w:rFonts w:ascii="Times New Roman" w:hAnsi="Times New Roman" w:cs="Times New Roman"/>
          <w:b/>
          <w:bCs/>
        </w:rPr>
      </w:pPr>
      <w:r w:rsidRPr="004C7361">
        <w:rPr>
          <w:rStyle w:val="docsum-journal-citation"/>
          <w:rFonts w:ascii="Times New Roman" w:hAnsi="Times New Roman" w:cs="Times New Roman"/>
          <w:b/>
          <w:bCs/>
        </w:rPr>
        <w:t>Subnetwork Identification and Network Graph Drawings</w:t>
      </w:r>
    </w:p>
    <w:p w14:paraId="4748BA27"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 xml:space="preserve">The LERW analysis generated a list of all paths from </w:t>
      </w:r>
      <w:r>
        <w:rPr>
          <w:rStyle w:val="docsum-journal-citation"/>
          <w:rFonts w:ascii="Times New Roman" w:hAnsi="Times New Roman" w:cs="Times New Roman"/>
        </w:rPr>
        <w:t xml:space="preserve">metabolites </w:t>
      </w:r>
      <w:r w:rsidRPr="00D41A5D">
        <w:rPr>
          <w:rStyle w:val="docsum-journal-citation"/>
          <w:rFonts w:ascii="Times New Roman" w:hAnsi="Times New Roman" w:cs="Times New Roman"/>
        </w:rPr>
        <w:t xml:space="preserve">to death. To highlight the most prominent nodes, we normalized all nodes in each pathway by the total length and aggregated them. Then, we used the mean distance to death across all the random walks as a metric to highlight which nodes were causally the closest to death. Nodes that did not get visited at least 25 times (&lt;5%) were not included as part of the resulting subnetworks. We used </w:t>
      </w:r>
      <w:proofErr w:type="spellStart"/>
      <w:r w:rsidRPr="00D41A5D">
        <w:rPr>
          <w:rStyle w:val="docsum-journal-citation"/>
          <w:rFonts w:ascii="Times New Roman" w:hAnsi="Times New Roman" w:cs="Times New Roman"/>
        </w:rPr>
        <w:t>Cytoscape</w:t>
      </w:r>
      <w:proofErr w:type="spellEnd"/>
      <w:r w:rsidRPr="00D41A5D">
        <w:rPr>
          <w:rStyle w:val="docsum-journal-citation"/>
          <w:rFonts w:ascii="Times New Roman" w:hAnsi="Times New Roman" w:cs="Times New Roman"/>
        </w:rPr>
        <w:t>, version 3.9.1 (</w:t>
      </w:r>
      <w:proofErr w:type="spellStart"/>
      <w:r w:rsidRPr="00D41A5D">
        <w:rPr>
          <w:rStyle w:val="docsum-journal-citation"/>
          <w:rFonts w:ascii="Times New Roman" w:hAnsi="Times New Roman" w:cs="Times New Roman"/>
        </w:rPr>
        <w:t>Cytoscape</w:t>
      </w:r>
      <w:proofErr w:type="spellEnd"/>
      <w:r w:rsidRPr="00D41A5D">
        <w:rPr>
          <w:rStyle w:val="docsum-journal-citation"/>
          <w:rFonts w:ascii="Times New Roman" w:hAnsi="Times New Roman" w:cs="Times New Roman"/>
        </w:rPr>
        <w:t xml:space="preserve"> Consortium) for the visualization of our feature phenotype causal association results</w:t>
      </w:r>
      <w:r>
        <w:rPr>
          <w:rStyle w:val="docsum-journal-citation"/>
          <w:rFonts w:ascii="Times New Roman" w:hAnsi="Times New Roman" w:cs="Times New Roman"/>
        </w:rPr>
        <w:t xml:space="preserve"> </w:t>
      </w:r>
      <w:r w:rsidRPr="00BC1CB5">
        <w:rPr>
          <w:rStyle w:val="docsum-journal-citation"/>
          <w:rFonts w:ascii="Times New Roman" w:hAnsi="Times New Roman" w:cs="Times New Roman"/>
        </w:rPr>
        <w:t>(7).</w:t>
      </w:r>
      <w:r w:rsidRPr="00D41A5D">
        <w:rPr>
          <w:rStyle w:val="docsum-journal-citation"/>
          <w:rFonts w:ascii="Times New Roman" w:hAnsi="Times New Roman" w:cs="Times New Roman"/>
        </w:rPr>
        <w:t xml:space="preserve"> Arrow widths in the network graphs are proportional to the derived effect sizes from the </w:t>
      </w:r>
      <w:proofErr w:type="spellStart"/>
      <w:r w:rsidRPr="00D41A5D">
        <w:rPr>
          <w:rStyle w:val="docsum-journal-citation"/>
          <w:rFonts w:ascii="Times New Roman" w:hAnsi="Times New Roman" w:cs="Times New Roman"/>
        </w:rPr>
        <w:t>causalMGM</w:t>
      </w:r>
      <w:proofErr w:type="spellEnd"/>
      <w:r w:rsidRPr="00D41A5D">
        <w:rPr>
          <w:rStyle w:val="docsum-journal-citation"/>
          <w:rFonts w:ascii="Times New Roman" w:hAnsi="Times New Roman" w:cs="Times New Roman"/>
        </w:rPr>
        <w:t xml:space="preserve"> algorithm.</w:t>
      </w:r>
    </w:p>
    <w:p w14:paraId="4C1A491A"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lastRenderedPageBreak/>
        <w:t>1) Sedgewick  AJ</w:t>
      </w:r>
      <w:r w:rsidRPr="00D41A5D">
        <w:rPr>
          <w:rStyle w:val="docsum-journal-citation"/>
          <w:rFonts w:ascii="Tahoma" w:hAnsi="Tahoma" w:cs="Tahoma"/>
        </w:rPr>
        <w:t>﻿</w:t>
      </w:r>
      <w:r w:rsidRPr="00D41A5D">
        <w:rPr>
          <w:rStyle w:val="docsum-journal-citation"/>
          <w:rFonts w:ascii="Times New Roman" w:hAnsi="Times New Roman" w:cs="Times New Roman"/>
        </w:rPr>
        <w:t>, Buschur  K</w:t>
      </w:r>
      <w:r w:rsidRPr="00D41A5D">
        <w:rPr>
          <w:rStyle w:val="docsum-journal-citation"/>
          <w:rFonts w:ascii="Tahoma" w:hAnsi="Tahoma" w:cs="Tahoma"/>
        </w:rPr>
        <w:t>﻿</w:t>
      </w:r>
      <w:r w:rsidRPr="00D41A5D">
        <w:rPr>
          <w:rStyle w:val="docsum-journal-citation"/>
          <w:rFonts w:ascii="Times New Roman" w:hAnsi="Times New Roman" w:cs="Times New Roman"/>
        </w:rPr>
        <w:t>, Shi  I</w:t>
      </w:r>
      <w:r w:rsidRPr="00D41A5D">
        <w:rPr>
          <w:rStyle w:val="docsum-journal-citation"/>
          <w:rFonts w:ascii="Tahoma" w:hAnsi="Tahoma" w:cs="Tahoma"/>
        </w:rPr>
        <w:t>﻿</w:t>
      </w:r>
      <w:r w:rsidRPr="00D41A5D">
        <w:rPr>
          <w:rStyle w:val="docsum-journal-citation"/>
          <w:rFonts w:ascii="Times New Roman" w:hAnsi="Times New Roman" w:cs="Times New Roman"/>
        </w:rPr>
        <w:t xml:space="preserve">,  et al.  Mixed graphical models for integrative causal analysis with application to chronic lung disease diagnosis and prognosis. </w:t>
      </w:r>
      <w:r w:rsidRPr="00D41A5D">
        <w:rPr>
          <w:rStyle w:val="docsum-journal-citation"/>
          <w:rFonts w:ascii="Tahoma" w:hAnsi="Tahoma" w:cs="Tahoma"/>
        </w:rPr>
        <w:t>﻿</w:t>
      </w:r>
      <w:r w:rsidRPr="00D41A5D">
        <w:rPr>
          <w:rStyle w:val="docsum-journal-citation"/>
          <w:rFonts w:ascii="Times New Roman" w:hAnsi="Times New Roman" w:cs="Times New Roman"/>
        </w:rPr>
        <w:t xml:space="preserve">  Bioinformatics. 2019;</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35:</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1204-12.</w:t>
      </w:r>
    </w:p>
    <w:p w14:paraId="2773499B" w14:textId="77777777" w:rsidR="00630B9D" w:rsidRPr="00536771" w:rsidRDefault="00630B9D" w:rsidP="00630B9D">
      <w:pPr>
        <w:spacing w:line="480" w:lineRule="auto"/>
        <w:rPr>
          <w:rStyle w:val="docsum-journal-citation"/>
          <w:rFonts w:ascii="Times New Roman" w:hAnsi="Times New Roman" w:cs="Times New Roman"/>
        </w:rPr>
      </w:pPr>
      <w:r w:rsidRPr="00630B9D">
        <w:rPr>
          <w:rStyle w:val="docsum-journal-citation"/>
          <w:rFonts w:ascii="Times New Roman" w:hAnsi="Times New Roman" w:cs="Times New Roman"/>
        </w:rPr>
        <w:t xml:space="preserve">2) </w:t>
      </w:r>
      <w:proofErr w:type="spellStart"/>
      <w:r w:rsidRPr="00630B9D">
        <w:rPr>
          <w:rStyle w:val="docsum-journal-citation"/>
          <w:rFonts w:ascii="Times New Roman" w:hAnsi="Times New Roman" w:cs="Times New Roman"/>
        </w:rPr>
        <w:t>Valdeolivas</w:t>
      </w:r>
      <w:proofErr w:type="spellEnd"/>
      <w:r w:rsidRPr="00630B9D">
        <w:rPr>
          <w:rStyle w:val="docsum-journal-citation"/>
          <w:rFonts w:ascii="Times New Roman" w:hAnsi="Times New Roman" w:cs="Times New Roman"/>
        </w:rPr>
        <w:t xml:space="preserve">  A</w:t>
      </w:r>
      <w:r w:rsidRPr="00D41A5D">
        <w:rPr>
          <w:rStyle w:val="docsum-journal-citation"/>
          <w:rFonts w:ascii="Tahoma" w:hAnsi="Tahoma" w:cs="Tahoma"/>
        </w:rPr>
        <w:t>﻿</w:t>
      </w:r>
      <w:r w:rsidRPr="00630B9D">
        <w:rPr>
          <w:rStyle w:val="docsum-journal-citation"/>
          <w:rFonts w:ascii="Times New Roman" w:hAnsi="Times New Roman" w:cs="Times New Roman"/>
        </w:rPr>
        <w:t xml:space="preserve">, </w:t>
      </w:r>
      <w:proofErr w:type="spellStart"/>
      <w:r w:rsidRPr="00630B9D">
        <w:rPr>
          <w:rStyle w:val="docsum-journal-citation"/>
          <w:rFonts w:ascii="Times New Roman" w:hAnsi="Times New Roman" w:cs="Times New Roman"/>
        </w:rPr>
        <w:t>Tichit</w:t>
      </w:r>
      <w:proofErr w:type="spellEnd"/>
      <w:r w:rsidRPr="00630B9D">
        <w:rPr>
          <w:rStyle w:val="docsum-journal-citation"/>
          <w:rFonts w:ascii="Times New Roman" w:hAnsi="Times New Roman" w:cs="Times New Roman"/>
        </w:rPr>
        <w:t xml:space="preserve">  L</w:t>
      </w:r>
      <w:r w:rsidRPr="00D41A5D">
        <w:rPr>
          <w:rStyle w:val="docsum-journal-citation"/>
          <w:rFonts w:ascii="Tahoma" w:hAnsi="Tahoma" w:cs="Tahoma"/>
        </w:rPr>
        <w:t>﻿</w:t>
      </w:r>
      <w:r w:rsidRPr="00630B9D">
        <w:rPr>
          <w:rStyle w:val="docsum-journal-citation"/>
          <w:rFonts w:ascii="Times New Roman" w:hAnsi="Times New Roman" w:cs="Times New Roman"/>
        </w:rPr>
        <w:t>, Navarro  C</w:t>
      </w:r>
      <w:r w:rsidRPr="00D41A5D">
        <w:rPr>
          <w:rStyle w:val="docsum-journal-citation"/>
          <w:rFonts w:ascii="Tahoma" w:hAnsi="Tahoma" w:cs="Tahoma"/>
        </w:rPr>
        <w:t>﻿</w:t>
      </w:r>
      <w:r w:rsidRPr="00630B9D">
        <w:rPr>
          <w:rStyle w:val="docsum-journal-citation"/>
          <w:rFonts w:ascii="Times New Roman" w:hAnsi="Times New Roman" w:cs="Times New Roman"/>
        </w:rPr>
        <w:t xml:space="preserve">,  et al.  </w:t>
      </w:r>
      <w:r w:rsidRPr="00D41A5D">
        <w:rPr>
          <w:rStyle w:val="docsum-journal-citation"/>
          <w:rFonts w:ascii="Times New Roman" w:hAnsi="Times New Roman" w:cs="Times New Roman"/>
        </w:rPr>
        <w:t xml:space="preserve">Random walk with restart on multiplex and heterogeneous biological networks. </w:t>
      </w:r>
      <w:r w:rsidRPr="00D41A5D">
        <w:rPr>
          <w:rStyle w:val="docsum-journal-citation"/>
          <w:rFonts w:ascii="Tahoma" w:hAnsi="Tahoma" w:cs="Tahoma"/>
        </w:rPr>
        <w:t>﻿</w:t>
      </w:r>
      <w:r w:rsidRPr="00D41A5D">
        <w:rPr>
          <w:rStyle w:val="docsum-journal-citation"/>
          <w:rFonts w:ascii="Times New Roman" w:hAnsi="Times New Roman" w:cs="Times New Roman"/>
        </w:rPr>
        <w:t xml:space="preserve">  Bioinformatics. </w:t>
      </w:r>
      <w:r w:rsidRPr="00536771">
        <w:rPr>
          <w:rStyle w:val="docsum-journal-citation"/>
          <w:rFonts w:ascii="Times New Roman" w:hAnsi="Times New Roman" w:cs="Times New Roman"/>
        </w:rPr>
        <w:t xml:space="preserve">2019; 35: 497-505. </w:t>
      </w:r>
    </w:p>
    <w:p w14:paraId="0CDB8D03" w14:textId="77777777" w:rsidR="00630B9D" w:rsidRPr="00D41A5D" w:rsidRDefault="00630B9D" w:rsidP="00630B9D">
      <w:pPr>
        <w:spacing w:line="480" w:lineRule="auto"/>
        <w:rPr>
          <w:rStyle w:val="docsum-journal-citation"/>
          <w:rFonts w:ascii="Times New Roman" w:hAnsi="Times New Roman" w:cs="Times New Roman"/>
        </w:rPr>
      </w:pPr>
      <w:r w:rsidRPr="00630B9D">
        <w:rPr>
          <w:rStyle w:val="docsum-journal-citation"/>
          <w:rFonts w:ascii="Times New Roman" w:hAnsi="Times New Roman" w:cs="Times New Roman"/>
        </w:rPr>
        <w:t>3) Gentili  M</w:t>
      </w:r>
      <w:r w:rsidRPr="00D41A5D">
        <w:rPr>
          <w:rStyle w:val="docsum-journal-citation"/>
          <w:rFonts w:ascii="Tahoma" w:hAnsi="Tahoma" w:cs="Tahoma"/>
        </w:rPr>
        <w:t>﻿</w:t>
      </w:r>
      <w:r w:rsidRPr="00630B9D">
        <w:rPr>
          <w:rStyle w:val="docsum-journal-citation"/>
          <w:rFonts w:ascii="Times New Roman" w:hAnsi="Times New Roman" w:cs="Times New Roman"/>
        </w:rPr>
        <w:t>, Martini  L</w:t>
      </w:r>
      <w:r w:rsidRPr="00D41A5D">
        <w:rPr>
          <w:rStyle w:val="docsum-journal-citation"/>
          <w:rFonts w:ascii="Tahoma" w:hAnsi="Tahoma" w:cs="Tahoma"/>
        </w:rPr>
        <w:t>﻿</w:t>
      </w:r>
      <w:r w:rsidRPr="00630B9D">
        <w:rPr>
          <w:rStyle w:val="docsum-journal-citation"/>
          <w:rFonts w:ascii="Times New Roman" w:hAnsi="Times New Roman" w:cs="Times New Roman"/>
        </w:rPr>
        <w:t xml:space="preserve">, </w:t>
      </w:r>
      <w:proofErr w:type="spellStart"/>
      <w:r w:rsidRPr="00630B9D">
        <w:rPr>
          <w:rStyle w:val="docsum-journal-citation"/>
          <w:rFonts w:ascii="Times New Roman" w:hAnsi="Times New Roman" w:cs="Times New Roman"/>
        </w:rPr>
        <w:t>Sponziello</w:t>
      </w:r>
      <w:proofErr w:type="spellEnd"/>
      <w:r w:rsidRPr="00630B9D">
        <w:rPr>
          <w:rStyle w:val="docsum-journal-citation"/>
          <w:rFonts w:ascii="Times New Roman" w:hAnsi="Times New Roman" w:cs="Times New Roman"/>
        </w:rPr>
        <w:t xml:space="preserve">, et al.  </w:t>
      </w:r>
      <w:r w:rsidRPr="00D41A5D">
        <w:rPr>
          <w:rStyle w:val="docsum-journal-citation"/>
          <w:rFonts w:ascii="Times New Roman" w:hAnsi="Times New Roman" w:cs="Times New Roman"/>
        </w:rPr>
        <w:t xml:space="preserve">Biological Random Walks: multi-omics integration for disease gene prioritization. </w:t>
      </w:r>
      <w:r w:rsidRPr="00D41A5D">
        <w:rPr>
          <w:rStyle w:val="docsum-journal-citation"/>
          <w:rFonts w:ascii="Tahoma" w:hAnsi="Tahoma" w:cs="Tahoma"/>
        </w:rPr>
        <w:t>﻿</w:t>
      </w:r>
      <w:r w:rsidRPr="00D41A5D">
        <w:rPr>
          <w:rStyle w:val="docsum-journal-citation"/>
          <w:rFonts w:ascii="Times New Roman" w:hAnsi="Times New Roman" w:cs="Times New Roman"/>
        </w:rPr>
        <w:t xml:space="preserve">  Bioinformatics. 2022;</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38:</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 xml:space="preserve">4145-52. </w:t>
      </w:r>
    </w:p>
    <w:p w14:paraId="5DBD6D6D"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 xml:space="preserve">4) </w:t>
      </w:r>
      <w:proofErr w:type="spellStart"/>
      <w:r w:rsidRPr="00D41A5D">
        <w:rPr>
          <w:rStyle w:val="docsum-journal-citation"/>
          <w:rFonts w:ascii="Times New Roman" w:hAnsi="Times New Roman" w:cs="Times New Roman"/>
        </w:rPr>
        <w:t>Komurov</w:t>
      </w:r>
      <w:proofErr w:type="spellEnd"/>
      <w:r w:rsidRPr="00D41A5D">
        <w:rPr>
          <w:rStyle w:val="docsum-journal-citation"/>
          <w:rFonts w:ascii="Times New Roman" w:hAnsi="Times New Roman" w:cs="Times New Roman"/>
        </w:rPr>
        <w:t xml:space="preserve">  K</w:t>
      </w:r>
      <w:r w:rsidRPr="00D41A5D">
        <w:rPr>
          <w:rStyle w:val="docsum-journal-citation"/>
          <w:rFonts w:ascii="Tahoma" w:hAnsi="Tahoma" w:cs="Tahoma"/>
        </w:rPr>
        <w:t>﻿</w:t>
      </w:r>
      <w:r w:rsidRPr="00D41A5D">
        <w:rPr>
          <w:rStyle w:val="docsum-journal-citation"/>
          <w:rFonts w:ascii="Times New Roman" w:hAnsi="Times New Roman" w:cs="Times New Roman"/>
        </w:rPr>
        <w:t>, White  MA</w:t>
      </w:r>
      <w:r w:rsidRPr="00D41A5D">
        <w:rPr>
          <w:rStyle w:val="docsum-journal-citation"/>
          <w:rFonts w:ascii="Tahoma" w:hAnsi="Tahoma" w:cs="Tahoma"/>
        </w:rPr>
        <w:t>﻿</w:t>
      </w:r>
      <w:r w:rsidRPr="00D41A5D">
        <w:rPr>
          <w:rStyle w:val="docsum-journal-citation"/>
          <w:rFonts w:ascii="Times New Roman" w:hAnsi="Times New Roman" w:cs="Times New Roman"/>
        </w:rPr>
        <w:t>, Ram  PT</w:t>
      </w:r>
      <w:r w:rsidRPr="00D41A5D">
        <w:rPr>
          <w:rStyle w:val="docsum-journal-citation"/>
          <w:rFonts w:ascii="Tahoma" w:hAnsi="Tahoma" w:cs="Tahoma"/>
        </w:rPr>
        <w:t>﻿</w:t>
      </w:r>
      <w:r w:rsidRPr="00D41A5D">
        <w:rPr>
          <w:rStyle w:val="docsum-journal-citation"/>
          <w:rFonts w:ascii="Times New Roman" w:hAnsi="Times New Roman" w:cs="Times New Roman"/>
        </w:rPr>
        <w:t xml:space="preserve">.  Use of data-biased random walks on graphs for the retrieval of context-specific networks from genomic data. </w:t>
      </w:r>
      <w:r w:rsidRPr="00D41A5D">
        <w:rPr>
          <w:rStyle w:val="docsum-journal-citation"/>
          <w:rFonts w:ascii="Tahoma" w:hAnsi="Tahoma" w:cs="Tahoma"/>
        </w:rPr>
        <w:t>﻿</w:t>
      </w:r>
      <w:r w:rsidRPr="00D41A5D">
        <w:rPr>
          <w:rStyle w:val="docsum-journal-citation"/>
          <w:rFonts w:ascii="Times New Roman" w:hAnsi="Times New Roman" w:cs="Times New Roman"/>
        </w:rPr>
        <w:t xml:space="preserve">  </w:t>
      </w:r>
      <w:proofErr w:type="spellStart"/>
      <w:r w:rsidRPr="00D41A5D">
        <w:rPr>
          <w:rStyle w:val="docsum-journal-citation"/>
          <w:rFonts w:ascii="Times New Roman" w:hAnsi="Times New Roman" w:cs="Times New Roman"/>
        </w:rPr>
        <w:t>PLoS</w:t>
      </w:r>
      <w:proofErr w:type="spellEnd"/>
      <w:r w:rsidRPr="00D41A5D">
        <w:rPr>
          <w:rStyle w:val="docsum-journal-citation"/>
          <w:rFonts w:ascii="Times New Roman" w:hAnsi="Times New Roman" w:cs="Times New Roman"/>
        </w:rPr>
        <w:t xml:space="preserve"> </w:t>
      </w:r>
      <w:proofErr w:type="spellStart"/>
      <w:r w:rsidRPr="00D41A5D">
        <w:rPr>
          <w:rStyle w:val="docsum-journal-citation"/>
          <w:rFonts w:ascii="Times New Roman" w:hAnsi="Times New Roman" w:cs="Times New Roman"/>
        </w:rPr>
        <w:t>Comput</w:t>
      </w:r>
      <w:proofErr w:type="spellEnd"/>
      <w:r w:rsidRPr="00D41A5D">
        <w:rPr>
          <w:rStyle w:val="docsum-journal-citation"/>
          <w:rFonts w:ascii="Times New Roman" w:hAnsi="Times New Roman" w:cs="Times New Roman"/>
        </w:rPr>
        <w:t xml:space="preserve"> Biol. 2010;</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6:</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e1000889.</w:t>
      </w:r>
    </w:p>
    <w:p w14:paraId="471BD76C"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5) Tu  Z</w:t>
      </w:r>
      <w:r w:rsidRPr="00D41A5D">
        <w:rPr>
          <w:rStyle w:val="docsum-journal-citation"/>
          <w:rFonts w:ascii="Tahoma" w:hAnsi="Tahoma" w:cs="Tahoma"/>
        </w:rPr>
        <w:t>﻿</w:t>
      </w:r>
      <w:r w:rsidRPr="00D41A5D">
        <w:rPr>
          <w:rStyle w:val="docsum-journal-citation"/>
          <w:rFonts w:ascii="Times New Roman" w:hAnsi="Times New Roman" w:cs="Times New Roman"/>
        </w:rPr>
        <w:t>, Wang  L</w:t>
      </w:r>
      <w:r w:rsidRPr="00D41A5D">
        <w:rPr>
          <w:rStyle w:val="docsum-journal-citation"/>
          <w:rFonts w:ascii="Tahoma" w:hAnsi="Tahoma" w:cs="Tahoma"/>
        </w:rPr>
        <w:t>﻿</w:t>
      </w:r>
      <w:r w:rsidRPr="00D41A5D">
        <w:rPr>
          <w:rStyle w:val="docsum-journal-citation"/>
          <w:rFonts w:ascii="Times New Roman" w:hAnsi="Times New Roman" w:cs="Times New Roman"/>
        </w:rPr>
        <w:t xml:space="preserve">, </w:t>
      </w:r>
      <w:proofErr w:type="spellStart"/>
      <w:r w:rsidRPr="00D41A5D">
        <w:rPr>
          <w:rStyle w:val="docsum-journal-citation"/>
          <w:rFonts w:ascii="Times New Roman" w:hAnsi="Times New Roman" w:cs="Times New Roman"/>
        </w:rPr>
        <w:t>Arbeitman</w:t>
      </w:r>
      <w:proofErr w:type="spellEnd"/>
      <w:r w:rsidRPr="00D41A5D">
        <w:rPr>
          <w:rStyle w:val="docsum-journal-citation"/>
          <w:rFonts w:ascii="Times New Roman" w:hAnsi="Times New Roman" w:cs="Times New Roman"/>
        </w:rPr>
        <w:t xml:space="preserve">  MN</w:t>
      </w:r>
      <w:r w:rsidRPr="00D41A5D">
        <w:rPr>
          <w:rStyle w:val="docsum-journal-citation"/>
          <w:rFonts w:ascii="Tahoma" w:hAnsi="Tahoma" w:cs="Tahoma"/>
        </w:rPr>
        <w:t>﻿</w:t>
      </w:r>
      <w:r w:rsidRPr="00D41A5D">
        <w:rPr>
          <w:rStyle w:val="docsum-journal-citation"/>
          <w:rFonts w:ascii="Times New Roman" w:hAnsi="Times New Roman" w:cs="Times New Roman"/>
        </w:rPr>
        <w:t xml:space="preserve">, </w:t>
      </w:r>
      <w:r>
        <w:rPr>
          <w:rStyle w:val="docsum-journal-citation"/>
          <w:rFonts w:ascii="Times New Roman" w:hAnsi="Times New Roman" w:cs="Times New Roman"/>
        </w:rPr>
        <w:t>et al.</w:t>
      </w:r>
      <w:r w:rsidRPr="00D41A5D">
        <w:rPr>
          <w:rStyle w:val="docsum-journal-citation"/>
          <w:rFonts w:ascii="Times New Roman" w:hAnsi="Times New Roman" w:cs="Times New Roman"/>
        </w:rPr>
        <w:t xml:space="preserve">.  An integrative approach for causal gene identification and gene regulatory pathway inference. </w:t>
      </w:r>
      <w:r w:rsidRPr="00D41A5D">
        <w:rPr>
          <w:rStyle w:val="docsum-journal-citation"/>
          <w:rFonts w:ascii="Tahoma" w:hAnsi="Tahoma" w:cs="Tahoma"/>
        </w:rPr>
        <w:t>﻿</w:t>
      </w:r>
      <w:r w:rsidRPr="00D41A5D">
        <w:rPr>
          <w:rStyle w:val="docsum-journal-citation"/>
          <w:rFonts w:ascii="Times New Roman" w:hAnsi="Times New Roman" w:cs="Times New Roman"/>
        </w:rPr>
        <w:t xml:space="preserve">  Bioinformatics. 2006;</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22:</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e489-e96.</w:t>
      </w:r>
    </w:p>
    <w:p w14:paraId="1224287F" w14:textId="77777777" w:rsidR="00630B9D" w:rsidRPr="00D41A5D" w:rsidRDefault="00630B9D" w:rsidP="00630B9D">
      <w:pPr>
        <w:spacing w:line="480" w:lineRule="auto"/>
        <w:rPr>
          <w:rStyle w:val="docsum-journal-citation"/>
          <w:rFonts w:ascii="Times New Roman" w:hAnsi="Times New Roman" w:cs="Times New Roman"/>
        </w:rPr>
      </w:pPr>
      <w:r w:rsidRPr="00D41A5D">
        <w:rPr>
          <w:rStyle w:val="docsum-journal-citation"/>
          <w:rFonts w:ascii="Times New Roman" w:hAnsi="Times New Roman" w:cs="Times New Roman"/>
        </w:rPr>
        <w:t>6) Wiese  KJ</w:t>
      </w:r>
      <w:r w:rsidRPr="00D41A5D">
        <w:rPr>
          <w:rStyle w:val="docsum-journal-citation"/>
          <w:rFonts w:ascii="Tahoma" w:hAnsi="Tahoma" w:cs="Tahoma"/>
        </w:rPr>
        <w:t>﻿</w:t>
      </w:r>
      <w:r w:rsidRPr="00D41A5D">
        <w:rPr>
          <w:rStyle w:val="docsum-journal-citation"/>
          <w:rFonts w:ascii="Times New Roman" w:hAnsi="Times New Roman" w:cs="Times New Roman"/>
        </w:rPr>
        <w:t>, Fedorenko  AA</w:t>
      </w:r>
      <w:r w:rsidRPr="00D41A5D">
        <w:rPr>
          <w:rStyle w:val="docsum-journal-citation"/>
          <w:rFonts w:ascii="Tahoma" w:hAnsi="Tahoma" w:cs="Tahoma"/>
        </w:rPr>
        <w:t>﻿</w:t>
      </w:r>
      <w:r w:rsidRPr="00D41A5D">
        <w:rPr>
          <w:rStyle w:val="docsum-journal-citation"/>
          <w:rFonts w:ascii="Times New Roman" w:hAnsi="Times New Roman" w:cs="Times New Roman"/>
        </w:rPr>
        <w:t xml:space="preserve">.  Field theories for loop-erased random walks. </w:t>
      </w:r>
      <w:proofErr w:type="spellStart"/>
      <w:r w:rsidRPr="00D41A5D">
        <w:rPr>
          <w:rStyle w:val="docsum-journal-citation"/>
          <w:rFonts w:ascii="Times New Roman" w:hAnsi="Times New Roman" w:cs="Times New Roman"/>
        </w:rPr>
        <w:t>Nucl</w:t>
      </w:r>
      <w:proofErr w:type="spellEnd"/>
      <w:r w:rsidRPr="00D41A5D">
        <w:rPr>
          <w:rStyle w:val="docsum-journal-citation"/>
          <w:rFonts w:ascii="Times New Roman" w:hAnsi="Times New Roman" w:cs="Times New Roman"/>
        </w:rPr>
        <w:t xml:space="preserve"> Phys B. 2019;</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946:</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 xml:space="preserve">114696. </w:t>
      </w:r>
    </w:p>
    <w:p w14:paraId="103256F2" w14:textId="77777777" w:rsidR="00630B9D" w:rsidRPr="00D41A5D" w:rsidRDefault="00630B9D" w:rsidP="00630B9D">
      <w:pPr>
        <w:spacing w:line="480" w:lineRule="auto"/>
        <w:rPr>
          <w:rFonts w:ascii="Times New Roman" w:hAnsi="Times New Roman" w:cs="Times New Roman"/>
          <w:b/>
          <w:bCs/>
        </w:rPr>
      </w:pPr>
      <w:r w:rsidRPr="00D41A5D">
        <w:rPr>
          <w:rStyle w:val="docsum-journal-citation"/>
          <w:rFonts w:ascii="Times New Roman" w:hAnsi="Times New Roman" w:cs="Times New Roman"/>
        </w:rPr>
        <w:t>7) Shannon  P</w:t>
      </w:r>
      <w:r w:rsidRPr="00D41A5D">
        <w:rPr>
          <w:rStyle w:val="docsum-journal-citation"/>
          <w:rFonts w:ascii="Tahoma" w:hAnsi="Tahoma" w:cs="Tahoma"/>
        </w:rPr>
        <w:t>﻿</w:t>
      </w:r>
      <w:r w:rsidRPr="00D41A5D">
        <w:rPr>
          <w:rStyle w:val="docsum-journal-citation"/>
          <w:rFonts w:ascii="Times New Roman" w:hAnsi="Times New Roman" w:cs="Times New Roman"/>
        </w:rPr>
        <w:t>, Markiel  A</w:t>
      </w:r>
      <w:r w:rsidRPr="00D41A5D">
        <w:rPr>
          <w:rStyle w:val="docsum-journal-citation"/>
          <w:rFonts w:ascii="Tahoma" w:hAnsi="Tahoma" w:cs="Tahoma"/>
        </w:rPr>
        <w:t>﻿</w:t>
      </w:r>
      <w:r w:rsidRPr="00D41A5D">
        <w:rPr>
          <w:rStyle w:val="docsum-journal-citation"/>
          <w:rFonts w:ascii="Times New Roman" w:hAnsi="Times New Roman" w:cs="Times New Roman"/>
        </w:rPr>
        <w:t>, Ozier  O</w:t>
      </w:r>
      <w:r w:rsidRPr="00D41A5D">
        <w:rPr>
          <w:rStyle w:val="docsum-journal-citation"/>
          <w:rFonts w:ascii="Tahoma" w:hAnsi="Tahoma" w:cs="Tahoma"/>
        </w:rPr>
        <w:t>﻿</w:t>
      </w:r>
      <w:r w:rsidRPr="00D41A5D">
        <w:rPr>
          <w:rStyle w:val="docsum-journal-citation"/>
          <w:rFonts w:ascii="Times New Roman" w:hAnsi="Times New Roman" w:cs="Times New Roman"/>
        </w:rPr>
        <w:t xml:space="preserve">,  et al.  </w:t>
      </w:r>
      <w:proofErr w:type="spellStart"/>
      <w:r w:rsidRPr="00D41A5D">
        <w:rPr>
          <w:rStyle w:val="docsum-journal-citation"/>
          <w:rFonts w:ascii="Times New Roman" w:hAnsi="Times New Roman" w:cs="Times New Roman"/>
        </w:rPr>
        <w:t>Cytoscape</w:t>
      </w:r>
      <w:proofErr w:type="spellEnd"/>
      <w:r w:rsidRPr="00D41A5D">
        <w:rPr>
          <w:rStyle w:val="docsum-journal-citation"/>
          <w:rFonts w:ascii="Times New Roman" w:hAnsi="Times New Roman" w:cs="Times New Roman"/>
        </w:rPr>
        <w:t xml:space="preserve">: a software environment for integrated models of biomolecular interaction networks. </w:t>
      </w:r>
      <w:r w:rsidRPr="00D41A5D">
        <w:rPr>
          <w:rStyle w:val="docsum-journal-citation"/>
          <w:rFonts w:ascii="Tahoma" w:hAnsi="Tahoma" w:cs="Tahoma"/>
        </w:rPr>
        <w:t>﻿</w:t>
      </w:r>
      <w:r w:rsidRPr="00D41A5D">
        <w:rPr>
          <w:rStyle w:val="docsum-journal-citation"/>
          <w:rFonts w:ascii="Times New Roman" w:hAnsi="Times New Roman" w:cs="Times New Roman"/>
        </w:rPr>
        <w:t xml:space="preserve"> Genome Res. 2003;</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13:</w:t>
      </w:r>
      <w:r>
        <w:rPr>
          <w:rStyle w:val="docsum-journal-citation"/>
          <w:rFonts w:ascii="Times New Roman" w:hAnsi="Times New Roman" w:cs="Times New Roman"/>
        </w:rPr>
        <w:t xml:space="preserve"> </w:t>
      </w:r>
      <w:r w:rsidRPr="00D41A5D">
        <w:rPr>
          <w:rStyle w:val="docsum-journal-citation"/>
          <w:rFonts w:ascii="Times New Roman" w:hAnsi="Times New Roman" w:cs="Times New Roman"/>
        </w:rPr>
        <w:t xml:space="preserve">2498-2504. </w:t>
      </w:r>
    </w:p>
    <w:p w14:paraId="763E4E57" w14:textId="77777777" w:rsidR="00630B9D" w:rsidRDefault="00630B9D" w:rsidP="00630B9D">
      <w:pPr>
        <w:spacing w:line="480" w:lineRule="auto"/>
        <w:rPr>
          <w:rStyle w:val="docsum-journal-citation"/>
          <w:rFonts w:ascii="Times New Roman" w:hAnsi="Times New Roman" w:cs="Times New Roman"/>
        </w:rPr>
      </w:pPr>
    </w:p>
    <w:p w14:paraId="4F5043EF" w14:textId="77777777" w:rsidR="00630B9D" w:rsidRDefault="00630B9D" w:rsidP="00630B9D">
      <w:pPr>
        <w:spacing w:line="480" w:lineRule="auto"/>
        <w:rPr>
          <w:rStyle w:val="docsum-journal-citation"/>
          <w:rFonts w:ascii="Times New Roman" w:hAnsi="Times New Roman" w:cs="Times New Roman"/>
        </w:rPr>
      </w:pPr>
    </w:p>
    <w:p w14:paraId="554B0A0E" w14:textId="77777777" w:rsidR="00630B9D" w:rsidRPr="00106CC9" w:rsidRDefault="00630B9D" w:rsidP="00630B9D">
      <w:pPr>
        <w:spacing w:line="480" w:lineRule="auto"/>
        <w:rPr>
          <w:rStyle w:val="docsum-journal-citation"/>
          <w:rFonts w:ascii="Times New Roman" w:hAnsi="Times New Roman" w:cs="Times New Roman"/>
        </w:rPr>
      </w:pPr>
    </w:p>
    <w:p w14:paraId="70623597" w14:textId="77777777" w:rsidR="00D81218" w:rsidRDefault="00D81218"/>
    <w:sectPr w:rsidR="00D81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1DA"/>
    <w:rsid w:val="0006226A"/>
    <w:rsid w:val="00187147"/>
    <w:rsid w:val="00630B9D"/>
    <w:rsid w:val="00785DDB"/>
    <w:rsid w:val="0080575B"/>
    <w:rsid w:val="00D051DA"/>
    <w:rsid w:val="00D81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3933"/>
  <w15:chartTrackingRefBased/>
  <w15:docId w15:val="{BA905FF2-7FB5-4392-8239-0B9D39FF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9D"/>
  </w:style>
  <w:style w:type="paragraph" w:styleId="Heading1">
    <w:name w:val="heading 1"/>
    <w:basedOn w:val="Normal"/>
    <w:next w:val="Normal"/>
    <w:link w:val="Heading1Char"/>
    <w:uiPriority w:val="9"/>
    <w:qFormat/>
    <w:rsid w:val="00D05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1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1DA"/>
    <w:rPr>
      <w:rFonts w:eastAsiaTheme="majorEastAsia" w:cstheme="majorBidi"/>
      <w:color w:val="272727" w:themeColor="text1" w:themeTint="D8"/>
    </w:rPr>
  </w:style>
  <w:style w:type="paragraph" w:styleId="Title">
    <w:name w:val="Title"/>
    <w:basedOn w:val="Normal"/>
    <w:next w:val="Normal"/>
    <w:link w:val="TitleChar"/>
    <w:uiPriority w:val="10"/>
    <w:qFormat/>
    <w:rsid w:val="00D05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1DA"/>
    <w:pPr>
      <w:spacing w:before="160"/>
      <w:jc w:val="center"/>
    </w:pPr>
    <w:rPr>
      <w:i/>
      <w:iCs/>
      <w:color w:val="404040" w:themeColor="text1" w:themeTint="BF"/>
    </w:rPr>
  </w:style>
  <w:style w:type="character" w:customStyle="1" w:styleId="QuoteChar">
    <w:name w:val="Quote Char"/>
    <w:basedOn w:val="DefaultParagraphFont"/>
    <w:link w:val="Quote"/>
    <w:uiPriority w:val="29"/>
    <w:rsid w:val="00D051DA"/>
    <w:rPr>
      <w:i/>
      <w:iCs/>
      <w:color w:val="404040" w:themeColor="text1" w:themeTint="BF"/>
    </w:rPr>
  </w:style>
  <w:style w:type="paragraph" w:styleId="ListParagraph">
    <w:name w:val="List Paragraph"/>
    <w:basedOn w:val="Normal"/>
    <w:uiPriority w:val="34"/>
    <w:qFormat/>
    <w:rsid w:val="00D051DA"/>
    <w:pPr>
      <w:ind w:left="720"/>
      <w:contextualSpacing/>
    </w:pPr>
  </w:style>
  <w:style w:type="character" w:styleId="IntenseEmphasis">
    <w:name w:val="Intense Emphasis"/>
    <w:basedOn w:val="DefaultParagraphFont"/>
    <w:uiPriority w:val="21"/>
    <w:qFormat/>
    <w:rsid w:val="00D051DA"/>
    <w:rPr>
      <w:i/>
      <w:iCs/>
      <w:color w:val="0F4761" w:themeColor="accent1" w:themeShade="BF"/>
    </w:rPr>
  </w:style>
  <w:style w:type="paragraph" w:styleId="IntenseQuote">
    <w:name w:val="Intense Quote"/>
    <w:basedOn w:val="Normal"/>
    <w:next w:val="Normal"/>
    <w:link w:val="IntenseQuoteChar"/>
    <w:uiPriority w:val="30"/>
    <w:qFormat/>
    <w:rsid w:val="00D05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1DA"/>
    <w:rPr>
      <w:i/>
      <w:iCs/>
      <w:color w:val="0F4761" w:themeColor="accent1" w:themeShade="BF"/>
    </w:rPr>
  </w:style>
  <w:style w:type="character" w:styleId="IntenseReference">
    <w:name w:val="Intense Reference"/>
    <w:basedOn w:val="DefaultParagraphFont"/>
    <w:uiPriority w:val="32"/>
    <w:qFormat/>
    <w:rsid w:val="00D051DA"/>
    <w:rPr>
      <w:b/>
      <w:bCs/>
      <w:smallCaps/>
      <w:color w:val="0F4761" w:themeColor="accent1" w:themeShade="BF"/>
      <w:spacing w:val="5"/>
    </w:rPr>
  </w:style>
  <w:style w:type="character" w:customStyle="1" w:styleId="docsum-journal-citation">
    <w:name w:val="docsum-journal-citation"/>
    <w:basedOn w:val="DefaultParagraphFont"/>
    <w:rsid w:val="0063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sv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svg"/><Relationship Id="rId15" Type="http://schemas.openxmlformats.org/officeDocument/2006/relationships/image" Target="media/image12.tiff"/><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1202</Words>
  <Characters>6976</Characters>
  <Application>Microsoft Office Word</Application>
  <DocSecurity>0</DocSecurity>
  <Lines>136</Lines>
  <Paragraphs>31</Paragraphs>
  <ScaleCrop>false</ScaleCrop>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Carcillo, Joseph</dc:creator>
  <cp:keywords/>
  <dc:description/>
  <cp:lastModifiedBy>Carcillo, Joseph</cp:lastModifiedBy>
  <cp:revision>3</cp:revision>
  <dcterms:created xsi:type="dcterms:W3CDTF">2026-08-17T18:34:00Z</dcterms:created>
  <dcterms:modified xsi:type="dcterms:W3CDTF">2026-08-17T18:37:00Z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2026-08-17T18:35:34Z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1dcc2ff7-dd65-449a-8263-9560ef387171</vt:lpwstr>
  </property>
  <property fmtid="{D5CDD505-2E9C-101B-9397-08002B2CF9AE}" pid="8" name="MSIP_Label_5e4b1be8-281e-475d-98b0-21c3457e5a46_ContentBits">
    <vt:lpwstr>0</vt:lpwstr>
  </property>
  <property fmtid="{D5CDD505-2E9C-101B-9397-08002B2CF9AE}" pid="9" name="MSIP_Label_5e4b1be8-281e-475d-98b0-21c3457e5a46_Tag">
    <vt:lpwstr>10, 3, 0, 1</vt:lpwstr>
  </property>
</Properties>
</file>