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ABBD2"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</w:rPr>
        <w:t xml:space="preserve"> Calibration statistics of the Fusion model across the three cohorts</w:t>
      </w:r>
    </w:p>
    <w:p w14:paraId="605D3FAC">
      <w:pPr>
        <w:rPr>
          <w:rFonts w:hint="eastAsia"/>
          <w:sz w:val="16"/>
          <w:szCs w:val="16"/>
        </w:rPr>
      </w:pPr>
    </w:p>
    <w:tbl>
      <w:tblPr>
        <w:tblStyle w:val="4"/>
        <w:tblpPr w:leftFromText="180" w:rightFromText="180" w:vertAnchor="text" w:horzAnchor="page" w:tblpXSpec="center" w:tblpY="108"/>
        <w:tblOverlap w:val="never"/>
        <w:tblW w:w="499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996"/>
        <w:gridCol w:w="932"/>
        <w:gridCol w:w="1172"/>
        <w:gridCol w:w="1969"/>
        <w:gridCol w:w="1674"/>
        <w:gridCol w:w="1674"/>
      </w:tblGrid>
      <w:tr w14:paraId="54A73A07">
        <w:trPr>
          <w:trHeight w:val="502" w:hRule="atLeast"/>
          <w:jc w:val="center"/>
        </w:trPr>
        <w:tc>
          <w:tcPr>
            <w:tcW w:w="105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0ECF2A0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Cohort</w:t>
            </w:r>
          </w:p>
        </w:tc>
        <w:tc>
          <w:tcPr>
            <w:tcW w:w="46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800689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HL χ²</w:t>
            </w:r>
          </w:p>
        </w:tc>
        <w:tc>
          <w:tcPr>
            <w:tcW w:w="43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5AD24A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df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05AF222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HL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p value</w:t>
            </w:r>
          </w:p>
        </w:tc>
        <w:tc>
          <w:tcPr>
            <w:tcW w:w="92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429CDA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Calibration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intercept</w:t>
            </w:r>
          </w:p>
        </w:tc>
        <w:tc>
          <w:tcPr>
            <w:tcW w:w="7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CC27ED6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Calibration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slope</w:t>
            </w:r>
          </w:p>
        </w:tc>
        <w:tc>
          <w:tcPr>
            <w:tcW w:w="7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DEFEB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Brier score</w:t>
            </w:r>
          </w:p>
        </w:tc>
      </w:tr>
      <w:tr w14:paraId="71A0A434">
        <w:trPr>
          <w:trHeight w:val="655" w:hRule="atLeast"/>
          <w:jc w:val="center"/>
        </w:trPr>
        <w:tc>
          <w:tcPr>
            <w:tcW w:w="105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00E7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Train</w:t>
            </w:r>
          </w:p>
        </w:tc>
        <w:tc>
          <w:tcPr>
            <w:tcW w:w="46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4E2F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4.807</w:t>
            </w:r>
          </w:p>
        </w:tc>
        <w:tc>
          <w:tcPr>
            <w:tcW w:w="43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C1EF2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54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758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0.778</w:t>
            </w:r>
          </w:p>
        </w:tc>
        <w:tc>
          <w:tcPr>
            <w:tcW w:w="92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EA62F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0.000</w:t>
            </w:r>
          </w:p>
        </w:tc>
        <w:tc>
          <w:tcPr>
            <w:tcW w:w="7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083FC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1.000</w:t>
            </w:r>
          </w:p>
        </w:tc>
        <w:tc>
          <w:tcPr>
            <w:tcW w:w="7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8E358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0.078</w:t>
            </w:r>
          </w:p>
        </w:tc>
      </w:tr>
      <w:tr w14:paraId="7622BEAA">
        <w:trPr>
          <w:trHeight w:val="543" w:hRule="atLeast"/>
          <w:jc w:val="center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28AC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Internal Validation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01BE8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8.730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42BC8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972F5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0.366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85115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0.298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6077F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1.112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F7CF1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0.095</w:t>
            </w:r>
          </w:p>
        </w:tc>
      </w:tr>
      <w:tr w14:paraId="3507C2E3">
        <w:trPr>
          <w:trHeight w:val="789" w:hRule="atLeast"/>
          <w:jc w:val="center"/>
        </w:trPr>
        <w:tc>
          <w:tcPr>
            <w:tcW w:w="105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576CE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External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Validation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44BF4F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10.961</w:t>
            </w:r>
          </w:p>
        </w:tc>
        <w:tc>
          <w:tcPr>
            <w:tcW w:w="43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1EFAF53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5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CFA304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0.204</w:t>
            </w:r>
          </w:p>
        </w:tc>
        <w:tc>
          <w:tcPr>
            <w:tcW w:w="92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6357EB0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0.000</w:t>
            </w:r>
          </w:p>
        </w:tc>
        <w:tc>
          <w:tcPr>
            <w:tcW w:w="7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E7ED2D">
            <w:pPr>
              <w:widowControl/>
              <w:jc w:val="center"/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0.848</w:t>
            </w:r>
          </w:p>
        </w:tc>
        <w:tc>
          <w:tcPr>
            <w:tcW w:w="7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B0D0A8A">
            <w:pPr>
              <w:widowControl/>
              <w:jc w:val="center"/>
              <w:rPr>
                <w:rFonts w:hint="default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Cs w:val="21"/>
                <w:lang w:val="en-US" w:eastAsia="zh-CN"/>
              </w:rPr>
              <w:t>0.110</w:t>
            </w:r>
          </w:p>
        </w:tc>
      </w:tr>
    </w:tbl>
    <w:p w14:paraId="169EB5FA">
      <w:pPr>
        <w:keepNext w:val="0"/>
        <w:keepLines w:val="0"/>
        <w:widowControl/>
        <w:suppressLineNumbers w:val="0"/>
        <w:jc w:val="left"/>
        <w:rPr>
          <w:rFonts w:hint="eastAsia"/>
          <w:sz w:val="16"/>
          <w:szCs w:val="16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>Calibration was assessed using the Hosmer–Lemeshow test, calibration intercept, calibration slope, and Brier score. An intercept near 0, a slope near 1, and a lower Brier score indicate better calibration. HL, Hosmer–Lemeshow test.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  <w:bookmarkStart w:id="0" w:name="_GoBack"/>
      <w:bookmarkEnd w:id="0"/>
    </w:p>
    <w:p w14:paraId="09A18F6F">
      <w:pPr>
        <w:rPr>
          <w:rFonts w:hint="eastAsia"/>
          <w:sz w:val="16"/>
          <w:szCs w:val="16"/>
        </w:rPr>
      </w:pPr>
    </w:p>
    <w:p w14:paraId="27F05A65">
      <w:pPr>
        <w:rPr>
          <w:rFonts w:hint="eastAsia"/>
          <w:sz w:val="16"/>
          <w:szCs w:val="16"/>
        </w:rPr>
      </w:pPr>
    </w:p>
    <w:p w14:paraId="757FA8B8">
      <w:pPr>
        <w:rPr>
          <w:rFonts w:hint="eastAsia"/>
          <w:sz w:val="16"/>
          <w:szCs w:val="16"/>
        </w:rPr>
      </w:pPr>
    </w:p>
    <w:p w14:paraId="1BDD275C">
      <w:pPr>
        <w:rPr>
          <w:rFonts w:hint="eastAsia"/>
          <w:sz w:val="16"/>
          <w:szCs w:val="16"/>
        </w:rPr>
      </w:pPr>
    </w:p>
    <w:p w14:paraId="2B64A46C">
      <w:pPr>
        <w:rPr>
          <w:rFonts w:hint="eastAsia"/>
          <w:sz w:val="16"/>
          <w:szCs w:val="16"/>
        </w:rPr>
      </w:pPr>
    </w:p>
    <w:p w14:paraId="121177BB">
      <w:pPr>
        <w:rPr>
          <w:rFonts w:hint="eastAsia"/>
          <w:sz w:val="16"/>
          <w:szCs w:val="16"/>
        </w:rPr>
      </w:pPr>
    </w:p>
    <w:p w14:paraId="61014708">
      <w:pPr>
        <w:rPr>
          <w:rFonts w:hint="eastAsia"/>
          <w:sz w:val="16"/>
          <w:szCs w:val="16"/>
        </w:rPr>
      </w:pPr>
    </w:p>
    <w:p w14:paraId="303DC333">
      <w:pPr>
        <w:rPr>
          <w:rFonts w:hint="eastAsia"/>
          <w:sz w:val="16"/>
          <w:szCs w:val="16"/>
        </w:rPr>
      </w:pPr>
    </w:p>
    <w:p w14:paraId="04F37856">
      <w:pPr>
        <w:rPr>
          <w:rFonts w:hint="eastAsia"/>
          <w:sz w:val="16"/>
          <w:szCs w:val="16"/>
        </w:rPr>
      </w:pPr>
    </w:p>
    <w:p w14:paraId="73658CBD">
      <w:pPr>
        <w:rPr>
          <w:rFonts w:hint="eastAsia"/>
          <w:sz w:val="16"/>
          <w:szCs w:val="16"/>
        </w:rPr>
      </w:pPr>
    </w:p>
    <w:p w14:paraId="0D1EC4A6">
      <w:pPr>
        <w:rPr>
          <w:rFonts w:hint="eastAsia"/>
          <w:sz w:val="16"/>
          <w:szCs w:val="16"/>
        </w:rPr>
      </w:pPr>
    </w:p>
    <w:p w14:paraId="41667E61">
      <w:pPr>
        <w:rPr>
          <w:rFonts w:hint="eastAsia"/>
          <w:sz w:val="16"/>
          <w:szCs w:val="16"/>
        </w:rPr>
      </w:pPr>
    </w:p>
    <w:p w14:paraId="2E1E8C3F">
      <w:pPr>
        <w:rPr>
          <w:rFonts w:hint="eastAsia"/>
          <w:sz w:val="16"/>
          <w:szCs w:val="16"/>
        </w:rPr>
      </w:pPr>
    </w:p>
    <w:p w14:paraId="6293652D">
      <w:pPr>
        <w:rPr>
          <w:sz w:val="16"/>
          <w:szCs w:val="16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@宋体">
    <w:altName w:val="汉仪书宋二KW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Kingsoft Math"/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8E"/>
    <w:rsid w:val="00026C25"/>
    <w:rsid w:val="0030124E"/>
    <w:rsid w:val="0067368E"/>
    <w:rsid w:val="00793CC1"/>
    <w:rsid w:val="00D12626"/>
    <w:rsid w:val="33B17DFB"/>
    <w:rsid w:val="39CF92B7"/>
    <w:rsid w:val="5F668FD2"/>
    <w:rsid w:val="5F753F0F"/>
    <w:rsid w:val="77E61142"/>
    <w:rsid w:val="7F4F0B6D"/>
    <w:rsid w:val="B7732EC9"/>
    <w:rsid w:val="BDAF7034"/>
    <w:rsid w:val="BFFE8E08"/>
    <w:rsid w:val="DA7E82FC"/>
    <w:rsid w:val="DBB56FEB"/>
    <w:rsid w:val="DFF5A6E4"/>
    <w:rsid w:val="EDFDDD4F"/>
    <w:rsid w:val="EF8FABFB"/>
    <w:rsid w:val="F96F44BD"/>
    <w:rsid w:val="FFFFB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2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uiPriority w:val="99"/>
    <w:rPr>
      <w:color w:val="954F72"/>
      <w:u w:val="single"/>
    </w:rPr>
  </w:style>
  <w:style w:type="character" w:styleId="9">
    <w:name w:val="Hyperlink"/>
    <w:basedOn w:val="6"/>
    <w:semiHidden/>
    <w:unhideWhenUsed/>
    <w:uiPriority w:val="99"/>
    <w:rPr>
      <w:color w:val="0563C1"/>
      <w:u w:val="single"/>
    </w:rPr>
  </w:style>
  <w:style w:type="paragraph" w:customStyle="1" w:styleId="10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font5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2">
    <w:name w:val="font6"/>
    <w:basedOn w:val="1"/>
    <w:uiPriority w:val="0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13">
    <w:name w:val="xl63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color w:val="000000"/>
      <w:kern w:val="0"/>
      <w:szCs w:val="21"/>
    </w:rPr>
  </w:style>
  <w:style w:type="paragraph" w:customStyle="1" w:styleId="14">
    <w:name w:val="xl64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kern w:val="0"/>
      <w:szCs w:val="21"/>
    </w:rPr>
  </w:style>
  <w:style w:type="paragraph" w:customStyle="1" w:styleId="15">
    <w:name w:val="xl65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6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7"/>
    <w:basedOn w:val="1"/>
    <w:uiPriority w:val="0"/>
    <w:pPr>
      <w:widowControl/>
      <w:pBdr>
        <w:top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18">
    <w:name w:val="xl68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19">
    <w:name w:val="xl69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0">
    <w:name w:val="xl70"/>
    <w:basedOn w:val="1"/>
    <w:uiPriority w:val="0"/>
    <w:pPr>
      <w:widowControl/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1">
    <w:name w:val="xl71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2">
    <w:name w:val="xl72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paragraph" w:customStyle="1" w:styleId="23">
    <w:name w:val="xl73"/>
    <w:basedOn w:val="1"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8"/>
      <w:szCs w:val="28"/>
    </w:rPr>
  </w:style>
  <w:style w:type="paragraph" w:customStyle="1" w:styleId="24">
    <w:name w:val="xl74"/>
    <w:basedOn w:val="1"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  <w:textAlignment w:val="top"/>
    </w:pPr>
    <w:rPr>
      <w:rFonts w:ascii="Times New Roman" w:hAnsi="Times New Roman" w:eastAsia="宋体" w:cs="Times New Roman"/>
      <w:b/>
      <w:bCs/>
      <w:color w:val="FF0000"/>
      <w:kern w:val="0"/>
      <w:sz w:val="20"/>
      <w:szCs w:val="20"/>
    </w:rPr>
  </w:style>
  <w:style w:type="character" w:customStyle="1" w:styleId="25">
    <w:name w:val="页眉 字符"/>
    <w:basedOn w:val="6"/>
    <w:link w:val="3"/>
    <w:uiPriority w:val="99"/>
    <w:rPr>
      <w:sz w:val="18"/>
      <w:szCs w:val="18"/>
    </w:rPr>
  </w:style>
  <w:style w:type="character" w:customStyle="1" w:styleId="26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574</Words>
  <Characters>3278</Characters>
  <Lines>27</Lines>
  <Paragraphs>7</Paragraphs>
  <TotalTime>1</TotalTime>
  <ScaleCrop>false</ScaleCrop>
  <LinksUpToDate>false</LinksUpToDate>
  <CharactersWithSpaces>3845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2023-03-10T05:54:00Z</dcterms:created>
  <dc:creator>石 富文</dc:creator>
  <cp:lastModifiedBy>Dr、Summer</cp:lastModifiedBy>
  <dcterms:modified xsi:type="dcterms:W3CDTF">2026-06-19T01:28:35Z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7CCCF81C33BD2BFFDF62EF69E8D5846F_43</vt:lpwstr>
  </property>
</Properties>
</file>