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E686" w14:textId="77777777" w:rsidR="00372548" w:rsidRPr="00372548" w:rsidRDefault="00372548" w:rsidP="00372548">
      <w:pPr>
        <w:pStyle w:val="Titre2"/>
        <w:rPr>
          <w:color w:val="000000" w:themeColor="text1"/>
        </w:rPr>
      </w:pPr>
      <w:r w:rsidRPr="00372548">
        <w:rPr>
          <w:color w:val="000000" w:themeColor="text1"/>
        </w:rPr>
        <w:t>Supplementary Material</w:t>
      </w:r>
    </w:p>
    <w:p w14:paraId="5AC74CF0" w14:textId="77777777" w:rsidR="00372548" w:rsidRDefault="00372548" w:rsidP="0037254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C9AEE98" wp14:editId="2EBFE887">
            <wp:extent cx="4884420" cy="301292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earson_correlation_matrix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9061" cy="3021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F7E1D" w14:textId="77777777" w:rsidR="00372548" w:rsidRDefault="00372548" w:rsidP="00372548">
      <w:pPr>
        <w:spacing w:after="0"/>
        <w:rPr>
          <w:lang w:val="en-US"/>
        </w:rPr>
      </w:pPr>
      <w:r w:rsidRPr="005075EE">
        <w:rPr>
          <w:lang w:val="en-US"/>
        </w:rPr>
        <w:t>Figure S1. Pearson correlation matrix among dendrometric variables and aboveground carbon estimates.</w:t>
      </w:r>
    </w:p>
    <w:p w14:paraId="5AF5E531" w14:textId="77777777" w:rsidR="00372548" w:rsidRPr="005075EE" w:rsidRDefault="00372548" w:rsidP="00372548">
      <w:pPr>
        <w:spacing w:after="0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13485C6F" wp14:editId="5A0EDC8C">
            <wp:extent cx="5759787" cy="3553460"/>
            <wp:effectExtent l="0" t="0" r="0" b="889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r_Carbon_and_DBH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787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66DA8" w14:textId="77777777" w:rsidR="00372548" w:rsidRPr="005075EE" w:rsidRDefault="00372548" w:rsidP="00372548">
      <w:pPr>
        <w:rPr>
          <w:lang w:val="en-US"/>
        </w:rPr>
      </w:pPr>
      <w:r w:rsidRPr="005075EE">
        <w:rPr>
          <w:lang w:val="en-US"/>
        </w:rPr>
        <w:t>Figure S2. Relationships between DBH and aboveground carbon storage.</w:t>
      </w:r>
    </w:p>
    <w:p w14:paraId="42898C3D" w14:textId="77777777" w:rsidR="00372548" w:rsidRDefault="00372548" w:rsidP="00372548">
      <w:pPr>
        <w:spacing w:after="0"/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 wp14:anchorId="072FD8FB" wp14:editId="51A3BACC">
            <wp:extent cx="5760720" cy="3553460"/>
            <wp:effectExtent l="0" t="0" r="0" b="889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amily_vs_LogCarbo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5E191" w14:textId="77777777" w:rsidR="00372548" w:rsidRPr="005075EE" w:rsidRDefault="00372548" w:rsidP="00372548">
      <w:pPr>
        <w:rPr>
          <w:lang w:val="en-US"/>
        </w:rPr>
      </w:pPr>
      <w:r w:rsidRPr="005075EE">
        <w:rPr>
          <w:lang w:val="en-US"/>
        </w:rPr>
        <w:t>Figure S3. Distribution of aboveground carbon storage among botanical families.</w:t>
      </w:r>
    </w:p>
    <w:p w14:paraId="753B569B" w14:textId="77777777" w:rsidR="00372548" w:rsidRDefault="00372548" w:rsidP="00372548">
      <w:pPr>
        <w:spacing w:after="0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114204FF" wp14:editId="2CC658CB">
            <wp:extent cx="5760720" cy="3553460"/>
            <wp:effectExtent l="0" t="0" r="0" b="889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ecies_vs_LogCarbo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67DD6" w14:textId="77777777" w:rsidR="00372548" w:rsidRDefault="00372548" w:rsidP="00372548">
      <w:pPr>
        <w:rPr>
          <w:lang w:val="en-US"/>
        </w:rPr>
      </w:pPr>
      <w:r w:rsidRPr="005075EE">
        <w:rPr>
          <w:lang w:val="en-US"/>
        </w:rPr>
        <w:t>Figure S4. Distribution of aboveground carbon storage among genera.</w:t>
      </w:r>
    </w:p>
    <w:p w14:paraId="5CC6223A" w14:textId="77777777" w:rsidR="00372548" w:rsidRPr="008E586B" w:rsidRDefault="00372548" w:rsidP="00372548">
      <w:pPr>
        <w:rPr>
          <w:lang w:val="en-US"/>
        </w:rPr>
      </w:pPr>
    </w:p>
    <w:p w14:paraId="381C00B6" w14:textId="77777777" w:rsidR="00372548" w:rsidRPr="008E586B" w:rsidRDefault="00372548" w:rsidP="00372548">
      <w:pPr>
        <w:rPr>
          <w:lang w:val="en-US"/>
        </w:rPr>
      </w:pPr>
    </w:p>
    <w:p w14:paraId="25540BCD" w14:textId="77777777" w:rsidR="00372548" w:rsidRDefault="00372548" w:rsidP="00372548">
      <w:pPr>
        <w:rPr>
          <w:lang w:val="en-US"/>
        </w:rPr>
      </w:pPr>
    </w:p>
    <w:p w14:paraId="24558E77" w14:textId="77777777" w:rsidR="00372548" w:rsidRDefault="00372548" w:rsidP="00372548">
      <w:pPr>
        <w:rPr>
          <w:lang w:val="en-US"/>
        </w:rPr>
      </w:pPr>
    </w:p>
    <w:p w14:paraId="014740A7" w14:textId="77777777" w:rsidR="00372548" w:rsidRPr="008E586B" w:rsidRDefault="00372548" w:rsidP="00372548">
      <w:pPr>
        <w:spacing w:after="0"/>
        <w:rPr>
          <w:lang w:val="en-US"/>
        </w:rPr>
      </w:pPr>
      <w:r>
        <w:rPr>
          <w:lang w:val="en-US"/>
        </w:rPr>
        <w:lastRenderedPageBreak/>
        <w:t>Table S1</w:t>
      </w:r>
      <w:r w:rsidRPr="005075EE">
        <w:rPr>
          <w:lang w:val="en-US"/>
        </w:rPr>
        <w:t>. Residual diagnostics of selected statistical models.</w:t>
      </w:r>
    </w:p>
    <w:p w14:paraId="2587FCD8" w14:textId="77777777" w:rsidR="00372548" w:rsidRDefault="00372548" w:rsidP="0037254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50493963" wp14:editId="242B7C69">
            <wp:extent cx="5760720" cy="3553460"/>
            <wp:effectExtent l="0" t="0" r="0" b="889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dual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BAA75" w14:textId="77777777" w:rsidR="00372548" w:rsidRDefault="00372548" w:rsidP="00372548">
      <w:pPr>
        <w:spacing w:after="0"/>
        <w:rPr>
          <w:lang w:val="en-US"/>
        </w:rPr>
      </w:pPr>
      <w:r>
        <w:rPr>
          <w:lang w:val="en-US"/>
        </w:rPr>
        <w:t>Table S2. Survey transects spatial coordinates</w:t>
      </w:r>
    </w:p>
    <w:tbl>
      <w:tblPr>
        <w:tblW w:w="3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051"/>
        <w:gridCol w:w="1088"/>
      </w:tblGrid>
      <w:tr w:rsidR="00372548" w:rsidRPr="008E586B" w14:paraId="7024D3D9" w14:textId="77777777" w:rsidTr="00884F03">
        <w:trPr>
          <w:trHeight w:val="3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7347E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b/>
                <w:color w:val="000000"/>
                <w:lang w:eastAsia="fr-FR"/>
              </w:rPr>
              <w:t>Transect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589E2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b/>
                <w:color w:val="000000"/>
                <w:lang w:eastAsia="fr-FR"/>
              </w:rPr>
              <w:t>Longitude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7813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b/>
                <w:color w:val="000000"/>
                <w:lang w:eastAsia="fr-FR"/>
              </w:rPr>
              <w:t>Latitude</w:t>
            </w:r>
          </w:p>
        </w:tc>
      </w:tr>
      <w:tr w:rsidR="00372548" w:rsidRPr="008E586B" w14:paraId="385B5591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026DD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FD003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9.227333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BFA39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18.189917</w:t>
            </w:r>
          </w:p>
        </w:tc>
      </w:tr>
      <w:tr w:rsidR="00372548" w:rsidRPr="008E586B" w14:paraId="455A75C2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E74FE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AFB88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06049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18.196556</w:t>
            </w:r>
          </w:p>
        </w:tc>
      </w:tr>
      <w:tr w:rsidR="00372548" w:rsidRPr="008E586B" w14:paraId="2655D2C6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477E2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7DBDD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9.185889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A810E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18.188694</w:t>
            </w:r>
          </w:p>
        </w:tc>
      </w:tr>
      <w:tr w:rsidR="00372548" w:rsidRPr="008E586B" w14:paraId="1B0B625C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3C3DB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D7ECC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9.248472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65AF0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18.116444</w:t>
            </w:r>
          </w:p>
        </w:tc>
      </w:tr>
      <w:tr w:rsidR="00372548" w:rsidRPr="008E586B" w14:paraId="18E34B89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92D9A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7400B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9.245722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0AA55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18.1135</w:t>
            </w:r>
          </w:p>
        </w:tc>
      </w:tr>
      <w:tr w:rsidR="00372548" w:rsidRPr="008E586B" w14:paraId="0F0DB3FA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5734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4409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9.230875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E9381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18.130436</w:t>
            </w:r>
          </w:p>
        </w:tc>
      </w:tr>
      <w:tr w:rsidR="00372548" w:rsidRPr="008E586B" w14:paraId="4B472401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E37E4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2F6E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9.23775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6C3ED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18.126778</w:t>
            </w:r>
          </w:p>
        </w:tc>
      </w:tr>
      <w:tr w:rsidR="00372548" w:rsidRPr="008E586B" w14:paraId="77C50C3E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D0A17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8D205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9.235389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DF67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18.186611</w:t>
            </w:r>
          </w:p>
        </w:tc>
      </w:tr>
      <w:tr w:rsidR="00372548" w:rsidRPr="008E586B" w14:paraId="3113613A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39EA2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2E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98D49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9.235861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DFA98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18.188889</w:t>
            </w:r>
          </w:p>
        </w:tc>
      </w:tr>
      <w:tr w:rsidR="00372548" w:rsidRPr="008E586B" w14:paraId="2C580D20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5B6E6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3E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684AC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9.23625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CA2A2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18.196667</w:t>
            </w:r>
          </w:p>
        </w:tc>
      </w:tr>
      <w:tr w:rsidR="00372548" w:rsidRPr="008E586B" w14:paraId="6280752D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C4A3C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4E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8AFD3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9.256944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DE4D3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18.110361</w:t>
            </w:r>
          </w:p>
        </w:tc>
      </w:tr>
      <w:tr w:rsidR="00372548" w:rsidRPr="008E586B" w14:paraId="5E60A513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C295E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5E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BFC2D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9.248333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61C18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18.107778</w:t>
            </w:r>
          </w:p>
        </w:tc>
      </w:tr>
      <w:tr w:rsidR="00372548" w:rsidRPr="008E586B" w14:paraId="4F0A7B8C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9BA5F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6E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F9AA3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9.227917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C4E09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18.125472</w:t>
            </w:r>
          </w:p>
        </w:tc>
      </w:tr>
      <w:tr w:rsidR="00372548" w:rsidRPr="008E586B" w14:paraId="06E03CC6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28040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7E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F01A7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9.237139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F1473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18.117917</w:t>
            </w:r>
          </w:p>
        </w:tc>
      </w:tr>
      <w:tr w:rsidR="00372548" w:rsidRPr="008E586B" w14:paraId="5C6825B3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8825DC" w14:textId="77777777" w:rsidR="00372548" w:rsidRPr="008E586B" w:rsidRDefault="00372548" w:rsidP="00884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215005" w14:textId="77777777" w:rsidR="00372548" w:rsidRPr="008E586B" w:rsidRDefault="00372548" w:rsidP="0088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7CDA0" w14:textId="77777777" w:rsidR="00372548" w:rsidRPr="008E586B" w:rsidRDefault="00372548" w:rsidP="0088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372548" w:rsidRPr="008E586B" w14:paraId="3999AFFF" w14:textId="77777777" w:rsidTr="00884F03">
        <w:trPr>
          <w:trHeight w:val="3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14:paraId="227B352C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Legend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9719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88A2C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372548" w:rsidRPr="008E586B" w14:paraId="594C35B3" w14:textId="77777777" w:rsidTr="00884F03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1A6B2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4EB6E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86B">
              <w:rPr>
                <w:rFonts w:ascii="Calibri" w:eastAsia="Times New Roman" w:hAnsi="Calibri" w:cs="Calibri"/>
                <w:color w:val="000000"/>
                <w:lang w:eastAsia="fr-FR"/>
              </w:rPr>
              <w:t>End point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8C2F7" w14:textId="77777777" w:rsidR="00372548" w:rsidRPr="008E586B" w:rsidRDefault="00372548" w:rsidP="00884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5BB5082A" w14:textId="77777777" w:rsidR="00372548" w:rsidRDefault="00372548" w:rsidP="00372548">
      <w:pPr>
        <w:rPr>
          <w:lang w:val="en-US"/>
        </w:rPr>
      </w:pPr>
    </w:p>
    <w:p w14:paraId="4B0721ED" w14:textId="77777777" w:rsidR="00372548" w:rsidRDefault="00372548" w:rsidP="00372548">
      <w:pPr>
        <w:rPr>
          <w:lang w:val="en-US"/>
        </w:rPr>
      </w:pPr>
    </w:p>
    <w:p w14:paraId="77AD88EE" w14:textId="77777777" w:rsidR="00A9697B" w:rsidRPr="0005167D" w:rsidRDefault="00A9697B" w:rsidP="00372548">
      <w:pPr>
        <w:rPr>
          <w:lang w:val="en-US"/>
        </w:rPr>
      </w:pPr>
    </w:p>
    <w:p w14:paraId="6BAD65CD" w14:textId="77777777" w:rsidR="00372548" w:rsidRPr="00651F20" w:rsidRDefault="00372548" w:rsidP="00372548">
      <w:pPr>
        <w:rPr>
          <w:lang w:val="en-US"/>
        </w:rPr>
      </w:pPr>
    </w:p>
    <w:p w14:paraId="7627481B" w14:textId="6A2FD519" w:rsidR="00372548" w:rsidRPr="007A4696" w:rsidRDefault="00A9697B" w:rsidP="00372548">
      <w:pPr>
        <w:rPr>
          <w:lang w:val="en-US"/>
        </w:rPr>
      </w:pPr>
      <w:r>
        <w:rPr>
          <w:lang w:val="en-US"/>
        </w:rPr>
        <w:lastRenderedPageBreak/>
        <w:t>Table S</w:t>
      </w:r>
      <w:r w:rsidR="0002084F">
        <w:rPr>
          <w:lang w:val="en-US"/>
        </w:rPr>
        <w:t>3</w:t>
      </w:r>
    </w:p>
    <w:sectPr w:rsidR="00372548" w:rsidRPr="007A4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548"/>
    <w:rsid w:val="0002084F"/>
    <w:rsid w:val="00372548"/>
    <w:rsid w:val="00A9697B"/>
    <w:rsid w:val="00CF3545"/>
    <w:rsid w:val="00DD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9142D"/>
  <w15:chartTrackingRefBased/>
  <w15:docId w15:val="{B6AC086C-3131-41C6-AE69-53A52E75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548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7254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725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98d6f37-b23f-4c47-afee-3e960e7847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1F33388110DB4BAB797881FDA710C7" ma:contentTypeVersion="16" ma:contentTypeDescription="Crée un document." ma:contentTypeScope="" ma:versionID="df50c97c2588ce2bcf0c830154e9e99a">
  <xsd:schema xmlns:xsd="http://www.w3.org/2001/XMLSchema" xmlns:xs="http://www.w3.org/2001/XMLSchema" xmlns:p="http://schemas.microsoft.com/office/2006/metadata/properties" xmlns:ns3="e98d6f37-b23f-4c47-afee-3e960e7847c8" xmlns:ns4="6f0fe081-fc6a-4e82-8da6-704a9cf1acda" targetNamespace="http://schemas.microsoft.com/office/2006/metadata/properties" ma:root="true" ma:fieldsID="d43641a776d14ab4957bb8f38c6c0eff" ns3:_="" ns4:_="">
    <xsd:import namespace="e98d6f37-b23f-4c47-afee-3e960e7847c8"/>
    <xsd:import namespace="6f0fe081-fc6a-4e82-8da6-704a9cf1ac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6f37-b23f-4c47-afee-3e960e7847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fe081-fc6a-4e82-8da6-704a9cf1a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1A34F-43B1-4D5C-9427-2DFF2CBFA9A0}">
  <ds:schemaRefs>
    <ds:schemaRef ds:uri="http://schemas.microsoft.com/office/2006/metadata/properties"/>
    <ds:schemaRef ds:uri="http://schemas.microsoft.com/office/infopath/2007/PartnerControls"/>
    <ds:schemaRef ds:uri="e98d6f37-b23f-4c47-afee-3e960e7847c8"/>
  </ds:schemaRefs>
</ds:datastoreItem>
</file>

<file path=customXml/itemProps2.xml><?xml version="1.0" encoding="utf-8"?>
<ds:datastoreItem xmlns:ds="http://schemas.openxmlformats.org/officeDocument/2006/customXml" ds:itemID="{DF384BE7-9AFC-4E43-B5D5-4ECD2DF66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AC013-C01E-483E-A041-983947858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6f37-b23f-4c47-afee-3e960e7847c8"/>
    <ds:schemaRef ds:uri="6f0fe081-fc6a-4e82-8da6-704a9cf1ac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129</Words>
  <Characters>715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Ngaba Waye Taroum Caleb</dc:creator>
  <cp:keywords/>
  <dc:description/>
  <cp:lastModifiedBy>Ngaba Waye Taroum Caleb</cp:lastModifiedBy>
  <cp:revision>3</cp:revision>
  <dcterms:created xsi:type="dcterms:W3CDTF">2026-07-17T18:58:00Z</dcterms:created>
  <dcterms:modified xsi:type="dcterms:W3CDTF">2026-08-05T13:56:00Z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0x010100C51F33388110DB4BAB797881FDA710C7</vt:lpwstr>
  </property>
</Properties>
</file>