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09BFEF" w14:textId="77777777" w:rsidR="00E15C6C" w:rsidRPr="000F6898" w:rsidRDefault="00E15C6C" w:rsidP="00E15C6C">
      <w:pPr>
        <w:jc w:val="center"/>
        <w:rPr>
          <w:rFonts w:cs="Times New Roman"/>
          <w:b/>
          <w:bCs/>
          <w:shd w:val="clear" w:color="auto" w:fill="FFFFFF"/>
        </w:rPr>
      </w:pPr>
      <w:bookmarkStart w:id="0" w:name="_Hlk40186325"/>
      <w:r>
        <w:rPr>
          <w:rFonts w:cs="Times New Roman"/>
          <w:b/>
          <w:bCs/>
          <w:shd w:val="clear" w:color="auto" w:fill="FFFFFF"/>
        </w:rPr>
        <w:t>M</w:t>
      </w:r>
      <w:r w:rsidRPr="007B50C5">
        <w:rPr>
          <w:rFonts w:cs="Times New Roman"/>
          <w:b/>
          <w:bCs/>
          <w:shd w:val="clear" w:color="auto" w:fill="FFFFFF"/>
        </w:rPr>
        <w:t xml:space="preserve">icrobiome divergence across four major </w:t>
      </w:r>
      <w:r>
        <w:rPr>
          <w:rFonts w:cs="Times New Roman"/>
          <w:b/>
          <w:bCs/>
          <w:shd w:val="clear" w:color="auto" w:fill="FFFFFF"/>
        </w:rPr>
        <w:t>I</w:t>
      </w:r>
      <w:r w:rsidRPr="007B50C5">
        <w:rPr>
          <w:rFonts w:cs="Times New Roman"/>
          <w:b/>
          <w:bCs/>
          <w:shd w:val="clear" w:color="auto" w:fill="FFFFFF"/>
        </w:rPr>
        <w:t xml:space="preserve">ndian riverine water ecosystems impacted by anthropogenic contamination: </w:t>
      </w:r>
      <w:r>
        <w:rPr>
          <w:rFonts w:cs="Times New Roman"/>
          <w:b/>
          <w:bCs/>
          <w:shd w:val="clear" w:color="auto" w:fill="FFFFFF"/>
        </w:rPr>
        <w:t>A</w:t>
      </w:r>
      <w:r w:rsidRPr="007B50C5">
        <w:rPr>
          <w:rFonts w:cs="Times New Roman"/>
          <w:b/>
          <w:bCs/>
          <w:shd w:val="clear" w:color="auto" w:fill="FFFFFF"/>
        </w:rPr>
        <w:t xml:space="preserve"> comparative metagenomic analysis</w:t>
      </w:r>
    </w:p>
    <w:p w14:paraId="3A4005B0" w14:textId="78223BD8" w:rsidR="005A7004" w:rsidRPr="009625DD" w:rsidRDefault="005A7004" w:rsidP="005A7004">
      <w:pPr>
        <w:shd w:val="clear" w:color="auto" w:fill="FFFFFF"/>
        <w:spacing w:after="0" w:line="360" w:lineRule="auto"/>
        <w:rPr>
          <w:rFonts w:eastAsia="Times New Roman" w:cs="Times New Roman"/>
          <w:szCs w:val="24"/>
          <w:lang w:bidi="hi-IN"/>
        </w:rPr>
      </w:pPr>
      <w:r w:rsidRPr="009625DD">
        <w:rPr>
          <w:rFonts w:eastAsia="Times New Roman" w:cs="Times New Roman"/>
          <w:szCs w:val="24"/>
          <w:lang w:bidi="hi-IN"/>
        </w:rPr>
        <w:t>Raj Kumar Regar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3</w:t>
      </w:r>
      <w:r w:rsidRPr="009625DD">
        <w:rPr>
          <w:rFonts w:eastAsia="Times New Roman" w:cs="Times New Roman"/>
          <w:szCs w:val="24"/>
          <w:lang w:bidi="hi-IN"/>
        </w:rPr>
        <w:t>, Mohan Kamthan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5</w:t>
      </w:r>
      <w:r>
        <w:rPr>
          <w:rFonts w:eastAsia="Times New Roman" w:cs="Times New Roman"/>
          <w:szCs w:val="24"/>
          <w:lang w:bidi="hi-IN"/>
        </w:rPr>
        <w:t xml:space="preserve">, </w:t>
      </w:r>
      <w:r w:rsidRPr="009625DD">
        <w:rPr>
          <w:rFonts w:eastAsia="Times New Roman" w:cs="Times New Roman"/>
          <w:szCs w:val="24"/>
          <w:lang w:bidi="hi-IN"/>
        </w:rPr>
        <w:t>Vivek Kumar Gaur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lang w:bidi="hi-IN"/>
        </w:rPr>
        <w:t>, Satyendra Pratap Singh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Seema Mishra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6</w:t>
      </w:r>
      <w:r w:rsidRPr="009625DD">
        <w:rPr>
          <w:rFonts w:eastAsia="Times New Roman" w:cs="Times New Roman"/>
          <w:szCs w:val="24"/>
          <w:lang w:bidi="hi-IN"/>
        </w:rPr>
        <w:t>, Sanjay Dwivedi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Aradhana Mishra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>, Natesan Manickam</w:t>
      </w:r>
      <w:r>
        <w:rPr>
          <w:rFonts w:eastAsia="Times New Roman" w:cs="Times New Roman"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 w:rsidRPr="009625DD">
        <w:rPr>
          <w:rFonts w:eastAsia="Times New Roman" w:cs="Times New Roman"/>
          <w:szCs w:val="24"/>
          <w:lang w:bidi="hi-IN"/>
        </w:rPr>
        <w:t>* and Chandra Shekhar Nautiyal</w:t>
      </w: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vertAlign w:val="superscript"/>
          <w:lang w:bidi="hi-IN"/>
        </w:rPr>
        <w:t>,</w:t>
      </w:r>
      <w:r>
        <w:rPr>
          <w:rFonts w:eastAsia="Times New Roman" w:cs="Times New Roman"/>
          <w:szCs w:val="24"/>
          <w:vertAlign w:val="superscript"/>
          <w:lang w:bidi="hi-IN"/>
        </w:rPr>
        <w:t>4</w:t>
      </w:r>
      <w:r w:rsidRPr="009625DD">
        <w:rPr>
          <w:rFonts w:eastAsia="Times New Roman" w:cs="Times New Roman"/>
          <w:sz w:val="28"/>
          <w:szCs w:val="28"/>
          <w:vertAlign w:val="superscript"/>
          <w:lang w:bidi="hi-IN"/>
        </w:rPr>
        <w:t>,</w:t>
      </w:r>
      <w:r w:rsidRPr="009625DD">
        <w:rPr>
          <w:rFonts w:eastAsia="Times New Roman" w:cs="Times New Roman"/>
          <w:szCs w:val="24"/>
          <w:lang w:bidi="hi-IN"/>
        </w:rPr>
        <w:t>*</w:t>
      </w:r>
    </w:p>
    <w:p w14:paraId="30E6D16D" w14:textId="77777777" w:rsidR="00DF5F8A" w:rsidRDefault="00DF5F8A" w:rsidP="00DF5F8A">
      <w:pPr>
        <w:shd w:val="clear" w:color="auto" w:fill="FFFFFF"/>
        <w:spacing w:after="0" w:line="360" w:lineRule="auto"/>
        <w:rPr>
          <w:rFonts w:eastAsia="Times New Roman" w:cs="Times New Roman"/>
          <w:szCs w:val="24"/>
          <w:lang w:bidi="hi-IN"/>
        </w:rPr>
      </w:pPr>
    </w:p>
    <w:p w14:paraId="21FD03DD" w14:textId="17B563B1" w:rsidR="00DF5F8A" w:rsidRPr="009625DD" w:rsidRDefault="00DF5F8A" w:rsidP="00DF5F8A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noProof/>
          <w:szCs w:val="24"/>
          <w:vertAlign w:val="superscript"/>
          <w:lang w:bidi="hi-IN"/>
        </w:rPr>
        <w:t>1</w:t>
      </w:r>
      <w:r w:rsidRPr="009625DD">
        <w:rPr>
          <w:rFonts w:eastAsia="Times New Roman" w:cs="Times New Roman"/>
          <w:noProof/>
          <w:szCs w:val="24"/>
          <w:lang w:bidi="hi-IN"/>
        </w:rPr>
        <w:t>Environmental</w:t>
      </w:r>
      <w:r w:rsidRPr="009625DD">
        <w:rPr>
          <w:rFonts w:eastAsia="Times New Roman" w:cs="Times New Roman"/>
          <w:szCs w:val="24"/>
          <w:lang w:bidi="hi-IN"/>
        </w:rPr>
        <w:t xml:space="preserve"> Biotechnology </w:t>
      </w:r>
      <w:r w:rsidR="000E7E55">
        <w:rPr>
          <w:rFonts w:eastAsia="Times New Roman" w:cs="Times New Roman"/>
          <w:szCs w:val="24"/>
          <w:lang w:bidi="hi-IN"/>
        </w:rPr>
        <w:t>Laboratory</w:t>
      </w:r>
      <w:r w:rsidRPr="009625DD">
        <w:rPr>
          <w:rFonts w:eastAsia="Times New Roman" w:cs="Times New Roman"/>
          <w:szCs w:val="24"/>
          <w:lang w:bidi="hi-IN"/>
        </w:rPr>
        <w:t>, CSIR-Indian Institute of Toxicology Research, Vishvigyan Bhavan, 31 Mahatma Gandhi Marg, Lucknow, Uttar Pradesh, 226001, India.</w:t>
      </w:r>
    </w:p>
    <w:p w14:paraId="0289F0C8" w14:textId="77777777" w:rsidR="00DF5F8A" w:rsidRPr="009625DD" w:rsidRDefault="00DF5F8A" w:rsidP="00DF5F8A">
      <w:pPr>
        <w:shd w:val="clear" w:color="auto" w:fill="FFFFFF"/>
        <w:spacing w:after="0"/>
        <w:rPr>
          <w:szCs w:val="24"/>
        </w:rPr>
      </w:pPr>
      <w:r>
        <w:rPr>
          <w:rFonts w:eastAsia="Times New Roman" w:cs="Times New Roman"/>
          <w:szCs w:val="24"/>
          <w:vertAlign w:val="superscript"/>
          <w:lang w:bidi="hi-IN"/>
        </w:rPr>
        <w:t>2</w:t>
      </w:r>
      <w:r w:rsidRPr="009625DD">
        <w:rPr>
          <w:rFonts w:eastAsia="Times New Roman" w:cs="Times New Roman"/>
          <w:szCs w:val="24"/>
          <w:lang w:bidi="hi-IN"/>
        </w:rPr>
        <w:t xml:space="preserve">CSIR-National Botanical Research Institute, </w:t>
      </w:r>
      <w:r w:rsidRPr="009625DD">
        <w:rPr>
          <w:szCs w:val="24"/>
        </w:rPr>
        <w:t>Rana Pratap Marg, Lucknow, Uttar Pradesh 226 001, India.</w:t>
      </w:r>
    </w:p>
    <w:p w14:paraId="00E6E4AE" w14:textId="77777777" w:rsidR="00DF5F8A" w:rsidRPr="009625DD" w:rsidRDefault="00DF5F8A" w:rsidP="00DF5F8A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3</w:t>
      </w:r>
      <w:r w:rsidRPr="009625DD">
        <w:rPr>
          <w:rFonts w:eastAsia="Times New Roman" w:cs="Times New Roman"/>
          <w:szCs w:val="24"/>
          <w:lang w:bidi="hi-IN"/>
        </w:rPr>
        <w:t>Department of Biochemistry, School of Dental Sciences, Babu Banarsi Das University, Lucknow, Uttar Pradesh, India.   </w:t>
      </w:r>
    </w:p>
    <w:p w14:paraId="34DF8749" w14:textId="77777777" w:rsidR="00DF5F8A" w:rsidRPr="009625DD" w:rsidRDefault="00DF5F8A" w:rsidP="00DF5F8A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noProof/>
          <w:szCs w:val="24"/>
          <w:vertAlign w:val="superscript"/>
          <w:lang w:bidi="hi-IN"/>
        </w:rPr>
        <w:t>4</w:t>
      </w:r>
      <w:r w:rsidRPr="009625DD">
        <w:rPr>
          <w:szCs w:val="24"/>
        </w:rPr>
        <w:t xml:space="preserve">Swami Rama Himalayan University, Jolly Grant, Dehradun, </w:t>
      </w:r>
      <w:r>
        <w:rPr>
          <w:szCs w:val="24"/>
        </w:rPr>
        <w:t>248016</w:t>
      </w:r>
      <w:r w:rsidRPr="009625DD">
        <w:rPr>
          <w:szCs w:val="24"/>
        </w:rPr>
        <w:t>, India</w:t>
      </w:r>
    </w:p>
    <w:p w14:paraId="7E55BC19" w14:textId="77777777" w:rsidR="00DF5F8A" w:rsidRPr="009625DD" w:rsidRDefault="00DF5F8A" w:rsidP="00DF5F8A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5</w:t>
      </w:r>
      <w:r w:rsidRPr="009625DD">
        <w:rPr>
          <w:rFonts w:eastAsia="Times New Roman" w:cs="Times New Roman"/>
          <w:szCs w:val="24"/>
          <w:lang w:bidi="hi-IN"/>
        </w:rPr>
        <w:t>Present address: Department of Biochemistry, School of Chemical &amp; Life Sciences, Jamia Hamdard, New Delhi 110062, India.</w:t>
      </w:r>
    </w:p>
    <w:p w14:paraId="3A1E0E2B" w14:textId="77777777" w:rsidR="00DF5F8A" w:rsidRPr="009625DD" w:rsidRDefault="00DF5F8A" w:rsidP="00DF5F8A">
      <w:pPr>
        <w:shd w:val="clear" w:color="auto" w:fill="FFFFFF"/>
        <w:spacing w:after="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vertAlign w:val="superscript"/>
          <w:lang w:bidi="hi-IN"/>
        </w:rPr>
        <w:t>6</w:t>
      </w:r>
      <w:r w:rsidRPr="009625DD">
        <w:rPr>
          <w:rFonts w:eastAsia="Times New Roman" w:cs="Times New Roman"/>
          <w:szCs w:val="24"/>
          <w:lang w:bidi="hi-IN"/>
        </w:rPr>
        <w:t>Present address:</w:t>
      </w:r>
      <w:r w:rsidRPr="009625DD">
        <w:rPr>
          <w:rFonts w:eastAsia="Times New Roman" w:cs="Times New Roman"/>
          <w:color w:val="FF0000"/>
          <w:szCs w:val="24"/>
          <w:lang w:bidi="hi-IN"/>
        </w:rPr>
        <w:t xml:space="preserve"> </w:t>
      </w:r>
      <w:r w:rsidRPr="009625DD">
        <w:rPr>
          <w:rFonts w:eastAsia="Times New Roman" w:cs="Times New Roman"/>
          <w:szCs w:val="24"/>
          <w:lang w:bidi="hi-IN"/>
        </w:rPr>
        <w:t>Deen Dayal Upadhyaya Gorakhpur University, Gorakhpur-273009, India</w:t>
      </w:r>
    </w:p>
    <w:p w14:paraId="2E126C40" w14:textId="77777777" w:rsidR="00DF5F8A" w:rsidRPr="009625DD" w:rsidRDefault="00DF5F8A" w:rsidP="00DF5F8A">
      <w:pPr>
        <w:spacing w:after="0" w:line="360" w:lineRule="auto"/>
        <w:rPr>
          <w:rFonts w:cs="Times New Roman"/>
          <w:szCs w:val="24"/>
        </w:rPr>
      </w:pPr>
    </w:p>
    <w:p w14:paraId="13CFAAEB" w14:textId="77777777" w:rsidR="00DF5F8A" w:rsidRPr="009625DD" w:rsidRDefault="00DF5F8A" w:rsidP="00DF5F8A">
      <w:pPr>
        <w:spacing w:after="0" w:line="360" w:lineRule="auto"/>
        <w:rPr>
          <w:rFonts w:cs="Times New Roman"/>
          <w:szCs w:val="24"/>
        </w:rPr>
      </w:pPr>
      <w:r w:rsidRPr="009625DD">
        <w:rPr>
          <w:rFonts w:cs="Times New Roman"/>
          <w:szCs w:val="24"/>
        </w:rPr>
        <w:t>*Corresponding Authors</w:t>
      </w:r>
    </w:p>
    <w:p w14:paraId="20DCC0C8" w14:textId="77777777" w:rsidR="00DF5F8A" w:rsidRPr="00F22F2C" w:rsidRDefault="00DF5F8A" w:rsidP="00DF5F8A">
      <w:pPr>
        <w:shd w:val="clear" w:color="auto" w:fill="FFFFFF"/>
        <w:spacing w:after="0" w:line="360" w:lineRule="auto"/>
        <w:ind w:firstLine="720"/>
        <w:rPr>
          <w:rFonts w:eastAsia="Times New Roman" w:cs="Times New Roman"/>
          <w:szCs w:val="24"/>
          <w:lang w:bidi="hi-IN"/>
        </w:rPr>
      </w:pPr>
      <w:r>
        <w:rPr>
          <w:rFonts w:eastAsia="Times New Roman" w:cs="Times New Roman"/>
          <w:szCs w:val="24"/>
          <w:lang w:bidi="hi-IN"/>
        </w:rPr>
        <w:t xml:space="preserve">Chandra Shekhar Nautiyal, </w:t>
      </w:r>
      <w:r w:rsidRPr="009625DD">
        <w:rPr>
          <w:szCs w:val="24"/>
        </w:rPr>
        <w:t>Swami Rama Himalayan Universi</w:t>
      </w:r>
      <w:r>
        <w:rPr>
          <w:szCs w:val="24"/>
        </w:rPr>
        <w:t>ty, Jolly Grant, Dehradun-248016</w:t>
      </w:r>
      <w:r w:rsidRPr="009625DD">
        <w:rPr>
          <w:szCs w:val="24"/>
        </w:rPr>
        <w:t>, India</w:t>
      </w:r>
      <w:r>
        <w:rPr>
          <w:rFonts w:eastAsia="Times New Roman" w:cs="Times New Roman"/>
          <w:szCs w:val="24"/>
          <w:lang w:bidi="hi-IN"/>
        </w:rPr>
        <w:t xml:space="preserve">. </w:t>
      </w:r>
      <w:r w:rsidRPr="009625DD">
        <w:rPr>
          <w:rFonts w:cs="Times New Roman"/>
          <w:szCs w:val="24"/>
        </w:rPr>
        <w:t xml:space="preserve">E-mail: </w:t>
      </w:r>
      <w:r w:rsidRPr="00DD5916">
        <w:rPr>
          <w:rFonts w:cs="Times New Roman"/>
          <w:szCs w:val="24"/>
        </w:rPr>
        <w:t>csnautiyal@srhu.edu.in</w:t>
      </w:r>
      <w:r>
        <w:rPr>
          <w:rFonts w:cs="Times New Roman"/>
          <w:szCs w:val="24"/>
        </w:rPr>
        <w:t xml:space="preserve">, </w:t>
      </w:r>
      <w:r w:rsidRPr="00DD5916">
        <w:rPr>
          <w:rFonts w:cs="Times New Roman"/>
          <w:szCs w:val="24"/>
        </w:rPr>
        <w:t>nautiyalnbri@lycos.com</w:t>
      </w:r>
      <w:r>
        <w:rPr>
          <w:rFonts w:cs="Times New Roman"/>
          <w:szCs w:val="24"/>
        </w:rPr>
        <w:t xml:space="preserve">, </w:t>
      </w:r>
      <w:r w:rsidRPr="009625DD">
        <w:rPr>
          <w:rFonts w:cs="Times New Roman"/>
          <w:szCs w:val="24"/>
        </w:rPr>
        <w:t>Telephone: +91-9415511111</w:t>
      </w:r>
    </w:p>
    <w:p w14:paraId="4FDC701A" w14:textId="77777777" w:rsidR="00DF5F8A" w:rsidRPr="009625DD" w:rsidRDefault="00DF5F8A" w:rsidP="00DF5F8A">
      <w:pPr>
        <w:spacing w:after="0" w:line="360" w:lineRule="auto"/>
        <w:rPr>
          <w:rFonts w:cs="Times New Roman"/>
          <w:noProof/>
          <w:szCs w:val="24"/>
        </w:rPr>
      </w:pPr>
    </w:p>
    <w:p w14:paraId="56C57F2B" w14:textId="77777777" w:rsidR="00DF5F8A" w:rsidRPr="002E786B" w:rsidRDefault="00DF5F8A" w:rsidP="00DF5F8A">
      <w:pPr>
        <w:spacing w:after="0" w:line="360" w:lineRule="auto"/>
        <w:ind w:firstLine="720"/>
        <w:rPr>
          <w:rFonts w:cs="Times New Roman"/>
          <w:szCs w:val="24"/>
        </w:rPr>
      </w:pPr>
      <w:r w:rsidRPr="002E786B">
        <w:rPr>
          <w:rFonts w:cs="Times New Roman"/>
          <w:szCs w:val="24"/>
        </w:rPr>
        <w:t xml:space="preserve">Natesan Manickam, Environmental Biotechnology Division, </w:t>
      </w:r>
      <w:r w:rsidRPr="002E786B">
        <w:rPr>
          <w:rFonts w:cs="Times New Roman"/>
          <w:iCs/>
          <w:szCs w:val="24"/>
        </w:rPr>
        <w:t xml:space="preserve">CSIR-Indian Institute of Toxicology Research, Vishvigyan Bhavan, 31 Mahatma Gandhi Marg, Lucknow-226001, India. </w:t>
      </w:r>
      <w:r w:rsidRPr="002E786B">
        <w:rPr>
          <w:rFonts w:cs="Times New Roman"/>
          <w:szCs w:val="24"/>
        </w:rPr>
        <w:t>E-mail: nmanickam@iitr.res.in, Telephone: +91-9450110787</w:t>
      </w:r>
    </w:p>
    <w:p w14:paraId="13EC84CF" w14:textId="77777777" w:rsidR="00D21170" w:rsidRDefault="00D21170" w:rsidP="00D21170">
      <w:pPr>
        <w:spacing w:after="0" w:line="276" w:lineRule="auto"/>
        <w:rPr>
          <w:rFonts w:cs="Times New Roman"/>
          <w:szCs w:val="24"/>
        </w:rPr>
      </w:pPr>
    </w:p>
    <w:p w14:paraId="0F9F1622" w14:textId="5CC54938" w:rsidR="00746766" w:rsidRDefault="00844098" w:rsidP="00414AAA">
      <w:pPr>
        <w:suppressAutoHyphens w:val="0"/>
        <w:spacing w:after="0" w:line="240" w:lineRule="auto"/>
        <w:jc w:val="left"/>
      </w:pPr>
      <w:r>
        <w:rPr>
          <w:rFonts w:cs="Times New Roman"/>
          <w:szCs w:val="24"/>
        </w:rPr>
        <w:br w:type="page"/>
      </w:r>
      <w:bookmarkEnd w:id="0"/>
    </w:p>
    <w:p w14:paraId="6520C64E" w14:textId="77777777" w:rsidR="00746766" w:rsidRDefault="00746766" w:rsidP="00746766">
      <w:pPr>
        <w:rPr>
          <w:rFonts w:cs="Times New Roman"/>
          <w:color w:val="000000"/>
          <w:szCs w:val="24"/>
        </w:rPr>
      </w:pPr>
      <w:r w:rsidRPr="00F30471">
        <w:rPr>
          <w:rFonts w:cs="Times New Roman"/>
          <w:color w:val="000000"/>
          <w:szCs w:val="24"/>
        </w:rPr>
        <w:lastRenderedPageBreak/>
        <w:t xml:space="preserve">Table </w:t>
      </w:r>
      <w:r>
        <w:rPr>
          <w:rFonts w:cs="Times New Roman"/>
          <w:color w:val="000000"/>
          <w:szCs w:val="24"/>
        </w:rPr>
        <w:t>S</w:t>
      </w:r>
      <w:r w:rsidRPr="00F30471">
        <w:rPr>
          <w:rFonts w:cs="Times New Roman"/>
          <w:color w:val="000000"/>
          <w:szCs w:val="24"/>
        </w:rPr>
        <w:t xml:space="preserve">1: Top </w:t>
      </w:r>
      <w:r>
        <w:rPr>
          <w:rFonts w:cs="Times New Roman"/>
          <w:color w:val="000000"/>
          <w:szCs w:val="24"/>
        </w:rPr>
        <w:t>3</w:t>
      </w:r>
      <w:r w:rsidRPr="00F30471">
        <w:rPr>
          <w:rFonts w:cs="Times New Roman"/>
          <w:color w:val="000000"/>
          <w:szCs w:val="24"/>
        </w:rPr>
        <w:t xml:space="preserve">0 </w:t>
      </w:r>
      <w:r>
        <w:rPr>
          <w:rFonts w:cs="Times New Roman"/>
          <w:color w:val="000000"/>
          <w:szCs w:val="24"/>
        </w:rPr>
        <w:t>bacterial orders that</w:t>
      </w:r>
      <w:r w:rsidRPr="00F30471">
        <w:rPr>
          <w:rFonts w:cs="Times New Roman"/>
          <w:color w:val="000000"/>
          <w:szCs w:val="24"/>
        </w:rPr>
        <w:t xml:space="preserve"> identified by Core Microbiome Analysis</w:t>
      </w:r>
    </w:p>
    <w:tbl>
      <w:tblPr>
        <w:tblStyle w:val="PlainTable1"/>
        <w:tblW w:w="9350" w:type="dxa"/>
        <w:tblLook w:val="04A0" w:firstRow="1" w:lastRow="0" w:firstColumn="1" w:lastColumn="0" w:noHBand="0" w:noVBand="1"/>
      </w:tblPr>
      <w:tblGrid>
        <w:gridCol w:w="907"/>
        <w:gridCol w:w="5888"/>
        <w:gridCol w:w="2555"/>
      </w:tblGrid>
      <w:tr w:rsidR="00746766" w:rsidRPr="00985E02" w14:paraId="2E45D682" w14:textId="77777777" w:rsidTr="00E40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356481C4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985E02">
              <w:rPr>
                <w:rFonts w:eastAsia="Times New Roman" w:cs="Times New Roman"/>
                <w:sz w:val="20"/>
                <w:szCs w:val="20"/>
                <w:lang w:eastAsia="en-IN" w:bidi="hi-IN"/>
              </w:rPr>
              <w:t>S. No.</w:t>
            </w:r>
          </w:p>
        </w:tc>
        <w:tc>
          <w:tcPr>
            <w:tcW w:w="5888" w:type="dxa"/>
            <w:noWrap/>
            <w:hideMark/>
          </w:tcPr>
          <w:p w14:paraId="6BD3177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  <w:lang w:eastAsia="en-IN" w:bidi="hi-IN"/>
              </w:rPr>
            </w:pPr>
            <w:r w:rsidRPr="00985E02">
              <w:rPr>
                <w:rFonts w:eastAsia="Times New Roman" w:cs="Times New Roman"/>
                <w:sz w:val="20"/>
                <w:szCs w:val="20"/>
                <w:lang w:eastAsia="en-IN" w:bidi="hi-IN"/>
              </w:rPr>
              <w:t>Order</w:t>
            </w:r>
          </w:p>
        </w:tc>
        <w:tc>
          <w:tcPr>
            <w:tcW w:w="2555" w:type="dxa"/>
            <w:noWrap/>
            <w:hideMark/>
          </w:tcPr>
          <w:p w14:paraId="1C38133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985E02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Prevalence</w:t>
            </w:r>
          </w:p>
        </w:tc>
      </w:tr>
      <w:tr w:rsidR="00746766" w:rsidRPr="00985E02" w14:paraId="163B39A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843158A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</w:t>
            </w:r>
          </w:p>
        </w:tc>
        <w:tc>
          <w:tcPr>
            <w:tcW w:w="5888" w:type="dxa"/>
            <w:noWrap/>
            <w:hideMark/>
          </w:tcPr>
          <w:p w14:paraId="509E2094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Rhodospirillales</w:t>
            </w:r>
          </w:p>
        </w:tc>
        <w:tc>
          <w:tcPr>
            <w:tcW w:w="2555" w:type="dxa"/>
            <w:noWrap/>
            <w:hideMark/>
          </w:tcPr>
          <w:p w14:paraId="5D54B89D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746766" w:rsidRPr="00985E02" w14:paraId="68DB2722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91E79C0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</w:t>
            </w:r>
          </w:p>
        </w:tc>
        <w:tc>
          <w:tcPr>
            <w:tcW w:w="5888" w:type="dxa"/>
            <w:noWrap/>
            <w:hideMark/>
          </w:tcPr>
          <w:p w14:paraId="2131B7A8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Rhizobiales</w:t>
            </w:r>
          </w:p>
        </w:tc>
        <w:tc>
          <w:tcPr>
            <w:tcW w:w="2555" w:type="dxa"/>
            <w:noWrap/>
            <w:hideMark/>
          </w:tcPr>
          <w:p w14:paraId="0B5F7A15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746766" w:rsidRPr="00985E02" w14:paraId="032DC63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3A792356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3</w:t>
            </w:r>
          </w:p>
        </w:tc>
        <w:tc>
          <w:tcPr>
            <w:tcW w:w="5888" w:type="dxa"/>
            <w:noWrap/>
            <w:hideMark/>
          </w:tcPr>
          <w:p w14:paraId="544D67DE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Burkholderiales</w:t>
            </w:r>
          </w:p>
        </w:tc>
        <w:tc>
          <w:tcPr>
            <w:tcW w:w="2555" w:type="dxa"/>
            <w:noWrap/>
            <w:hideMark/>
          </w:tcPr>
          <w:p w14:paraId="38969062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1</w:t>
            </w:r>
          </w:p>
        </w:tc>
      </w:tr>
      <w:tr w:rsidR="00746766" w:rsidRPr="00985E02" w14:paraId="05D98D6C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E18D6F6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4</w:t>
            </w:r>
          </w:p>
        </w:tc>
        <w:tc>
          <w:tcPr>
            <w:tcW w:w="5888" w:type="dxa"/>
            <w:noWrap/>
            <w:hideMark/>
          </w:tcPr>
          <w:p w14:paraId="69FB65B2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Planctomycetales</w:t>
            </w:r>
          </w:p>
        </w:tc>
        <w:tc>
          <w:tcPr>
            <w:tcW w:w="2555" w:type="dxa"/>
            <w:noWrap/>
            <w:hideMark/>
          </w:tcPr>
          <w:p w14:paraId="6C7955B2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0.947368421</w:t>
            </w:r>
          </w:p>
        </w:tc>
      </w:tr>
      <w:tr w:rsidR="00746766" w:rsidRPr="00985E02" w14:paraId="454CB6EE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613102D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5</w:t>
            </w:r>
          </w:p>
        </w:tc>
        <w:tc>
          <w:tcPr>
            <w:tcW w:w="5888" w:type="dxa"/>
            <w:noWrap/>
            <w:hideMark/>
          </w:tcPr>
          <w:p w14:paraId="24603AB5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Verrucomicrobiales</w:t>
            </w:r>
          </w:p>
        </w:tc>
        <w:tc>
          <w:tcPr>
            <w:tcW w:w="2555" w:type="dxa"/>
            <w:noWrap/>
            <w:hideMark/>
          </w:tcPr>
          <w:p w14:paraId="1AB8F99D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0.894736842</w:t>
            </w:r>
          </w:p>
        </w:tc>
      </w:tr>
      <w:tr w:rsidR="00746766" w:rsidRPr="00985E02" w14:paraId="18A0972E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2B129976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6</w:t>
            </w:r>
          </w:p>
        </w:tc>
        <w:tc>
          <w:tcPr>
            <w:tcW w:w="5888" w:type="dxa"/>
            <w:noWrap/>
            <w:hideMark/>
          </w:tcPr>
          <w:p w14:paraId="039604E9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Sphingomonadales</w:t>
            </w:r>
          </w:p>
        </w:tc>
        <w:tc>
          <w:tcPr>
            <w:tcW w:w="2555" w:type="dxa"/>
            <w:noWrap/>
            <w:hideMark/>
          </w:tcPr>
          <w:p w14:paraId="2D47053C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0.894736842</w:t>
            </w:r>
          </w:p>
        </w:tc>
      </w:tr>
      <w:tr w:rsidR="00746766" w:rsidRPr="00985E02" w14:paraId="04D38BE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3D48505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7</w:t>
            </w:r>
          </w:p>
        </w:tc>
        <w:tc>
          <w:tcPr>
            <w:tcW w:w="5888" w:type="dxa"/>
            <w:noWrap/>
            <w:hideMark/>
          </w:tcPr>
          <w:p w14:paraId="6AFFEB54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Rhodobacterales</w:t>
            </w:r>
          </w:p>
        </w:tc>
        <w:tc>
          <w:tcPr>
            <w:tcW w:w="2555" w:type="dxa"/>
            <w:noWrap/>
            <w:hideMark/>
          </w:tcPr>
          <w:p w14:paraId="76F3DF89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0.842105263</w:t>
            </w:r>
          </w:p>
        </w:tc>
      </w:tr>
      <w:tr w:rsidR="00746766" w:rsidRPr="00985E02" w14:paraId="34695B9D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2A9C2A7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8</w:t>
            </w:r>
          </w:p>
        </w:tc>
        <w:tc>
          <w:tcPr>
            <w:tcW w:w="5888" w:type="dxa"/>
            <w:noWrap/>
            <w:hideMark/>
          </w:tcPr>
          <w:p w14:paraId="059D55F1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Cytophagales</w:t>
            </w:r>
          </w:p>
        </w:tc>
        <w:tc>
          <w:tcPr>
            <w:tcW w:w="2555" w:type="dxa"/>
            <w:noWrap/>
            <w:hideMark/>
          </w:tcPr>
          <w:p w14:paraId="7FF6A6C9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0.842105263</w:t>
            </w:r>
          </w:p>
        </w:tc>
      </w:tr>
      <w:tr w:rsidR="00746766" w:rsidRPr="00985E02" w14:paraId="5B52B585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8EC73C5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9</w:t>
            </w:r>
          </w:p>
        </w:tc>
        <w:tc>
          <w:tcPr>
            <w:tcW w:w="5888" w:type="dxa"/>
            <w:noWrap/>
            <w:hideMark/>
          </w:tcPr>
          <w:p w14:paraId="32222F53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Acidimicrobiales</w:t>
            </w:r>
          </w:p>
        </w:tc>
        <w:tc>
          <w:tcPr>
            <w:tcW w:w="2555" w:type="dxa"/>
            <w:noWrap/>
            <w:hideMark/>
          </w:tcPr>
          <w:p w14:paraId="647E4610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0.736842105</w:t>
            </w:r>
          </w:p>
        </w:tc>
      </w:tr>
      <w:tr w:rsidR="00746766" w:rsidRPr="00985E02" w14:paraId="5B0A9AC8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F0A83C4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10</w:t>
            </w:r>
          </w:p>
        </w:tc>
        <w:tc>
          <w:tcPr>
            <w:tcW w:w="5888" w:type="dxa"/>
            <w:noWrap/>
            <w:hideMark/>
          </w:tcPr>
          <w:p w14:paraId="216D9E84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Nevskiales</w:t>
            </w:r>
          </w:p>
        </w:tc>
        <w:tc>
          <w:tcPr>
            <w:tcW w:w="2555" w:type="dxa"/>
            <w:noWrap/>
            <w:hideMark/>
          </w:tcPr>
          <w:p w14:paraId="0566FD28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0.631578947</w:t>
            </w:r>
          </w:p>
        </w:tc>
      </w:tr>
      <w:tr w:rsidR="00746766" w:rsidRPr="00985E02" w14:paraId="35B82339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0E0CDC9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11</w:t>
            </w:r>
          </w:p>
        </w:tc>
        <w:tc>
          <w:tcPr>
            <w:tcW w:w="5888" w:type="dxa"/>
            <w:noWrap/>
            <w:hideMark/>
          </w:tcPr>
          <w:p w14:paraId="0B437DC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Caulobacterales</w:t>
            </w:r>
          </w:p>
        </w:tc>
        <w:tc>
          <w:tcPr>
            <w:tcW w:w="2555" w:type="dxa"/>
            <w:noWrap/>
            <w:hideMark/>
          </w:tcPr>
          <w:p w14:paraId="373CE208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0.631578947</w:t>
            </w:r>
          </w:p>
        </w:tc>
      </w:tr>
      <w:tr w:rsidR="00746766" w:rsidRPr="00985E02" w14:paraId="7B20FF07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42C252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12</w:t>
            </w:r>
          </w:p>
        </w:tc>
        <w:tc>
          <w:tcPr>
            <w:tcW w:w="5888" w:type="dxa"/>
            <w:noWrap/>
            <w:hideMark/>
          </w:tcPr>
          <w:p w14:paraId="5C998AFA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Myxococcales</w:t>
            </w:r>
          </w:p>
        </w:tc>
        <w:tc>
          <w:tcPr>
            <w:tcW w:w="2555" w:type="dxa"/>
            <w:noWrap/>
            <w:hideMark/>
          </w:tcPr>
          <w:p w14:paraId="09757BF4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0.578947368</w:t>
            </w:r>
          </w:p>
        </w:tc>
      </w:tr>
      <w:tr w:rsidR="00746766" w:rsidRPr="00985E02" w14:paraId="36F809C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3BE4A30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13</w:t>
            </w:r>
          </w:p>
        </w:tc>
        <w:tc>
          <w:tcPr>
            <w:tcW w:w="5888" w:type="dxa"/>
            <w:noWrap/>
            <w:hideMark/>
          </w:tcPr>
          <w:p w14:paraId="4D4E5A1E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Chitinophagales</w:t>
            </w:r>
          </w:p>
        </w:tc>
        <w:tc>
          <w:tcPr>
            <w:tcW w:w="2555" w:type="dxa"/>
            <w:noWrap/>
            <w:hideMark/>
          </w:tcPr>
          <w:p w14:paraId="51E41B4C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0.578947368</w:t>
            </w:r>
          </w:p>
        </w:tc>
      </w:tr>
      <w:tr w:rsidR="00746766" w:rsidRPr="00985E02" w14:paraId="6F1A744C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49AEE1A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14</w:t>
            </w:r>
          </w:p>
        </w:tc>
        <w:tc>
          <w:tcPr>
            <w:tcW w:w="5888" w:type="dxa"/>
            <w:noWrap/>
            <w:hideMark/>
          </w:tcPr>
          <w:p w14:paraId="26AD561B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color w:val="000000"/>
                <w:sz w:val="22"/>
              </w:rPr>
              <w:t>(uncultured_bacterium)</w:t>
            </w:r>
          </w:p>
        </w:tc>
        <w:tc>
          <w:tcPr>
            <w:tcW w:w="2555" w:type="dxa"/>
            <w:noWrap/>
            <w:hideMark/>
          </w:tcPr>
          <w:p w14:paraId="62CD0A8B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0.526315789</w:t>
            </w:r>
          </w:p>
        </w:tc>
      </w:tr>
      <w:tr w:rsidR="00746766" w:rsidRPr="00985E02" w14:paraId="7B0323CE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4EC86D6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15</w:t>
            </w:r>
          </w:p>
        </w:tc>
        <w:tc>
          <w:tcPr>
            <w:tcW w:w="5888" w:type="dxa"/>
            <w:noWrap/>
            <w:hideMark/>
          </w:tcPr>
          <w:p w14:paraId="60FDAA10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color w:val="000000"/>
                <w:sz w:val="22"/>
              </w:rPr>
              <w:t>(</w:t>
            </w: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Actinobacteria</w:t>
            </w:r>
            <w:r w:rsidRPr="00985E02">
              <w:rPr>
                <w:rFonts w:cs="Times New Roman"/>
                <w:color w:val="000000"/>
                <w:sz w:val="22"/>
              </w:rPr>
              <w:t>_bacterium_BACL2_MAG_120802_bin41)</w:t>
            </w:r>
          </w:p>
        </w:tc>
        <w:tc>
          <w:tcPr>
            <w:tcW w:w="2555" w:type="dxa"/>
            <w:noWrap/>
            <w:hideMark/>
          </w:tcPr>
          <w:p w14:paraId="7E721E58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0.421052632</w:t>
            </w:r>
          </w:p>
        </w:tc>
      </w:tr>
      <w:tr w:rsidR="00746766" w:rsidRPr="00985E02" w14:paraId="6F30F3DE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281903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16</w:t>
            </w:r>
          </w:p>
        </w:tc>
        <w:tc>
          <w:tcPr>
            <w:tcW w:w="5888" w:type="dxa"/>
            <w:noWrap/>
            <w:hideMark/>
          </w:tcPr>
          <w:p w14:paraId="7F85997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Flavobacteriales</w:t>
            </w:r>
          </w:p>
        </w:tc>
        <w:tc>
          <w:tcPr>
            <w:tcW w:w="2555" w:type="dxa"/>
            <w:noWrap/>
            <w:hideMark/>
          </w:tcPr>
          <w:p w14:paraId="435D5920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0.368421053</w:t>
            </w:r>
          </w:p>
        </w:tc>
      </w:tr>
      <w:tr w:rsidR="00746766" w:rsidRPr="00985E02" w14:paraId="63B97628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4088448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17</w:t>
            </w:r>
          </w:p>
        </w:tc>
        <w:tc>
          <w:tcPr>
            <w:tcW w:w="5888" w:type="dxa"/>
            <w:noWrap/>
            <w:hideMark/>
          </w:tcPr>
          <w:p w14:paraId="15C7A915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Gemmatimonadales</w:t>
            </w:r>
          </w:p>
        </w:tc>
        <w:tc>
          <w:tcPr>
            <w:tcW w:w="2555" w:type="dxa"/>
            <w:noWrap/>
            <w:hideMark/>
          </w:tcPr>
          <w:p w14:paraId="27AE45D3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0.315789474</w:t>
            </w:r>
          </w:p>
        </w:tc>
      </w:tr>
      <w:tr w:rsidR="00746766" w:rsidRPr="00985E02" w14:paraId="41C6335D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5CF6D9CF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18</w:t>
            </w:r>
          </w:p>
        </w:tc>
        <w:tc>
          <w:tcPr>
            <w:tcW w:w="5888" w:type="dxa"/>
            <w:noWrap/>
            <w:hideMark/>
          </w:tcPr>
          <w:p w14:paraId="050ECF04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Acidobacteriales</w:t>
            </w:r>
          </w:p>
        </w:tc>
        <w:tc>
          <w:tcPr>
            <w:tcW w:w="2555" w:type="dxa"/>
            <w:noWrap/>
            <w:hideMark/>
          </w:tcPr>
          <w:p w14:paraId="242886C0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0.315789474</w:t>
            </w:r>
          </w:p>
        </w:tc>
      </w:tr>
      <w:tr w:rsidR="00746766" w:rsidRPr="00985E02" w14:paraId="32EDD4C6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BAD58CA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19</w:t>
            </w:r>
          </w:p>
        </w:tc>
        <w:tc>
          <w:tcPr>
            <w:tcW w:w="5888" w:type="dxa"/>
            <w:noWrap/>
            <w:hideMark/>
          </w:tcPr>
          <w:p w14:paraId="74342DB3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color w:val="000000"/>
                <w:sz w:val="22"/>
              </w:rPr>
              <w:t>(</w:t>
            </w: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Actinobacteria</w:t>
            </w:r>
            <w:r w:rsidRPr="00985E02">
              <w:rPr>
                <w:rFonts w:cs="Times New Roman"/>
                <w:color w:val="000000"/>
                <w:sz w:val="22"/>
              </w:rPr>
              <w:t>_bacterium_BACL2_MAG_120813_bin23)</w:t>
            </w:r>
          </w:p>
        </w:tc>
        <w:tc>
          <w:tcPr>
            <w:tcW w:w="2555" w:type="dxa"/>
            <w:noWrap/>
            <w:hideMark/>
          </w:tcPr>
          <w:p w14:paraId="10CA10A9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0.315789474</w:t>
            </w:r>
          </w:p>
        </w:tc>
      </w:tr>
      <w:tr w:rsidR="00746766" w:rsidRPr="00985E02" w14:paraId="5FBCE56C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9087E4D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20</w:t>
            </w:r>
          </w:p>
        </w:tc>
        <w:tc>
          <w:tcPr>
            <w:tcW w:w="5888" w:type="dxa"/>
            <w:noWrap/>
            <w:hideMark/>
          </w:tcPr>
          <w:p w14:paraId="05E2500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color w:val="000000"/>
                <w:sz w:val="22"/>
              </w:rPr>
              <w:t>(</w:t>
            </w: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Acidimicrobiia</w:t>
            </w:r>
            <w:r w:rsidRPr="00985E02">
              <w:rPr>
                <w:rFonts w:cs="Times New Roman"/>
                <w:color w:val="000000"/>
                <w:sz w:val="22"/>
              </w:rPr>
              <w:t>_bacterium_BACL6_MAG_120924_bin43)</w:t>
            </w:r>
          </w:p>
        </w:tc>
        <w:tc>
          <w:tcPr>
            <w:tcW w:w="2555" w:type="dxa"/>
            <w:noWrap/>
            <w:hideMark/>
          </w:tcPr>
          <w:p w14:paraId="5624E047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0.315789474</w:t>
            </w:r>
          </w:p>
        </w:tc>
      </w:tr>
      <w:tr w:rsidR="00746766" w:rsidRPr="00985E02" w14:paraId="2D4BCC34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CBA541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21</w:t>
            </w:r>
          </w:p>
        </w:tc>
        <w:tc>
          <w:tcPr>
            <w:tcW w:w="5888" w:type="dxa"/>
            <w:noWrap/>
            <w:hideMark/>
          </w:tcPr>
          <w:p w14:paraId="43382FB3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Sporadotrichida</w:t>
            </w:r>
          </w:p>
        </w:tc>
        <w:tc>
          <w:tcPr>
            <w:tcW w:w="2555" w:type="dxa"/>
            <w:noWrap/>
            <w:hideMark/>
          </w:tcPr>
          <w:p w14:paraId="5D8AB4ED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0.263157895</w:t>
            </w:r>
          </w:p>
        </w:tc>
      </w:tr>
      <w:tr w:rsidR="00746766" w:rsidRPr="00985E02" w14:paraId="58487530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FE5B424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22</w:t>
            </w:r>
          </w:p>
        </w:tc>
        <w:tc>
          <w:tcPr>
            <w:tcW w:w="5888" w:type="dxa"/>
            <w:noWrap/>
            <w:hideMark/>
          </w:tcPr>
          <w:p w14:paraId="3A3CAD55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Solirubrobacterales</w:t>
            </w:r>
          </w:p>
        </w:tc>
        <w:tc>
          <w:tcPr>
            <w:tcW w:w="2555" w:type="dxa"/>
            <w:noWrap/>
            <w:hideMark/>
          </w:tcPr>
          <w:p w14:paraId="44D27111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0.263157895</w:t>
            </w:r>
          </w:p>
        </w:tc>
      </w:tr>
      <w:tr w:rsidR="00746766" w:rsidRPr="00985E02" w14:paraId="5C7EF667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EC48E5F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23</w:t>
            </w:r>
          </w:p>
        </w:tc>
        <w:tc>
          <w:tcPr>
            <w:tcW w:w="5888" w:type="dxa"/>
            <w:noWrap/>
            <w:hideMark/>
          </w:tcPr>
          <w:p w14:paraId="0596CDD9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Nitrosomonadales</w:t>
            </w:r>
          </w:p>
        </w:tc>
        <w:tc>
          <w:tcPr>
            <w:tcW w:w="2555" w:type="dxa"/>
            <w:noWrap/>
            <w:hideMark/>
          </w:tcPr>
          <w:p w14:paraId="0563B0B6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0.263157895</w:t>
            </w:r>
          </w:p>
        </w:tc>
      </w:tr>
      <w:tr w:rsidR="00746766" w:rsidRPr="00985E02" w14:paraId="605D07E3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0DBFC7C7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24</w:t>
            </w:r>
          </w:p>
        </w:tc>
        <w:tc>
          <w:tcPr>
            <w:tcW w:w="5888" w:type="dxa"/>
            <w:noWrap/>
            <w:hideMark/>
          </w:tcPr>
          <w:p w14:paraId="115FE886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(actinobacterium_acAcidi)</w:t>
            </w:r>
          </w:p>
        </w:tc>
        <w:tc>
          <w:tcPr>
            <w:tcW w:w="2555" w:type="dxa"/>
            <w:noWrap/>
            <w:hideMark/>
          </w:tcPr>
          <w:p w14:paraId="27681E3E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0.263157895</w:t>
            </w:r>
          </w:p>
        </w:tc>
      </w:tr>
      <w:tr w:rsidR="00746766" w:rsidRPr="00985E02" w14:paraId="12D96C73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C0487B9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25</w:t>
            </w:r>
          </w:p>
        </w:tc>
        <w:tc>
          <w:tcPr>
            <w:tcW w:w="5888" w:type="dxa"/>
            <w:noWrap/>
            <w:hideMark/>
          </w:tcPr>
          <w:p w14:paraId="04D7B281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Xanthomonadales</w:t>
            </w:r>
          </w:p>
        </w:tc>
        <w:tc>
          <w:tcPr>
            <w:tcW w:w="2555" w:type="dxa"/>
            <w:noWrap/>
            <w:hideMark/>
          </w:tcPr>
          <w:p w14:paraId="61E7C0B9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0.210526316</w:t>
            </w:r>
          </w:p>
        </w:tc>
      </w:tr>
      <w:tr w:rsidR="00746766" w:rsidRPr="00985E02" w14:paraId="42A82196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3A223931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26</w:t>
            </w:r>
          </w:p>
        </w:tc>
        <w:tc>
          <w:tcPr>
            <w:tcW w:w="5888" w:type="dxa"/>
            <w:noWrap/>
            <w:hideMark/>
          </w:tcPr>
          <w:p w14:paraId="4DF8D63B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Saprospirales</w:t>
            </w:r>
          </w:p>
        </w:tc>
        <w:tc>
          <w:tcPr>
            <w:tcW w:w="2555" w:type="dxa"/>
            <w:noWrap/>
            <w:hideMark/>
          </w:tcPr>
          <w:p w14:paraId="5E3F6F92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0.210526316</w:t>
            </w:r>
          </w:p>
        </w:tc>
      </w:tr>
      <w:tr w:rsidR="00746766" w:rsidRPr="00985E02" w14:paraId="3CFA6C7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471D4066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27</w:t>
            </w:r>
          </w:p>
        </w:tc>
        <w:tc>
          <w:tcPr>
            <w:tcW w:w="5888" w:type="dxa"/>
            <w:noWrap/>
            <w:hideMark/>
          </w:tcPr>
          <w:p w14:paraId="483C58C7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Pseudomonadales</w:t>
            </w:r>
          </w:p>
        </w:tc>
        <w:tc>
          <w:tcPr>
            <w:tcW w:w="2555" w:type="dxa"/>
            <w:noWrap/>
            <w:hideMark/>
          </w:tcPr>
          <w:p w14:paraId="4E26AE52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0.210526316</w:t>
            </w:r>
          </w:p>
        </w:tc>
      </w:tr>
      <w:tr w:rsidR="00746766" w:rsidRPr="00985E02" w14:paraId="3F1A6BC2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6E1EC6B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28</w:t>
            </w:r>
          </w:p>
        </w:tc>
        <w:tc>
          <w:tcPr>
            <w:tcW w:w="5888" w:type="dxa"/>
            <w:noWrap/>
            <w:hideMark/>
          </w:tcPr>
          <w:p w14:paraId="2DB99BD8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Propionibacteriales</w:t>
            </w:r>
          </w:p>
        </w:tc>
        <w:tc>
          <w:tcPr>
            <w:tcW w:w="2555" w:type="dxa"/>
            <w:noWrap/>
            <w:hideMark/>
          </w:tcPr>
          <w:p w14:paraId="449C66A4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0.210526316</w:t>
            </w:r>
          </w:p>
        </w:tc>
      </w:tr>
      <w:tr w:rsidR="00746766" w:rsidRPr="00985E02" w14:paraId="0E2B49F0" w14:textId="77777777" w:rsidTr="00E40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73A4C492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29</w:t>
            </w:r>
          </w:p>
        </w:tc>
        <w:tc>
          <w:tcPr>
            <w:tcW w:w="5888" w:type="dxa"/>
            <w:noWrap/>
            <w:hideMark/>
          </w:tcPr>
          <w:p w14:paraId="1315FFBD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Nitrospirales</w:t>
            </w:r>
          </w:p>
        </w:tc>
        <w:tc>
          <w:tcPr>
            <w:tcW w:w="2555" w:type="dxa"/>
            <w:noWrap/>
            <w:hideMark/>
          </w:tcPr>
          <w:p w14:paraId="4E00C250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0.210526316</w:t>
            </w:r>
          </w:p>
        </w:tc>
      </w:tr>
      <w:tr w:rsidR="00746766" w:rsidRPr="00985E02" w14:paraId="6F300EF8" w14:textId="77777777" w:rsidTr="00E40EA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" w:type="dxa"/>
          </w:tcPr>
          <w:p w14:paraId="2DC02B9E" w14:textId="77777777" w:rsidR="00746766" w:rsidRPr="00985E02" w:rsidRDefault="00746766" w:rsidP="00E40EAF">
            <w:pPr>
              <w:suppressAutoHyphens w:val="0"/>
              <w:spacing w:after="0" w:line="240" w:lineRule="auto"/>
              <w:jc w:val="left"/>
              <w:rPr>
                <w:rFonts w:cs="Times New Roman"/>
                <w:color w:val="000000"/>
                <w:sz w:val="22"/>
              </w:rPr>
            </w:pPr>
            <w:r w:rsidRPr="00985E02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30</w:t>
            </w:r>
          </w:p>
        </w:tc>
        <w:tc>
          <w:tcPr>
            <w:tcW w:w="5888" w:type="dxa"/>
            <w:noWrap/>
            <w:hideMark/>
          </w:tcPr>
          <w:p w14:paraId="4056256A" w14:textId="77777777" w:rsidR="00746766" w:rsidRPr="00D46B14" w:rsidRDefault="00746766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iCs/>
                <w:color w:val="000000"/>
                <w:sz w:val="22"/>
                <w:lang w:eastAsia="en-IN" w:bidi="hi-IN"/>
              </w:rPr>
            </w:pPr>
            <w:r w:rsidRPr="00985E02">
              <w:rPr>
                <w:rFonts w:cs="Times New Roman"/>
                <w:i/>
                <w:iCs/>
                <w:color w:val="000000"/>
                <w:sz w:val="22"/>
              </w:rPr>
              <w:t>Sphingobacteriales</w:t>
            </w:r>
          </w:p>
        </w:tc>
        <w:tc>
          <w:tcPr>
            <w:tcW w:w="2555" w:type="dxa"/>
            <w:noWrap/>
            <w:hideMark/>
          </w:tcPr>
          <w:p w14:paraId="43E62541" w14:textId="77777777" w:rsidR="00746766" w:rsidRPr="00D46B14" w:rsidRDefault="00746766" w:rsidP="00E40EAF">
            <w:pPr>
              <w:suppressAutoHyphens w:val="0"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D46B14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0.157894737</w:t>
            </w:r>
          </w:p>
        </w:tc>
      </w:tr>
    </w:tbl>
    <w:p w14:paraId="4FD72968" w14:textId="4D31EEB3" w:rsidR="00906F70" w:rsidRDefault="00906F70">
      <w:pPr>
        <w:suppressAutoHyphens w:val="0"/>
        <w:spacing w:after="0" w:line="240" w:lineRule="auto"/>
        <w:jc w:val="left"/>
      </w:pPr>
      <w:r>
        <w:br w:type="page"/>
      </w:r>
    </w:p>
    <w:p w14:paraId="2DB230E3" w14:textId="77777777" w:rsidR="00906F70" w:rsidRDefault="00906F70">
      <w:pPr>
        <w:suppressAutoHyphens w:val="0"/>
        <w:spacing w:after="0" w:line="240" w:lineRule="auto"/>
        <w:jc w:val="left"/>
      </w:pPr>
    </w:p>
    <w:p w14:paraId="39F46FE4" w14:textId="77777777" w:rsidR="004F474A" w:rsidRPr="00AD5CB9" w:rsidRDefault="004F474A" w:rsidP="004F474A">
      <w:pPr>
        <w:rPr>
          <w:b/>
        </w:rPr>
      </w:pPr>
      <w:r>
        <w:rPr>
          <w:b/>
        </w:rPr>
        <w:t>T</w:t>
      </w:r>
      <w:r w:rsidRPr="00AD5CB9">
        <w:rPr>
          <w:b/>
        </w:rPr>
        <w:t>able</w:t>
      </w:r>
      <w:r>
        <w:rPr>
          <w:b/>
        </w:rPr>
        <w:t xml:space="preserve"> S2: </w:t>
      </w:r>
      <w:r w:rsidRPr="00AD5CB9">
        <w:t>Diversity indices of Cauvery, Ganga, Gomti and Narmada river water samples on the basis of carbon utilization pattern</w:t>
      </w:r>
      <w:r>
        <w:rPr>
          <w:b/>
        </w:rPr>
        <w:t xml:space="preserve">  </w:t>
      </w:r>
    </w:p>
    <w:tbl>
      <w:tblPr>
        <w:tblStyle w:val="PlainTable1"/>
        <w:tblW w:w="10667" w:type="dxa"/>
        <w:tblInd w:w="-650" w:type="dxa"/>
        <w:tblLook w:val="04A0" w:firstRow="1" w:lastRow="0" w:firstColumn="1" w:lastColumn="0" w:noHBand="0" w:noVBand="1"/>
      </w:tblPr>
      <w:tblGrid>
        <w:gridCol w:w="883"/>
        <w:gridCol w:w="1829"/>
        <w:gridCol w:w="1547"/>
        <w:gridCol w:w="1657"/>
        <w:gridCol w:w="1547"/>
        <w:gridCol w:w="1547"/>
        <w:gridCol w:w="1657"/>
      </w:tblGrid>
      <w:tr w:rsidR="004F474A" w:rsidRPr="00273D32" w14:paraId="4F3CD5DF" w14:textId="77777777" w:rsidTr="00E40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noWrap/>
            <w:hideMark/>
          </w:tcPr>
          <w:p w14:paraId="71755557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eastAsia="en-IN" w:bidi="hi-IN"/>
              </w:rPr>
              <w:t>Rivers</w:t>
            </w:r>
          </w:p>
        </w:tc>
        <w:tc>
          <w:tcPr>
            <w:tcW w:w="1829" w:type="dxa"/>
            <w:noWrap/>
            <w:hideMark/>
          </w:tcPr>
          <w:p w14:paraId="3D57F0CD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>Sample code</w:t>
            </w:r>
          </w:p>
        </w:tc>
        <w:tc>
          <w:tcPr>
            <w:tcW w:w="1547" w:type="dxa"/>
            <w:noWrap/>
            <w:hideMark/>
          </w:tcPr>
          <w:p w14:paraId="71BDCE9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>Shannon D</w:t>
            </w:r>
          </w:p>
        </w:tc>
        <w:tc>
          <w:tcPr>
            <w:tcW w:w="1657" w:type="dxa"/>
            <w:noWrap/>
            <w:hideMark/>
          </w:tcPr>
          <w:p w14:paraId="19ABB387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 xml:space="preserve">Shannon Evenness </w:t>
            </w:r>
          </w:p>
        </w:tc>
        <w:tc>
          <w:tcPr>
            <w:tcW w:w="1547" w:type="dxa"/>
            <w:noWrap/>
            <w:hideMark/>
          </w:tcPr>
          <w:p w14:paraId="6B1303E7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 xml:space="preserve">MacD </w:t>
            </w:r>
          </w:p>
        </w:tc>
        <w:tc>
          <w:tcPr>
            <w:tcW w:w="1547" w:type="dxa"/>
            <w:noWrap/>
            <w:hideMark/>
          </w:tcPr>
          <w:p w14:paraId="5389A828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 xml:space="preserve">Mac Ev </w:t>
            </w:r>
          </w:p>
        </w:tc>
        <w:tc>
          <w:tcPr>
            <w:tcW w:w="1657" w:type="dxa"/>
            <w:noWrap/>
            <w:hideMark/>
          </w:tcPr>
          <w:p w14:paraId="6304EE74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Cs w:val="24"/>
                <w:lang w:val="en-US" w:eastAsia="en-IN" w:bidi="hi-IN"/>
              </w:rPr>
              <w:t xml:space="preserve">Simpson </w:t>
            </w:r>
          </w:p>
        </w:tc>
      </w:tr>
      <w:tr w:rsidR="004F474A" w:rsidRPr="00273D32" w14:paraId="5B15D496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 w:val="restart"/>
            <w:noWrap/>
            <w:textDirection w:val="btLr"/>
            <w:hideMark/>
          </w:tcPr>
          <w:p w14:paraId="6BE59DE8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Cauvery</w:t>
            </w:r>
          </w:p>
        </w:tc>
        <w:tc>
          <w:tcPr>
            <w:tcW w:w="1829" w:type="dxa"/>
            <w:noWrap/>
            <w:vAlign w:val="center"/>
            <w:hideMark/>
          </w:tcPr>
          <w:p w14:paraId="62E7BB93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C1_Talacauvery</w:t>
            </w:r>
          </w:p>
        </w:tc>
        <w:tc>
          <w:tcPr>
            <w:tcW w:w="1547" w:type="dxa"/>
            <w:vAlign w:val="center"/>
            <w:hideMark/>
          </w:tcPr>
          <w:p w14:paraId="6F13DEA0" w14:textId="4FC251E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3.317±.015</w:t>
            </w:r>
          </w:p>
        </w:tc>
        <w:tc>
          <w:tcPr>
            <w:tcW w:w="1657" w:type="dxa"/>
            <w:vAlign w:val="center"/>
            <w:hideMark/>
          </w:tcPr>
          <w:p w14:paraId="6850935D" w14:textId="6CCCF072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0.966±.004</w:t>
            </w:r>
          </w:p>
        </w:tc>
        <w:tc>
          <w:tcPr>
            <w:tcW w:w="1547" w:type="dxa"/>
            <w:vAlign w:val="center"/>
            <w:hideMark/>
          </w:tcPr>
          <w:p w14:paraId="76323EB5" w14:textId="0D3123FA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0.974±.003</w:t>
            </w:r>
          </w:p>
        </w:tc>
        <w:tc>
          <w:tcPr>
            <w:tcW w:w="1547" w:type="dxa"/>
            <w:vAlign w:val="center"/>
            <w:hideMark/>
          </w:tcPr>
          <w:p w14:paraId="009CA37D" w14:textId="313DEA4A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0.974±.003</w:t>
            </w:r>
          </w:p>
        </w:tc>
        <w:tc>
          <w:tcPr>
            <w:tcW w:w="1657" w:type="dxa"/>
            <w:vAlign w:val="center"/>
            <w:hideMark/>
          </w:tcPr>
          <w:p w14:paraId="14389E19" w14:textId="2F51E2C3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0.992±.001</w:t>
            </w:r>
          </w:p>
        </w:tc>
      </w:tr>
      <w:tr w:rsidR="004F474A" w:rsidRPr="00273D32" w14:paraId="346C9AD9" w14:textId="77777777" w:rsidTr="00E37077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6F8969F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05B37823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C2_Bhagamandla</w:t>
            </w:r>
          </w:p>
        </w:tc>
        <w:tc>
          <w:tcPr>
            <w:tcW w:w="1547" w:type="dxa"/>
            <w:vAlign w:val="center"/>
            <w:hideMark/>
          </w:tcPr>
          <w:p w14:paraId="511481CC" w14:textId="7375306C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3.307±.005</w:t>
            </w:r>
          </w:p>
        </w:tc>
        <w:tc>
          <w:tcPr>
            <w:tcW w:w="1657" w:type="dxa"/>
            <w:vAlign w:val="center"/>
            <w:hideMark/>
          </w:tcPr>
          <w:p w14:paraId="1AC459F6" w14:textId="71CF9A6A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0.963.001</w:t>
            </w:r>
          </w:p>
        </w:tc>
        <w:tc>
          <w:tcPr>
            <w:tcW w:w="1547" w:type="dxa"/>
            <w:vAlign w:val="center"/>
            <w:hideMark/>
          </w:tcPr>
          <w:p w14:paraId="79BBE697" w14:textId="4463C606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0.971±.001</w:t>
            </w:r>
          </w:p>
        </w:tc>
        <w:tc>
          <w:tcPr>
            <w:tcW w:w="1547" w:type="dxa"/>
            <w:vAlign w:val="center"/>
            <w:hideMark/>
          </w:tcPr>
          <w:p w14:paraId="388A1FD9" w14:textId="42B0B536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0.971±.001</w:t>
            </w:r>
          </w:p>
        </w:tc>
        <w:tc>
          <w:tcPr>
            <w:tcW w:w="1657" w:type="dxa"/>
            <w:vAlign w:val="center"/>
            <w:hideMark/>
          </w:tcPr>
          <w:p w14:paraId="25F49E60" w14:textId="1024BB14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0.991±.00</w:t>
            </w:r>
          </w:p>
        </w:tc>
      </w:tr>
      <w:tr w:rsidR="004F474A" w:rsidRPr="00273D32" w14:paraId="52CD181C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457D45BB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71E8FB0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C3_KRS_Dam</w:t>
            </w:r>
          </w:p>
        </w:tc>
        <w:tc>
          <w:tcPr>
            <w:tcW w:w="1547" w:type="dxa"/>
            <w:vAlign w:val="center"/>
            <w:hideMark/>
          </w:tcPr>
          <w:p w14:paraId="11F37BE3" w14:textId="6C29954D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3.383±.003</w:t>
            </w:r>
          </w:p>
        </w:tc>
        <w:tc>
          <w:tcPr>
            <w:tcW w:w="1657" w:type="dxa"/>
            <w:vAlign w:val="center"/>
            <w:hideMark/>
          </w:tcPr>
          <w:p w14:paraId="44E4716E" w14:textId="12519D2B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0.985±.001</w:t>
            </w:r>
          </w:p>
        </w:tc>
        <w:tc>
          <w:tcPr>
            <w:tcW w:w="1547" w:type="dxa"/>
            <w:vAlign w:val="center"/>
            <w:hideMark/>
          </w:tcPr>
          <w:p w14:paraId="0AE06B1F" w14:textId="60072734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0.989±.001</w:t>
            </w:r>
          </w:p>
        </w:tc>
        <w:tc>
          <w:tcPr>
            <w:tcW w:w="1547" w:type="dxa"/>
            <w:vAlign w:val="center"/>
            <w:hideMark/>
          </w:tcPr>
          <w:p w14:paraId="5E7A35CA" w14:textId="0D77D2A8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0.989±.001</w:t>
            </w:r>
          </w:p>
        </w:tc>
        <w:tc>
          <w:tcPr>
            <w:tcW w:w="1657" w:type="dxa"/>
            <w:vAlign w:val="center"/>
            <w:hideMark/>
          </w:tcPr>
          <w:p w14:paraId="116E62B3" w14:textId="48D92590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0.997±.00</w:t>
            </w:r>
          </w:p>
        </w:tc>
      </w:tr>
      <w:tr w:rsidR="004F474A" w:rsidRPr="00273D32" w14:paraId="57AD8432" w14:textId="77777777" w:rsidTr="00E37077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2122D50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5052FB67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C4_Erode</w:t>
            </w:r>
          </w:p>
        </w:tc>
        <w:tc>
          <w:tcPr>
            <w:tcW w:w="1547" w:type="dxa"/>
            <w:vAlign w:val="center"/>
            <w:hideMark/>
          </w:tcPr>
          <w:p w14:paraId="1A838F6A" w14:textId="4D82D76F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3.340±.006</w:t>
            </w:r>
          </w:p>
        </w:tc>
        <w:tc>
          <w:tcPr>
            <w:tcW w:w="1657" w:type="dxa"/>
            <w:vAlign w:val="center"/>
            <w:hideMark/>
          </w:tcPr>
          <w:p w14:paraId="442185B0" w14:textId="2F8F9A29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0.972±.002</w:t>
            </w:r>
          </w:p>
        </w:tc>
        <w:tc>
          <w:tcPr>
            <w:tcW w:w="1547" w:type="dxa"/>
            <w:vAlign w:val="center"/>
            <w:hideMark/>
          </w:tcPr>
          <w:p w14:paraId="551282E8" w14:textId="3319F2C2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0.978±.001</w:t>
            </w:r>
          </w:p>
        </w:tc>
        <w:tc>
          <w:tcPr>
            <w:tcW w:w="1547" w:type="dxa"/>
            <w:vAlign w:val="center"/>
            <w:hideMark/>
          </w:tcPr>
          <w:p w14:paraId="4234F38B" w14:textId="0582CA7B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0.978±.001</w:t>
            </w:r>
          </w:p>
        </w:tc>
        <w:tc>
          <w:tcPr>
            <w:tcW w:w="1657" w:type="dxa"/>
            <w:vAlign w:val="center"/>
            <w:hideMark/>
          </w:tcPr>
          <w:p w14:paraId="046FFF9B" w14:textId="059E8789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0.993±.00</w:t>
            </w:r>
          </w:p>
        </w:tc>
      </w:tr>
      <w:tr w:rsidR="004F474A" w:rsidRPr="00273D32" w14:paraId="34497CAC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 w:val="restart"/>
            <w:noWrap/>
            <w:textDirection w:val="btLr"/>
            <w:hideMark/>
          </w:tcPr>
          <w:p w14:paraId="36B5566B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Ganga</w:t>
            </w:r>
          </w:p>
        </w:tc>
        <w:tc>
          <w:tcPr>
            <w:tcW w:w="1829" w:type="dxa"/>
            <w:noWrap/>
            <w:vAlign w:val="center"/>
            <w:hideMark/>
          </w:tcPr>
          <w:p w14:paraId="65C1220F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G1_Bhagirathi</w:t>
            </w:r>
          </w:p>
        </w:tc>
        <w:tc>
          <w:tcPr>
            <w:tcW w:w="1547" w:type="dxa"/>
            <w:noWrap/>
            <w:vAlign w:val="center"/>
            <w:hideMark/>
          </w:tcPr>
          <w:p w14:paraId="3D447576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3.348±0.012</w:t>
            </w:r>
          </w:p>
        </w:tc>
        <w:tc>
          <w:tcPr>
            <w:tcW w:w="1657" w:type="dxa"/>
            <w:noWrap/>
            <w:vAlign w:val="center"/>
            <w:hideMark/>
          </w:tcPr>
          <w:p w14:paraId="065B0BC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0.975±0.004</w:t>
            </w:r>
          </w:p>
        </w:tc>
        <w:tc>
          <w:tcPr>
            <w:tcW w:w="1547" w:type="dxa"/>
            <w:noWrap/>
            <w:vAlign w:val="center"/>
            <w:hideMark/>
          </w:tcPr>
          <w:p w14:paraId="6DE0B2C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1.054±0.005</w:t>
            </w:r>
          </w:p>
        </w:tc>
        <w:tc>
          <w:tcPr>
            <w:tcW w:w="1547" w:type="dxa"/>
            <w:noWrap/>
            <w:vAlign w:val="center"/>
            <w:hideMark/>
          </w:tcPr>
          <w:p w14:paraId="603861E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0.981±0.003</w:t>
            </w:r>
          </w:p>
        </w:tc>
        <w:tc>
          <w:tcPr>
            <w:tcW w:w="1657" w:type="dxa"/>
            <w:noWrap/>
            <w:vAlign w:val="center"/>
            <w:hideMark/>
          </w:tcPr>
          <w:p w14:paraId="6E1199E3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1.019±0.002</w:t>
            </w:r>
          </w:p>
        </w:tc>
      </w:tr>
      <w:tr w:rsidR="004F474A" w:rsidRPr="00273D32" w14:paraId="34621A76" w14:textId="77777777" w:rsidTr="00E37077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024098D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03345F74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G2_Alaknanda</w:t>
            </w:r>
          </w:p>
        </w:tc>
        <w:tc>
          <w:tcPr>
            <w:tcW w:w="1547" w:type="dxa"/>
            <w:noWrap/>
            <w:vAlign w:val="center"/>
            <w:hideMark/>
          </w:tcPr>
          <w:p w14:paraId="0B3E957A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3.276±0.048</w:t>
            </w:r>
          </w:p>
        </w:tc>
        <w:tc>
          <w:tcPr>
            <w:tcW w:w="1657" w:type="dxa"/>
            <w:noWrap/>
            <w:vAlign w:val="center"/>
            <w:hideMark/>
          </w:tcPr>
          <w:p w14:paraId="7AF9137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0.954±0.014</w:t>
            </w:r>
          </w:p>
        </w:tc>
        <w:tc>
          <w:tcPr>
            <w:tcW w:w="1547" w:type="dxa"/>
            <w:noWrap/>
            <w:vAlign w:val="center"/>
            <w:hideMark/>
          </w:tcPr>
          <w:p w14:paraId="406DF1D5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1.058±0.006</w:t>
            </w:r>
          </w:p>
        </w:tc>
        <w:tc>
          <w:tcPr>
            <w:tcW w:w="1547" w:type="dxa"/>
            <w:noWrap/>
            <w:vAlign w:val="center"/>
            <w:hideMark/>
          </w:tcPr>
          <w:p w14:paraId="54E34208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0.964±0.011</w:t>
            </w:r>
          </w:p>
        </w:tc>
        <w:tc>
          <w:tcPr>
            <w:tcW w:w="1657" w:type="dxa"/>
            <w:noWrap/>
            <w:vAlign w:val="center"/>
            <w:hideMark/>
          </w:tcPr>
          <w:p w14:paraId="2D691BF4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1.021±0.003</w:t>
            </w:r>
          </w:p>
        </w:tc>
      </w:tr>
      <w:tr w:rsidR="004F474A" w:rsidRPr="00273D32" w14:paraId="4819C137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329DEAE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6F493EB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G3_Devprayag</w:t>
            </w:r>
          </w:p>
        </w:tc>
        <w:tc>
          <w:tcPr>
            <w:tcW w:w="1547" w:type="dxa"/>
            <w:noWrap/>
            <w:vAlign w:val="center"/>
            <w:hideMark/>
          </w:tcPr>
          <w:p w14:paraId="67F7BF0E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3.355±0.011</w:t>
            </w:r>
          </w:p>
        </w:tc>
        <w:tc>
          <w:tcPr>
            <w:tcW w:w="1657" w:type="dxa"/>
            <w:noWrap/>
            <w:vAlign w:val="center"/>
            <w:hideMark/>
          </w:tcPr>
          <w:p w14:paraId="26696E81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0.977±0.003</w:t>
            </w:r>
          </w:p>
        </w:tc>
        <w:tc>
          <w:tcPr>
            <w:tcW w:w="1547" w:type="dxa"/>
            <w:noWrap/>
            <w:vAlign w:val="center"/>
            <w:hideMark/>
          </w:tcPr>
          <w:p w14:paraId="35C10C5A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1.008±0.004</w:t>
            </w:r>
          </w:p>
        </w:tc>
        <w:tc>
          <w:tcPr>
            <w:tcW w:w="1547" w:type="dxa"/>
            <w:noWrap/>
            <w:vAlign w:val="center"/>
            <w:hideMark/>
          </w:tcPr>
          <w:p w14:paraId="4A03A918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0.981±0.002</w:t>
            </w:r>
          </w:p>
        </w:tc>
        <w:tc>
          <w:tcPr>
            <w:tcW w:w="1657" w:type="dxa"/>
            <w:noWrap/>
            <w:vAlign w:val="center"/>
            <w:hideMark/>
          </w:tcPr>
          <w:p w14:paraId="097AD3B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1.003±0.001</w:t>
            </w:r>
          </w:p>
        </w:tc>
      </w:tr>
      <w:tr w:rsidR="004F474A" w:rsidRPr="00273D32" w14:paraId="5FB1C141" w14:textId="77777777" w:rsidTr="00E37077">
        <w:trPr>
          <w:trHeight w:val="4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1F1646BB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34A42F0E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G4_Rishikesh</w:t>
            </w:r>
          </w:p>
        </w:tc>
        <w:tc>
          <w:tcPr>
            <w:tcW w:w="1547" w:type="dxa"/>
            <w:noWrap/>
            <w:vAlign w:val="center"/>
            <w:hideMark/>
          </w:tcPr>
          <w:p w14:paraId="19ADEBA1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3.362±0.002</w:t>
            </w:r>
          </w:p>
        </w:tc>
        <w:tc>
          <w:tcPr>
            <w:tcW w:w="1657" w:type="dxa"/>
            <w:noWrap/>
            <w:vAlign w:val="center"/>
            <w:hideMark/>
          </w:tcPr>
          <w:p w14:paraId="4035342A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0.979±0.001</w:t>
            </w:r>
          </w:p>
        </w:tc>
        <w:tc>
          <w:tcPr>
            <w:tcW w:w="1547" w:type="dxa"/>
            <w:noWrap/>
            <w:vAlign w:val="center"/>
            <w:hideMark/>
          </w:tcPr>
          <w:p w14:paraId="541EFD55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0.987±0.001</w:t>
            </w:r>
          </w:p>
        </w:tc>
        <w:tc>
          <w:tcPr>
            <w:tcW w:w="1547" w:type="dxa"/>
            <w:noWrap/>
            <w:vAlign w:val="center"/>
            <w:hideMark/>
          </w:tcPr>
          <w:p w14:paraId="43E98A0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0.984±0.001</w:t>
            </w:r>
          </w:p>
        </w:tc>
        <w:tc>
          <w:tcPr>
            <w:tcW w:w="1657" w:type="dxa"/>
            <w:noWrap/>
            <w:vAlign w:val="center"/>
            <w:hideMark/>
          </w:tcPr>
          <w:p w14:paraId="716235AA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0.996±0.001</w:t>
            </w:r>
          </w:p>
        </w:tc>
      </w:tr>
      <w:tr w:rsidR="004F474A" w:rsidRPr="00273D32" w14:paraId="25A1FD14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414FB640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2A0F94B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G5_Haridwar</w:t>
            </w:r>
          </w:p>
        </w:tc>
        <w:tc>
          <w:tcPr>
            <w:tcW w:w="1547" w:type="dxa"/>
            <w:noWrap/>
            <w:vAlign w:val="center"/>
            <w:hideMark/>
          </w:tcPr>
          <w:p w14:paraId="32C8CD54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3.358±0.001</w:t>
            </w:r>
          </w:p>
        </w:tc>
        <w:tc>
          <w:tcPr>
            <w:tcW w:w="1657" w:type="dxa"/>
            <w:noWrap/>
            <w:vAlign w:val="center"/>
            <w:hideMark/>
          </w:tcPr>
          <w:p w14:paraId="5C79E6BB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0.978±0.001</w:t>
            </w:r>
          </w:p>
        </w:tc>
        <w:tc>
          <w:tcPr>
            <w:tcW w:w="1547" w:type="dxa"/>
            <w:noWrap/>
            <w:vAlign w:val="center"/>
            <w:hideMark/>
          </w:tcPr>
          <w:p w14:paraId="4B957E42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0.972±0.001</w:t>
            </w:r>
          </w:p>
        </w:tc>
        <w:tc>
          <w:tcPr>
            <w:tcW w:w="1547" w:type="dxa"/>
            <w:noWrap/>
            <w:vAlign w:val="center"/>
            <w:hideMark/>
          </w:tcPr>
          <w:p w14:paraId="41197A26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0.985±0.00</w:t>
            </w:r>
          </w:p>
        </w:tc>
        <w:tc>
          <w:tcPr>
            <w:tcW w:w="1657" w:type="dxa"/>
            <w:noWrap/>
            <w:vAlign w:val="center"/>
            <w:hideMark/>
          </w:tcPr>
          <w:p w14:paraId="096FEB49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0.991±0.00</w:t>
            </w:r>
          </w:p>
        </w:tc>
      </w:tr>
      <w:tr w:rsidR="004F474A" w:rsidRPr="00273D32" w14:paraId="3271E4C5" w14:textId="77777777" w:rsidTr="00E37077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5276AC8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2DC57CBA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G6_Bithoor</w:t>
            </w:r>
          </w:p>
        </w:tc>
        <w:tc>
          <w:tcPr>
            <w:tcW w:w="1547" w:type="dxa"/>
            <w:noWrap/>
            <w:vAlign w:val="center"/>
            <w:hideMark/>
          </w:tcPr>
          <w:p w14:paraId="0C4EC291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3.379±0.008</w:t>
            </w:r>
          </w:p>
        </w:tc>
        <w:tc>
          <w:tcPr>
            <w:tcW w:w="1657" w:type="dxa"/>
            <w:noWrap/>
            <w:vAlign w:val="center"/>
            <w:hideMark/>
          </w:tcPr>
          <w:p w14:paraId="448AE3BB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0.984±0.002</w:t>
            </w:r>
          </w:p>
        </w:tc>
        <w:tc>
          <w:tcPr>
            <w:tcW w:w="1547" w:type="dxa"/>
            <w:noWrap/>
            <w:vAlign w:val="center"/>
            <w:hideMark/>
          </w:tcPr>
          <w:p w14:paraId="1F4F5979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0.946±0.002</w:t>
            </w:r>
          </w:p>
        </w:tc>
        <w:tc>
          <w:tcPr>
            <w:tcW w:w="1547" w:type="dxa"/>
            <w:noWrap/>
            <w:vAlign w:val="center"/>
            <w:hideMark/>
          </w:tcPr>
          <w:p w14:paraId="422836F2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0.988±0.002</w:t>
            </w:r>
          </w:p>
        </w:tc>
        <w:tc>
          <w:tcPr>
            <w:tcW w:w="1657" w:type="dxa"/>
            <w:noWrap/>
            <w:vAlign w:val="center"/>
            <w:hideMark/>
          </w:tcPr>
          <w:p w14:paraId="1BD0C067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0.984±0.001</w:t>
            </w:r>
          </w:p>
        </w:tc>
      </w:tr>
      <w:tr w:rsidR="004F474A" w:rsidRPr="00273D32" w14:paraId="3CCB1F64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566219A1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0C7E1AF2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G7_Jajmau</w:t>
            </w:r>
          </w:p>
        </w:tc>
        <w:tc>
          <w:tcPr>
            <w:tcW w:w="1547" w:type="dxa"/>
            <w:noWrap/>
            <w:vAlign w:val="center"/>
            <w:hideMark/>
          </w:tcPr>
          <w:p w14:paraId="5CDC6724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3.385±0.001</w:t>
            </w:r>
          </w:p>
        </w:tc>
        <w:tc>
          <w:tcPr>
            <w:tcW w:w="1657" w:type="dxa"/>
            <w:noWrap/>
            <w:vAlign w:val="center"/>
            <w:hideMark/>
          </w:tcPr>
          <w:p w14:paraId="0E6DB6E2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0.986±0.00</w:t>
            </w:r>
          </w:p>
        </w:tc>
        <w:tc>
          <w:tcPr>
            <w:tcW w:w="1547" w:type="dxa"/>
            <w:noWrap/>
            <w:vAlign w:val="center"/>
            <w:hideMark/>
          </w:tcPr>
          <w:p w14:paraId="220DB7AC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0.953±0.00</w:t>
            </w:r>
          </w:p>
        </w:tc>
        <w:tc>
          <w:tcPr>
            <w:tcW w:w="1547" w:type="dxa"/>
            <w:noWrap/>
            <w:vAlign w:val="center"/>
            <w:hideMark/>
          </w:tcPr>
          <w:p w14:paraId="034C0479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0.990±0.00</w:t>
            </w:r>
          </w:p>
        </w:tc>
        <w:tc>
          <w:tcPr>
            <w:tcW w:w="1657" w:type="dxa"/>
            <w:noWrap/>
            <w:vAlign w:val="center"/>
            <w:hideMark/>
          </w:tcPr>
          <w:p w14:paraId="16545845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0.986±0.00</w:t>
            </w:r>
          </w:p>
        </w:tc>
      </w:tr>
      <w:tr w:rsidR="004F474A" w:rsidRPr="00273D32" w14:paraId="4444577E" w14:textId="77777777" w:rsidTr="00E37077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 w:val="restart"/>
            <w:noWrap/>
            <w:textDirection w:val="btLr"/>
            <w:hideMark/>
          </w:tcPr>
          <w:p w14:paraId="57802561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Narmada</w:t>
            </w:r>
          </w:p>
        </w:tc>
        <w:tc>
          <w:tcPr>
            <w:tcW w:w="1829" w:type="dxa"/>
            <w:noWrap/>
            <w:vAlign w:val="center"/>
            <w:hideMark/>
          </w:tcPr>
          <w:p w14:paraId="6A26E336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N1_Udgam</w:t>
            </w:r>
          </w:p>
        </w:tc>
        <w:tc>
          <w:tcPr>
            <w:tcW w:w="1547" w:type="dxa"/>
            <w:noWrap/>
            <w:vAlign w:val="center"/>
            <w:hideMark/>
          </w:tcPr>
          <w:p w14:paraId="70E77AD0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3.3307±.004</w:t>
            </w:r>
          </w:p>
        </w:tc>
        <w:tc>
          <w:tcPr>
            <w:tcW w:w="1657" w:type="dxa"/>
            <w:noWrap/>
            <w:vAlign w:val="center"/>
            <w:hideMark/>
          </w:tcPr>
          <w:p w14:paraId="7B5F627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0.96994±.0015</w:t>
            </w:r>
          </w:p>
        </w:tc>
        <w:tc>
          <w:tcPr>
            <w:tcW w:w="1547" w:type="dxa"/>
            <w:noWrap/>
            <w:vAlign w:val="center"/>
            <w:hideMark/>
          </w:tcPr>
          <w:p w14:paraId="15524907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1.08225±.002</w:t>
            </w:r>
          </w:p>
        </w:tc>
        <w:tc>
          <w:tcPr>
            <w:tcW w:w="1547" w:type="dxa"/>
            <w:noWrap/>
            <w:vAlign w:val="center"/>
            <w:hideMark/>
          </w:tcPr>
          <w:p w14:paraId="10C84F83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0.98066±.0062</w:t>
            </w:r>
          </w:p>
        </w:tc>
        <w:tc>
          <w:tcPr>
            <w:tcW w:w="1657" w:type="dxa"/>
            <w:noWrap/>
            <w:vAlign w:val="center"/>
            <w:hideMark/>
          </w:tcPr>
          <w:p w14:paraId="6F9F1061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1.02959±.007</w:t>
            </w:r>
          </w:p>
        </w:tc>
      </w:tr>
      <w:tr w:rsidR="004F474A" w:rsidRPr="00273D32" w14:paraId="2167B2AC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textDirection w:val="btLr"/>
            <w:hideMark/>
          </w:tcPr>
          <w:p w14:paraId="0CDD592A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22B25250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N2_Kapildhara</w:t>
            </w:r>
          </w:p>
        </w:tc>
        <w:tc>
          <w:tcPr>
            <w:tcW w:w="1547" w:type="dxa"/>
            <w:noWrap/>
            <w:vAlign w:val="center"/>
            <w:hideMark/>
          </w:tcPr>
          <w:p w14:paraId="2E0C876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3.3477±.0105</w:t>
            </w:r>
          </w:p>
        </w:tc>
        <w:tc>
          <w:tcPr>
            <w:tcW w:w="1657" w:type="dxa"/>
            <w:noWrap/>
            <w:vAlign w:val="center"/>
            <w:hideMark/>
          </w:tcPr>
          <w:p w14:paraId="31B43B90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0.97487±.0031</w:t>
            </w:r>
          </w:p>
        </w:tc>
        <w:tc>
          <w:tcPr>
            <w:tcW w:w="1547" w:type="dxa"/>
            <w:noWrap/>
            <w:vAlign w:val="center"/>
            <w:hideMark/>
          </w:tcPr>
          <w:p w14:paraId="6A5DCA6B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1.03358±.002</w:t>
            </w:r>
          </w:p>
        </w:tc>
        <w:tc>
          <w:tcPr>
            <w:tcW w:w="1547" w:type="dxa"/>
            <w:noWrap/>
            <w:vAlign w:val="center"/>
            <w:hideMark/>
          </w:tcPr>
          <w:p w14:paraId="2B2B532C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0.98254±.0018</w:t>
            </w:r>
          </w:p>
        </w:tc>
        <w:tc>
          <w:tcPr>
            <w:tcW w:w="1657" w:type="dxa"/>
            <w:noWrap/>
            <w:vAlign w:val="center"/>
            <w:hideMark/>
          </w:tcPr>
          <w:p w14:paraId="382292D4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1.0114± .0074</w:t>
            </w:r>
          </w:p>
        </w:tc>
      </w:tr>
      <w:tr w:rsidR="004F474A" w:rsidRPr="00273D32" w14:paraId="176155AC" w14:textId="77777777" w:rsidTr="00E37077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textDirection w:val="btLr"/>
            <w:hideMark/>
          </w:tcPr>
          <w:p w14:paraId="223E3A4A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484EFF80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N3_Bhedaghat</w:t>
            </w:r>
          </w:p>
        </w:tc>
        <w:tc>
          <w:tcPr>
            <w:tcW w:w="1547" w:type="dxa"/>
            <w:noWrap/>
            <w:vAlign w:val="center"/>
            <w:hideMark/>
          </w:tcPr>
          <w:p w14:paraId="19ACAA71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3.35557±.0059</w:t>
            </w:r>
          </w:p>
        </w:tc>
        <w:tc>
          <w:tcPr>
            <w:tcW w:w="1657" w:type="dxa"/>
            <w:noWrap/>
            <w:vAlign w:val="center"/>
            <w:hideMark/>
          </w:tcPr>
          <w:p w14:paraId="10137BD5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0.977166±.0017</w:t>
            </w:r>
          </w:p>
        </w:tc>
        <w:tc>
          <w:tcPr>
            <w:tcW w:w="1547" w:type="dxa"/>
            <w:noWrap/>
            <w:vAlign w:val="center"/>
            <w:hideMark/>
          </w:tcPr>
          <w:p w14:paraId="5682587E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1.039±.0043</w:t>
            </w:r>
          </w:p>
        </w:tc>
        <w:tc>
          <w:tcPr>
            <w:tcW w:w="1547" w:type="dxa"/>
            <w:noWrap/>
            <w:vAlign w:val="center"/>
            <w:hideMark/>
          </w:tcPr>
          <w:p w14:paraId="6189C9D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0.9836±.001</w:t>
            </w:r>
          </w:p>
        </w:tc>
        <w:tc>
          <w:tcPr>
            <w:tcW w:w="1657" w:type="dxa"/>
            <w:noWrap/>
            <w:vAlign w:val="center"/>
            <w:hideMark/>
          </w:tcPr>
          <w:p w14:paraId="7E12194B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1.01329±.0054</w:t>
            </w:r>
          </w:p>
        </w:tc>
      </w:tr>
      <w:tr w:rsidR="004F474A" w:rsidRPr="00273D32" w14:paraId="048B59A6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textDirection w:val="btLr"/>
            <w:hideMark/>
          </w:tcPr>
          <w:p w14:paraId="0C20720B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53C3B935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N4_Hoshangabad</w:t>
            </w:r>
          </w:p>
        </w:tc>
        <w:tc>
          <w:tcPr>
            <w:tcW w:w="1547" w:type="dxa"/>
            <w:noWrap/>
            <w:vAlign w:val="center"/>
            <w:hideMark/>
          </w:tcPr>
          <w:p w14:paraId="16A4FC59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3.3747±.006</w:t>
            </w:r>
          </w:p>
        </w:tc>
        <w:tc>
          <w:tcPr>
            <w:tcW w:w="1657" w:type="dxa"/>
            <w:noWrap/>
            <w:vAlign w:val="center"/>
            <w:hideMark/>
          </w:tcPr>
          <w:p w14:paraId="5271B0DB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0.9827±.0016</w:t>
            </w:r>
          </w:p>
        </w:tc>
        <w:tc>
          <w:tcPr>
            <w:tcW w:w="1547" w:type="dxa"/>
            <w:noWrap/>
            <w:vAlign w:val="center"/>
            <w:hideMark/>
          </w:tcPr>
          <w:p w14:paraId="6E9AA92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1.0247±.0016</w:t>
            </w:r>
          </w:p>
        </w:tc>
        <w:tc>
          <w:tcPr>
            <w:tcW w:w="1547" w:type="dxa"/>
            <w:noWrap/>
            <w:vAlign w:val="center"/>
            <w:hideMark/>
          </w:tcPr>
          <w:p w14:paraId="3E5951EE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0.987±.0013</w:t>
            </w:r>
          </w:p>
        </w:tc>
        <w:tc>
          <w:tcPr>
            <w:tcW w:w="1657" w:type="dxa"/>
            <w:noWrap/>
            <w:vAlign w:val="center"/>
            <w:hideMark/>
          </w:tcPr>
          <w:p w14:paraId="03A8F9F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1.008176±.0016</w:t>
            </w:r>
          </w:p>
        </w:tc>
      </w:tr>
      <w:tr w:rsidR="004F474A" w:rsidRPr="00273D32" w14:paraId="0389866D" w14:textId="77777777" w:rsidTr="00E37077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textDirection w:val="btLr"/>
            <w:hideMark/>
          </w:tcPr>
          <w:p w14:paraId="70FAD6A5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620971A0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N5_Omkareshwar</w:t>
            </w:r>
          </w:p>
        </w:tc>
        <w:tc>
          <w:tcPr>
            <w:tcW w:w="1547" w:type="dxa"/>
            <w:noWrap/>
            <w:vAlign w:val="center"/>
            <w:hideMark/>
          </w:tcPr>
          <w:p w14:paraId="1F58E05E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3.3753±.0032</w:t>
            </w:r>
          </w:p>
        </w:tc>
        <w:tc>
          <w:tcPr>
            <w:tcW w:w="1657" w:type="dxa"/>
            <w:noWrap/>
            <w:vAlign w:val="center"/>
            <w:hideMark/>
          </w:tcPr>
          <w:p w14:paraId="2FA43670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0.9829±.009</w:t>
            </w:r>
          </w:p>
        </w:tc>
        <w:tc>
          <w:tcPr>
            <w:tcW w:w="1547" w:type="dxa"/>
            <w:noWrap/>
            <w:vAlign w:val="center"/>
            <w:hideMark/>
          </w:tcPr>
          <w:p w14:paraId="49C93AAF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0.99673±.0011</w:t>
            </w:r>
          </w:p>
        </w:tc>
        <w:tc>
          <w:tcPr>
            <w:tcW w:w="1547" w:type="dxa"/>
            <w:noWrap/>
            <w:vAlign w:val="center"/>
            <w:hideMark/>
          </w:tcPr>
          <w:p w14:paraId="47DD16CD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0.9882±.007</w:t>
            </w:r>
          </w:p>
        </w:tc>
        <w:tc>
          <w:tcPr>
            <w:tcW w:w="1657" w:type="dxa"/>
            <w:noWrap/>
            <w:vAlign w:val="center"/>
            <w:hideMark/>
          </w:tcPr>
          <w:p w14:paraId="07C09E67" w14:textId="7777777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0.99896±.003</w:t>
            </w:r>
          </w:p>
        </w:tc>
      </w:tr>
      <w:tr w:rsidR="004F474A" w:rsidRPr="00273D32" w14:paraId="684CD543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 w:val="restart"/>
            <w:noWrap/>
            <w:textDirection w:val="btLr"/>
            <w:hideMark/>
          </w:tcPr>
          <w:p w14:paraId="4DF6AF21" w14:textId="77777777" w:rsidR="004F474A" w:rsidRPr="0035215C" w:rsidRDefault="004F474A" w:rsidP="00E40EAF">
            <w:pPr>
              <w:suppressAutoHyphens w:val="0"/>
              <w:spacing w:after="0"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Gomti</w:t>
            </w:r>
          </w:p>
        </w:tc>
        <w:tc>
          <w:tcPr>
            <w:tcW w:w="1829" w:type="dxa"/>
            <w:noWrap/>
            <w:vAlign w:val="center"/>
            <w:hideMark/>
          </w:tcPr>
          <w:p w14:paraId="0BA9734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Lko1_Neemsar</w:t>
            </w:r>
          </w:p>
        </w:tc>
        <w:tc>
          <w:tcPr>
            <w:tcW w:w="1547" w:type="dxa"/>
            <w:vAlign w:val="center"/>
            <w:hideMark/>
          </w:tcPr>
          <w:p w14:paraId="7EB87961" w14:textId="2DC244C0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2.9834±.0187</w:t>
            </w:r>
          </w:p>
        </w:tc>
        <w:tc>
          <w:tcPr>
            <w:tcW w:w="1657" w:type="dxa"/>
            <w:vAlign w:val="center"/>
            <w:hideMark/>
          </w:tcPr>
          <w:p w14:paraId="0615717B" w14:textId="10D43326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0.889±.0055</w:t>
            </w:r>
          </w:p>
        </w:tc>
        <w:tc>
          <w:tcPr>
            <w:tcW w:w="1547" w:type="dxa"/>
            <w:vAlign w:val="center"/>
            <w:hideMark/>
          </w:tcPr>
          <w:p w14:paraId="7FAF3D3E" w14:textId="37BAF18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0.913±.002</w:t>
            </w:r>
          </w:p>
        </w:tc>
        <w:tc>
          <w:tcPr>
            <w:tcW w:w="1547" w:type="dxa"/>
            <w:vAlign w:val="center"/>
            <w:hideMark/>
          </w:tcPr>
          <w:p w14:paraId="00CD7142" w14:textId="19D08EC7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0.921±.0021</w:t>
            </w:r>
          </w:p>
        </w:tc>
        <w:tc>
          <w:tcPr>
            <w:tcW w:w="1657" w:type="dxa"/>
            <w:vAlign w:val="center"/>
            <w:hideMark/>
          </w:tcPr>
          <w:p w14:paraId="647E9CA8" w14:textId="71022DC0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0.968±.0008</w:t>
            </w:r>
          </w:p>
        </w:tc>
      </w:tr>
      <w:tr w:rsidR="004F474A" w:rsidRPr="00273D32" w14:paraId="7BF5194F" w14:textId="77777777" w:rsidTr="00E37077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669E56C9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637448FD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Lko2_Bhatpur</w:t>
            </w:r>
          </w:p>
        </w:tc>
        <w:tc>
          <w:tcPr>
            <w:tcW w:w="1547" w:type="dxa"/>
            <w:vAlign w:val="center"/>
            <w:hideMark/>
          </w:tcPr>
          <w:p w14:paraId="7F21084B" w14:textId="7BA20732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2.9±.0364</w:t>
            </w:r>
          </w:p>
        </w:tc>
        <w:tc>
          <w:tcPr>
            <w:tcW w:w="1657" w:type="dxa"/>
            <w:vAlign w:val="center"/>
            <w:hideMark/>
          </w:tcPr>
          <w:p w14:paraId="31482526" w14:textId="11FB1176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0.8703±.0109</w:t>
            </w:r>
          </w:p>
        </w:tc>
        <w:tc>
          <w:tcPr>
            <w:tcW w:w="1547" w:type="dxa"/>
            <w:vAlign w:val="center"/>
            <w:hideMark/>
          </w:tcPr>
          <w:p w14:paraId="37C5FF0B" w14:textId="67D99EED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0.9003±.0042</w:t>
            </w:r>
          </w:p>
        </w:tc>
        <w:tc>
          <w:tcPr>
            <w:tcW w:w="1547" w:type="dxa"/>
            <w:vAlign w:val="center"/>
            <w:hideMark/>
          </w:tcPr>
          <w:p w14:paraId="41D6137A" w14:textId="22B2D9BE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.9107±.0043</w:t>
            </w:r>
          </w:p>
        </w:tc>
        <w:tc>
          <w:tcPr>
            <w:tcW w:w="1657" w:type="dxa"/>
            <w:vAlign w:val="center"/>
            <w:hideMark/>
          </w:tcPr>
          <w:p w14:paraId="4CB5F7ED" w14:textId="42581A3A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.9627±.0018</w:t>
            </w:r>
          </w:p>
        </w:tc>
      </w:tr>
      <w:tr w:rsidR="004F474A" w:rsidRPr="00273D32" w14:paraId="60921060" w14:textId="77777777" w:rsidTr="00E370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3" w:type="dxa"/>
            <w:vMerge/>
            <w:hideMark/>
          </w:tcPr>
          <w:p w14:paraId="04D8E037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</w:p>
        </w:tc>
        <w:tc>
          <w:tcPr>
            <w:tcW w:w="1829" w:type="dxa"/>
            <w:noWrap/>
            <w:vAlign w:val="center"/>
            <w:hideMark/>
          </w:tcPr>
          <w:p w14:paraId="0F1E62D8" w14:textId="77777777" w:rsidR="004F474A" w:rsidRPr="0035215C" w:rsidRDefault="004F474A" w:rsidP="00E40EAF">
            <w:pPr>
              <w:suppressAutoHyphens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eastAsia="en-IN" w:bidi="hi-IN"/>
              </w:rPr>
              <w:t>Lko3_Gaughat</w:t>
            </w:r>
          </w:p>
        </w:tc>
        <w:tc>
          <w:tcPr>
            <w:tcW w:w="1547" w:type="dxa"/>
            <w:vAlign w:val="center"/>
            <w:hideMark/>
          </w:tcPr>
          <w:p w14:paraId="1BC2A92D" w14:textId="48F2F27E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3.1708± .0382</w:t>
            </w:r>
          </w:p>
        </w:tc>
        <w:tc>
          <w:tcPr>
            <w:tcW w:w="1657" w:type="dxa"/>
            <w:vAlign w:val="center"/>
            <w:hideMark/>
          </w:tcPr>
          <w:p w14:paraId="15E0D960" w14:textId="2B4DBA4B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0.94821±.0058</w:t>
            </w:r>
          </w:p>
        </w:tc>
        <w:tc>
          <w:tcPr>
            <w:tcW w:w="1547" w:type="dxa"/>
            <w:vAlign w:val="center"/>
            <w:hideMark/>
          </w:tcPr>
          <w:p w14:paraId="6DFFE9ED" w14:textId="5FF0A603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0.9497±0067</w:t>
            </w:r>
          </w:p>
        </w:tc>
        <w:tc>
          <w:tcPr>
            <w:tcW w:w="1547" w:type="dxa"/>
            <w:vAlign w:val="center"/>
            <w:hideMark/>
          </w:tcPr>
          <w:p w14:paraId="0DBE0FD4" w14:textId="2E1DA7F8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0.9594±.0047</w:t>
            </w:r>
          </w:p>
        </w:tc>
        <w:tc>
          <w:tcPr>
            <w:tcW w:w="1657" w:type="dxa"/>
            <w:vAlign w:val="center"/>
            <w:hideMark/>
          </w:tcPr>
          <w:p w14:paraId="4F71ECB1" w14:textId="42C197A1" w:rsidR="004F474A" w:rsidRPr="0035215C" w:rsidRDefault="004F474A" w:rsidP="00E37077">
            <w:pPr>
              <w:suppressAutoHyphens w:val="0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IN" w:bidi="hi-IN"/>
              </w:rPr>
            </w:pPr>
            <w:r w:rsidRPr="0035215C">
              <w:rPr>
                <w:rFonts w:eastAsia="Times New Roman" w:cs="Times New Roman"/>
                <w:color w:val="000000"/>
                <w:sz w:val="22"/>
                <w:lang w:val="en-US" w:eastAsia="en-IN" w:bidi="hi-IN"/>
              </w:rPr>
              <w:t>0.9829±.025</w:t>
            </w:r>
          </w:p>
        </w:tc>
      </w:tr>
    </w:tbl>
    <w:p w14:paraId="5E8B170D" w14:textId="77777777" w:rsidR="004F474A" w:rsidRDefault="004F474A" w:rsidP="004F474A"/>
    <w:p w14:paraId="1900484F" w14:textId="77777777" w:rsidR="004F474A" w:rsidRDefault="004F474A" w:rsidP="004F474A"/>
    <w:p w14:paraId="3AE2B878" w14:textId="77777777" w:rsidR="004F474A" w:rsidRDefault="004F474A" w:rsidP="004F474A"/>
    <w:p w14:paraId="26CBAF28" w14:textId="77777777" w:rsidR="004F474A" w:rsidRDefault="004F474A" w:rsidP="004F474A">
      <w:pPr>
        <w:sectPr w:rsidR="004F474A" w:rsidSect="001358D6">
          <w:pgSz w:w="12240" w:h="15840"/>
          <w:pgMar w:top="1440" w:right="1440" w:bottom="1440" w:left="1440" w:header="706" w:footer="706" w:gutter="0"/>
          <w:cols w:space="708"/>
          <w:docGrid w:linePitch="360"/>
        </w:sectPr>
      </w:pPr>
    </w:p>
    <w:p w14:paraId="41B2B226" w14:textId="181CF100" w:rsidR="008778DF" w:rsidRDefault="008778DF" w:rsidP="004F474A">
      <w:r w:rsidRPr="009625DD">
        <w:lastRenderedPageBreak/>
        <w:t>Table S</w:t>
      </w:r>
      <w:r>
        <w:t>4</w:t>
      </w:r>
      <w:r w:rsidR="00CA7ABC">
        <w:t xml:space="preserve">: </w:t>
      </w:r>
      <w:r w:rsidR="00787511">
        <w:t>P</w:t>
      </w:r>
      <w:r w:rsidR="00CA7ABC" w:rsidRPr="00CA7ABC">
        <w:t>hysiochemical parameters</w:t>
      </w:r>
      <w:r w:rsidR="00CA7ABC">
        <w:t xml:space="preserve"> of water samples.</w:t>
      </w:r>
    </w:p>
    <w:tbl>
      <w:tblPr>
        <w:tblW w:w="5646" w:type="pct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851"/>
        <w:gridCol w:w="1701"/>
        <w:gridCol w:w="670"/>
        <w:gridCol w:w="671"/>
        <w:gridCol w:w="670"/>
        <w:gridCol w:w="671"/>
        <w:gridCol w:w="671"/>
        <w:gridCol w:w="670"/>
        <w:gridCol w:w="671"/>
        <w:gridCol w:w="670"/>
        <w:gridCol w:w="671"/>
        <w:gridCol w:w="671"/>
        <w:gridCol w:w="670"/>
        <w:gridCol w:w="671"/>
        <w:gridCol w:w="670"/>
        <w:gridCol w:w="671"/>
        <w:gridCol w:w="671"/>
        <w:gridCol w:w="670"/>
        <w:gridCol w:w="671"/>
        <w:gridCol w:w="671"/>
      </w:tblGrid>
      <w:tr w:rsidR="008778DF" w:rsidRPr="002F4EAB" w14:paraId="3EA94CEF" w14:textId="77777777" w:rsidTr="008778DF">
        <w:trPr>
          <w:cantSplit/>
          <w:trHeight w:val="1849"/>
        </w:trPr>
        <w:tc>
          <w:tcPr>
            <w:tcW w:w="851" w:type="dxa"/>
            <w:shd w:val="clear" w:color="auto" w:fill="auto"/>
            <w:textDirection w:val="btLr"/>
            <w:vAlign w:val="center"/>
          </w:tcPr>
          <w:p w14:paraId="56160185" w14:textId="77777777" w:rsidR="008778DF" w:rsidRPr="002F4EAB" w:rsidRDefault="008778DF" w:rsidP="00E40EAF">
            <w:pPr>
              <w:spacing w:after="0" w:line="240" w:lineRule="auto"/>
              <w:ind w:left="113" w:right="113"/>
              <w:rPr>
                <w:rFonts w:cs="Times New Roman"/>
                <w:b/>
                <w:bCs/>
                <w:sz w:val="20"/>
                <w:szCs w:val="2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Sampling sites</w:t>
            </w:r>
          </w:p>
        </w:tc>
        <w:tc>
          <w:tcPr>
            <w:tcW w:w="1701" w:type="dxa"/>
            <w:shd w:val="clear" w:color="auto" w:fill="auto"/>
            <w:textDirection w:val="btLr"/>
            <w:vAlign w:val="center"/>
          </w:tcPr>
          <w:p w14:paraId="2545418E" w14:textId="77777777" w:rsidR="008778DF" w:rsidRPr="002F4EAB" w:rsidRDefault="008778DF" w:rsidP="00E40EAF">
            <w:pPr>
              <w:spacing w:after="0" w:line="240" w:lineRule="auto"/>
              <w:ind w:left="113" w:right="113"/>
              <w:rPr>
                <w:rFonts w:eastAsia="Calibri" w:cs="Times New Roman"/>
                <w:b/>
                <w:bCs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Sample code</w:t>
            </w:r>
          </w:p>
        </w:tc>
        <w:tc>
          <w:tcPr>
            <w:tcW w:w="670" w:type="dxa"/>
            <w:shd w:val="clear" w:color="auto" w:fill="auto"/>
            <w:textDirection w:val="btLr"/>
            <w:vAlign w:val="center"/>
          </w:tcPr>
          <w:p w14:paraId="6CF0B030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eastAsia="Calibri" w:cs="Times New Roman"/>
                <w:b/>
                <w:bCs/>
                <w:caps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pH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68A405D7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Temperature (°C)</w:t>
            </w:r>
          </w:p>
        </w:tc>
        <w:tc>
          <w:tcPr>
            <w:tcW w:w="670" w:type="dxa"/>
            <w:shd w:val="clear" w:color="auto" w:fill="auto"/>
            <w:textDirection w:val="btLr"/>
            <w:vAlign w:val="center"/>
          </w:tcPr>
          <w:p w14:paraId="7780F23A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Dissolved oxygen (mg/L)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28D99535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Conductance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3E3DC8BA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Salinity (ppt)</w:t>
            </w:r>
          </w:p>
        </w:tc>
        <w:tc>
          <w:tcPr>
            <w:tcW w:w="670" w:type="dxa"/>
            <w:shd w:val="clear" w:color="auto" w:fill="auto"/>
            <w:textDirection w:val="btLr"/>
            <w:vAlign w:val="center"/>
          </w:tcPr>
          <w:p w14:paraId="634A636E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Total dissolved solids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37D56753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COD</w:t>
            </w:r>
          </w:p>
        </w:tc>
        <w:tc>
          <w:tcPr>
            <w:tcW w:w="670" w:type="dxa"/>
            <w:shd w:val="clear" w:color="auto" w:fill="auto"/>
            <w:textDirection w:val="btLr"/>
            <w:vAlign w:val="center"/>
          </w:tcPr>
          <w:p w14:paraId="10E9B85E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Chlorides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7152A01F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Fluorides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09D5CB63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Sulphates</w:t>
            </w:r>
          </w:p>
        </w:tc>
        <w:tc>
          <w:tcPr>
            <w:tcW w:w="670" w:type="dxa"/>
            <w:shd w:val="clear" w:color="auto" w:fill="auto"/>
            <w:textDirection w:val="btLr"/>
            <w:vAlign w:val="center"/>
          </w:tcPr>
          <w:p w14:paraId="69E84DD5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Nitrate</w:t>
            </w:r>
          </w:p>
        </w:tc>
        <w:tc>
          <w:tcPr>
            <w:tcW w:w="671" w:type="dxa"/>
            <w:shd w:val="clear" w:color="auto" w:fill="auto"/>
            <w:textDirection w:val="btLr"/>
            <w:vAlign w:val="center"/>
          </w:tcPr>
          <w:p w14:paraId="0FFEDF6A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Phosphate</w:t>
            </w:r>
          </w:p>
        </w:tc>
        <w:tc>
          <w:tcPr>
            <w:tcW w:w="670" w:type="dxa"/>
            <w:textDirection w:val="btLr"/>
            <w:vAlign w:val="center"/>
          </w:tcPr>
          <w:p w14:paraId="3FCDA2B9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Total alkalinity</w:t>
            </w:r>
          </w:p>
        </w:tc>
        <w:tc>
          <w:tcPr>
            <w:tcW w:w="671" w:type="dxa"/>
            <w:textDirection w:val="btLr"/>
            <w:vAlign w:val="center"/>
          </w:tcPr>
          <w:p w14:paraId="4EE87C68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Total Hardness</w:t>
            </w:r>
          </w:p>
        </w:tc>
        <w:tc>
          <w:tcPr>
            <w:tcW w:w="671" w:type="dxa"/>
            <w:textDirection w:val="btLr"/>
            <w:vAlign w:val="center"/>
          </w:tcPr>
          <w:p w14:paraId="47F97C85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Calcium Hardness</w:t>
            </w:r>
          </w:p>
        </w:tc>
        <w:tc>
          <w:tcPr>
            <w:tcW w:w="670" w:type="dxa"/>
            <w:textDirection w:val="btLr"/>
            <w:vAlign w:val="center"/>
          </w:tcPr>
          <w:p w14:paraId="492AD2E2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Magnesium Hardness</w:t>
            </w:r>
          </w:p>
        </w:tc>
        <w:tc>
          <w:tcPr>
            <w:tcW w:w="671" w:type="dxa"/>
            <w:textDirection w:val="btLr"/>
            <w:vAlign w:val="center"/>
          </w:tcPr>
          <w:p w14:paraId="0AE8F668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Silica</w:t>
            </w:r>
          </w:p>
        </w:tc>
        <w:tc>
          <w:tcPr>
            <w:tcW w:w="671" w:type="dxa"/>
            <w:textDirection w:val="btLr"/>
            <w:vAlign w:val="center"/>
          </w:tcPr>
          <w:p w14:paraId="2641A024" w14:textId="77777777" w:rsidR="008778DF" w:rsidRPr="002F4EAB" w:rsidRDefault="008778D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bCs/>
                <w:color w:val="000000"/>
              </w:rPr>
            </w:pPr>
            <w:r w:rsidRPr="002F4EAB">
              <w:rPr>
                <w:rFonts w:cs="Times New Roman"/>
                <w:b/>
                <w:bCs/>
                <w:color w:val="000000"/>
                <w:sz w:val="22"/>
                <w:lang w:val="en-US"/>
              </w:rPr>
              <w:t>Sampling sites</w:t>
            </w:r>
          </w:p>
        </w:tc>
      </w:tr>
      <w:tr w:rsidR="00E40EAF" w:rsidRPr="002F4EAB" w14:paraId="6FAD0401" w14:textId="77777777" w:rsidTr="002F4EAB">
        <w:trPr>
          <w:trHeight w:val="219"/>
        </w:trPr>
        <w:tc>
          <w:tcPr>
            <w:tcW w:w="851" w:type="dxa"/>
            <w:vMerge w:val="restart"/>
            <w:shd w:val="clear" w:color="auto" w:fill="auto"/>
            <w:textDirection w:val="btLr"/>
            <w:vAlign w:val="center"/>
          </w:tcPr>
          <w:p w14:paraId="7FF94E14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sz w:val="22"/>
              </w:rPr>
            </w:pPr>
            <w:r w:rsidRPr="002F4EAB">
              <w:rPr>
                <w:rFonts w:cs="Times New Roman"/>
                <w:b/>
                <w:sz w:val="22"/>
              </w:rPr>
              <w:t>Ganga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354CA1" w14:textId="5CE65DC7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G1_Bhagirathi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9C97D9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1E450D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EFF18E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17.3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B6B685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7.23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28E35A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87.06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4AD516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818174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F413D1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4D11D0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9.85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552890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0.414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A60A1D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16.32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82CD6E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0.32</w:t>
            </w:r>
          </w:p>
        </w:tc>
        <w:tc>
          <w:tcPr>
            <w:tcW w:w="670" w:type="dxa"/>
            <w:vAlign w:val="bottom"/>
          </w:tcPr>
          <w:p w14:paraId="0B3DE93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61288F6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46</w:t>
            </w:r>
          </w:p>
        </w:tc>
        <w:tc>
          <w:tcPr>
            <w:tcW w:w="671" w:type="dxa"/>
            <w:vAlign w:val="bottom"/>
          </w:tcPr>
          <w:p w14:paraId="6C12A45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58</w:t>
            </w:r>
          </w:p>
        </w:tc>
        <w:tc>
          <w:tcPr>
            <w:tcW w:w="670" w:type="dxa"/>
            <w:vAlign w:val="bottom"/>
          </w:tcPr>
          <w:p w14:paraId="22372E0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1" w:type="dxa"/>
            <w:vAlign w:val="bottom"/>
          </w:tcPr>
          <w:p w14:paraId="39ED20E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671" w:type="dxa"/>
            <w:vAlign w:val="bottom"/>
          </w:tcPr>
          <w:p w14:paraId="5914026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0.19</w:t>
            </w:r>
          </w:p>
        </w:tc>
      </w:tr>
      <w:tr w:rsidR="00E40EAF" w:rsidRPr="002F4EAB" w14:paraId="3D10353A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5B7F8B5B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711F89A" w14:textId="35D628B2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G2_Alaknanda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77AFDE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46BEF4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BC70E2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E777B3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7.55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8BF910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107.9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82C7AE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D7418A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9E2C0F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B11BF1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19.71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2DBA1E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0.134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EDEF3A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7.82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A356A1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0" w:type="dxa"/>
            <w:vAlign w:val="bottom"/>
          </w:tcPr>
          <w:p w14:paraId="4E33BED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322CE05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74</w:t>
            </w:r>
          </w:p>
        </w:tc>
        <w:tc>
          <w:tcPr>
            <w:tcW w:w="671" w:type="dxa"/>
            <w:vAlign w:val="bottom"/>
          </w:tcPr>
          <w:p w14:paraId="7EA7908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78</w:t>
            </w:r>
          </w:p>
        </w:tc>
        <w:tc>
          <w:tcPr>
            <w:tcW w:w="670" w:type="dxa"/>
            <w:vAlign w:val="bottom"/>
          </w:tcPr>
          <w:p w14:paraId="7D61190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671" w:type="dxa"/>
            <w:vAlign w:val="bottom"/>
          </w:tcPr>
          <w:p w14:paraId="11094CF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671" w:type="dxa"/>
            <w:vAlign w:val="bottom"/>
          </w:tcPr>
          <w:p w14:paraId="2CD9DD6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2.67</w:t>
            </w:r>
          </w:p>
        </w:tc>
      </w:tr>
      <w:tr w:rsidR="00E40EAF" w:rsidRPr="002F4EAB" w14:paraId="163D4888" w14:textId="77777777" w:rsidTr="002F4EAB">
        <w:trPr>
          <w:trHeight w:val="111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31D6C65E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784C4E4" w14:textId="0F5DB8EB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G3_Devprayag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B820FE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7A9102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BDD459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15.6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2C480A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787B69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96.59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C73D23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2542CE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65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4C224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DCB5DF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9.85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DE0058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0.314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641B6C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16.92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20DF84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0.32</w:t>
            </w:r>
          </w:p>
        </w:tc>
        <w:tc>
          <w:tcPr>
            <w:tcW w:w="670" w:type="dxa"/>
            <w:vAlign w:val="bottom"/>
          </w:tcPr>
          <w:p w14:paraId="1CFAFC5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63B0285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58</w:t>
            </w:r>
          </w:p>
        </w:tc>
        <w:tc>
          <w:tcPr>
            <w:tcW w:w="671" w:type="dxa"/>
            <w:vAlign w:val="bottom"/>
          </w:tcPr>
          <w:p w14:paraId="78097AE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111</w:t>
            </w:r>
          </w:p>
        </w:tc>
        <w:tc>
          <w:tcPr>
            <w:tcW w:w="670" w:type="dxa"/>
            <w:vAlign w:val="bottom"/>
          </w:tcPr>
          <w:p w14:paraId="1EBD118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44</w:t>
            </w:r>
          </w:p>
        </w:tc>
        <w:tc>
          <w:tcPr>
            <w:tcW w:w="671" w:type="dxa"/>
            <w:vAlign w:val="bottom"/>
          </w:tcPr>
          <w:p w14:paraId="5656AD5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66</w:t>
            </w:r>
          </w:p>
        </w:tc>
        <w:tc>
          <w:tcPr>
            <w:tcW w:w="671" w:type="dxa"/>
            <w:vAlign w:val="bottom"/>
          </w:tcPr>
          <w:p w14:paraId="5644535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1.857</w:t>
            </w:r>
          </w:p>
        </w:tc>
      </w:tr>
      <w:tr w:rsidR="00E40EAF" w:rsidRPr="002F4EAB" w14:paraId="73344B8A" w14:textId="77777777" w:rsidTr="002F4EAB">
        <w:trPr>
          <w:trHeight w:val="241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481457C8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786D58" w14:textId="21A7D18A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G4_Rishikesh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5A07B31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46D74C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8.18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626F6A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FD21DC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7.55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ACDD18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100.9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4EB3D1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F94A07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68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3DC8C4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EFF8A7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49.27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C6EDF6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47E324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18.92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85C049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0.52</w:t>
            </w:r>
          </w:p>
        </w:tc>
        <w:tc>
          <w:tcPr>
            <w:tcW w:w="670" w:type="dxa"/>
            <w:vAlign w:val="bottom"/>
          </w:tcPr>
          <w:p w14:paraId="7D2A030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4FC3177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62</w:t>
            </w:r>
          </w:p>
        </w:tc>
        <w:tc>
          <w:tcPr>
            <w:tcW w:w="671" w:type="dxa"/>
            <w:vAlign w:val="bottom"/>
          </w:tcPr>
          <w:p w14:paraId="0A67BD5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670" w:type="dxa"/>
            <w:vAlign w:val="bottom"/>
          </w:tcPr>
          <w:p w14:paraId="48D7AAA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72</w:t>
            </w:r>
          </w:p>
        </w:tc>
        <w:tc>
          <w:tcPr>
            <w:tcW w:w="671" w:type="dxa"/>
            <w:vAlign w:val="bottom"/>
          </w:tcPr>
          <w:p w14:paraId="14BA2EF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671" w:type="dxa"/>
            <w:vAlign w:val="bottom"/>
          </w:tcPr>
          <w:p w14:paraId="45A8AE5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0.19</w:t>
            </w:r>
          </w:p>
        </w:tc>
      </w:tr>
      <w:tr w:rsidR="00E40EAF" w:rsidRPr="002F4EAB" w14:paraId="6C96AA1B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3842DF79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88405FC" w14:textId="309A1038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G5_Haridwar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BE69D5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92FECB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8.67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E9868D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20.5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7FBDE5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6.87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48CC92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108.6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80EB7E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7B33DF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25C128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13FA5E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59.13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1CD499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0.107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B8E080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15.02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2D7591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0.26</w:t>
            </w:r>
          </w:p>
        </w:tc>
        <w:tc>
          <w:tcPr>
            <w:tcW w:w="670" w:type="dxa"/>
            <w:vAlign w:val="bottom"/>
          </w:tcPr>
          <w:p w14:paraId="0A8107E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1318957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671" w:type="dxa"/>
            <w:vAlign w:val="bottom"/>
          </w:tcPr>
          <w:p w14:paraId="3129BAD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670" w:type="dxa"/>
            <w:vAlign w:val="bottom"/>
          </w:tcPr>
          <w:p w14:paraId="28F172B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1" w:type="dxa"/>
            <w:vAlign w:val="bottom"/>
          </w:tcPr>
          <w:p w14:paraId="51CAC18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38</w:t>
            </w:r>
          </w:p>
        </w:tc>
        <w:tc>
          <w:tcPr>
            <w:tcW w:w="671" w:type="dxa"/>
            <w:vAlign w:val="bottom"/>
          </w:tcPr>
          <w:p w14:paraId="6A702DB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0.952</w:t>
            </w:r>
          </w:p>
        </w:tc>
      </w:tr>
      <w:tr w:rsidR="00E40EAF" w:rsidRPr="002F4EAB" w14:paraId="449D3A2E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6B08CBD6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B80BEA9" w14:textId="6C229CA5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G6_Bithoor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51F453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BAF376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BEE58B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1CF4C7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8B42F3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173.4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3852D1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71FEE2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F0102E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4D80CA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98.55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F69AB1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0.487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3D4B3E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25.02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2072B3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0.18</w:t>
            </w:r>
          </w:p>
        </w:tc>
        <w:tc>
          <w:tcPr>
            <w:tcW w:w="670" w:type="dxa"/>
            <w:vAlign w:val="bottom"/>
          </w:tcPr>
          <w:p w14:paraId="7812C07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026D7D8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72</w:t>
            </w:r>
          </w:p>
        </w:tc>
        <w:tc>
          <w:tcPr>
            <w:tcW w:w="671" w:type="dxa"/>
            <w:vAlign w:val="bottom"/>
          </w:tcPr>
          <w:p w14:paraId="3D74783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98</w:t>
            </w:r>
          </w:p>
        </w:tc>
        <w:tc>
          <w:tcPr>
            <w:tcW w:w="670" w:type="dxa"/>
            <w:vAlign w:val="bottom"/>
          </w:tcPr>
          <w:p w14:paraId="38355C6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84</w:t>
            </w:r>
          </w:p>
        </w:tc>
        <w:tc>
          <w:tcPr>
            <w:tcW w:w="671" w:type="dxa"/>
            <w:vAlign w:val="bottom"/>
          </w:tcPr>
          <w:p w14:paraId="7225EA2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14</w:t>
            </w:r>
          </w:p>
        </w:tc>
        <w:tc>
          <w:tcPr>
            <w:tcW w:w="671" w:type="dxa"/>
            <w:vAlign w:val="bottom"/>
          </w:tcPr>
          <w:p w14:paraId="3393B54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1.619</w:t>
            </w:r>
          </w:p>
        </w:tc>
      </w:tr>
      <w:tr w:rsidR="00E40EAF" w:rsidRPr="002F4EAB" w14:paraId="4A26A7B3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5ECDE00F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B198820" w14:textId="688AB8E5" w:rsidR="00E40EAF" w:rsidRPr="007C3D4B" w:rsidRDefault="00E40EAF" w:rsidP="00E40EAF">
            <w:pPr>
              <w:spacing w:after="0" w:line="240" w:lineRule="auto"/>
              <w:jc w:val="left"/>
              <w:rPr>
                <w:rFonts w:eastAsia="Calibri" w:cs="Times New Roman"/>
                <w:bCs/>
                <w:sz w:val="20"/>
                <w:szCs w:val="20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G7_Jajmau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D8803F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G7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60C505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172723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E93AD2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26755F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189.7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15A9F0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C94B53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FFA37E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D40A40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157.68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3E0FF5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0.374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9B0E7B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26.42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2B5AD3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1.68</w:t>
            </w:r>
          </w:p>
        </w:tc>
        <w:tc>
          <w:tcPr>
            <w:tcW w:w="670" w:type="dxa"/>
            <w:vAlign w:val="bottom"/>
          </w:tcPr>
          <w:p w14:paraId="2EC32C7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0.08</w:t>
            </w:r>
          </w:p>
        </w:tc>
        <w:tc>
          <w:tcPr>
            <w:tcW w:w="671" w:type="dxa"/>
            <w:vAlign w:val="bottom"/>
          </w:tcPr>
          <w:p w14:paraId="108D930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</w:t>
            </w:r>
          </w:p>
        </w:tc>
        <w:tc>
          <w:tcPr>
            <w:tcW w:w="671" w:type="dxa"/>
            <w:vAlign w:val="bottom"/>
          </w:tcPr>
          <w:p w14:paraId="224DECB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126</w:t>
            </w:r>
          </w:p>
        </w:tc>
        <w:tc>
          <w:tcPr>
            <w:tcW w:w="670" w:type="dxa"/>
            <w:vAlign w:val="bottom"/>
          </w:tcPr>
          <w:p w14:paraId="227F611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94</w:t>
            </w:r>
          </w:p>
        </w:tc>
        <w:tc>
          <w:tcPr>
            <w:tcW w:w="671" w:type="dxa"/>
            <w:vAlign w:val="bottom"/>
          </w:tcPr>
          <w:p w14:paraId="0BBD11D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32</w:t>
            </w:r>
          </w:p>
        </w:tc>
        <w:tc>
          <w:tcPr>
            <w:tcW w:w="671" w:type="dxa"/>
            <w:vAlign w:val="bottom"/>
          </w:tcPr>
          <w:p w14:paraId="6F6328F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2.28</w:t>
            </w:r>
          </w:p>
        </w:tc>
      </w:tr>
      <w:tr w:rsidR="00E40EAF" w:rsidRPr="002F4EAB" w14:paraId="52F83D22" w14:textId="77777777" w:rsidTr="002F4EAB">
        <w:trPr>
          <w:trHeight w:val="219"/>
        </w:trPr>
        <w:tc>
          <w:tcPr>
            <w:tcW w:w="851" w:type="dxa"/>
            <w:vMerge w:val="restart"/>
            <w:shd w:val="clear" w:color="auto" w:fill="auto"/>
            <w:textDirection w:val="btLr"/>
            <w:vAlign w:val="center"/>
          </w:tcPr>
          <w:p w14:paraId="47FC6B7F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sz w:val="22"/>
              </w:rPr>
            </w:pPr>
            <w:r w:rsidRPr="002F4EAB">
              <w:rPr>
                <w:rFonts w:cs="Times New Roman"/>
                <w:b/>
                <w:sz w:val="22"/>
              </w:rPr>
              <w:t>Narmada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B4CF70" w14:textId="6284863D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N1_Udgam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886CF8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N1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6D4781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5.34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00EC79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20CCF0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6.34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06EA56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84.32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FCBDE7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B229D1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9F0C8E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559230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7A0E7C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2E7C3C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3.52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04DD1D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1.62</w:t>
            </w:r>
          </w:p>
        </w:tc>
        <w:tc>
          <w:tcPr>
            <w:tcW w:w="670" w:type="dxa"/>
            <w:vAlign w:val="bottom"/>
          </w:tcPr>
          <w:p w14:paraId="3478730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0BE0F34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1" w:type="dxa"/>
            <w:vAlign w:val="bottom"/>
          </w:tcPr>
          <w:p w14:paraId="4FE11B8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58</w:t>
            </w:r>
          </w:p>
        </w:tc>
        <w:tc>
          <w:tcPr>
            <w:tcW w:w="670" w:type="dxa"/>
            <w:vAlign w:val="bottom"/>
          </w:tcPr>
          <w:p w14:paraId="09E9906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34</w:t>
            </w:r>
          </w:p>
        </w:tc>
        <w:tc>
          <w:tcPr>
            <w:tcW w:w="671" w:type="dxa"/>
            <w:vAlign w:val="bottom"/>
          </w:tcPr>
          <w:p w14:paraId="6055F6D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671" w:type="dxa"/>
            <w:vAlign w:val="bottom"/>
          </w:tcPr>
          <w:p w14:paraId="5CEB891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5.095</w:t>
            </w:r>
          </w:p>
        </w:tc>
      </w:tr>
      <w:tr w:rsidR="00E40EAF" w:rsidRPr="002F4EAB" w14:paraId="6B5A1632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184E1726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6DABF76" w14:textId="6134E81C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N2_Kapildhara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0EFBD4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N2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83C209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6.29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5BBCAC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05F006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8.71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79FF7B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61.05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EEE0D9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D8BBD2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4E491E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FBF2E9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108.4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46BAD4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1E4374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3.42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B2912C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0.8</w:t>
            </w:r>
          </w:p>
        </w:tc>
        <w:tc>
          <w:tcPr>
            <w:tcW w:w="670" w:type="dxa"/>
            <w:vAlign w:val="bottom"/>
          </w:tcPr>
          <w:p w14:paraId="51C3404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4A85BCA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1" w:type="dxa"/>
            <w:vAlign w:val="bottom"/>
          </w:tcPr>
          <w:p w14:paraId="07A3633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0" w:type="dxa"/>
            <w:vAlign w:val="bottom"/>
          </w:tcPr>
          <w:p w14:paraId="2221AA7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671" w:type="dxa"/>
            <w:vAlign w:val="bottom"/>
          </w:tcPr>
          <w:p w14:paraId="00966D2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671" w:type="dxa"/>
            <w:vAlign w:val="bottom"/>
          </w:tcPr>
          <w:p w14:paraId="25E55E2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4.34</w:t>
            </w:r>
          </w:p>
        </w:tc>
      </w:tr>
      <w:tr w:rsidR="00E40EAF" w:rsidRPr="002F4EAB" w14:paraId="273F385D" w14:textId="77777777" w:rsidTr="002F4EAB">
        <w:trPr>
          <w:trHeight w:val="241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7A12768E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15B2DE2" w14:textId="73F81051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N3_Bhedaghat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1FBFA2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N3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AB8E68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highlight w:val="yellow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6.73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271085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5599AA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98F5A4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149.9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B872CA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BC830B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A01017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3A131B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98.55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9FD992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0E8DB7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9.22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03902F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0.62</w:t>
            </w:r>
          </w:p>
        </w:tc>
        <w:tc>
          <w:tcPr>
            <w:tcW w:w="670" w:type="dxa"/>
            <w:vAlign w:val="bottom"/>
          </w:tcPr>
          <w:p w14:paraId="2634365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3C15A72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108</w:t>
            </w:r>
          </w:p>
        </w:tc>
        <w:tc>
          <w:tcPr>
            <w:tcW w:w="671" w:type="dxa"/>
            <w:vAlign w:val="bottom"/>
          </w:tcPr>
          <w:p w14:paraId="25BAFED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110</w:t>
            </w:r>
          </w:p>
        </w:tc>
        <w:tc>
          <w:tcPr>
            <w:tcW w:w="670" w:type="dxa"/>
            <w:vAlign w:val="bottom"/>
          </w:tcPr>
          <w:p w14:paraId="11CFD00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68</w:t>
            </w:r>
          </w:p>
        </w:tc>
        <w:tc>
          <w:tcPr>
            <w:tcW w:w="671" w:type="dxa"/>
            <w:vAlign w:val="bottom"/>
          </w:tcPr>
          <w:p w14:paraId="6C6D814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42</w:t>
            </w:r>
          </w:p>
        </w:tc>
        <w:tc>
          <w:tcPr>
            <w:tcW w:w="671" w:type="dxa"/>
            <w:vAlign w:val="bottom"/>
          </w:tcPr>
          <w:p w14:paraId="4005529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2.52</w:t>
            </w:r>
          </w:p>
        </w:tc>
      </w:tr>
      <w:tr w:rsidR="00E40EAF" w:rsidRPr="002F4EAB" w14:paraId="659B3CF6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3F620DC5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FB70B12" w14:textId="4E3E6E22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N4_Hoshangabad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C30767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N4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A3DDDF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27A318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4CB53E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7.62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75F67F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181.6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22365E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30981E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ECA124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92B011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108.4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1D568A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0.38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31DC43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6.62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7FC2B4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1.12</w:t>
            </w:r>
          </w:p>
        </w:tc>
        <w:tc>
          <w:tcPr>
            <w:tcW w:w="670" w:type="dxa"/>
            <w:vAlign w:val="bottom"/>
          </w:tcPr>
          <w:p w14:paraId="4014DAF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7B2235C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124</w:t>
            </w:r>
          </w:p>
        </w:tc>
        <w:tc>
          <w:tcPr>
            <w:tcW w:w="671" w:type="dxa"/>
            <w:vAlign w:val="bottom"/>
          </w:tcPr>
          <w:p w14:paraId="6A7749D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118</w:t>
            </w:r>
          </w:p>
        </w:tc>
        <w:tc>
          <w:tcPr>
            <w:tcW w:w="670" w:type="dxa"/>
            <w:vAlign w:val="bottom"/>
          </w:tcPr>
          <w:p w14:paraId="7D58E93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671" w:type="dxa"/>
            <w:vAlign w:val="bottom"/>
          </w:tcPr>
          <w:p w14:paraId="56F7C59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38</w:t>
            </w:r>
          </w:p>
        </w:tc>
        <w:tc>
          <w:tcPr>
            <w:tcW w:w="671" w:type="dxa"/>
            <w:vAlign w:val="bottom"/>
          </w:tcPr>
          <w:p w14:paraId="7A63E6D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6.952</w:t>
            </w:r>
          </w:p>
        </w:tc>
      </w:tr>
      <w:tr w:rsidR="00E40EAF" w:rsidRPr="002F4EAB" w14:paraId="7B119247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0F7EA394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8562210" w14:textId="30B728E2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N5_Omkareshwar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B65634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eastAsia="Calibri" w:cs="Times New Roman"/>
                <w:bCs/>
                <w:caps/>
                <w:color w:val="000000"/>
                <w:sz w:val="20"/>
                <w:szCs w:val="20"/>
              </w:rPr>
              <w:t>N5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B9D8B3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7.91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5F32F5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D6D40A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7.12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3562B2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165.3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BC21A9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083A94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60254D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27CED6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108.4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DAD797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0.24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318ADC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1.82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4CFA14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0.32</w:t>
            </w:r>
          </w:p>
        </w:tc>
        <w:tc>
          <w:tcPr>
            <w:tcW w:w="670" w:type="dxa"/>
            <w:vAlign w:val="bottom"/>
          </w:tcPr>
          <w:p w14:paraId="1C6C0A6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0.09</w:t>
            </w:r>
          </w:p>
        </w:tc>
        <w:tc>
          <w:tcPr>
            <w:tcW w:w="671" w:type="dxa"/>
            <w:vAlign w:val="bottom"/>
          </w:tcPr>
          <w:p w14:paraId="77D7B57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122</w:t>
            </w:r>
          </w:p>
        </w:tc>
        <w:tc>
          <w:tcPr>
            <w:tcW w:w="671" w:type="dxa"/>
            <w:vAlign w:val="bottom"/>
          </w:tcPr>
          <w:p w14:paraId="2959318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120</w:t>
            </w:r>
          </w:p>
        </w:tc>
        <w:tc>
          <w:tcPr>
            <w:tcW w:w="670" w:type="dxa"/>
            <w:vAlign w:val="bottom"/>
          </w:tcPr>
          <w:p w14:paraId="5DCD003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46</w:t>
            </w:r>
          </w:p>
        </w:tc>
        <w:tc>
          <w:tcPr>
            <w:tcW w:w="671" w:type="dxa"/>
            <w:vAlign w:val="bottom"/>
          </w:tcPr>
          <w:p w14:paraId="1C8D724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74</w:t>
            </w:r>
          </w:p>
        </w:tc>
        <w:tc>
          <w:tcPr>
            <w:tcW w:w="671" w:type="dxa"/>
            <w:vAlign w:val="bottom"/>
          </w:tcPr>
          <w:p w14:paraId="7966E2A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2.28</w:t>
            </w:r>
          </w:p>
        </w:tc>
      </w:tr>
      <w:tr w:rsidR="00E40EAF" w:rsidRPr="002F4EAB" w14:paraId="5D5FDB4F" w14:textId="77777777" w:rsidTr="002F4EAB">
        <w:trPr>
          <w:trHeight w:val="219"/>
        </w:trPr>
        <w:tc>
          <w:tcPr>
            <w:tcW w:w="851" w:type="dxa"/>
            <w:vMerge w:val="restart"/>
            <w:shd w:val="clear" w:color="auto" w:fill="auto"/>
            <w:textDirection w:val="btLr"/>
            <w:vAlign w:val="center"/>
          </w:tcPr>
          <w:p w14:paraId="6C25B2CA" w14:textId="2772A531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sz w:val="22"/>
              </w:rPr>
            </w:pPr>
            <w:r w:rsidRPr="002F4EAB">
              <w:rPr>
                <w:rFonts w:cs="Times New Roman"/>
                <w:b/>
                <w:sz w:val="22"/>
              </w:rPr>
              <w:t>Cauvery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48D91A" w14:textId="1159E4A2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C1_Talacauvery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6EBDC60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C1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163306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5.7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544668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19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C1E796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8251FD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23.96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344564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FAD9D8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282354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843368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5.91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58F4F9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5EDA52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8E4C93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vAlign w:val="bottom"/>
          </w:tcPr>
          <w:p w14:paraId="3C072D5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7A63934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28</w:t>
            </w:r>
          </w:p>
        </w:tc>
        <w:tc>
          <w:tcPr>
            <w:tcW w:w="671" w:type="dxa"/>
            <w:vAlign w:val="bottom"/>
          </w:tcPr>
          <w:p w14:paraId="59163D3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66</w:t>
            </w:r>
          </w:p>
        </w:tc>
        <w:tc>
          <w:tcPr>
            <w:tcW w:w="670" w:type="dxa"/>
            <w:vAlign w:val="bottom"/>
          </w:tcPr>
          <w:p w14:paraId="453693B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671" w:type="dxa"/>
            <w:vAlign w:val="bottom"/>
          </w:tcPr>
          <w:p w14:paraId="59CE74B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48</w:t>
            </w:r>
          </w:p>
        </w:tc>
        <w:tc>
          <w:tcPr>
            <w:tcW w:w="671" w:type="dxa"/>
            <w:vAlign w:val="bottom"/>
          </w:tcPr>
          <w:p w14:paraId="605FFC5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0.75</w:t>
            </w:r>
          </w:p>
        </w:tc>
      </w:tr>
      <w:tr w:rsidR="00E40EAF" w:rsidRPr="002F4EAB" w14:paraId="7A8D2369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416D59C3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B19758B" w14:textId="0E7233D8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C2_Bhagamandla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3ABF17F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C2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006F04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53C278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FC4990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42F12C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29.96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CF064C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D58577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11FD98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DE8E87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6.89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B2AB73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0C42D6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10E692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vAlign w:val="bottom"/>
          </w:tcPr>
          <w:p w14:paraId="60E5323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&lt;0.003</w:t>
            </w:r>
          </w:p>
        </w:tc>
        <w:tc>
          <w:tcPr>
            <w:tcW w:w="671" w:type="dxa"/>
            <w:vAlign w:val="bottom"/>
          </w:tcPr>
          <w:p w14:paraId="53C37C0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34</w:t>
            </w:r>
          </w:p>
        </w:tc>
        <w:tc>
          <w:tcPr>
            <w:tcW w:w="671" w:type="dxa"/>
            <w:vAlign w:val="bottom"/>
          </w:tcPr>
          <w:p w14:paraId="0D793C6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44</w:t>
            </w:r>
          </w:p>
        </w:tc>
        <w:tc>
          <w:tcPr>
            <w:tcW w:w="670" w:type="dxa"/>
            <w:vAlign w:val="bottom"/>
          </w:tcPr>
          <w:p w14:paraId="7F0E456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</w:t>
            </w:r>
          </w:p>
        </w:tc>
        <w:tc>
          <w:tcPr>
            <w:tcW w:w="671" w:type="dxa"/>
            <w:vAlign w:val="bottom"/>
          </w:tcPr>
          <w:p w14:paraId="61897D6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18</w:t>
            </w:r>
          </w:p>
        </w:tc>
        <w:tc>
          <w:tcPr>
            <w:tcW w:w="671" w:type="dxa"/>
            <w:vAlign w:val="bottom"/>
          </w:tcPr>
          <w:p w14:paraId="729C8AF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1.2</w:t>
            </w:r>
          </w:p>
        </w:tc>
      </w:tr>
      <w:tr w:rsidR="00E40EAF" w:rsidRPr="002F4EAB" w14:paraId="42DF2FE2" w14:textId="77777777" w:rsidTr="002F4EAB">
        <w:trPr>
          <w:trHeight w:val="10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13947E24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2B7DC75" w14:textId="61ABF376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C3_KRS_Dam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29142E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C3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9BF8B6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454BEB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20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224944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059F51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113.3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61C1FC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FFC573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EAA696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A99F2B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10.89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F00A10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0.53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62F82B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11.48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7B7285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vAlign w:val="bottom"/>
          </w:tcPr>
          <w:p w14:paraId="6892399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0.145</w:t>
            </w:r>
          </w:p>
        </w:tc>
        <w:tc>
          <w:tcPr>
            <w:tcW w:w="671" w:type="dxa"/>
            <w:vAlign w:val="bottom"/>
          </w:tcPr>
          <w:p w14:paraId="4CB815F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90</w:t>
            </w:r>
          </w:p>
        </w:tc>
        <w:tc>
          <w:tcPr>
            <w:tcW w:w="671" w:type="dxa"/>
            <w:vAlign w:val="bottom"/>
          </w:tcPr>
          <w:p w14:paraId="4D309DB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116</w:t>
            </w:r>
          </w:p>
        </w:tc>
        <w:tc>
          <w:tcPr>
            <w:tcW w:w="670" w:type="dxa"/>
            <w:vAlign w:val="bottom"/>
          </w:tcPr>
          <w:p w14:paraId="5D1E892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671" w:type="dxa"/>
            <w:vAlign w:val="bottom"/>
          </w:tcPr>
          <w:p w14:paraId="777FC48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56</w:t>
            </w:r>
          </w:p>
        </w:tc>
        <w:tc>
          <w:tcPr>
            <w:tcW w:w="671" w:type="dxa"/>
            <w:vAlign w:val="bottom"/>
          </w:tcPr>
          <w:p w14:paraId="7BA34D7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0.7</w:t>
            </w:r>
          </w:p>
        </w:tc>
      </w:tr>
      <w:tr w:rsidR="00E40EAF" w:rsidRPr="002F4EAB" w14:paraId="5970D0B1" w14:textId="77777777" w:rsidTr="002F4EAB">
        <w:trPr>
          <w:trHeight w:val="219"/>
        </w:trPr>
        <w:tc>
          <w:tcPr>
            <w:tcW w:w="851" w:type="dxa"/>
            <w:vMerge/>
            <w:shd w:val="clear" w:color="auto" w:fill="auto"/>
            <w:textDirection w:val="btLr"/>
            <w:vAlign w:val="center"/>
          </w:tcPr>
          <w:p w14:paraId="073CDBBA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4C63441" w14:textId="6E819148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C4_Erode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02CF789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C4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C52A7B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9F9671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FF5742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67644A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219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2357D6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917FF0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146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89F94F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3.9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D23D23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30.55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244E1D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0.35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79A09F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B7C4BE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&lt;0.1</w:t>
            </w:r>
          </w:p>
        </w:tc>
        <w:tc>
          <w:tcPr>
            <w:tcW w:w="670" w:type="dxa"/>
            <w:vAlign w:val="bottom"/>
          </w:tcPr>
          <w:p w14:paraId="0A789F3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0.18</w:t>
            </w:r>
          </w:p>
        </w:tc>
        <w:tc>
          <w:tcPr>
            <w:tcW w:w="671" w:type="dxa"/>
            <w:vAlign w:val="bottom"/>
          </w:tcPr>
          <w:p w14:paraId="50816AC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152</w:t>
            </w:r>
          </w:p>
        </w:tc>
        <w:tc>
          <w:tcPr>
            <w:tcW w:w="671" w:type="dxa"/>
            <w:vAlign w:val="bottom"/>
          </w:tcPr>
          <w:p w14:paraId="0FE9638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170</w:t>
            </w:r>
          </w:p>
        </w:tc>
        <w:tc>
          <w:tcPr>
            <w:tcW w:w="670" w:type="dxa"/>
            <w:vAlign w:val="bottom"/>
          </w:tcPr>
          <w:p w14:paraId="079BFDB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72</w:t>
            </w:r>
          </w:p>
        </w:tc>
        <w:tc>
          <w:tcPr>
            <w:tcW w:w="671" w:type="dxa"/>
            <w:vAlign w:val="bottom"/>
          </w:tcPr>
          <w:p w14:paraId="0661673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98</w:t>
            </w:r>
          </w:p>
        </w:tc>
        <w:tc>
          <w:tcPr>
            <w:tcW w:w="671" w:type="dxa"/>
            <w:vAlign w:val="bottom"/>
          </w:tcPr>
          <w:p w14:paraId="61C18DF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</w:t>
            </w:r>
          </w:p>
        </w:tc>
      </w:tr>
      <w:tr w:rsidR="00E40EAF" w:rsidRPr="002F4EAB" w14:paraId="63D92C3B" w14:textId="77777777" w:rsidTr="002F4EAB">
        <w:trPr>
          <w:trHeight w:val="153"/>
        </w:trPr>
        <w:tc>
          <w:tcPr>
            <w:tcW w:w="851" w:type="dxa"/>
            <w:vMerge w:val="restart"/>
            <w:shd w:val="clear" w:color="auto" w:fill="auto"/>
            <w:textDirection w:val="btLr"/>
            <w:vAlign w:val="center"/>
          </w:tcPr>
          <w:p w14:paraId="5802EF77" w14:textId="77777777" w:rsidR="00E40EAF" w:rsidRPr="002F4EAB" w:rsidRDefault="00E40EAF" w:rsidP="00E40EAF">
            <w:pPr>
              <w:spacing w:after="0" w:line="240" w:lineRule="auto"/>
              <w:ind w:left="113" w:right="113"/>
              <w:jc w:val="center"/>
              <w:rPr>
                <w:rFonts w:cs="Times New Roman"/>
                <w:b/>
                <w:sz w:val="22"/>
              </w:rPr>
            </w:pPr>
            <w:r w:rsidRPr="002F4EAB">
              <w:rPr>
                <w:rFonts w:cs="Times New Roman"/>
                <w:b/>
                <w:sz w:val="22"/>
              </w:rPr>
              <w:t>Gomti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A987EB" w14:textId="58599F11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Lko1_Neemsar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19CFF42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LK01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9D53A7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43145C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14E5C2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632FA5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483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CBBE80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FC216E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318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3F4C5F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8.64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05BD48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3.94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4DF5D8B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0.31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B871CB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964D86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0" w:type="dxa"/>
            <w:vAlign w:val="bottom"/>
          </w:tcPr>
          <w:p w14:paraId="6CCF4F2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0.041</w:t>
            </w:r>
          </w:p>
        </w:tc>
        <w:tc>
          <w:tcPr>
            <w:tcW w:w="671" w:type="dxa"/>
            <w:vAlign w:val="bottom"/>
          </w:tcPr>
          <w:p w14:paraId="681D1DB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244</w:t>
            </w:r>
          </w:p>
        </w:tc>
        <w:tc>
          <w:tcPr>
            <w:tcW w:w="671" w:type="dxa"/>
            <w:vAlign w:val="bottom"/>
          </w:tcPr>
          <w:p w14:paraId="4009709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254</w:t>
            </w:r>
          </w:p>
        </w:tc>
        <w:tc>
          <w:tcPr>
            <w:tcW w:w="670" w:type="dxa"/>
            <w:vAlign w:val="bottom"/>
          </w:tcPr>
          <w:p w14:paraId="4531F1E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104</w:t>
            </w:r>
          </w:p>
        </w:tc>
        <w:tc>
          <w:tcPr>
            <w:tcW w:w="671" w:type="dxa"/>
            <w:vAlign w:val="bottom"/>
          </w:tcPr>
          <w:p w14:paraId="281B087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150</w:t>
            </w:r>
          </w:p>
        </w:tc>
        <w:tc>
          <w:tcPr>
            <w:tcW w:w="671" w:type="dxa"/>
            <w:vAlign w:val="bottom"/>
          </w:tcPr>
          <w:p w14:paraId="302057E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3.15</w:t>
            </w:r>
          </w:p>
        </w:tc>
      </w:tr>
      <w:tr w:rsidR="00E40EAF" w:rsidRPr="002F4EAB" w14:paraId="12EE08A8" w14:textId="77777777" w:rsidTr="002F4EAB">
        <w:trPr>
          <w:trHeight w:val="263"/>
        </w:trPr>
        <w:tc>
          <w:tcPr>
            <w:tcW w:w="851" w:type="dxa"/>
            <w:vMerge/>
            <w:shd w:val="clear" w:color="auto" w:fill="auto"/>
            <w:vAlign w:val="center"/>
          </w:tcPr>
          <w:p w14:paraId="1D82C22E" w14:textId="77777777" w:rsidR="00E40EAF" w:rsidRPr="002F4EAB" w:rsidRDefault="00E40EAF" w:rsidP="00E40EAF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C602405" w14:textId="65D1AA5C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Lko2_Bhatpur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4F52AE5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LK02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1F6B68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0C5A6C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99CB1B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7.7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B5A3F2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392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03673B2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04013F0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259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EDC587F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9.93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63BCF4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3.94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5F8B0FF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0.37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4F11DC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11.79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111007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ND</w:t>
            </w:r>
          </w:p>
        </w:tc>
        <w:tc>
          <w:tcPr>
            <w:tcW w:w="670" w:type="dxa"/>
            <w:vAlign w:val="bottom"/>
          </w:tcPr>
          <w:p w14:paraId="644C8C1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0.044</w:t>
            </w:r>
          </w:p>
        </w:tc>
        <w:tc>
          <w:tcPr>
            <w:tcW w:w="671" w:type="dxa"/>
            <w:vAlign w:val="bottom"/>
          </w:tcPr>
          <w:p w14:paraId="67A7D9B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252</w:t>
            </w:r>
          </w:p>
        </w:tc>
        <w:tc>
          <w:tcPr>
            <w:tcW w:w="671" w:type="dxa"/>
            <w:vAlign w:val="bottom"/>
          </w:tcPr>
          <w:p w14:paraId="2D578577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260</w:t>
            </w:r>
          </w:p>
        </w:tc>
        <w:tc>
          <w:tcPr>
            <w:tcW w:w="670" w:type="dxa"/>
            <w:vAlign w:val="bottom"/>
          </w:tcPr>
          <w:p w14:paraId="11A7ED1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132</w:t>
            </w:r>
          </w:p>
        </w:tc>
        <w:tc>
          <w:tcPr>
            <w:tcW w:w="671" w:type="dxa"/>
            <w:vAlign w:val="bottom"/>
          </w:tcPr>
          <w:p w14:paraId="724044ED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128</w:t>
            </w:r>
          </w:p>
        </w:tc>
        <w:tc>
          <w:tcPr>
            <w:tcW w:w="671" w:type="dxa"/>
            <w:vAlign w:val="bottom"/>
          </w:tcPr>
          <w:p w14:paraId="26A13EAC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3.56</w:t>
            </w:r>
          </w:p>
        </w:tc>
      </w:tr>
      <w:tr w:rsidR="00E40EAF" w:rsidRPr="002F4EAB" w14:paraId="32168407" w14:textId="77777777" w:rsidTr="002F4EAB">
        <w:trPr>
          <w:trHeight w:val="409"/>
        </w:trPr>
        <w:tc>
          <w:tcPr>
            <w:tcW w:w="851" w:type="dxa"/>
            <w:vMerge/>
            <w:shd w:val="clear" w:color="auto" w:fill="auto"/>
            <w:vAlign w:val="center"/>
          </w:tcPr>
          <w:p w14:paraId="50CEC309" w14:textId="77777777" w:rsidR="00E40EAF" w:rsidRPr="002F4EAB" w:rsidRDefault="00E40EAF" w:rsidP="00E40EAF">
            <w:pPr>
              <w:spacing w:after="0"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71D1E57" w14:textId="7DA8AF59" w:rsidR="00E40EAF" w:rsidRPr="007C3D4B" w:rsidRDefault="00E40EAF" w:rsidP="00E40EAF">
            <w:pPr>
              <w:spacing w:after="0" w:line="240" w:lineRule="auto"/>
              <w:jc w:val="left"/>
              <w:rPr>
                <w:rFonts w:cs="Times New Roman"/>
                <w:bCs/>
                <w:color w:val="000000"/>
                <w:sz w:val="20"/>
                <w:szCs w:val="20"/>
                <w:lang w:eastAsia="en-IN" w:bidi="hi-IN"/>
              </w:rPr>
            </w:pPr>
            <w:r w:rsidRPr="007C3D4B">
              <w:rPr>
                <w:rFonts w:eastAsia="Times New Roman" w:cs="Times New Roman"/>
                <w:color w:val="000000"/>
                <w:sz w:val="20"/>
                <w:szCs w:val="20"/>
                <w:lang w:eastAsia="en-IN" w:bidi="hi-IN"/>
              </w:rPr>
              <w:t>Lko3_Gaughat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2321C2E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bCs/>
                <w:caps/>
                <w:sz w:val="20"/>
                <w:szCs w:val="20"/>
                <w:lang w:eastAsia="en-IN" w:bidi="hi-IN"/>
              </w:rPr>
              <w:t>LK03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613FD75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8.2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934E4E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22.1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2D3DF93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7.5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D8D71A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387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64E6EAE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0.2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9F906F1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257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18C1D99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14.68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17584C74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7.88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3179B7C3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0.43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58B817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cs="Times New Roman"/>
                <w:color w:val="000000"/>
                <w:sz w:val="20"/>
                <w:szCs w:val="20"/>
                <w:lang w:eastAsia="en-IN" w:bidi="hi-IN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16.26</w:t>
            </w:r>
          </w:p>
        </w:tc>
        <w:tc>
          <w:tcPr>
            <w:tcW w:w="671" w:type="dxa"/>
            <w:shd w:val="clear" w:color="auto" w:fill="auto"/>
            <w:vAlign w:val="bottom"/>
          </w:tcPr>
          <w:p w14:paraId="73F292F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1.89</w:t>
            </w:r>
          </w:p>
        </w:tc>
        <w:tc>
          <w:tcPr>
            <w:tcW w:w="670" w:type="dxa"/>
            <w:vAlign w:val="bottom"/>
          </w:tcPr>
          <w:p w14:paraId="3BFCD450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0.1</w:t>
            </w:r>
          </w:p>
        </w:tc>
        <w:tc>
          <w:tcPr>
            <w:tcW w:w="671" w:type="dxa"/>
            <w:vAlign w:val="bottom"/>
          </w:tcPr>
          <w:p w14:paraId="6D69DF18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268</w:t>
            </w:r>
          </w:p>
        </w:tc>
        <w:tc>
          <w:tcPr>
            <w:tcW w:w="671" w:type="dxa"/>
            <w:vAlign w:val="bottom"/>
          </w:tcPr>
          <w:p w14:paraId="11A09A5A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276</w:t>
            </w:r>
          </w:p>
        </w:tc>
        <w:tc>
          <w:tcPr>
            <w:tcW w:w="670" w:type="dxa"/>
            <w:vAlign w:val="bottom"/>
          </w:tcPr>
          <w:p w14:paraId="594E2145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144</w:t>
            </w:r>
          </w:p>
        </w:tc>
        <w:tc>
          <w:tcPr>
            <w:tcW w:w="671" w:type="dxa"/>
            <w:vAlign w:val="bottom"/>
          </w:tcPr>
          <w:p w14:paraId="255F4536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132</w:t>
            </w:r>
          </w:p>
        </w:tc>
        <w:tc>
          <w:tcPr>
            <w:tcW w:w="671" w:type="dxa"/>
            <w:vAlign w:val="bottom"/>
          </w:tcPr>
          <w:p w14:paraId="52EEE6BB" w14:textId="77777777" w:rsidR="00E40EAF" w:rsidRPr="002F4EAB" w:rsidRDefault="00E40EAF" w:rsidP="00E40EAF">
            <w:pPr>
              <w:spacing w:after="0" w:line="240" w:lineRule="auto"/>
              <w:jc w:val="center"/>
              <w:rPr>
                <w:rFonts w:eastAsia="Calibri" w:cs="Times New Roman"/>
                <w:color w:val="000000"/>
                <w:sz w:val="20"/>
                <w:szCs w:val="20"/>
              </w:rPr>
            </w:pPr>
            <w:r w:rsidRPr="002F4EAB">
              <w:rPr>
                <w:rFonts w:cs="Times New Roman"/>
                <w:color w:val="000000"/>
                <w:sz w:val="22"/>
              </w:rPr>
              <w:t>3.33</w:t>
            </w:r>
          </w:p>
        </w:tc>
      </w:tr>
    </w:tbl>
    <w:p w14:paraId="38E57714" w14:textId="77777777" w:rsidR="008778DF" w:rsidRDefault="008778DF" w:rsidP="004F474A">
      <w:pPr>
        <w:rPr>
          <w:rFonts w:cs="Times New Roman"/>
          <w:color w:val="000000"/>
          <w:szCs w:val="24"/>
        </w:rPr>
      </w:pPr>
    </w:p>
    <w:p w14:paraId="7E8A77F1" w14:textId="77777777" w:rsidR="008778DF" w:rsidRDefault="008778DF" w:rsidP="004F474A">
      <w:pPr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br w:type="page"/>
      </w:r>
    </w:p>
    <w:p w14:paraId="23EF2F83" w14:textId="33DF0046" w:rsidR="004F474A" w:rsidRDefault="004F474A" w:rsidP="004F474A">
      <w:pPr>
        <w:rPr>
          <w:rFonts w:cs="Times New Roman"/>
          <w:color w:val="000000"/>
          <w:szCs w:val="24"/>
        </w:rPr>
      </w:pPr>
      <w:r w:rsidRPr="00F30471">
        <w:rPr>
          <w:rFonts w:cs="Times New Roman"/>
          <w:color w:val="000000"/>
          <w:szCs w:val="24"/>
        </w:rPr>
        <w:lastRenderedPageBreak/>
        <w:t xml:space="preserve">Table </w:t>
      </w:r>
      <w:r>
        <w:rPr>
          <w:rFonts w:cs="Times New Roman"/>
          <w:color w:val="000000"/>
          <w:szCs w:val="24"/>
        </w:rPr>
        <w:t>S</w:t>
      </w:r>
      <w:r w:rsidR="00CA7ABC">
        <w:rPr>
          <w:rFonts w:cs="Times New Roman"/>
          <w:color w:val="000000"/>
          <w:szCs w:val="24"/>
        </w:rPr>
        <w:t>4</w:t>
      </w:r>
      <w:r w:rsidRPr="00F30471">
        <w:rPr>
          <w:rFonts w:cs="Times New Roman"/>
          <w:color w:val="000000"/>
          <w:szCs w:val="24"/>
        </w:rPr>
        <w:t xml:space="preserve">: </w:t>
      </w:r>
      <w:r w:rsidRPr="00E851BC">
        <w:t xml:space="preserve">The numbers of key OTUs that are uniquely enriched in </w:t>
      </w:r>
      <w:r>
        <w:t xml:space="preserve">respect to </w:t>
      </w:r>
      <w:r>
        <w:rPr>
          <w:lang w:val="en-US"/>
        </w:rPr>
        <w:t xml:space="preserve">physicochemical parameters </w:t>
      </w:r>
      <w:r w:rsidRPr="00E851BC">
        <w:t>using Gene Matrix algorithm.</w:t>
      </w:r>
    </w:p>
    <w:tbl>
      <w:tblPr>
        <w:tblW w:w="14615" w:type="dxa"/>
        <w:tblInd w:w="-839" w:type="dxa"/>
        <w:tblLook w:val="04A0" w:firstRow="1" w:lastRow="0" w:firstColumn="1" w:lastColumn="0" w:noHBand="0" w:noVBand="1"/>
      </w:tblPr>
      <w:tblGrid>
        <w:gridCol w:w="1302"/>
        <w:gridCol w:w="807"/>
        <w:gridCol w:w="917"/>
        <w:gridCol w:w="1187"/>
        <w:gridCol w:w="452"/>
        <w:gridCol w:w="904"/>
        <w:gridCol w:w="685"/>
        <w:gridCol w:w="1094"/>
        <w:gridCol w:w="748"/>
        <w:gridCol w:w="1013"/>
        <w:gridCol w:w="598"/>
        <w:gridCol w:w="949"/>
        <w:gridCol w:w="1196"/>
        <w:gridCol w:w="922"/>
        <w:gridCol w:w="504"/>
        <w:gridCol w:w="910"/>
        <w:gridCol w:w="427"/>
      </w:tblGrid>
      <w:tr w:rsidR="004F474A" w:rsidRPr="004B3F51" w14:paraId="2537E8CF" w14:textId="77777777" w:rsidTr="00E40EAF">
        <w:trPr>
          <w:trHeight w:val="399"/>
        </w:trPr>
        <w:tc>
          <w:tcPr>
            <w:tcW w:w="14615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9FE8B6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Cs w:val="24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Cs w:val="24"/>
                <w:lang w:eastAsia="en-IN"/>
              </w:rPr>
              <w:t>OTUs Matrix showing distribution of number of OTUs that are enriched within and across parameters</w:t>
            </w:r>
          </w:p>
        </w:tc>
      </w:tr>
      <w:tr w:rsidR="004F474A" w:rsidRPr="004B3F51" w14:paraId="0DD34E3B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5A5A5"/>
              <w:left w:val="single" w:sz="4" w:space="0" w:color="A5A5A5"/>
              <w:bottom w:val="single" w:sz="8" w:space="0" w:color="A5A5A5"/>
              <w:right w:val="single" w:sz="4" w:space="0" w:color="A5A5A5"/>
            </w:tcBorders>
            <w:shd w:val="clear" w:color="auto" w:fill="auto"/>
            <w:noWrap/>
            <w:vAlign w:val="bottom"/>
            <w:hideMark/>
          </w:tcPr>
          <w:p w14:paraId="6CEB0B9D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lang w:eastAsia="en-IN"/>
              </w:rPr>
              <w:t>Column1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96BA4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Calcium 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331BF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Chlorides 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82496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Conductance 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04AD0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DO 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2C981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Fluorides 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93FB1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River Group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3D72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Magnesium 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B1794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Nitrate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46873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Phosphate 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DBE6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Silica 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BAB0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Sulphates 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DB071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Temperature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6CB05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Alkalinity 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77548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TDS 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B0560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Hardness 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A12E3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pH</w:t>
            </w:r>
          </w:p>
        </w:tc>
      </w:tr>
      <w:tr w:rsidR="004F474A" w:rsidRPr="004B3F51" w14:paraId="04CAB187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E6CF702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Calcium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54D162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9582EA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701F3D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54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0F443A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5D4B26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BCC73C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D8378A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7B7ADA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C8EA2F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70F6EE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61F116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0EB62B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136556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C772B3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2C255F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468D54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</w:tr>
      <w:tr w:rsidR="004F474A" w:rsidRPr="004B3F51" w14:paraId="3AD7647E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4C60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Chlorides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3F1E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2238AC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AAB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1D3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0D94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CA25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D58E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923B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CC08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2139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5818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63E4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12C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CD56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38EF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26B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</w:tr>
      <w:tr w:rsidR="004F474A" w:rsidRPr="004B3F51" w14:paraId="52B31E61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4371514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Conductance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030A24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4CDEA3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A9FF05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4D41B1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82000E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ECF2C3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CE0A18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0A0DC6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634561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0D6FE0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2DB43C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0C50EB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2D1D33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6A0342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63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AFC9F5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879C62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</w:tr>
      <w:tr w:rsidR="004F474A" w:rsidRPr="004B3F51" w14:paraId="752397E8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15E22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DO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5119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0ECD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B51F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7746AC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19D1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4C07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977A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FAE9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897F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B2E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CE5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4D75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E26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DF75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766E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2932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</w:tr>
      <w:tr w:rsidR="004F474A" w:rsidRPr="004B3F51" w14:paraId="0ECAE844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187893A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Fluorides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7A8704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3E8378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EA6E08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40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300748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382746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EB91AF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E4B62F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D1FBE3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5D06DA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80BE30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B108BC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4D053F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73348B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579375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64C307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3EBF96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</w:tr>
      <w:tr w:rsidR="004F474A" w:rsidRPr="004B3F51" w14:paraId="218AA637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D2D01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River Group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50F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2BFC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47AB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235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8838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3C7BFA7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36D5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63D2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4008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4A68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4D24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3835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B95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A12A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B490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E0EC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</w:tr>
      <w:tr w:rsidR="004F474A" w:rsidRPr="004B3F51" w14:paraId="6FDC27C1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F175A5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Magnesium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DF22EC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EF83F7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4A859A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98535C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66C539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4D02C0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11354C9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4C87DC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A8ECA6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2F6F22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6B5D41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8960FC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FE74F0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7D0B42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49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C9C6E3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69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83C642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</w:tr>
      <w:tr w:rsidR="004F474A" w:rsidRPr="004B3F51" w14:paraId="41F70553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DF84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Nitrate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B45B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E49A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D8E0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D5E2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1FB4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279A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132B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912726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91A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DACB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7763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18D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C685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BC93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232B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89F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</w:tr>
      <w:tr w:rsidR="004F474A" w:rsidRPr="004B3F51" w14:paraId="4AC8F223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C942243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Phosphate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9F3276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03B63B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16C963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DCC24D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BAED41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D0ADA0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45B4BE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D7CE05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1AB8807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3253AE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651C2C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9AA26B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F9CB6F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45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A24E6D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4B8CBA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068AD3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</w:tr>
      <w:tr w:rsidR="004F474A" w:rsidRPr="004B3F51" w14:paraId="7A7ECB22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118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Silica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3C7C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405A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A4BE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FEF5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E669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2F50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F6B5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5688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7FC4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2D86059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13B8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4D94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00D4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91A4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015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94D1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15</w:t>
            </w:r>
          </w:p>
        </w:tc>
      </w:tr>
      <w:tr w:rsidR="004F474A" w:rsidRPr="004B3F51" w14:paraId="4BA58CD2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D43D3A8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Sulphates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E1BBB0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8E3FEF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DBA609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218668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D225BE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A2C875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951911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938E45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69BEF0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72D1C0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789945E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B1CB24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6F0EAC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36A72C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5C1605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69A61C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</w:tr>
      <w:tr w:rsidR="004F474A" w:rsidRPr="004B3F51" w14:paraId="20083CCE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82E5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Temperature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7194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15F7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7DAD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3C4B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FAE4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99E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72BE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B509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ED83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947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1750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20C307D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F12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0B03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55E2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3FF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</w:tr>
      <w:tr w:rsidR="004F474A" w:rsidRPr="004B3F51" w14:paraId="28980984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7115C49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Alkalinity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00E583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15B7EB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E18FDA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44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FC710E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2DF908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5B98B8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A29874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637066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7FDA14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45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821881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96EF65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0EDE1A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60F62F9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F8C739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29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A3C645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69E245A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</w:tr>
      <w:tr w:rsidR="004F474A" w:rsidRPr="004B3F51" w14:paraId="69692C5D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1D69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TDS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E75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2490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8698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63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4838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5DF8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E0F7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35F7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CE1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860F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C575E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8C2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EDB8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814E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29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07275D9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EBBC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7A60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</w:tr>
      <w:tr w:rsidR="004F474A" w:rsidRPr="004B3F51" w14:paraId="76D8464F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2D7D31E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Hardness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CCAC58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A084BD1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B51933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57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389ED1C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0D5A5199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CF908F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8D9AFE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69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323E891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41DEC1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27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AF79CDB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7849374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2BD98D3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540B06F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37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4616197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48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58DC339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DEDED" w:fill="EDEDED"/>
            <w:vAlign w:val="center"/>
            <w:hideMark/>
          </w:tcPr>
          <w:p w14:paraId="12B2F7C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</w:tr>
      <w:tr w:rsidR="004F474A" w:rsidRPr="004B3F51" w14:paraId="57EFA2CF" w14:textId="77777777" w:rsidTr="00E40EAF">
        <w:trPr>
          <w:trHeight w:val="296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E4DAB" w14:textId="77777777" w:rsidR="004F474A" w:rsidRPr="004B3F51" w:rsidRDefault="004F474A" w:rsidP="00E40EAF">
            <w:pPr>
              <w:spacing w:after="0" w:line="240" w:lineRule="auto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 xml:space="preserve">pH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67475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E967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B3D7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5EE7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9F6E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244D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255D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B0820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374F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AEA32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73823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1647F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91516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AA244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FEA2A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vAlign w:val="center"/>
            <w:hideMark/>
          </w:tcPr>
          <w:p w14:paraId="47671078" w14:textId="77777777" w:rsidR="004F474A" w:rsidRPr="004B3F51" w:rsidRDefault="004F474A" w:rsidP="00E40EAF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4B3F51">
              <w:rPr>
                <w:rFonts w:ascii="Calibri" w:eastAsia="Times New Roman" w:hAnsi="Calibri"/>
                <w:b/>
                <w:bCs/>
                <w:color w:val="000000"/>
                <w:sz w:val="18"/>
                <w:szCs w:val="18"/>
                <w:lang w:eastAsia="en-IN"/>
              </w:rPr>
              <w:t>18</w:t>
            </w:r>
          </w:p>
        </w:tc>
      </w:tr>
    </w:tbl>
    <w:p w14:paraId="1F45C986" w14:textId="77777777" w:rsidR="004F474A" w:rsidRDefault="004F474A" w:rsidP="004F474A">
      <w:pPr>
        <w:tabs>
          <w:tab w:val="left" w:pos="299"/>
        </w:tabs>
      </w:pPr>
    </w:p>
    <w:p w14:paraId="5350E9DA" w14:textId="77777777" w:rsidR="004F474A" w:rsidRDefault="004F474A" w:rsidP="004F474A">
      <w:pPr>
        <w:jc w:val="center"/>
      </w:pPr>
    </w:p>
    <w:p w14:paraId="13EC85B5" w14:textId="0893ADA1" w:rsidR="001358D6" w:rsidRDefault="001358D6" w:rsidP="00931E9A">
      <w:pPr>
        <w:jc w:val="center"/>
      </w:pPr>
    </w:p>
    <w:p w14:paraId="13EC85BA" w14:textId="5DC86751" w:rsidR="00B229FD" w:rsidRDefault="00B229FD" w:rsidP="00B229FD">
      <w:pPr>
        <w:jc w:val="center"/>
      </w:pPr>
    </w:p>
    <w:sectPr w:rsidR="00B229FD" w:rsidSect="004F474A">
      <w:headerReference w:type="default" r:id="rId6"/>
      <w:pgSz w:w="15840" w:h="12240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AC7716" w14:textId="77777777" w:rsidR="00E40EAF" w:rsidRDefault="00E40EAF" w:rsidP="004F474A">
      <w:pPr>
        <w:spacing w:after="0" w:line="240" w:lineRule="auto"/>
      </w:pPr>
      <w:r>
        <w:separator/>
      </w:r>
    </w:p>
  </w:endnote>
  <w:endnote w:type="continuationSeparator" w:id="0">
    <w:p w14:paraId="02FBB70C" w14:textId="77777777" w:rsidR="00E40EAF" w:rsidRDefault="00E40EAF" w:rsidP="004F4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04AB8" w14:textId="77777777" w:rsidR="00E40EAF" w:rsidRDefault="00E40EAF" w:rsidP="004F474A">
      <w:pPr>
        <w:spacing w:after="0" w:line="240" w:lineRule="auto"/>
      </w:pPr>
      <w:r>
        <w:separator/>
      </w:r>
    </w:p>
  </w:footnote>
  <w:footnote w:type="continuationSeparator" w:id="0">
    <w:p w14:paraId="5949E4DE" w14:textId="77777777" w:rsidR="00E40EAF" w:rsidRDefault="00E40EAF" w:rsidP="004F4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50C484" w14:textId="77777777" w:rsidR="00E40EAF" w:rsidRDefault="00E40EA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0MjA2MzQ3szA0MDBV0lEKTi0uzszPAykwqQUAtNK8aSwAAAA="/>
  </w:docVars>
  <w:rsids>
    <w:rsidRoot w:val="00B22582"/>
    <w:rsid w:val="00077607"/>
    <w:rsid w:val="000A582C"/>
    <w:rsid w:val="000E7E55"/>
    <w:rsid w:val="00135635"/>
    <w:rsid w:val="001358D6"/>
    <w:rsid w:val="00160EBC"/>
    <w:rsid w:val="00273D32"/>
    <w:rsid w:val="002A3FE2"/>
    <w:rsid w:val="002B02A9"/>
    <w:rsid w:val="002F4EAB"/>
    <w:rsid w:val="00324ED5"/>
    <w:rsid w:val="0035215C"/>
    <w:rsid w:val="0038456C"/>
    <w:rsid w:val="003E3B8F"/>
    <w:rsid w:val="00414AAA"/>
    <w:rsid w:val="004F474A"/>
    <w:rsid w:val="0052530C"/>
    <w:rsid w:val="005A7004"/>
    <w:rsid w:val="005C3CAC"/>
    <w:rsid w:val="006B53D8"/>
    <w:rsid w:val="00746766"/>
    <w:rsid w:val="0075547E"/>
    <w:rsid w:val="00755AAA"/>
    <w:rsid w:val="0076364A"/>
    <w:rsid w:val="00787511"/>
    <w:rsid w:val="007C3D4B"/>
    <w:rsid w:val="007E7718"/>
    <w:rsid w:val="00844098"/>
    <w:rsid w:val="008778DF"/>
    <w:rsid w:val="008C761A"/>
    <w:rsid w:val="008E37EC"/>
    <w:rsid w:val="008E3DDD"/>
    <w:rsid w:val="008F7BAE"/>
    <w:rsid w:val="00906F70"/>
    <w:rsid w:val="0093128C"/>
    <w:rsid w:val="00931E9A"/>
    <w:rsid w:val="009852AA"/>
    <w:rsid w:val="00985E02"/>
    <w:rsid w:val="00A05D8D"/>
    <w:rsid w:val="00AD5CB9"/>
    <w:rsid w:val="00B04442"/>
    <w:rsid w:val="00B22582"/>
    <w:rsid w:val="00B229FD"/>
    <w:rsid w:val="00B72FEE"/>
    <w:rsid w:val="00C711C8"/>
    <w:rsid w:val="00CA3DB4"/>
    <w:rsid w:val="00CA7ABC"/>
    <w:rsid w:val="00D21170"/>
    <w:rsid w:val="00D46B14"/>
    <w:rsid w:val="00D85230"/>
    <w:rsid w:val="00D9530D"/>
    <w:rsid w:val="00DB6771"/>
    <w:rsid w:val="00DF54E1"/>
    <w:rsid w:val="00DF5F8A"/>
    <w:rsid w:val="00E15C6C"/>
    <w:rsid w:val="00E16498"/>
    <w:rsid w:val="00E258D2"/>
    <w:rsid w:val="00E37077"/>
    <w:rsid w:val="00E40EAF"/>
    <w:rsid w:val="00E70A0E"/>
    <w:rsid w:val="00E9741B"/>
    <w:rsid w:val="00EA0B71"/>
    <w:rsid w:val="00ED0614"/>
    <w:rsid w:val="00F02398"/>
    <w:rsid w:val="00F25B02"/>
    <w:rsid w:val="00F31637"/>
    <w:rsid w:val="00F752DA"/>
    <w:rsid w:val="00FA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C84B6"/>
  <w15:chartTrackingRefBased/>
  <w15:docId w15:val="{0F2BE7A9-1BE2-4304-8F3B-7A62C7E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170"/>
    <w:pPr>
      <w:suppressAutoHyphens/>
      <w:spacing w:after="160" w:line="480" w:lineRule="auto"/>
      <w:jc w:val="both"/>
    </w:pPr>
    <w:rPr>
      <w:rFonts w:ascii="Times New Roman" w:eastAsia="Droid Sans Fallback" w:hAnsi="Times New Roman" w:cs="Calibri"/>
      <w:sz w:val="24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21170"/>
    <w:rPr>
      <w:rFonts w:cs="Times New Roman"/>
      <w:b/>
      <w:bCs/>
      <w:sz w:val="20"/>
      <w:szCs w:val="20"/>
      <w:lang w:val="x-none" w:eastAsia="x-none"/>
    </w:rPr>
  </w:style>
  <w:style w:type="character" w:customStyle="1" w:styleId="TitleChar">
    <w:name w:val="Title Char"/>
    <w:basedOn w:val="DefaultParagraphFont"/>
    <w:link w:val="Title"/>
    <w:uiPriority w:val="10"/>
    <w:rsid w:val="00D21170"/>
    <w:rPr>
      <w:rFonts w:ascii="Times New Roman" w:eastAsia="Droid Sans Fallback" w:hAnsi="Times New Roman" w:cs="Times New Roman"/>
      <w:b/>
      <w:bCs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11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170"/>
    <w:rPr>
      <w:rFonts w:ascii="Tahoma" w:eastAsia="Droid Sans Fallback" w:hAnsi="Tahoma" w:cs="Tahoma"/>
      <w:sz w:val="16"/>
      <w:szCs w:val="16"/>
      <w:lang w:val="en-IN"/>
    </w:rPr>
  </w:style>
  <w:style w:type="character" w:customStyle="1" w:styleId="st">
    <w:name w:val="st"/>
    <w:basedOn w:val="DefaultParagraphFont"/>
    <w:rsid w:val="00AD5CB9"/>
  </w:style>
  <w:style w:type="character" w:styleId="Emphasis">
    <w:name w:val="Emphasis"/>
    <w:basedOn w:val="DefaultParagraphFont"/>
    <w:uiPriority w:val="20"/>
    <w:qFormat/>
    <w:rsid w:val="00AD5CB9"/>
    <w:rPr>
      <w:i/>
      <w:iCs/>
    </w:rPr>
  </w:style>
  <w:style w:type="table" w:styleId="PlainTable5">
    <w:name w:val="Plain Table 5"/>
    <w:basedOn w:val="TableNormal"/>
    <w:uiPriority w:val="45"/>
    <w:rsid w:val="00D46B1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D46B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46B1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EA0B71"/>
    <w:pPr>
      <w:suppressAutoHyphens w:val="0"/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en-IN" w:bidi="hi-IN"/>
    </w:rPr>
  </w:style>
  <w:style w:type="paragraph" w:styleId="Header">
    <w:name w:val="header"/>
    <w:basedOn w:val="Normal"/>
    <w:link w:val="HeaderChar"/>
    <w:uiPriority w:val="99"/>
    <w:unhideWhenUsed/>
    <w:rsid w:val="004F4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74A"/>
    <w:rPr>
      <w:rFonts w:ascii="Times New Roman" w:eastAsia="Droid Sans Fallback" w:hAnsi="Times New Roman" w:cs="Calibri"/>
      <w:sz w:val="24"/>
      <w:szCs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4F47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74A"/>
    <w:rPr>
      <w:rFonts w:ascii="Times New Roman" w:eastAsia="Droid Sans Fallback" w:hAnsi="Times New Roman" w:cs="Calibri"/>
      <w:sz w:val="24"/>
      <w:szCs w:val="22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0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inal%20Draft%20of%20River%20manuscript%2010_07_20\Supplementary%20Data%20Final%20For%20M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Supplementary Data Final For MS</Template>
  <TotalTime>13</TotalTime>
  <Pages>5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Seema Mishra</dc:creator>
  <cp:keywords/>
  <cp:lastModifiedBy>RAJ KUMAR REGAR</cp:lastModifiedBy>
  <cp:revision>16</cp:revision>
  <dcterms:created xsi:type="dcterms:W3CDTF">2020-09-26T16:31:00Z</dcterms:created>
  <dcterms:modified xsi:type="dcterms:W3CDTF">2020-10-30T08:37:00Z</dcterms:modified>
</cp:coreProperties>
</file>