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E6" w:rsidRDefault="00F27E00">
      <w:bookmarkStart w:id="0" w:name="_GoBack"/>
      <w:bookmarkEnd w:id="0"/>
      <w:r>
        <w:rPr>
          <w:noProof/>
        </w:rPr>
        <w:pict>
          <v:rect id="_x0000_s1033" style="position:absolute;margin-left:341.25pt;margin-top:84.75pt;width:143.25pt;height:35.25pt;z-index:251677696;mso-position-horizontal-relative:text;mso-position-vertical-relative:text" filled="f" stroked="f">
            <v:textbox style="mso-next-textbox:#_x0000_s1033">
              <w:txbxContent>
                <w:p w:rsidR="007879B7" w:rsidRPr="007879B7" w:rsidRDefault="007879B7" w:rsidP="00F27E00">
                  <w:pPr>
                    <w:spacing w:after="0"/>
                    <w:jc w:val="center"/>
                    <w:rPr>
                      <w:sz w:val="20"/>
                    </w:rPr>
                  </w:pPr>
                  <w:r w:rsidRPr="007879B7">
                    <w:rPr>
                      <w:rFonts w:ascii="Times New Roman" w:hAnsi="Times New Roman" w:cs="Times New Roman"/>
                      <w:sz w:val="20"/>
                    </w:rPr>
                    <w:t>Physico-chemical variables factor map</w:t>
                  </w:r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roundrect id="_x0000_s1048" style="position:absolute;margin-left:375pt;margin-top:314.65pt;width:357pt;height:100.1pt;z-index:251689984;mso-position-horizontal-relative:text;mso-position-vertical-relative:text" arcsize="10923f" fillcolor="#f2dbdb [661]">
            <v:textbox>
              <w:txbxContent>
                <w:p w:rsidR="00F83BF5" w:rsidRPr="00F83BF5" w:rsidRDefault="00F83BF5" w:rsidP="00F83B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2"/>
                      <w:lang w:val="en-GB"/>
                    </w:rPr>
                  </w:pPr>
                  <w:r w:rsidRPr="00F83BF5">
                    <w:rPr>
                      <w:rFonts w:ascii="Times New Roman" w:hAnsi="Times New Roman" w:cs="Times New Roman"/>
                      <w:b/>
                      <w:bCs/>
                      <w:szCs w:val="22"/>
                      <w:lang w:val="en-GB"/>
                    </w:rPr>
                    <w:t>Conclusions:</w:t>
                  </w:r>
                </w:p>
                <w:p w:rsidR="00F83BF5" w:rsidRDefault="00F83BF5" w:rsidP="00F83BF5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0"/>
                      <w:tab w:val="left" w:pos="284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F83BF5">
                    <w:rPr>
                      <w:rFonts w:ascii="Times New Roman" w:hAnsi="Times New Roman" w:cs="Times New Roman"/>
                      <w:szCs w:val="22"/>
                    </w:rPr>
                    <w:t xml:space="preserve">Pollutants of </w:t>
                  </w:r>
                  <w:r w:rsidR="004317D8">
                    <w:rPr>
                      <w:rFonts w:ascii="Times New Roman" w:hAnsi="Times New Roman" w:cs="Times New Roman"/>
                      <w:szCs w:val="22"/>
                    </w:rPr>
                    <w:t xml:space="preserve">anthropogenic origin from </w:t>
                  </w:r>
                  <w:r w:rsidRPr="00F83BF5">
                    <w:rPr>
                      <w:rFonts w:ascii="Times New Roman" w:hAnsi="Times New Roman" w:cs="Times New Roman"/>
                      <w:szCs w:val="22"/>
                    </w:rPr>
                    <w:t xml:space="preserve">domestic, industrial and agricultural </w:t>
                  </w:r>
                  <w:r w:rsidR="004317D8">
                    <w:rPr>
                      <w:rFonts w:ascii="Times New Roman" w:hAnsi="Times New Roman" w:cs="Times New Roman"/>
                      <w:szCs w:val="22"/>
                    </w:rPr>
                    <w:t>sources deteriorat</w:t>
                  </w:r>
                  <w:r w:rsidRPr="00F83BF5">
                    <w:rPr>
                      <w:rFonts w:ascii="Times New Roman" w:hAnsi="Times New Roman" w:cs="Times New Roman"/>
                      <w:szCs w:val="22"/>
                    </w:rPr>
                    <w:t>e the water quality.</w:t>
                  </w:r>
                </w:p>
                <w:p w:rsidR="00F83BF5" w:rsidRPr="00F83BF5" w:rsidRDefault="00034CFF" w:rsidP="00F83BF5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0"/>
                      <w:tab w:val="left" w:pos="284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Pollution indices </w:t>
                  </w:r>
                  <w:r w:rsidRPr="00034CFF">
                    <w:rPr>
                      <w:rFonts w:ascii="Times New Roman" w:hAnsi="Times New Roman" w:cs="Times New Roman"/>
                      <w:i/>
                      <w:iCs/>
                      <w:szCs w:val="22"/>
                    </w:rPr>
                    <w:t>viz.</w:t>
                  </w: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 </w:t>
                  </w:r>
                  <w:r w:rsidR="00F83BF5" w:rsidRPr="00F83BF5">
                    <w:rPr>
                      <w:rFonts w:ascii="Times New Roman" w:hAnsi="Times New Roman" w:cs="Times New Roman"/>
                      <w:szCs w:val="22"/>
                    </w:rPr>
                    <w:t xml:space="preserve">WQI, HPI, HEI and CI were </w:t>
                  </w:r>
                  <w:r w:rsidR="007B23AF">
                    <w:rPr>
                      <w:rFonts w:ascii="Times New Roman" w:hAnsi="Times New Roman" w:cs="Times New Roman"/>
                      <w:szCs w:val="22"/>
                    </w:rPr>
                    <w:t xml:space="preserve">used to benchmark the water quality and </w:t>
                  </w:r>
                  <w:r w:rsidR="00F83BF5" w:rsidRPr="00F83BF5">
                    <w:rPr>
                      <w:rFonts w:ascii="Times New Roman" w:hAnsi="Times New Roman" w:cs="Times New Roman"/>
                      <w:szCs w:val="22"/>
                    </w:rPr>
                    <w:t xml:space="preserve">found polluted at lower reach of </w:t>
                  </w:r>
                  <w:r>
                    <w:rPr>
                      <w:rFonts w:ascii="Times New Roman" w:hAnsi="Times New Roman" w:cs="Times New Roman"/>
                      <w:szCs w:val="22"/>
                    </w:rPr>
                    <w:t>river</w:t>
                  </w:r>
                  <w:r w:rsidR="00F83BF5" w:rsidRPr="00F83BF5">
                    <w:rPr>
                      <w:rFonts w:ascii="Times New Roman" w:hAnsi="Times New Roman" w:cs="Times New Roman"/>
                      <w:szCs w:val="22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31" style="position:absolute;margin-left:503.1pt;margin-top:276pt;width:230.25pt;height:31.5pt;z-index:251675648;mso-position-horizontal-relative:text;mso-position-vertical-relative:text" filled="f" stroked="f">
            <v:textbox style="mso-next-textbox:#_x0000_s1031">
              <w:txbxContent>
                <w:p w:rsidR="00A6305F" w:rsidRPr="00A6305F" w:rsidRDefault="00A6305F" w:rsidP="00A6305F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PCA and </w:t>
                  </w:r>
                  <w:r w:rsidRPr="00A6305F">
                    <w:rPr>
                      <w:rFonts w:ascii="Times New Roman" w:hAnsi="Times New Roman" w:cs="Times New Roman"/>
                      <w:sz w:val="20"/>
                    </w:rPr>
                    <w:t xml:space="preserve">hierarchical cluster analysis for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heavy metals</w:t>
                  </w:r>
                  <w:r w:rsidRPr="00A6305F">
                    <w:rPr>
                      <w:rFonts w:ascii="Times New Roman" w:hAnsi="Times New Roman" w:cs="Times New Roman"/>
                      <w:sz w:val="20"/>
                    </w:rPr>
                    <w:t xml:space="preserve"> contents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of</w:t>
                  </w:r>
                  <w:r w:rsidRPr="00A6305F">
                    <w:rPr>
                      <w:rFonts w:ascii="Times New Roman" w:hAnsi="Times New Roman" w:cs="Times New Roman"/>
                      <w:sz w:val="20"/>
                    </w:rPr>
                    <w:t xml:space="preserve"> different sites</w:t>
                  </w:r>
                </w:p>
              </w:txbxContent>
            </v:textbox>
          </v:rect>
        </w:pict>
      </w:r>
      <w:r w:rsidR="003543D7" w:rsidRPr="003543D7">
        <w:rPr>
          <w:noProof/>
          <w:lang w:val="en-US" w:eastAsia="en-US" w:bidi="ar-SA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6677025</wp:posOffset>
            </wp:positionH>
            <wp:positionV relativeFrom="paragraph">
              <wp:posOffset>1671320</wp:posOffset>
            </wp:positionV>
            <wp:extent cx="2109470" cy="1857375"/>
            <wp:effectExtent l="19050" t="0" r="5080" b="0"/>
            <wp:wrapTight wrapText="bothSides">
              <wp:wrapPolygon edited="0">
                <wp:start x="-195" y="0"/>
                <wp:lineTo x="-195" y="21489"/>
                <wp:lineTo x="21652" y="21489"/>
                <wp:lineTo x="21652" y="0"/>
                <wp:lineTo x="-195" y="0"/>
              </wp:wrapPolygon>
            </wp:wrapTight>
            <wp:docPr id="13" name="Picture 18" descr="E:\2021\Hindon River Data\Hindon\Hindon River Data\hindondataforstatisticalanalysis\Output\Tree HM 3 clus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1\Hindon River Data\Hindon\Hindon River Data\hindondataforstatisticalanalysis\Output\Tree HM 3 cluster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1" r="7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0" style="position:absolute;margin-left:511.8pt;margin-top:77.25pt;width:230.25pt;height:31.5pt;z-index:251674624;mso-position-horizontal-relative:text;mso-position-vertical-relative:text" filled="f" stroked="f">
            <v:textbox style="mso-next-textbox:#_x0000_s1030">
              <w:txbxContent>
                <w:p w:rsidR="00A6305F" w:rsidRPr="00A6305F" w:rsidRDefault="003543D7" w:rsidP="00F27E00">
                  <w:pPr>
                    <w:spacing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H</w:t>
                  </w:r>
                  <w:r w:rsidR="00A6305F" w:rsidRPr="00A6305F">
                    <w:rPr>
                      <w:rFonts w:ascii="Times New Roman" w:hAnsi="Times New Roman" w:cs="Times New Roman"/>
                      <w:sz w:val="20"/>
                    </w:rPr>
                    <w:t xml:space="preserve">ierarchical cluster analysis </w:t>
                  </w:r>
                  <w:r w:rsidR="00D72198">
                    <w:rPr>
                      <w:rFonts w:ascii="Times New Roman" w:hAnsi="Times New Roman" w:cs="Times New Roman"/>
                      <w:sz w:val="20"/>
                    </w:rPr>
                    <w:t>for physic</w:t>
                  </w:r>
                  <w:r w:rsidR="00A6305F" w:rsidRPr="00A6305F">
                    <w:rPr>
                      <w:rFonts w:ascii="Times New Roman" w:hAnsi="Times New Roman" w:cs="Times New Roman"/>
                      <w:sz w:val="20"/>
                    </w:rPr>
                    <w:t xml:space="preserve">o-chemical variable contents </w:t>
                  </w:r>
                  <w:r w:rsidR="00A6305F">
                    <w:rPr>
                      <w:rFonts w:ascii="Times New Roman" w:hAnsi="Times New Roman" w:cs="Times New Roman"/>
                      <w:sz w:val="20"/>
                    </w:rPr>
                    <w:t>of</w:t>
                  </w:r>
                  <w:r w:rsidR="00A6305F" w:rsidRPr="00A6305F">
                    <w:rPr>
                      <w:rFonts w:ascii="Times New Roman" w:hAnsi="Times New Roman" w:cs="Times New Roman"/>
                      <w:sz w:val="20"/>
                    </w:rPr>
                    <w:t xml:space="preserve"> different sites</w:t>
                  </w:r>
                </w:p>
              </w:txbxContent>
            </v:textbox>
          </v:rect>
        </w:pict>
      </w:r>
      <w:r w:rsidR="003543D7" w:rsidRPr="003543D7">
        <w:rPr>
          <w:noProof/>
          <w:lang w:val="en-US" w:eastAsia="en-US" w:bidi="ar-SA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6677025</wp:posOffset>
            </wp:positionH>
            <wp:positionV relativeFrom="paragraph">
              <wp:posOffset>-614680</wp:posOffset>
            </wp:positionV>
            <wp:extent cx="2109470" cy="1585595"/>
            <wp:effectExtent l="19050" t="0" r="5080" b="0"/>
            <wp:wrapTight wrapText="bothSides">
              <wp:wrapPolygon edited="0">
                <wp:start x="-195" y="0"/>
                <wp:lineTo x="-195" y="21280"/>
                <wp:lineTo x="21652" y="21280"/>
                <wp:lineTo x="21652" y="0"/>
                <wp:lineTo x="-195" y="0"/>
              </wp:wrapPolygon>
            </wp:wrapTight>
            <wp:docPr id="24" name="Picture 16" descr="E:\2021\Hindon River Data\Hindon\Hindon River Data\hindondataforstatisticalanalysis\Output\Tree PC 3clus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1\Hindon River Data\Hindon\Hindon River Data\hindondataforstatisticalanalysis\Output\Tree PC 3cluster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29" style="position:absolute;margin-left:148.55pt;margin-top:304.6pt;width:162pt;height:34.5pt;z-index:251673600;mso-position-horizontal-relative:text;mso-position-vertical-relative:text" filled="f" stroked="f">
            <v:textbox style="mso-next-textbox:#_x0000_s1029">
              <w:txbxContent>
                <w:p w:rsidR="00417F23" w:rsidRPr="001C6BC0" w:rsidRDefault="00417F23" w:rsidP="00417F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 w:rsidRPr="001C6BC0">
                    <w:rPr>
                      <w:rFonts w:ascii="Times New Roman" w:hAnsi="Times New Roman" w:cs="Times New Roman"/>
                      <w:szCs w:val="22"/>
                    </w:rPr>
                    <w:t xml:space="preserve">HPI, HEI and CI </w:t>
                  </w:r>
                  <w:r w:rsidRPr="00041C22">
                    <w:rPr>
                      <w:rFonts w:ascii="Times New Roman" w:hAnsi="Times New Roman" w:cs="Times New Roman"/>
                      <w:i/>
                      <w:iCs/>
                      <w:szCs w:val="22"/>
                    </w:rPr>
                    <w:t>w.r.t.</w:t>
                  </w:r>
                  <w:r w:rsidRPr="001C6BC0">
                    <w:rPr>
                      <w:rFonts w:ascii="Times New Roman" w:hAnsi="Times New Roman" w:cs="Times New Roman"/>
                      <w:szCs w:val="22"/>
                    </w:rPr>
                    <w:t xml:space="preserve"> irrigation water</w:t>
                  </w:r>
                </w:p>
              </w:txbxContent>
            </v:textbox>
          </v:rect>
        </w:pict>
      </w:r>
      <w:r w:rsidR="00D66DCE" w:rsidRPr="00D66DCE">
        <w:rPr>
          <w:noProof/>
          <w:lang w:val="en-US" w:eastAsia="en-US" w:bidi="ar-S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2628900</wp:posOffset>
            </wp:positionV>
            <wp:extent cx="1852295" cy="1257300"/>
            <wp:effectExtent l="19050" t="0" r="0" b="0"/>
            <wp:wrapTopAndBottom/>
            <wp:docPr id="10" name="Picture 10" descr="E:\2021\Hindon River Data\Hindon\Hindon River Data\hindondataforstatisticalanalysis\Output\HPI HEI CI Irrigated wa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1\Hindon River Data\Hindon\Hindon River Data\hindondataforstatisticalanalysis\Output\HPI HEI CI Irrigated water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6DCE" w:rsidRPr="00D66DCE">
        <w:rPr>
          <w:noProof/>
          <w:lang w:val="en-US" w:eastAsia="en-US" w:bidi="ar-S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1028700</wp:posOffset>
            </wp:positionV>
            <wp:extent cx="1857375" cy="1214120"/>
            <wp:effectExtent l="19050" t="0" r="9525" b="0"/>
            <wp:wrapTopAndBottom/>
            <wp:docPr id="9" name="Picture 9" descr="E:\2021\Hindon River Data\Hindon\Hindon River Data\hindondataforstatisticalanalysis\Output\HPI HEI CI drinkin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1\Hindon River Data\Hindon\Hindon River Data\hindondataforstatisticalanalysis\Output\HPI HEI CI drinking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6DCE" w:rsidRPr="00D66DCE">
        <w:rPr>
          <w:noProof/>
          <w:lang w:val="en-US" w:eastAsia="en-US" w:bidi="ar-SA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-443230</wp:posOffset>
            </wp:positionV>
            <wp:extent cx="1337945" cy="1228725"/>
            <wp:effectExtent l="19050" t="0" r="0" b="0"/>
            <wp:wrapTight wrapText="bothSides">
              <wp:wrapPolygon edited="0">
                <wp:start x="-308" y="0"/>
                <wp:lineTo x="-308" y="21433"/>
                <wp:lineTo x="21528" y="21433"/>
                <wp:lineTo x="21528" y="0"/>
                <wp:lineTo x="-308" y="0"/>
              </wp:wrapPolygon>
            </wp:wrapTight>
            <wp:docPr id="1" name="Picture 4" descr="E:\2021\Hindon River Data\Hindon\Hindon River Data\hindondataforstatisticalanalysis\Output\WQI_dendext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1\Hindon River Data\Hindon\Hindon River Data\hindondataforstatisticalanalysis\Output\WQI_dendextent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9" r="5579" b="2741"/>
                    <a:stretch/>
                  </pic:blipFill>
                  <pic:spPr bwMode="auto">
                    <a:xfrm>
                      <a:off x="0" y="0"/>
                      <a:ext cx="133794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26" style="position:absolute;margin-left:-6pt;margin-top:248.4pt;width:122.25pt;height:41.85pt;z-index:251670528;mso-position-horizontal-relative:text;mso-position-vertical-relative:text" filled="f" stroked="f">
            <v:textbox style="mso-next-textbox:#_x0000_s1026">
              <w:txbxContent>
                <w:p w:rsidR="00417F23" w:rsidRPr="00417F23" w:rsidRDefault="004317D8" w:rsidP="006A64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Cs w:val="22"/>
                    </w:rPr>
                    <w:t>Hindon</w:t>
                  </w:r>
                  <w:r w:rsidR="006A6410">
                    <w:rPr>
                      <w:rFonts w:ascii="Times New Roman" w:hAnsi="Times New Roman" w:cs="Times New Roman"/>
                      <w:b/>
                      <w:bCs/>
                      <w:szCs w:val="22"/>
                    </w:rPr>
                    <w:t xml:space="preserve"> River</w:t>
                  </w:r>
                  <w:r w:rsidR="00F83BF5">
                    <w:rPr>
                      <w:rFonts w:ascii="Times New Roman" w:hAnsi="Times New Roman" w:cs="Times New Roman"/>
                      <w:b/>
                      <w:bCs/>
                      <w:szCs w:val="22"/>
                    </w:rPr>
                    <w:t>, Uttar Pradesh, India</w:t>
                  </w:r>
                  <w:r w:rsidR="006A6410">
                    <w:rPr>
                      <w:rFonts w:ascii="Times New Roman" w:hAnsi="Times New Roman" w:cs="Times New Roman"/>
                      <w:b/>
                      <w:bCs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4317D8">
        <w:rPr>
          <w:noProof/>
          <w:lang w:val="en-US" w:eastAsia="en-US" w:bidi="ar-S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-220980</wp:posOffset>
            </wp:positionH>
            <wp:positionV relativeFrom="paragraph">
              <wp:posOffset>1493520</wp:posOffset>
            </wp:positionV>
            <wp:extent cx="1907540" cy="1473835"/>
            <wp:effectExtent l="19050" t="19050" r="16510" b="12065"/>
            <wp:wrapTight wrapText="bothSides">
              <wp:wrapPolygon edited="0">
                <wp:start x="-216" y="-279"/>
                <wp:lineTo x="-216" y="21777"/>
                <wp:lineTo x="21787" y="21777"/>
                <wp:lineTo x="21787" y="-279"/>
                <wp:lineTo x="-216" y="-279"/>
              </wp:wrapPolygon>
            </wp:wrapTight>
            <wp:docPr id="8" name="Picture 1" descr="C:\Users\cswcrti\Downloads\Hindon map_fin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wcrti\Downloads\Hindon map_final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4738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2" style="position:absolute;margin-left:349.5pt;margin-top:279pt;width:126.75pt;height:21pt;z-index:251676672;mso-position-horizontal-relative:text;mso-position-vertical-relative:text" filled="f" stroked="f">
            <v:textbox style="mso-next-textbox:#_x0000_s1032">
              <w:txbxContent>
                <w:p w:rsidR="007879B7" w:rsidRPr="007879B7" w:rsidRDefault="007879B7" w:rsidP="007879B7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H</w:t>
                  </w:r>
                  <w:r w:rsidRPr="007879B7">
                    <w:rPr>
                      <w:rFonts w:ascii="Times New Roman" w:hAnsi="Times New Roman" w:cs="Times New Roman"/>
                      <w:sz w:val="20"/>
                    </w:rPr>
                    <w:t xml:space="preserve">eavy metals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factor map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46" type="#_x0000_t94" style="position:absolute;margin-left:468.75pt;margin-top:195pt;width:52.5pt;height:17.3pt;z-index:251688960;mso-position-horizontal-relative:text;mso-position-vertical-relative:text" fillcolor="#974706 [1609]"/>
        </w:pict>
      </w:r>
      <w:r w:rsidR="00A76AF8">
        <w:rPr>
          <w:noProof/>
          <w:lang w:val="en-US" w:eastAsia="en-US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2009775</wp:posOffset>
            </wp:positionV>
            <wp:extent cx="1647825" cy="1428750"/>
            <wp:effectExtent l="19050" t="0" r="9525" b="0"/>
            <wp:wrapTight wrapText="bothSides">
              <wp:wrapPolygon edited="0">
                <wp:start x="-250" y="0"/>
                <wp:lineTo x="-250" y="21312"/>
                <wp:lineTo x="21725" y="21312"/>
                <wp:lineTo x="21725" y="0"/>
                <wp:lineTo x="-250" y="0"/>
              </wp:wrapPolygon>
            </wp:wrapTight>
            <wp:docPr id="18" name="Picture 18" descr="F:\Sadikul_2020_Feb22_2020\AnandSir_Analysis_Sept03_2020\Kali_River_October06_2020\PCA_results\var_1_2_HM_Oct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adikul_2020_Feb22_2020\AnandSir_Analysis_Sept03_2020\Kali_River_October06_2020\PCA_results\var_1_2_HM_Oct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0" type="#_x0000_t94" style="position:absolute;margin-left:273.75pt;margin-top:4.5pt;width:62.25pt;height:17.25pt;z-index:251684864;mso-position-horizontal-relative:text;mso-position-vertical-relative:text" fillcolor="#0070c0"/>
        </w:pict>
      </w:r>
      <w:r w:rsidR="00A76AF8">
        <w:rPr>
          <w:noProof/>
          <w:lang w:val="en-US" w:eastAsia="en-US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-400050</wp:posOffset>
            </wp:positionV>
            <wp:extent cx="1647825" cy="1428750"/>
            <wp:effectExtent l="19050" t="0" r="9525" b="0"/>
            <wp:wrapTight wrapText="bothSides">
              <wp:wrapPolygon edited="0">
                <wp:start x="-250" y="0"/>
                <wp:lineTo x="-250" y="21312"/>
                <wp:lineTo x="21725" y="21312"/>
                <wp:lineTo x="21725" y="0"/>
                <wp:lineTo x="-250" y="0"/>
              </wp:wrapPolygon>
            </wp:wrapTight>
            <wp:docPr id="6" name="Picture 6" descr="F:\Sadikul_2020_Feb22_2020\AnandSir_Analysis_Sept03_2020\Kali_River_October06_2020\PCA_results\var_1_2_PC_Oct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adikul_2020_Feb22_2020\AnandSir_Analysis_Sept03_2020\Kali_River_October06_2020\PCA_results\var_1_2_PC_Oct1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1" type="#_x0000_t94" style="position:absolute;margin-left:468.75pt;margin-top:4.5pt;width:52.5pt;height:17.3pt;z-index:251685888;mso-position-horizontal-relative:text;mso-position-vertical-relative:text" fillcolor="#0070c0"/>
        </w:pict>
      </w: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4" type="#_x0000_t88" style="position:absolute;margin-left:303pt;margin-top:151.5pt;width:29.25pt;height:124.5pt;z-index:251687936;mso-position-horizontal-relative:text;mso-position-vertical-relative:text" strokecolor="#974706 [1609]" strokeweight="3p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46.25pt;margin-top:174.75pt;width:10.5pt;height:90pt;z-index:251683840;mso-position-horizontal-relative:text;mso-position-vertical-relative:text" o:connectortype="straight" strokecolor="#974706 [1609]" strokeweight="2.25pt">
            <v:stroke endarrow="block"/>
          </v:shape>
        </w:pict>
      </w:r>
      <w:r>
        <w:rPr>
          <w:noProof/>
        </w:rPr>
        <w:pict>
          <v:shape id="_x0000_s1038" type="#_x0000_t32" style="position:absolute;margin-left:146.2pt;margin-top:132.75pt;width:10.55pt;height:42pt;flip:y;z-index:251682816;mso-position-horizontal-relative:text;mso-position-vertical-relative:text" o:connectortype="straight" strokecolor="#974706 [1609]" strokeweight="2.25pt">
            <v:stroke endarrow="block"/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7" type="#_x0000_t13" style="position:absolute;margin-left:135.75pt;margin-top:167.25pt;width:10.45pt;height:17.25pt;z-index:251681792;mso-position-horizontal-relative:text;mso-position-vertical-relative:text" fillcolor="#943634 [2405]"/>
        </w:pict>
      </w:r>
      <w:r>
        <w:rPr>
          <w:noProof/>
        </w:rPr>
        <w:pict>
          <v:rect id="_x0000_s1028" style="position:absolute;margin-left:148.5pt;margin-top:174.75pt;width:162pt;height:34.5pt;z-index:251672576;mso-position-horizontal-relative:text;mso-position-vertical-relative:text" filled="f" stroked="f">
            <v:textbox>
              <w:txbxContent>
                <w:p w:rsidR="00417F23" w:rsidRPr="001C6BC0" w:rsidRDefault="00417F23" w:rsidP="00417F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 w:rsidRPr="001C6BC0">
                    <w:rPr>
                      <w:rFonts w:ascii="Times New Roman" w:hAnsi="Times New Roman" w:cs="Times New Roman"/>
                      <w:szCs w:val="22"/>
                    </w:rPr>
                    <w:t xml:space="preserve">HPI, HEI and CI </w:t>
                  </w:r>
                  <w:r w:rsidRPr="00041C22">
                    <w:rPr>
                      <w:rFonts w:ascii="Times New Roman" w:hAnsi="Times New Roman" w:cs="Times New Roman"/>
                      <w:i/>
                      <w:iCs/>
                      <w:szCs w:val="22"/>
                    </w:rPr>
                    <w:t>w.r.t.</w:t>
                  </w:r>
                  <w:r w:rsidRPr="001C6BC0">
                    <w:rPr>
                      <w:rFonts w:ascii="Times New Roman" w:hAnsi="Times New Roman" w:cs="Times New Roman"/>
                      <w:szCs w:val="22"/>
                    </w:rPr>
                    <w:t xml:space="preserve"> drinking water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5" type="#_x0000_t13" style="position:absolute;margin-left:135.8pt;margin-top:4.5pt;width:29.95pt;height:17.25pt;z-index:251679744;mso-position-horizontal-relative:text;mso-position-vertical-relative:text" fillcolor="#0070c0"/>
        </w:pict>
      </w:r>
      <w:r>
        <w:rPr>
          <w:noProof/>
        </w:rPr>
        <w:pict>
          <v:shape id="_x0000_s1034" type="#_x0000_t32" style="position:absolute;margin-left:135.75pt;margin-top:8.25pt;width:.05pt;height:166.5pt;z-index:251678720;mso-position-horizontal-relative:text;mso-position-vertical-relative:text" o:connectortype="straight"/>
        </w:pict>
      </w:r>
      <w:r>
        <w:rPr>
          <w:noProof/>
        </w:rPr>
        <w:pict>
          <v:rect id="_x0000_s1027" style="position:absolute;margin-left:153pt;margin-top:61.5pt;width:149.25pt;height:23.25pt;z-index:251671552;mso-position-horizontal-relative:text;mso-position-vertical-relative:text" filled="f" stroked="f">
            <v:textbox>
              <w:txbxContent>
                <w:p w:rsidR="00417F23" w:rsidRPr="001C6BC0" w:rsidRDefault="00417F23" w:rsidP="00417F23">
                  <w:pPr>
                    <w:spacing w:after="0"/>
                    <w:rPr>
                      <w:rFonts w:ascii="Times New Roman" w:hAnsi="Times New Roman" w:cs="Times New Roman"/>
                      <w:szCs w:val="22"/>
                    </w:rPr>
                  </w:pPr>
                  <w:r w:rsidRPr="001C6BC0">
                    <w:rPr>
                      <w:rFonts w:ascii="Times New Roman" w:hAnsi="Times New Roman" w:cs="Times New Roman"/>
                      <w:szCs w:val="22"/>
                    </w:rPr>
                    <w:t>Water Quality Index (WQI)</w:t>
                  </w:r>
                </w:p>
              </w:txbxContent>
            </v:textbox>
          </v:rect>
        </w:pict>
      </w:r>
    </w:p>
    <w:sectPr w:rsidR="00FF2CE6" w:rsidSect="00E767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3AF" w:rsidRDefault="007B23AF" w:rsidP="007B23AF">
      <w:pPr>
        <w:spacing w:after="0" w:line="240" w:lineRule="auto"/>
      </w:pPr>
      <w:r>
        <w:separator/>
      </w:r>
    </w:p>
  </w:endnote>
  <w:endnote w:type="continuationSeparator" w:id="0">
    <w:p w:rsidR="007B23AF" w:rsidRDefault="007B23AF" w:rsidP="007B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3AF" w:rsidRDefault="007B23AF" w:rsidP="007B23AF">
      <w:pPr>
        <w:spacing w:after="0" w:line="240" w:lineRule="auto"/>
      </w:pPr>
      <w:r>
        <w:separator/>
      </w:r>
    </w:p>
  </w:footnote>
  <w:footnote w:type="continuationSeparator" w:id="0">
    <w:p w:rsidR="007B23AF" w:rsidRDefault="007B23AF" w:rsidP="007B2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01227"/>
    <w:multiLevelType w:val="hybridMultilevel"/>
    <w:tmpl w:val="197AB2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0B62"/>
    <w:rsid w:val="00034CFF"/>
    <w:rsid w:val="00041C22"/>
    <w:rsid w:val="00143686"/>
    <w:rsid w:val="001B2DCA"/>
    <w:rsid w:val="001C6BC0"/>
    <w:rsid w:val="003543D7"/>
    <w:rsid w:val="00407334"/>
    <w:rsid w:val="00417F23"/>
    <w:rsid w:val="004317D8"/>
    <w:rsid w:val="006A6410"/>
    <w:rsid w:val="007879B7"/>
    <w:rsid w:val="007B23AF"/>
    <w:rsid w:val="00814511"/>
    <w:rsid w:val="00A226AC"/>
    <w:rsid w:val="00A6305F"/>
    <w:rsid w:val="00A76AF8"/>
    <w:rsid w:val="00BD4AB1"/>
    <w:rsid w:val="00C75532"/>
    <w:rsid w:val="00D66DCE"/>
    <w:rsid w:val="00D72198"/>
    <w:rsid w:val="00D90B62"/>
    <w:rsid w:val="00DE00EB"/>
    <w:rsid w:val="00E5128F"/>
    <w:rsid w:val="00E767D5"/>
    <w:rsid w:val="00EB5E20"/>
    <w:rsid w:val="00F27E00"/>
    <w:rsid w:val="00F83BF5"/>
    <w:rsid w:val="00FB17C5"/>
    <w:rsid w:val="00FD4685"/>
    <w:rsid w:val="00FF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>
      <o:colormenu v:ext="edit" fillcolor="none [661]" strokecolor="none [1609]"/>
    </o:shapedefaults>
    <o:shapelayout v:ext="edit">
      <o:idmap v:ext="edit" data="1"/>
      <o:rules v:ext="edit">
        <o:r id="V:Rule4" type="connector" idref="#_x0000_s1034"/>
        <o:r id="V:Rule5" type="connector" idref="#_x0000_s1039"/>
        <o:r id="V:Rule6" type="connector" idref="#_x0000_s1038"/>
      </o:rules>
    </o:shapelayout>
  </w:shapeDefaults>
  <w:decimalSymbol w:val="."/>
  <w:listSeparator w:val=","/>
  <w15:docId w15:val="{F6365B00-CCA2-4084-98E9-7129C375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B6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B62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F83B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B2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23AF"/>
  </w:style>
  <w:style w:type="paragraph" w:styleId="Footer">
    <w:name w:val="footer"/>
    <w:basedOn w:val="Normal"/>
    <w:link w:val="FooterChar"/>
    <w:uiPriority w:val="99"/>
    <w:semiHidden/>
    <w:unhideWhenUsed/>
    <w:rsid w:val="007B2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2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microsoft.com/office/2007/relationships/hdphoto" Target="media/hdphoto3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4E5E7-86CF-4E3D-BE07-BCEBDBD2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cswcrti</dc:creator>
  <cp:keywords/>
  <dc:description/>
  <cp:lastModifiedBy>Anand Gupta</cp:lastModifiedBy>
  <cp:revision>23</cp:revision>
  <dcterms:created xsi:type="dcterms:W3CDTF">2021-04-18T13:20:00Z</dcterms:created>
  <dcterms:modified xsi:type="dcterms:W3CDTF">2021-10-12T18:23:00Z</dcterms:modified>
</cp:coreProperties>
</file>